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EFFA08" w14:textId="77777777" w:rsidR="00156F56" w:rsidRPr="00F24FFC" w:rsidRDefault="00156F56" w:rsidP="00B51C0C">
      <w:pPr>
        <w:pStyle w:val="TOCHeading"/>
        <w:spacing w:before="0" w:line="240" w:lineRule="auto"/>
        <w:rPr>
          <w:lang w:val="mk-MK"/>
        </w:rPr>
      </w:pPr>
    </w:p>
    <w:p w14:paraId="0A57E1BF" w14:textId="77777777" w:rsidR="00156F56" w:rsidRPr="00156F56" w:rsidRDefault="00156F56" w:rsidP="00B51C0C">
      <w:pPr>
        <w:pStyle w:val="Header"/>
        <w:jc w:val="center"/>
        <w:rPr>
          <w:rFonts w:cs="Times New Roman"/>
          <w:b/>
          <w:caps/>
          <w:sz w:val="32"/>
          <w:szCs w:val="32"/>
          <w:lang w:val="en-US"/>
        </w:rPr>
      </w:pPr>
      <w:r w:rsidRPr="00156F56">
        <w:rPr>
          <w:rFonts w:cs="Times New Roman"/>
          <w:b/>
          <w:caps/>
          <w:sz w:val="32"/>
          <w:szCs w:val="32"/>
        </w:rPr>
        <w:t>T</w:t>
      </w:r>
      <w:r w:rsidRPr="00156F56">
        <w:rPr>
          <w:rFonts w:cs="Times New Roman"/>
          <w:b/>
          <w:caps/>
          <w:sz w:val="32"/>
          <w:szCs w:val="32"/>
          <w:lang w:val="en-US"/>
        </w:rPr>
        <w:t>erms of referencE</w:t>
      </w:r>
    </w:p>
    <w:p w14:paraId="7AC6FF76" w14:textId="762578DE" w:rsidR="00156F56" w:rsidRDefault="00156F56" w:rsidP="00B51C0C">
      <w:pPr>
        <w:pStyle w:val="Header"/>
        <w:jc w:val="center"/>
        <w:rPr>
          <w:rFonts w:cs="Times New Roman"/>
          <w:b/>
          <w:caps/>
          <w:sz w:val="32"/>
          <w:szCs w:val="32"/>
          <w:lang w:val="en-US"/>
        </w:rPr>
      </w:pPr>
      <w:r w:rsidRPr="00156F56">
        <w:rPr>
          <w:rFonts w:cs="Times New Roman"/>
          <w:b/>
          <w:caps/>
          <w:sz w:val="32"/>
          <w:szCs w:val="32"/>
          <w:lang w:val="en-US"/>
        </w:rPr>
        <w:t xml:space="preserve">Evaluation of </w:t>
      </w:r>
      <w:r w:rsidR="00571230">
        <w:rPr>
          <w:rFonts w:cs="Times New Roman"/>
          <w:b/>
          <w:caps/>
          <w:sz w:val="32"/>
          <w:szCs w:val="32"/>
          <w:lang w:val="en-US"/>
        </w:rPr>
        <w:t xml:space="preserve">the training programme for continous professional development of social protection staff in the </w:t>
      </w:r>
      <w:r w:rsidRPr="00156F56">
        <w:rPr>
          <w:rFonts w:cs="Times New Roman"/>
          <w:b/>
          <w:caps/>
          <w:sz w:val="32"/>
          <w:szCs w:val="32"/>
          <w:lang w:val="en-US"/>
        </w:rPr>
        <w:t>former Yugoslav R</w:t>
      </w:r>
      <w:r w:rsidR="00571230">
        <w:rPr>
          <w:rFonts w:cs="Times New Roman"/>
          <w:b/>
          <w:caps/>
          <w:sz w:val="32"/>
          <w:szCs w:val="32"/>
          <w:lang w:val="en-US"/>
        </w:rPr>
        <w:t>epublic of Macedonia</w:t>
      </w:r>
    </w:p>
    <w:p w14:paraId="3F435571" w14:textId="77777777" w:rsidR="00810EE2" w:rsidRPr="00156F56" w:rsidRDefault="00810EE2" w:rsidP="00B51C0C">
      <w:pPr>
        <w:pStyle w:val="Header"/>
        <w:jc w:val="center"/>
        <w:rPr>
          <w:rFonts w:cs="Times New Roman"/>
          <w:b/>
          <w:caps/>
          <w:sz w:val="32"/>
          <w:szCs w:val="32"/>
          <w:lang w:val="en-US"/>
        </w:rPr>
      </w:pPr>
    </w:p>
    <w:p w14:paraId="1531A865" w14:textId="77777777" w:rsidR="001C2B3A" w:rsidRDefault="001C2B3A" w:rsidP="00B51C0C">
      <w:pPr>
        <w:spacing w:after="0" w:line="240" w:lineRule="auto"/>
        <w:rPr>
          <w:lang w:val="en-US"/>
        </w:rPr>
      </w:pPr>
    </w:p>
    <w:sdt>
      <w:sdtPr>
        <w:rPr>
          <w:rFonts w:asciiTheme="minorHAnsi" w:eastAsiaTheme="minorHAnsi" w:hAnsiTheme="minorHAnsi" w:cstheme="minorBidi"/>
          <w:caps w:val="0"/>
          <w:color w:val="auto"/>
          <w:sz w:val="22"/>
          <w:szCs w:val="22"/>
          <w:lang w:val="en-GB"/>
        </w:rPr>
        <w:id w:val="-1177415362"/>
        <w:docPartObj>
          <w:docPartGallery w:val="Table of Contents"/>
          <w:docPartUnique/>
        </w:docPartObj>
      </w:sdtPr>
      <w:sdtEndPr>
        <w:rPr>
          <w:b/>
          <w:bCs/>
          <w:noProof/>
        </w:rPr>
      </w:sdtEndPr>
      <w:sdtContent>
        <w:p w14:paraId="2D15E417" w14:textId="77777777" w:rsidR="00156F56" w:rsidRPr="00156F56" w:rsidRDefault="00156F56" w:rsidP="00B51C0C">
          <w:pPr>
            <w:pStyle w:val="TOCHeading"/>
            <w:spacing w:before="0" w:line="240" w:lineRule="auto"/>
            <w:rPr>
              <w:rFonts w:asciiTheme="minorHAnsi" w:hAnsiTheme="minorHAnsi"/>
              <w:sz w:val="28"/>
              <w:szCs w:val="28"/>
            </w:rPr>
          </w:pPr>
          <w:r w:rsidRPr="00156F56">
            <w:rPr>
              <w:rFonts w:asciiTheme="minorHAnsi" w:hAnsiTheme="minorHAnsi"/>
              <w:sz w:val="28"/>
              <w:szCs w:val="28"/>
            </w:rPr>
            <w:t>Contents</w:t>
          </w:r>
        </w:p>
        <w:p w14:paraId="2DEE0824" w14:textId="7DA55961" w:rsidR="00FD16FE" w:rsidRDefault="00156F56">
          <w:pPr>
            <w:pStyle w:val="TOC1"/>
            <w:tabs>
              <w:tab w:val="left" w:pos="440"/>
              <w:tab w:val="right" w:leader="dot" w:pos="9016"/>
            </w:tabs>
            <w:rPr>
              <w:rFonts w:eastAsiaTheme="minorEastAsia"/>
              <w:noProof/>
              <w:lang w:val="en-US"/>
            </w:rPr>
          </w:pPr>
          <w:r>
            <w:fldChar w:fldCharType="begin"/>
          </w:r>
          <w:r>
            <w:instrText xml:space="preserve"> TOC \o "1-3" \h \z \u </w:instrText>
          </w:r>
          <w:r>
            <w:fldChar w:fldCharType="separate"/>
          </w:r>
          <w:hyperlink w:anchor="_Toc456258977" w:history="1">
            <w:r w:rsidR="00FD16FE" w:rsidRPr="005A43B9">
              <w:rPr>
                <w:rStyle w:val="Hyperlink"/>
                <w:noProof/>
              </w:rPr>
              <w:t>I.</w:t>
            </w:r>
            <w:r w:rsidR="00D2715F">
              <w:rPr>
                <w:rFonts w:eastAsiaTheme="minorEastAsia"/>
                <w:noProof/>
                <w:lang w:val="en-US"/>
              </w:rPr>
              <w:t xml:space="preserve">          </w:t>
            </w:r>
            <w:r w:rsidR="00FD16FE" w:rsidRPr="005A43B9">
              <w:rPr>
                <w:rStyle w:val="Hyperlink"/>
                <w:noProof/>
              </w:rPr>
              <w:t>BACKGROUND AND CONTEXT</w:t>
            </w:r>
            <w:r w:rsidR="00FD16FE">
              <w:rPr>
                <w:noProof/>
                <w:webHidden/>
              </w:rPr>
              <w:tab/>
            </w:r>
            <w:r w:rsidR="00FD16FE">
              <w:rPr>
                <w:noProof/>
                <w:webHidden/>
              </w:rPr>
              <w:fldChar w:fldCharType="begin"/>
            </w:r>
            <w:r w:rsidR="00FD16FE">
              <w:rPr>
                <w:noProof/>
                <w:webHidden/>
              </w:rPr>
              <w:instrText xml:space="preserve"> PAGEREF _Toc456258977 \h </w:instrText>
            </w:r>
            <w:r w:rsidR="00FD16FE">
              <w:rPr>
                <w:noProof/>
                <w:webHidden/>
              </w:rPr>
            </w:r>
            <w:r w:rsidR="00FD16FE">
              <w:rPr>
                <w:noProof/>
                <w:webHidden/>
              </w:rPr>
              <w:fldChar w:fldCharType="separate"/>
            </w:r>
            <w:r w:rsidR="00FD16FE">
              <w:rPr>
                <w:noProof/>
                <w:webHidden/>
              </w:rPr>
              <w:t>2</w:t>
            </w:r>
            <w:r w:rsidR="00FD16FE">
              <w:rPr>
                <w:noProof/>
                <w:webHidden/>
              </w:rPr>
              <w:fldChar w:fldCharType="end"/>
            </w:r>
          </w:hyperlink>
        </w:p>
        <w:p w14:paraId="1FBB2725" w14:textId="4B62D48D" w:rsidR="00FD16FE" w:rsidRDefault="00986202">
          <w:pPr>
            <w:pStyle w:val="TOC1"/>
            <w:tabs>
              <w:tab w:val="left" w:pos="440"/>
              <w:tab w:val="right" w:leader="dot" w:pos="9016"/>
            </w:tabs>
            <w:rPr>
              <w:rFonts w:eastAsiaTheme="minorEastAsia"/>
              <w:noProof/>
              <w:lang w:val="en-US"/>
            </w:rPr>
          </w:pPr>
          <w:hyperlink w:anchor="_Toc456258978" w:history="1">
            <w:r w:rsidR="00FD16FE" w:rsidRPr="005A43B9">
              <w:rPr>
                <w:rStyle w:val="Hyperlink"/>
                <w:noProof/>
              </w:rPr>
              <w:t>II.</w:t>
            </w:r>
            <w:r w:rsidR="00D2715F">
              <w:rPr>
                <w:rFonts w:eastAsiaTheme="minorEastAsia"/>
                <w:noProof/>
                <w:lang w:val="en-US"/>
              </w:rPr>
              <w:t xml:space="preserve">         </w:t>
            </w:r>
            <w:r w:rsidR="00FD16FE" w:rsidRPr="005A43B9">
              <w:rPr>
                <w:rStyle w:val="Hyperlink"/>
                <w:noProof/>
              </w:rPr>
              <w:t>THE PROGRAMME</w:t>
            </w:r>
            <w:r w:rsidR="00FD16FE">
              <w:rPr>
                <w:noProof/>
                <w:webHidden/>
              </w:rPr>
              <w:tab/>
            </w:r>
            <w:r w:rsidR="00FD16FE">
              <w:rPr>
                <w:noProof/>
                <w:webHidden/>
              </w:rPr>
              <w:fldChar w:fldCharType="begin"/>
            </w:r>
            <w:r w:rsidR="00FD16FE">
              <w:rPr>
                <w:noProof/>
                <w:webHidden/>
              </w:rPr>
              <w:instrText xml:space="preserve"> PAGEREF _Toc456258978 \h </w:instrText>
            </w:r>
            <w:r w:rsidR="00FD16FE">
              <w:rPr>
                <w:noProof/>
                <w:webHidden/>
              </w:rPr>
            </w:r>
            <w:r w:rsidR="00FD16FE">
              <w:rPr>
                <w:noProof/>
                <w:webHidden/>
              </w:rPr>
              <w:fldChar w:fldCharType="separate"/>
            </w:r>
            <w:r w:rsidR="00FD16FE">
              <w:rPr>
                <w:noProof/>
                <w:webHidden/>
              </w:rPr>
              <w:t>4</w:t>
            </w:r>
            <w:r w:rsidR="00FD16FE">
              <w:rPr>
                <w:noProof/>
                <w:webHidden/>
              </w:rPr>
              <w:fldChar w:fldCharType="end"/>
            </w:r>
          </w:hyperlink>
        </w:p>
        <w:p w14:paraId="69D98227" w14:textId="2980F7DF" w:rsidR="00FD16FE" w:rsidRDefault="00986202">
          <w:pPr>
            <w:pStyle w:val="TOC1"/>
            <w:tabs>
              <w:tab w:val="left" w:pos="660"/>
              <w:tab w:val="right" w:leader="dot" w:pos="9016"/>
            </w:tabs>
            <w:rPr>
              <w:rFonts w:eastAsiaTheme="minorEastAsia"/>
              <w:noProof/>
              <w:lang w:val="en-US"/>
            </w:rPr>
          </w:pPr>
          <w:hyperlink w:anchor="_Toc456258979" w:history="1">
            <w:r w:rsidR="00FD16FE" w:rsidRPr="005A43B9">
              <w:rPr>
                <w:rStyle w:val="Hyperlink"/>
                <w:noProof/>
              </w:rPr>
              <w:t>III.</w:t>
            </w:r>
            <w:r w:rsidR="00D2715F">
              <w:rPr>
                <w:rFonts w:eastAsiaTheme="minorEastAsia"/>
                <w:noProof/>
                <w:lang w:val="en-US"/>
              </w:rPr>
              <w:t xml:space="preserve">         </w:t>
            </w:r>
            <w:r w:rsidR="00FD16FE" w:rsidRPr="005A43B9">
              <w:rPr>
                <w:rStyle w:val="Hyperlink"/>
                <w:noProof/>
              </w:rPr>
              <w:t>RATIONALE</w:t>
            </w:r>
            <w:r w:rsidR="00FD16FE">
              <w:rPr>
                <w:noProof/>
                <w:webHidden/>
              </w:rPr>
              <w:tab/>
            </w:r>
            <w:r w:rsidR="00FD16FE">
              <w:rPr>
                <w:noProof/>
                <w:webHidden/>
              </w:rPr>
              <w:fldChar w:fldCharType="begin"/>
            </w:r>
            <w:r w:rsidR="00FD16FE">
              <w:rPr>
                <w:noProof/>
                <w:webHidden/>
              </w:rPr>
              <w:instrText xml:space="preserve"> PAGEREF _Toc456258979 \h </w:instrText>
            </w:r>
            <w:r w:rsidR="00FD16FE">
              <w:rPr>
                <w:noProof/>
                <w:webHidden/>
              </w:rPr>
            </w:r>
            <w:r w:rsidR="00FD16FE">
              <w:rPr>
                <w:noProof/>
                <w:webHidden/>
              </w:rPr>
              <w:fldChar w:fldCharType="separate"/>
            </w:r>
            <w:r w:rsidR="00FD16FE">
              <w:rPr>
                <w:noProof/>
                <w:webHidden/>
              </w:rPr>
              <w:t>6</w:t>
            </w:r>
            <w:r w:rsidR="00FD16FE">
              <w:rPr>
                <w:noProof/>
                <w:webHidden/>
              </w:rPr>
              <w:fldChar w:fldCharType="end"/>
            </w:r>
          </w:hyperlink>
        </w:p>
        <w:p w14:paraId="58631434" w14:textId="6AF3EAEE" w:rsidR="00FD16FE" w:rsidRDefault="00986202">
          <w:pPr>
            <w:pStyle w:val="TOC1"/>
            <w:tabs>
              <w:tab w:val="left" w:pos="660"/>
              <w:tab w:val="right" w:leader="dot" w:pos="9016"/>
            </w:tabs>
            <w:rPr>
              <w:rFonts w:eastAsiaTheme="minorEastAsia"/>
              <w:noProof/>
              <w:lang w:val="en-US"/>
            </w:rPr>
          </w:pPr>
          <w:hyperlink w:anchor="_Toc456258980" w:history="1">
            <w:r w:rsidR="00FD16FE" w:rsidRPr="005A43B9">
              <w:rPr>
                <w:rStyle w:val="Hyperlink"/>
                <w:noProof/>
              </w:rPr>
              <w:t>IV.</w:t>
            </w:r>
            <w:r w:rsidR="00D2715F">
              <w:rPr>
                <w:rFonts w:eastAsiaTheme="minorEastAsia"/>
                <w:noProof/>
                <w:lang w:val="en-US"/>
              </w:rPr>
              <w:t xml:space="preserve">         </w:t>
            </w:r>
            <w:r w:rsidR="00FD16FE" w:rsidRPr="005A43B9">
              <w:rPr>
                <w:rStyle w:val="Hyperlink"/>
                <w:noProof/>
              </w:rPr>
              <w:t>OBJECTIVE</w:t>
            </w:r>
            <w:r w:rsidR="00FD16FE">
              <w:rPr>
                <w:noProof/>
                <w:webHidden/>
              </w:rPr>
              <w:tab/>
            </w:r>
            <w:r w:rsidR="00FD16FE">
              <w:rPr>
                <w:noProof/>
                <w:webHidden/>
              </w:rPr>
              <w:fldChar w:fldCharType="begin"/>
            </w:r>
            <w:r w:rsidR="00FD16FE">
              <w:rPr>
                <w:noProof/>
                <w:webHidden/>
              </w:rPr>
              <w:instrText xml:space="preserve"> PAGEREF _Toc456258980 \h </w:instrText>
            </w:r>
            <w:r w:rsidR="00FD16FE">
              <w:rPr>
                <w:noProof/>
                <w:webHidden/>
              </w:rPr>
            </w:r>
            <w:r w:rsidR="00FD16FE">
              <w:rPr>
                <w:noProof/>
                <w:webHidden/>
              </w:rPr>
              <w:fldChar w:fldCharType="separate"/>
            </w:r>
            <w:r w:rsidR="00FD16FE">
              <w:rPr>
                <w:noProof/>
                <w:webHidden/>
              </w:rPr>
              <w:t>6</w:t>
            </w:r>
            <w:r w:rsidR="00FD16FE">
              <w:rPr>
                <w:noProof/>
                <w:webHidden/>
              </w:rPr>
              <w:fldChar w:fldCharType="end"/>
            </w:r>
          </w:hyperlink>
        </w:p>
        <w:p w14:paraId="6C0B04FA" w14:textId="2A88A373" w:rsidR="00FD16FE" w:rsidRDefault="00986202">
          <w:pPr>
            <w:pStyle w:val="TOC1"/>
            <w:tabs>
              <w:tab w:val="left" w:pos="440"/>
              <w:tab w:val="right" w:leader="dot" w:pos="9016"/>
            </w:tabs>
            <w:rPr>
              <w:rFonts w:eastAsiaTheme="minorEastAsia"/>
              <w:noProof/>
              <w:lang w:val="en-US"/>
            </w:rPr>
          </w:pPr>
          <w:hyperlink w:anchor="_Toc456258981" w:history="1">
            <w:r w:rsidR="00FD16FE" w:rsidRPr="005A43B9">
              <w:rPr>
                <w:rStyle w:val="Hyperlink"/>
                <w:noProof/>
              </w:rPr>
              <w:t>V.</w:t>
            </w:r>
            <w:r w:rsidR="00FD16FE">
              <w:rPr>
                <w:rFonts w:eastAsiaTheme="minorEastAsia"/>
                <w:noProof/>
                <w:lang w:val="en-US"/>
              </w:rPr>
              <w:tab/>
            </w:r>
            <w:r w:rsidR="00D2715F">
              <w:rPr>
                <w:rFonts w:eastAsiaTheme="minorEastAsia"/>
                <w:noProof/>
                <w:lang w:val="en-US"/>
              </w:rPr>
              <w:t xml:space="preserve">     </w:t>
            </w:r>
            <w:r w:rsidR="00FD16FE" w:rsidRPr="005A43B9">
              <w:rPr>
                <w:rStyle w:val="Hyperlink"/>
                <w:noProof/>
              </w:rPr>
              <w:t>SCOPE AND LIMITATIONS</w:t>
            </w:r>
            <w:r w:rsidR="00FD16FE">
              <w:rPr>
                <w:noProof/>
                <w:webHidden/>
              </w:rPr>
              <w:tab/>
            </w:r>
            <w:r w:rsidR="00FD16FE">
              <w:rPr>
                <w:noProof/>
                <w:webHidden/>
              </w:rPr>
              <w:fldChar w:fldCharType="begin"/>
            </w:r>
            <w:r w:rsidR="00FD16FE">
              <w:rPr>
                <w:noProof/>
                <w:webHidden/>
              </w:rPr>
              <w:instrText xml:space="preserve"> PAGEREF _Toc456258981 \h </w:instrText>
            </w:r>
            <w:r w:rsidR="00FD16FE">
              <w:rPr>
                <w:noProof/>
                <w:webHidden/>
              </w:rPr>
            </w:r>
            <w:r w:rsidR="00FD16FE">
              <w:rPr>
                <w:noProof/>
                <w:webHidden/>
              </w:rPr>
              <w:fldChar w:fldCharType="separate"/>
            </w:r>
            <w:r w:rsidR="00FD16FE">
              <w:rPr>
                <w:noProof/>
                <w:webHidden/>
              </w:rPr>
              <w:t>7</w:t>
            </w:r>
            <w:r w:rsidR="00FD16FE">
              <w:rPr>
                <w:noProof/>
                <w:webHidden/>
              </w:rPr>
              <w:fldChar w:fldCharType="end"/>
            </w:r>
          </w:hyperlink>
        </w:p>
        <w:p w14:paraId="7DCACED9" w14:textId="4B9EBFCC" w:rsidR="00FD16FE" w:rsidRDefault="00986202">
          <w:pPr>
            <w:pStyle w:val="TOC1"/>
            <w:tabs>
              <w:tab w:val="left" w:pos="660"/>
              <w:tab w:val="right" w:leader="dot" w:pos="9016"/>
            </w:tabs>
            <w:rPr>
              <w:rFonts w:eastAsiaTheme="minorEastAsia"/>
              <w:noProof/>
              <w:lang w:val="en-US"/>
            </w:rPr>
          </w:pPr>
          <w:hyperlink w:anchor="_Toc456258982" w:history="1">
            <w:r w:rsidR="00FD16FE" w:rsidRPr="005A43B9">
              <w:rPr>
                <w:rStyle w:val="Hyperlink"/>
                <w:noProof/>
              </w:rPr>
              <w:t>VI.</w:t>
            </w:r>
            <w:r w:rsidR="00D2715F">
              <w:rPr>
                <w:rFonts w:eastAsiaTheme="minorEastAsia"/>
                <w:noProof/>
                <w:lang w:val="en-US"/>
              </w:rPr>
              <w:t xml:space="preserve">         </w:t>
            </w:r>
            <w:r w:rsidR="00FD16FE" w:rsidRPr="005A43B9">
              <w:rPr>
                <w:rStyle w:val="Hyperlink"/>
                <w:noProof/>
              </w:rPr>
              <w:t>QUESTIONS</w:t>
            </w:r>
            <w:r w:rsidR="00FD16FE">
              <w:rPr>
                <w:noProof/>
                <w:webHidden/>
              </w:rPr>
              <w:tab/>
            </w:r>
            <w:r w:rsidR="00FD16FE">
              <w:rPr>
                <w:noProof/>
                <w:webHidden/>
              </w:rPr>
              <w:fldChar w:fldCharType="begin"/>
            </w:r>
            <w:r w:rsidR="00FD16FE">
              <w:rPr>
                <w:noProof/>
                <w:webHidden/>
              </w:rPr>
              <w:instrText xml:space="preserve"> PAGEREF _Toc456258982 \h </w:instrText>
            </w:r>
            <w:r w:rsidR="00FD16FE">
              <w:rPr>
                <w:noProof/>
                <w:webHidden/>
              </w:rPr>
            </w:r>
            <w:r w:rsidR="00FD16FE">
              <w:rPr>
                <w:noProof/>
                <w:webHidden/>
              </w:rPr>
              <w:fldChar w:fldCharType="separate"/>
            </w:r>
            <w:r w:rsidR="00FD16FE">
              <w:rPr>
                <w:noProof/>
                <w:webHidden/>
              </w:rPr>
              <w:t>7</w:t>
            </w:r>
            <w:r w:rsidR="00FD16FE">
              <w:rPr>
                <w:noProof/>
                <w:webHidden/>
              </w:rPr>
              <w:fldChar w:fldCharType="end"/>
            </w:r>
          </w:hyperlink>
        </w:p>
        <w:p w14:paraId="686E478D" w14:textId="025A311B" w:rsidR="00FD16FE" w:rsidRDefault="00986202">
          <w:pPr>
            <w:pStyle w:val="TOC1"/>
            <w:tabs>
              <w:tab w:val="left" w:pos="660"/>
              <w:tab w:val="right" w:leader="dot" w:pos="9016"/>
            </w:tabs>
            <w:rPr>
              <w:rFonts w:eastAsiaTheme="minorEastAsia"/>
              <w:noProof/>
              <w:lang w:val="en-US"/>
            </w:rPr>
          </w:pPr>
          <w:hyperlink w:anchor="_Toc456258983" w:history="1">
            <w:r w:rsidR="00FD16FE" w:rsidRPr="005A43B9">
              <w:rPr>
                <w:rStyle w:val="Hyperlink"/>
                <w:noProof/>
              </w:rPr>
              <w:t>VII.</w:t>
            </w:r>
            <w:r w:rsidR="00D2715F">
              <w:rPr>
                <w:rFonts w:eastAsiaTheme="minorEastAsia"/>
                <w:noProof/>
                <w:lang w:val="en-US"/>
              </w:rPr>
              <w:t xml:space="preserve">        </w:t>
            </w:r>
            <w:r w:rsidR="00FD16FE" w:rsidRPr="005A43B9">
              <w:rPr>
                <w:rStyle w:val="Hyperlink"/>
                <w:noProof/>
              </w:rPr>
              <w:t>METHODOLOGY</w:t>
            </w:r>
            <w:r w:rsidR="00FD16FE">
              <w:rPr>
                <w:noProof/>
                <w:webHidden/>
              </w:rPr>
              <w:tab/>
            </w:r>
            <w:r w:rsidR="00FD16FE">
              <w:rPr>
                <w:noProof/>
                <w:webHidden/>
              </w:rPr>
              <w:fldChar w:fldCharType="begin"/>
            </w:r>
            <w:r w:rsidR="00FD16FE">
              <w:rPr>
                <w:noProof/>
                <w:webHidden/>
              </w:rPr>
              <w:instrText xml:space="preserve"> PAGEREF _Toc456258983 \h </w:instrText>
            </w:r>
            <w:r w:rsidR="00FD16FE">
              <w:rPr>
                <w:noProof/>
                <w:webHidden/>
              </w:rPr>
            </w:r>
            <w:r w:rsidR="00FD16FE">
              <w:rPr>
                <w:noProof/>
                <w:webHidden/>
              </w:rPr>
              <w:fldChar w:fldCharType="separate"/>
            </w:r>
            <w:r w:rsidR="00FD16FE">
              <w:rPr>
                <w:noProof/>
                <w:webHidden/>
              </w:rPr>
              <w:t>8</w:t>
            </w:r>
            <w:r w:rsidR="00FD16FE">
              <w:rPr>
                <w:noProof/>
                <w:webHidden/>
              </w:rPr>
              <w:fldChar w:fldCharType="end"/>
            </w:r>
          </w:hyperlink>
        </w:p>
        <w:p w14:paraId="69BBDBA4" w14:textId="77777777" w:rsidR="00FD16FE" w:rsidRDefault="00986202">
          <w:pPr>
            <w:pStyle w:val="TOC1"/>
            <w:tabs>
              <w:tab w:val="left" w:pos="660"/>
              <w:tab w:val="right" w:leader="dot" w:pos="9016"/>
            </w:tabs>
            <w:rPr>
              <w:rFonts w:eastAsiaTheme="minorEastAsia"/>
              <w:noProof/>
              <w:lang w:val="en-US"/>
            </w:rPr>
          </w:pPr>
          <w:hyperlink w:anchor="_Toc456258984" w:history="1">
            <w:r w:rsidR="00FD16FE" w:rsidRPr="005A43B9">
              <w:rPr>
                <w:rStyle w:val="Hyperlink"/>
                <w:noProof/>
              </w:rPr>
              <w:t>VIII.</w:t>
            </w:r>
            <w:r w:rsidR="00FD16FE">
              <w:rPr>
                <w:rFonts w:eastAsiaTheme="minorEastAsia"/>
                <w:noProof/>
                <w:lang w:val="en-US"/>
              </w:rPr>
              <w:tab/>
            </w:r>
            <w:r w:rsidR="00FD16FE" w:rsidRPr="005A43B9">
              <w:rPr>
                <w:rStyle w:val="Hyperlink"/>
                <w:noProof/>
              </w:rPr>
              <w:t>AVAILABILITY OF DATA/INFORMATION SOURCE</w:t>
            </w:r>
            <w:r w:rsidR="00FD16FE">
              <w:rPr>
                <w:noProof/>
                <w:webHidden/>
              </w:rPr>
              <w:tab/>
            </w:r>
            <w:r w:rsidR="00FD16FE">
              <w:rPr>
                <w:noProof/>
                <w:webHidden/>
              </w:rPr>
              <w:fldChar w:fldCharType="begin"/>
            </w:r>
            <w:r w:rsidR="00FD16FE">
              <w:rPr>
                <w:noProof/>
                <w:webHidden/>
              </w:rPr>
              <w:instrText xml:space="preserve"> PAGEREF _Toc456258984 \h </w:instrText>
            </w:r>
            <w:r w:rsidR="00FD16FE">
              <w:rPr>
                <w:noProof/>
                <w:webHidden/>
              </w:rPr>
            </w:r>
            <w:r w:rsidR="00FD16FE">
              <w:rPr>
                <w:noProof/>
                <w:webHidden/>
              </w:rPr>
              <w:fldChar w:fldCharType="separate"/>
            </w:r>
            <w:r w:rsidR="00FD16FE">
              <w:rPr>
                <w:noProof/>
                <w:webHidden/>
              </w:rPr>
              <w:t>9</w:t>
            </w:r>
            <w:r w:rsidR="00FD16FE">
              <w:rPr>
                <w:noProof/>
                <w:webHidden/>
              </w:rPr>
              <w:fldChar w:fldCharType="end"/>
            </w:r>
          </w:hyperlink>
        </w:p>
        <w:p w14:paraId="66E6003D" w14:textId="77777777" w:rsidR="00FD16FE" w:rsidRDefault="00986202">
          <w:pPr>
            <w:pStyle w:val="TOC1"/>
            <w:tabs>
              <w:tab w:val="left" w:pos="660"/>
              <w:tab w:val="right" w:leader="dot" w:pos="9016"/>
            </w:tabs>
            <w:rPr>
              <w:rFonts w:eastAsiaTheme="minorEastAsia"/>
              <w:noProof/>
              <w:lang w:val="en-US"/>
            </w:rPr>
          </w:pPr>
          <w:hyperlink w:anchor="_Toc456258985" w:history="1">
            <w:r w:rsidR="00FD16FE" w:rsidRPr="005A43B9">
              <w:rPr>
                <w:rStyle w:val="Hyperlink"/>
                <w:noProof/>
              </w:rPr>
              <w:t>IX.</w:t>
            </w:r>
            <w:r w:rsidR="00FD16FE">
              <w:rPr>
                <w:rFonts w:eastAsiaTheme="minorEastAsia"/>
                <w:noProof/>
                <w:lang w:val="en-US"/>
              </w:rPr>
              <w:tab/>
            </w:r>
            <w:r w:rsidR="00FD16FE" w:rsidRPr="005A43B9">
              <w:rPr>
                <w:rStyle w:val="Hyperlink"/>
                <w:noProof/>
              </w:rPr>
              <w:t>WORK PLAN</w:t>
            </w:r>
            <w:r w:rsidR="00FD16FE">
              <w:rPr>
                <w:noProof/>
                <w:webHidden/>
              </w:rPr>
              <w:tab/>
            </w:r>
            <w:r w:rsidR="00FD16FE">
              <w:rPr>
                <w:noProof/>
                <w:webHidden/>
              </w:rPr>
              <w:fldChar w:fldCharType="begin"/>
            </w:r>
            <w:r w:rsidR="00FD16FE">
              <w:rPr>
                <w:noProof/>
                <w:webHidden/>
              </w:rPr>
              <w:instrText xml:space="preserve"> PAGEREF _Toc456258985 \h </w:instrText>
            </w:r>
            <w:r w:rsidR="00FD16FE">
              <w:rPr>
                <w:noProof/>
                <w:webHidden/>
              </w:rPr>
            </w:r>
            <w:r w:rsidR="00FD16FE">
              <w:rPr>
                <w:noProof/>
                <w:webHidden/>
              </w:rPr>
              <w:fldChar w:fldCharType="separate"/>
            </w:r>
            <w:r w:rsidR="00FD16FE">
              <w:rPr>
                <w:noProof/>
                <w:webHidden/>
              </w:rPr>
              <w:t>10</w:t>
            </w:r>
            <w:r w:rsidR="00FD16FE">
              <w:rPr>
                <w:noProof/>
                <w:webHidden/>
              </w:rPr>
              <w:fldChar w:fldCharType="end"/>
            </w:r>
          </w:hyperlink>
        </w:p>
        <w:p w14:paraId="20A3FFF3" w14:textId="591A80E5" w:rsidR="00FD16FE" w:rsidRDefault="00986202">
          <w:pPr>
            <w:pStyle w:val="TOC1"/>
            <w:tabs>
              <w:tab w:val="left" w:pos="440"/>
              <w:tab w:val="right" w:leader="dot" w:pos="9016"/>
            </w:tabs>
            <w:rPr>
              <w:rFonts w:eastAsiaTheme="minorEastAsia"/>
              <w:noProof/>
              <w:lang w:val="en-US"/>
            </w:rPr>
          </w:pPr>
          <w:hyperlink w:anchor="_Toc456258986" w:history="1">
            <w:r w:rsidR="00FD16FE" w:rsidRPr="005A43B9">
              <w:rPr>
                <w:rStyle w:val="Hyperlink"/>
                <w:noProof/>
              </w:rPr>
              <w:t>X.</w:t>
            </w:r>
            <w:r w:rsidR="00FD16FE">
              <w:rPr>
                <w:rFonts w:eastAsiaTheme="minorEastAsia"/>
                <w:noProof/>
                <w:lang w:val="en-US"/>
              </w:rPr>
              <w:tab/>
            </w:r>
            <w:r w:rsidR="00D2715F">
              <w:rPr>
                <w:rFonts w:eastAsiaTheme="minorEastAsia"/>
                <w:noProof/>
                <w:lang w:val="en-US"/>
              </w:rPr>
              <w:t xml:space="preserve">     </w:t>
            </w:r>
            <w:r w:rsidR="00FD16FE" w:rsidRPr="005A43B9">
              <w:rPr>
                <w:rStyle w:val="Hyperlink"/>
                <w:noProof/>
              </w:rPr>
              <w:t>TEAM COMPOSITION</w:t>
            </w:r>
            <w:r w:rsidR="00FD16FE">
              <w:rPr>
                <w:noProof/>
                <w:webHidden/>
              </w:rPr>
              <w:tab/>
            </w:r>
            <w:r w:rsidR="00FD16FE">
              <w:rPr>
                <w:noProof/>
                <w:webHidden/>
              </w:rPr>
              <w:fldChar w:fldCharType="begin"/>
            </w:r>
            <w:r w:rsidR="00FD16FE">
              <w:rPr>
                <w:noProof/>
                <w:webHidden/>
              </w:rPr>
              <w:instrText xml:space="preserve"> PAGEREF _Toc456258986 \h </w:instrText>
            </w:r>
            <w:r w:rsidR="00FD16FE">
              <w:rPr>
                <w:noProof/>
                <w:webHidden/>
              </w:rPr>
            </w:r>
            <w:r w:rsidR="00FD16FE">
              <w:rPr>
                <w:noProof/>
                <w:webHidden/>
              </w:rPr>
              <w:fldChar w:fldCharType="separate"/>
            </w:r>
            <w:r w:rsidR="00FD16FE">
              <w:rPr>
                <w:noProof/>
                <w:webHidden/>
              </w:rPr>
              <w:t>10</w:t>
            </w:r>
            <w:r w:rsidR="00FD16FE">
              <w:rPr>
                <w:noProof/>
                <w:webHidden/>
              </w:rPr>
              <w:fldChar w:fldCharType="end"/>
            </w:r>
          </w:hyperlink>
        </w:p>
        <w:p w14:paraId="4E9ED44F" w14:textId="77777777" w:rsidR="00FD16FE" w:rsidRDefault="00986202">
          <w:pPr>
            <w:pStyle w:val="TOC1"/>
            <w:tabs>
              <w:tab w:val="left" w:pos="660"/>
              <w:tab w:val="right" w:leader="dot" w:pos="9016"/>
            </w:tabs>
            <w:rPr>
              <w:rFonts w:eastAsiaTheme="minorEastAsia"/>
              <w:noProof/>
              <w:lang w:val="en-US"/>
            </w:rPr>
          </w:pPr>
          <w:hyperlink w:anchor="_Toc456258987" w:history="1">
            <w:r w:rsidR="00FD16FE" w:rsidRPr="005A43B9">
              <w:rPr>
                <w:rStyle w:val="Hyperlink"/>
                <w:noProof/>
              </w:rPr>
              <w:t>XI.</w:t>
            </w:r>
            <w:r w:rsidR="00FD16FE">
              <w:rPr>
                <w:rFonts w:eastAsiaTheme="minorEastAsia"/>
                <w:noProof/>
                <w:lang w:val="en-US"/>
              </w:rPr>
              <w:tab/>
            </w:r>
            <w:r w:rsidR="00FD16FE" w:rsidRPr="005A43B9">
              <w:rPr>
                <w:rStyle w:val="Hyperlink"/>
                <w:noProof/>
              </w:rPr>
              <w:t>EVALUATION MANAGEMENT</w:t>
            </w:r>
            <w:r w:rsidR="00FD16FE">
              <w:rPr>
                <w:noProof/>
                <w:webHidden/>
              </w:rPr>
              <w:tab/>
            </w:r>
            <w:r w:rsidR="00FD16FE">
              <w:rPr>
                <w:noProof/>
                <w:webHidden/>
              </w:rPr>
              <w:fldChar w:fldCharType="begin"/>
            </w:r>
            <w:r w:rsidR="00FD16FE">
              <w:rPr>
                <w:noProof/>
                <w:webHidden/>
              </w:rPr>
              <w:instrText xml:space="preserve"> PAGEREF _Toc456258987 \h </w:instrText>
            </w:r>
            <w:r w:rsidR="00FD16FE">
              <w:rPr>
                <w:noProof/>
                <w:webHidden/>
              </w:rPr>
            </w:r>
            <w:r w:rsidR="00FD16FE">
              <w:rPr>
                <w:noProof/>
                <w:webHidden/>
              </w:rPr>
              <w:fldChar w:fldCharType="separate"/>
            </w:r>
            <w:r w:rsidR="00FD16FE">
              <w:rPr>
                <w:noProof/>
                <w:webHidden/>
              </w:rPr>
              <w:t>11</w:t>
            </w:r>
            <w:r w:rsidR="00FD16FE">
              <w:rPr>
                <w:noProof/>
                <w:webHidden/>
              </w:rPr>
              <w:fldChar w:fldCharType="end"/>
            </w:r>
          </w:hyperlink>
        </w:p>
        <w:p w14:paraId="3E43BC08" w14:textId="77777777" w:rsidR="00FD16FE" w:rsidRDefault="00986202">
          <w:pPr>
            <w:pStyle w:val="TOC1"/>
            <w:tabs>
              <w:tab w:val="left" w:pos="660"/>
              <w:tab w:val="right" w:leader="dot" w:pos="9016"/>
            </w:tabs>
            <w:rPr>
              <w:rFonts w:eastAsiaTheme="minorEastAsia"/>
              <w:noProof/>
              <w:lang w:val="en-US"/>
            </w:rPr>
          </w:pPr>
          <w:hyperlink w:anchor="_Toc456258988" w:history="1">
            <w:r w:rsidR="00FD16FE" w:rsidRPr="005A43B9">
              <w:rPr>
                <w:rStyle w:val="Hyperlink"/>
                <w:noProof/>
              </w:rPr>
              <w:t>XII.</w:t>
            </w:r>
            <w:r w:rsidR="00FD16FE">
              <w:rPr>
                <w:rFonts w:eastAsiaTheme="minorEastAsia"/>
                <w:noProof/>
                <w:lang w:val="en-US"/>
              </w:rPr>
              <w:tab/>
            </w:r>
            <w:r w:rsidR="00FD16FE" w:rsidRPr="005A43B9">
              <w:rPr>
                <w:rStyle w:val="Hyperlink"/>
                <w:noProof/>
              </w:rPr>
              <w:t>PRODUCTS TO BE DELIVERED and STRUCTURE OF EVALUATION REPORT</w:t>
            </w:r>
            <w:r w:rsidR="00FD16FE">
              <w:rPr>
                <w:noProof/>
                <w:webHidden/>
              </w:rPr>
              <w:tab/>
            </w:r>
            <w:r w:rsidR="00FD16FE">
              <w:rPr>
                <w:noProof/>
                <w:webHidden/>
              </w:rPr>
              <w:fldChar w:fldCharType="begin"/>
            </w:r>
            <w:r w:rsidR="00FD16FE">
              <w:rPr>
                <w:noProof/>
                <w:webHidden/>
              </w:rPr>
              <w:instrText xml:space="preserve"> PAGEREF _Toc456258988 \h </w:instrText>
            </w:r>
            <w:r w:rsidR="00FD16FE">
              <w:rPr>
                <w:noProof/>
                <w:webHidden/>
              </w:rPr>
            </w:r>
            <w:r w:rsidR="00FD16FE">
              <w:rPr>
                <w:noProof/>
                <w:webHidden/>
              </w:rPr>
              <w:fldChar w:fldCharType="separate"/>
            </w:r>
            <w:r w:rsidR="00FD16FE">
              <w:rPr>
                <w:noProof/>
                <w:webHidden/>
              </w:rPr>
              <w:t>11</w:t>
            </w:r>
            <w:r w:rsidR="00FD16FE">
              <w:rPr>
                <w:noProof/>
                <w:webHidden/>
              </w:rPr>
              <w:fldChar w:fldCharType="end"/>
            </w:r>
          </w:hyperlink>
        </w:p>
        <w:p w14:paraId="479156DF" w14:textId="77777777" w:rsidR="00FD16FE" w:rsidRDefault="00986202">
          <w:pPr>
            <w:pStyle w:val="TOC1"/>
            <w:tabs>
              <w:tab w:val="left" w:pos="660"/>
              <w:tab w:val="right" w:leader="dot" w:pos="9016"/>
            </w:tabs>
            <w:rPr>
              <w:rFonts w:eastAsiaTheme="minorEastAsia"/>
              <w:noProof/>
              <w:lang w:val="en-US"/>
            </w:rPr>
          </w:pPr>
          <w:hyperlink w:anchor="_Toc456258989" w:history="1">
            <w:r w:rsidR="00FD16FE" w:rsidRPr="005A43B9">
              <w:rPr>
                <w:rStyle w:val="Hyperlink"/>
                <w:noProof/>
              </w:rPr>
              <w:t>XIII.</w:t>
            </w:r>
            <w:r w:rsidR="00FD16FE">
              <w:rPr>
                <w:rFonts w:eastAsiaTheme="minorEastAsia"/>
                <w:noProof/>
                <w:lang w:val="en-US"/>
              </w:rPr>
              <w:tab/>
            </w:r>
            <w:r w:rsidR="00FD16FE" w:rsidRPr="005A43B9">
              <w:rPr>
                <w:rStyle w:val="Hyperlink"/>
                <w:noProof/>
              </w:rPr>
              <w:t>RESOURCES AND PAYMENT SCHEDULE</w:t>
            </w:r>
            <w:r w:rsidR="00FD16FE">
              <w:rPr>
                <w:noProof/>
                <w:webHidden/>
              </w:rPr>
              <w:tab/>
            </w:r>
            <w:r w:rsidR="00FD16FE">
              <w:rPr>
                <w:noProof/>
                <w:webHidden/>
              </w:rPr>
              <w:fldChar w:fldCharType="begin"/>
            </w:r>
            <w:r w:rsidR="00FD16FE">
              <w:rPr>
                <w:noProof/>
                <w:webHidden/>
              </w:rPr>
              <w:instrText xml:space="preserve"> PAGEREF _Toc456258989 \h </w:instrText>
            </w:r>
            <w:r w:rsidR="00FD16FE">
              <w:rPr>
                <w:noProof/>
                <w:webHidden/>
              </w:rPr>
            </w:r>
            <w:r w:rsidR="00FD16FE">
              <w:rPr>
                <w:noProof/>
                <w:webHidden/>
              </w:rPr>
              <w:fldChar w:fldCharType="separate"/>
            </w:r>
            <w:r w:rsidR="00FD16FE">
              <w:rPr>
                <w:noProof/>
                <w:webHidden/>
              </w:rPr>
              <w:t>12</w:t>
            </w:r>
            <w:r w:rsidR="00FD16FE">
              <w:rPr>
                <w:noProof/>
                <w:webHidden/>
              </w:rPr>
              <w:fldChar w:fldCharType="end"/>
            </w:r>
          </w:hyperlink>
        </w:p>
        <w:p w14:paraId="2DBE8C4B" w14:textId="77777777" w:rsidR="00FD16FE" w:rsidRDefault="00986202">
          <w:pPr>
            <w:pStyle w:val="TOC1"/>
            <w:tabs>
              <w:tab w:val="left" w:pos="660"/>
              <w:tab w:val="right" w:leader="dot" w:pos="9016"/>
            </w:tabs>
            <w:rPr>
              <w:rFonts w:eastAsiaTheme="minorEastAsia"/>
              <w:noProof/>
              <w:lang w:val="en-US"/>
            </w:rPr>
          </w:pPr>
          <w:hyperlink w:anchor="_Toc456258990" w:history="1">
            <w:r w:rsidR="00FD16FE" w:rsidRPr="005A43B9">
              <w:rPr>
                <w:rStyle w:val="Hyperlink"/>
                <w:noProof/>
              </w:rPr>
              <w:t>XIV.</w:t>
            </w:r>
            <w:r w:rsidR="00FD16FE">
              <w:rPr>
                <w:rFonts w:eastAsiaTheme="minorEastAsia"/>
                <w:noProof/>
                <w:lang w:val="en-US"/>
              </w:rPr>
              <w:tab/>
            </w:r>
            <w:r w:rsidR="00FD16FE" w:rsidRPr="005A43B9">
              <w:rPr>
                <w:rStyle w:val="Hyperlink"/>
                <w:noProof/>
              </w:rPr>
              <w:t>REMARKS AND RESERVATIONS</w:t>
            </w:r>
            <w:r w:rsidR="00FD16FE">
              <w:rPr>
                <w:noProof/>
                <w:webHidden/>
              </w:rPr>
              <w:tab/>
            </w:r>
            <w:r w:rsidR="00FD16FE">
              <w:rPr>
                <w:noProof/>
                <w:webHidden/>
              </w:rPr>
              <w:fldChar w:fldCharType="begin"/>
            </w:r>
            <w:r w:rsidR="00FD16FE">
              <w:rPr>
                <w:noProof/>
                <w:webHidden/>
              </w:rPr>
              <w:instrText xml:space="preserve"> PAGEREF _Toc456258990 \h </w:instrText>
            </w:r>
            <w:r w:rsidR="00FD16FE">
              <w:rPr>
                <w:noProof/>
                <w:webHidden/>
              </w:rPr>
            </w:r>
            <w:r w:rsidR="00FD16FE">
              <w:rPr>
                <w:noProof/>
                <w:webHidden/>
              </w:rPr>
              <w:fldChar w:fldCharType="separate"/>
            </w:r>
            <w:r w:rsidR="00FD16FE">
              <w:rPr>
                <w:noProof/>
                <w:webHidden/>
              </w:rPr>
              <w:t>12</w:t>
            </w:r>
            <w:r w:rsidR="00FD16FE">
              <w:rPr>
                <w:noProof/>
                <w:webHidden/>
              </w:rPr>
              <w:fldChar w:fldCharType="end"/>
            </w:r>
          </w:hyperlink>
        </w:p>
        <w:p w14:paraId="345FFC23" w14:textId="77777777" w:rsidR="00986202" w:rsidRDefault="00986202">
          <w:pPr>
            <w:pStyle w:val="TOC3"/>
            <w:tabs>
              <w:tab w:val="right" w:leader="dot" w:pos="9016"/>
            </w:tabs>
          </w:pPr>
        </w:p>
        <w:p w14:paraId="0218E694" w14:textId="77777777" w:rsidR="00FD16FE" w:rsidRDefault="00986202">
          <w:pPr>
            <w:pStyle w:val="TOC3"/>
            <w:tabs>
              <w:tab w:val="right" w:leader="dot" w:pos="9016"/>
            </w:tabs>
            <w:rPr>
              <w:rFonts w:eastAsiaTheme="minorEastAsia"/>
              <w:noProof/>
              <w:lang w:val="en-US"/>
            </w:rPr>
          </w:pPr>
          <w:hyperlink w:anchor="_Toc456258991" w:history="1">
            <w:r w:rsidR="00FD16FE" w:rsidRPr="005A43B9">
              <w:rPr>
                <w:rStyle w:val="Hyperlink"/>
                <w:noProof/>
              </w:rPr>
              <w:t>Annex 1 UNICEF Core Roles</w:t>
            </w:r>
            <w:r w:rsidR="00FD16FE">
              <w:rPr>
                <w:noProof/>
                <w:webHidden/>
              </w:rPr>
              <w:tab/>
            </w:r>
            <w:r w:rsidR="00FD16FE">
              <w:rPr>
                <w:noProof/>
                <w:webHidden/>
              </w:rPr>
              <w:fldChar w:fldCharType="begin"/>
            </w:r>
            <w:r w:rsidR="00FD16FE">
              <w:rPr>
                <w:noProof/>
                <w:webHidden/>
              </w:rPr>
              <w:instrText xml:space="preserve"> PAGEREF _Toc456258991 \h </w:instrText>
            </w:r>
            <w:r w:rsidR="00FD16FE">
              <w:rPr>
                <w:noProof/>
                <w:webHidden/>
              </w:rPr>
            </w:r>
            <w:r w:rsidR="00FD16FE">
              <w:rPr>
                <w:noProof/>
                <w:webHidden/>
              </w:rPr>
              <w:fldChar w:fldCharType="separate"/>
            </w:r>
            <w:r w:rsidR="00FD16FE">
              <w:rPr>
                <w:noProof/>
                <w:webHidden/>
              </w:rPr>
              <w:t>14</w:t>
            </w:r>
            <w:r w:rsidR="00FD16FE">
              <w:rPr>
                <w:noProof/>
                <w:webHidden/>
              </w:rPr>
              <w:fldChar w:fldCharType="end"/>
            </w:r>
          </w:hyperlink>
        </w:p>
        <w:p w14:paraId="10525A44" w14:textId="77777777" w:rsidR="00FD16FE" w:rsidRDefault="00986202">
          <w:pPr>
            <w:pStyle w:val="TOC3"/>
            <w:tabs>
              <w:tab w:val="right" w:leader="dot" w:pos="9016"/>
            </w:tabs>
            <w:rPr>
              <w:rFonts w:eastAsiaTheme="minorEastAsia"/>
              <w:noProof/>
              <w:lang w:val="en-US"/>
            </w:rPr>
          </w:pPr>
          <w:hyperlink w:anchor="_Toc456258992" w:history="1">
            <w:r w:rsidR="00FD16FE" w:rsidRPr="005A43B9">
              <w:rPr>
                <w:rStyle w:val="Hyperlink"/>
                <w:noProof/>
              </w:rPr>
              <w:t>Annex 2: Main issues identified in the 2011 Training Needs Analysis targeting ISA, CSW and staff working in residential institutions</w:t>
            </w:r>
            <w:r w:rsidR="00FD16FE">
              <w:rPr>
                <w:noProof/>
                <w:webHidden/>
              </w:rPr>
              <w:tab/>
            </w:r>
            <w:r w:rsidR="00FD16FE">
              <w:rPr>
                <w:noProof/>
                <w:webHidden/>
              </w:rPr>
              <w:fldChar w:fldCharType="begin"/>
            </w:r>
            <w:r w:rsidR="00FD16FE">
              <w:rPr>
                <w:noProof/>
                <w:webHidden/>
              </w:rPr>
              <w:instrText xml:space="preserve"> PAGEREF _Toc456258992 \h </w:instrText>
            </w:r>
            <w:r w:rsidR="00FD16FE">
              <w:rPr>
                <w:noProof/>
                <w:webHidden/>
              </w:rPr>
            </w:r>
            <w:r w:rsidR="00FD16FE">
              <w:rPr>
                <w:noProof/>
                <w:webHidden/>
              </w:rPr>
              <w:fldChar w:fldCharType="separate"/>
            </w:r>
            <w:r w:rsidR="00FD16FE">
              <w:rPr>
                <w:noProof/>
                <w:webHidden/>
              </w:rPr>
              <w:t>15</w:t>
            </w:r>
            <w:r w:rsidR="00FD16FE">
              <w:rPr>
                <w:noProof/>
                <w:webHidden/>
              </w:rPr>
              <w:fldChar w:fldCharType="end"/>
            </w:r>
          </w:hyperlink>
        </w:p>
        <w:p w14:paraId="425D9369" w14:textId="77777777" w:rsidR="00FD16FE" w:rsidRDefault="00986202">
          <w:pPr>
            <w:pStyle w:val="TOC3"/>
            <w:tabs>
              <w:tab w:val="right" w:leader="dot" w:pos="9016"/>
            </w:tabs>
            <w:rPr>
              <w:rFonts w:eastAsiaTheme="minorEastAsia"/>
              <w:noProof/>
              <w:lang w:val="en-US"/>
            </w:rPr>
          </w:pPr>
          <w:hyperlink w:anchor="_Toc456258993" w:history="1">
            <w:r w:rsidR="00FD16FE" w:rsidRPr="005A43B9">
              <w:rPr>
                <w:rStyle w:val="Hyperlink"/>
                <w:noProof/>
              </w:rPr>
              <w:t>Annex 3: ISA Training Program list of core and specialized modules</w:t>
            </w:r>
            <w:r w:rsidR="00FD16FE">
              <w:rPr>
                <w:noProof/>
                <w:webHidden/>
              </w:rPr>
              <w:tab/>
            </w:r>
            <w:r w:rsidR="00FD16FE">
              <w:rPr>
                <w:noProof/>
                <w:webHidden/>
              </w:rPr>
              <w:fldChar w:fldCharType="begin"/>
            </w:r>
            <w:r w:rsidR="00FD16FE">
              <w:rPr>
                <w:noProof/>
                <w:webHidden/>
              </w:rPr>
              <w:instrText xml:space="preserve"> PAGEREF _Toc456258993 \h </w:instrText>
            </w:r>
            <w:r w:rsidR="00FD16FE">
              <w:rPr>
                <w:noProof/>
                <w:webHidden/>
              </w:rPr>
            </w:r>
            <w:r w:rsidR="00FD16FE">
              <w:rPr>
                <w:noProof/>
                <w:webHidden/>
              </w:rPr>
              <w:fldChar w:fldCharType="separate"/>
            </w:r>
            <w:r w:rsidR="00FD16FE">
              <w:rPr>
                <w:noProof/>
                <w:webHidden/>
              </w:rPr>
              <w:t>16</w:t>
            </w:r>
            <w:r w:rsidR="00FD16FE">
              <w:rPr>
                <w:noProof/>
                <w:webHidden/>
              </w:rPr>
              <w:fldChar w:fldCharType="end"/>
            </w:r>
          </w:hyperlink>
        </w:p>
        <w:p w14:paraId="1AECF02C" w14:textId="77777777" w:rsidR="00FD16FE" w:rsidRDefault="00986202">
          <w:pPr>
            <w:pStyle w:val="TOC3"/>
            <w:tabs>
              <w:tab w:val="right" w:leader="dot" w:pos="9016"/>
            </w:tabs>
            <w:rPr>
              <w:rFonts w:eastAsiaTheme="minorEastAsia"/>
              <w:noProof/>
              <w:lang w:val="en-US"/>
            </w:rPr>
          </w:pPr>
          <w:hyperlink w:anchor="_Toc456258994" w:history="1">
            <w:r w:rsidR="00FD16FE" w:rsidRPr="005A43B9">
              <w:rPr>
                <w:rStyle w:val="Hyperlink"/>
                <w:noProof/>
              </w:rPr>
              <w:t>Annex 4: Regional Theory of Change Diagram for Social Protection</w:t>
            </w:r>
            <w:r w:rsidR="00FD16FE">
              <w:rPr>
                <w:noProof/>
                <w:webHidden/>
              </w:rPr>
              <w:tab/>
            </w:r>
            <w:r w:rsidR="00FD16FE">
              <w:rPr>
                <w:noProof/>
                <w:webHidden/>
              </w:rPr>
              <w:fldChar w:fldCharType="begin"/>
            </w:r>
            <w:r w:rsidR="00FD16FE">
              <w:rPr>
                <w:noProof/>
                <w:webHidden/>
              </w:rPr>
              <w:instrText xml:space="preserve"> PAGEREF _Toc456258994 \h </w:instrText>
            </w:r>
            <w:r w:rsidR="00FD16FE">
              <w:rPr>
                <w:noProof/>
                <w:webHidden/>
              </w:rPr>
            </w:r>
            <w:r w:rsidR="00FD16FE">
              <w:rPr>
                <w:noProof/>
                <w:webHidden/>
              </w:rPr>
              <w:fldChar w:fldCharType="separate"/>
            </w:r>
            <w:r w:rsidR="00FD16FE">
              <w:rPr>
                <w:noProof/>
                <w:webHidden/>
              </w:rPr>
              <w:t>17</w:t>
            </w:r>
            <w:r w:rsidR="00FD16FE">
              <w:rPr>
                <w:noProof/>
                <w:webHidden/>
              </w:rPr>
              <w:fldChar w:fldCharType="end"/>
            </w:r>
          </w:hyperlink>
        </w:p>
        <w:p w14:paraId="4855DD93" w14:textId="77777777" w:rsidR="00156F56" w:rsidRDefault="00156F56" w:rsidP="00B51C0C">
          <w:pPr>
            <w:spacing w:after="0" w:line="240" w:lineRule="auto"/>
          </w:pPr>
          <w:r>
            <w:rPr>
              <w:b/>
              <w:bCs/>
              <w:noProof/>
            </w:rPr>
            <w:fldChar w:fldCharType="end"/>
          </w:r>
        </w:p>
      </w:sdtContent>
    </w:sdt>
    <w:p w14:paraId="21221ACF" w14:textId="77777777" w:rsidR="00156F56" w:rsidRPr="00156F56" w:rsidRDefault="00156F56" w:rsidP="00B51C0C">
      <w:pPr>
        <w:spacing w:after="0" w:line="240" w:lineRule="auto"/>
        <w:rPr>
          <w:lang w:val="en-US"/>
        </w:rPr>
        <w:sectPr w:rsidR="00156F56" w:rsidRPr="00156F56" w:rsidSect="00156F56">
          <w:headerReference w:type="default" r:id="rId9"/>
          <w:footerReference w:type="default" r:id="rId10"/>
          <w:pgSz w:w="11906" w:h="16838"/>
          <w:pgMar w:top="1440" w:right="1440" w:bottom="1440" w:left="1440" w:header="720" w:footer="720" w:gutter="0"/>
          <w:cols w:space="720"/>
          <w:titlePg/>
          <w:docGrid w:linePitch="360"/>
        </w:sectPr>
      </w:pPr>
      <w:bookmarkStart w:id="0" w:name="_GoBack"/>
      <w:bookmarkEnd w:id="0"/>
    </w:p>
    <w:p w14:paraId="346B38D6" w14:textId="77777777" w:rsidR="00AA72A6" w:rsidRPr="008B09D4" w:rsidRDefault="00607D84" w:rsidP="00B51C0C">
      <w:pPr>
        <w:pStyle w:val="Heading1"/>
        <w:spacing w:before="0" w:line="240" w:lineRule="auto"/>
      </w:pPr>
      <w:bookmarkStart w:id="1" w:name="_Toc419984452"/>
      <w:bookmarkStart w:id="2" w:name="_Toc456258977"/>
      <w:r w:rsidRPr="008B09D4">
        <w:lastRenderedPageBreak/>
        <w:t>BACKGROUND</w:t>
      </w:r>
      <w:r w:rsidR="00AA72A6" w:rsidRPr="008B09D4">
        <w:t xml:space="preserve"> AND CONTEXT</w:t>
      </w:r>
      <w:bookmarkEnd w:id="1"/>
      <w:bookmarkEnd w:id="2"/>
      <w:r w:rsidR="00AA72A6" w:rsidRPr="008B09D4">
        <w:t xml:space="preserve"> </w:t>
      </w:r>
    </w:p>
    <w:p w14:paraId="29159CF9" w14:textId="77777777" w:rsidR="0014032D" w:rsidRDefault="0014032D" w:rsidP="00B51C0C">
      <w:pPr>
        <w:pStyle w:val="CommentText"/>
        <w:spacing w:after="0"/>
        <w:jc w:val="both"/>
        <w:rPr>
          <w:rFonts w:cs="Times New Roman"/>
          <w:sz w:val="22"/>
          <w:szCs w:val="22"/>
        </w:rPr>
      </w:pPr>
    </w:p>
    <w:p w14:paraId="0411C632" w14:textId="4F43D130" w:rsidR="0090706C" w:rsidRDefault="0090706C" w:rsidP="00B51C0C">
      <w:pPr>
        <w:pStyle w:val="CommentText"/>
        <w:spacing w:after="0"/>
        <w:jc w:val="both"/>
        <w:rPr>
          <w:rFonts w:cs="Times New Roman"/>
          <w:sz w:val="22"/>
          <w:szCs w:val="22"/>
        </w:rPr>
      </w:pPr>
      <w:r w:rsidRPr="0090706C">
        <w:rPr>
          <w:rFonts w:cs="Times New Roman"/>
          <w:sz w:val="22"/>
          <w:szCs w:val="22"/>
        </w:rPr>
        <w:t xml:space="preserve">The </w:t>
      </w:r>
      <w:proofErr w:type="gramStart"/>
      <w:r w:rsidRPr="0090706C">
        <w:rPr>
          <w:rFonts w:cs="Times New Roman"/>
          <w:sz w:val="22"/>
          <w:szCs w:val="22"/>
        </w:rPr>
        <w:t>former</w:t>
      </w:r>
      <w:proofErr w:type="gramEnd"/>
      <w:r w:rsidRPr="0090706C">
        <w:rPr>
          <w:rFonts w:cs="Times New Roman"/>
          <w:sz w:val="22"/>
          <w:szCs w:val="22"/>
        </w:rPr>
        <w:t xml:space="preserve"> Yugoslav Republic of Macedonia has made </w:t>
      </w:r>
      <w:r>
        <w:rPr>
          <w:rFonts w:cs="Times New Roman"/>
          <w:sz w:val="22"/>
          <w:szCs w:val="22"/>
        </w:rPr>
        <w:t>moderate</w:t>
      </w:r>
      <w:r w:rsidRPr="0090706C">
        <w:rPr>
          <w:rFonts w:cs="Times New Roman"/>
          <w:sz w:val="22"/>
          <w:szCs w:val="22"/>
        </w:rPr>
        <w:t xml:space="preserve"> gains over the past two decades in terms of both economic growth and political reform. However, the benefits of economic development have not been evenly distributed; both absolute and relative poverty rates remain high.</w:t>
      </w:r>
      <w:r>
        <w:rPr>
          <w:rFonts w:cs="Times New Roman"/>
          <w:sz w:val="22"/>
          <w:szCs w:val="22"/>
        </w:rPr>
        <w:t xml:space="preserve"> In 2014</w:t>
      </w:r>
      <w:r w:rsidRPr="0090706C">
        <w:rPr>
          <w:rFonts w:cs="Times New Roman"/>
          <w:sz w:val="22"/>
          <w:szCs w:val="22"/>
        </w:rPr>
        <w:t xml:space="preserve">, </w:t>
      </w:r>
      <w:r>
        <w:rPr>
          <w:rFonts w:cs="Times New Roman"/>
          <w:sz w:val="22"/>
          <w:szCs w:val="22"/>
        </w:rPr>
        <w:t>the overall at-risk-of poverty rate was 22.1 per cent, while 29 per cent of children were living in poverty</w:t>
      </w:r>
      <w:r>
        <w:rPr>
          <w:rStyle w:val="FootnoteReference"/>
          <w:rFonts w:cs="Times New Roman"/>
          <w:sz w:val="22"/>
          <w:szCs w:val="22"/>
        </w:rPr>
        <w:footnoteReference w:id="1"/>
      </w:r>
      <w:r w:rsidRPr="0090706C">
        <w:rPr>
          <w:rFonts w:cs="Times New Roman"/>
          <w:sz w:val="22"/>
          <w:szCs w:val="22"/>
        </w:rPr>
        <w:t xml:space="preserve">. Development gains have varied widely by region and ethnic group, and in some instances the process may be fostering inequality rather than mitigating it. </w:t>
      </w:r>
      <w:r>
        <w:rPr>
          <w:rFonts w:cs="Times New Roman"/>
          <w:sz w:val="22"/>
          <w:szCs w:val="22"/>
        </w:rPr>
        <w:t xml:space="preserve">The State Statistical Office </w:t>
      </w:r>
      <w:r w:rsidRPr="0090706C">
        <w:rPr>
          <w:rFonts w:cs="Times New Roman"/>
          <w:sz w:val="22"/>
          <w:szCs w:val="22"/>
        </w:rPr>
        <w:t>report</w:t>
      </w:r>
      <w:r>
        <w:rPr>
          <w:rFonts w:cs="Times New Roman"/>
          <w:sz w:val="22"/>
          <w:szCs w:val="22"/>
        </w:rPr>
        <w:t>s</w:t>
      </w:r>
      <w:r w:rsidRPr="0090706C">
        <w:rPr>
          <w:rFonts w:cs="Times New Roman"/>
          <w:sz w:val="22"/>
          <w:szCs w:val="22"/>
        </w:rPr>
        <w:t xml:space="preserve"> a Gini coefficient of </w:t>
      </w:r>
      <w:r>
        <w:rPr>
          <w:rFonts w:cs="Times New Roman"/>
          <w:sz w:val="22"/>
          <w:szCs w:val="22"/>
        </w:rPr>
        <w:t>35.2</w:t>
      </w:r>
      <w:r w:rsidRPr="0090706C">
        <w:rPr>
          <w:rFonts w:cs="Times New Roman"/>
          <w:sz w:val="22"/>
          <w:szCs w:val="22"/>
        </w:rPr>
        <w:t xml:space="preserve"> per cent, implying high inequality in wealth distribution.</w:t>
      </w:r>
    </w:p>
    <w:p w14:paraId="38ED1766" w14:textId="77777777" w:rsidR="0090706C" w:rsidRDefault="0090706C" w:rsidP="00B51C0C">
      <w:pPr>
        <w:pStyle w:val="CommentText"/>
        <w:spacing w:after="0"/>
        <w:jc w:val="both"/>
        <w:rPr>
          <w:rFonts w:cs="Times New Roman"/>
          <w:sz w:val="22"/>
          <w:szCs w:val="22"/>
        </w:rPr>
      </w:pPr>
    </w:p>
    <w:p w14:paraId="7AA77679" w14:textId="24FA0BF4" w:rsidR="0090706C" w:rsidRDefault="0090706C" w:rsidP="00B51C0C">
      <w:pPr>
        <w:pStyle w:val="CommentText"/>
        <w:spacing w:after="0"/>
        <w:jc w:val="both"/>
        <w:rPr>
          <w:rFonts w:cs="Times New Roman"/>
          <w:sz w:val="22"/>
          <w:szCs w:val="22"/>
        </w:rPr>
      </w:pPr>
      <w:r w:rsidRPr="0090706C">
        <w:rPr>
          <w:rFonts w:cs="Times New Roman"/>
          <w:sz w:val="22"/>
          <w:szCs w:val="22"/>
        </w:rPr>
        <w:t>Economic development has not been able to end high unemployme</w:t>
      </w:r>
      <w:r>
        <w:rPr>
          <w:rFonts w:cs="Times New Roman"/>
          <w:sz w:val="22"/>
          <w:szCs w:val="22"/>
        </w:rPr>
        <w:t xml:space="preserve">nt. Overall </w:t>
      </w:r>
      <w:r w:rsidRPr="0090706C">
        <w:rPr>
          <w:rFonts w:cs="Times New Roman"/>
          <w:sz w:val="22"/>
          <w:szCs w:val="22"/>
        </w:rPr>
        <w:t>unemployment</w:t>
      </w:r>
      <w:r>
        <w:rPr>
          <w:rFonts w:cs="Times New Roman"/>
          <w:sz w:val="22"/>
          <w:szCs w:val="22"/>
        </w:rPr>
        <w:t xml:space="preserve"> in 2014</w:t>
      </w:r>
      <w:r w:rsidRPr="0090706C">
        <w:rPr>
          <w:rFonts w:cs="Times New Roman"/>
          <w:sz w:val="22"/>
          <w:szCs w:val="22"/>
        </w:rPr>
        <w:t xml:space="preserve"> was </w:t>
      </w:r>
      <w:r>
        <w:rPr>
          <w:rFonts w:cs="Times New Roman"/>
          <w:sz w:val="22"/>
          <w:szCs w:val="22"/>
        </w:rPr>
        <w:t>28</w:t>
      </w:r>
      <w:r w:rsidRPr="0090706C">
        <w:rPr>
          <w:rFonts w:cs="Times New Roman"/>
          <w:sz w:val="22"/>
          <w:szCs w:val="22"/>
        </w:rPr>
        <w:t xml:space="preserve"> per cent with </w:t>
      </w:r>
      <w:r>
        <w:rPr>
          <w:rFonts w:cs="Times New Roman"/>
          <w:sz w:val="22"/>
          <w:szCs w:val="22"/>
        </w:rPr>
        <w:t>over half of the population aged 15 to 24 being jobless</w:t>
      </w:r>
      <w:r>
        <w:rPr>
          <w:rStyle w:val="FootnoteReference"/>
          <w:rFonts w:cs="Times New Roman"/>
          <w:sz w:val="22"/>
          <w:szCs w:val="22"/>
        </w:rPr>
        <w:footnoteReference w:id="2"/>
      </w:r>
      <w:r w:rsidRPr="0090706C">
        <w:rPr>
          <w:rFonts w:cs="Times New Roman"/>
          <w:sz w:val="22"/>
          <w:szCs w:val="22"/>
        </w:rPr>
        <w:t>. There is gender imbalan</w:t>
      </w:r>
      <w:r>
        <w:rPr>
          <w:rFonts w:cs="Times New Roman"/>
          <w:sz w:val="22"/>
          <w:szCs w:val="22"/>
        </w:rPr>
        <w:t>ce in the labour market: in 2014</w:t>
      </w:r>
      <w:r w:rsidRPr="0090706C">
        <w:rPr>
          <w:rFonts w:cs="Times New Roman"/>
          <w:sz w:val="22"/>
          <w:szCs w:val="22"/>
        </w:rPr>
        <w:t xml:space="preserve"> the employment rate was </w:t>
      </w:r>
      <w:r>
        <w:rPr>
          <w:rFonts w:cs="Times New Roman"/>
          <w:sz w:val="22"/>
          <w:szCs w:val="22"/>
        </w:rPr>
        <w:t>39.5</w:t>
      </w:r>
      <w:r w:rsidRPr="0090706C">
        <w:rPr>
          <w:rFonts w:cs="Times New Roman"/>
          <w:sz w:val="22"/>
          <w:szCs w:val="22"/>
        </w:rPr>
        <w:t xml:space="preserve"> per cent for women and </w:t>
      </w:r>
      <w:r>
        <w:rPr>
          <w:rFonts w:cs="Times New Roman"/>
          <w:sz w:val="22"/>
          <w:szCs w:val="22"/>
        </w:rPr>
        <w:t>60.5</w:t>
      </w:r>
      <w:r w:rsidRPr="0090706C">
        <w:rPr>
          <w:rFonts w:cs="Times New Roman"/>
          <w:sz w:val="22"/>
          <w:szCs w:val="22"/>
        </w:rPr>
        <w:t xml:space="preserve"> per cent for men. This mirrors an overall gender imbalance in the wider society. Despite the existence of equal opportunities legislation, policies and structures, women do not yet enjoy fully equal status with men.</w:t>
      </w:r>
    </w:p>
    <w:p w14:paraId="4329A055" w14:textId="77777777" w:rsidR="00B5132B" w:rsidRDefault="00B5132B" w:rsidP="00B51C0C">
      <w:pPr>
        <w:pStyle w:val="CommentText"/>
        <w:spacing w:after="0"/>
        <w:jc w:val="both"/>
        <w:rPr>
          <w:rFonts w:cs="Times New Roman"/>
          <w:sz w:val="22"/>
          <w:szCs w:val="22"/>
        </w:rPr>
      </w:pPr>
    </w:p>
    <w:p w14:paraId="2F059B7A" w14:textId="2AC186BD" w:rsidR="0090706C" w:rsidRDefault="0090706C" w:rsidP="00B51C0C">
      <w:pPr>
        <w:pStyle w:val="CommentText"/>
        <w:spacing w:after="0"/>
        <w:jc w:val="both"/>
        <w:rPr>
          <w:rFonts w:cs="Times New Roman"/>
          <w:sz w:val="22"/>
          <w:szCs w:val="22"/>
        </w:rPr>
      </w:pPr>
      <w:r>
        <w:rPr>
          <w:rFonts w:cs="Times New Roman"/>
          <w:sz w:val="22"/>
          <w:szCs w:val="22"/>
        </w:rPr>
        <w:t>The country</w:t>
      </w:r>
      <w:r w:rsidRPr="0090706C">
        <w:rPr>
          <w:rFonts w:cs="Times New Roman"/>
          <w:sz w:val="22"/>
          <w:szCs w:val="22"/>
        </w:rPr>
        <w:t xml:space="preserve"> has a long tradition in the provision of social </w:t>
      </w:r>
      <w:r>
        <w:rPr>
          <w:rFonts w:cs="Times New Roman"/>
          <w:sz w:val="22"/>
          <w:szCs w:val="22"/>
        </w:rPr>
        <w:t xml:space="preserve">protection </w:t>
      </w:r>
      <w:r w:rsidRPr="0090706C">
        <w:rPr>
          <w:rFonts w:cs="Times New Roman"/>
          <w:sz w:val="22"/>
          <w:szCs w:val="22"/>
        </w:rPr>
        <w:t xml:space="preserve">services. In fact, when part of Yugoslavia, </w:t>
      </w:r>
      <w:r w:rsidR="001C3CA3">
        <w:rPr>
          <w:rFonts w:cs="Times New Roman"/>
          <w:sz w:val="22"/>
          <w:szCs w:val="22"/>
        </w:rPr>
        <w:t>Centres for Social Work (</w:t>
      </w:r>
      <w:r w:rsidRPr="0090706C">
        <w:rPr>
          <w:rFonts w:cs="Times New Roman"/>
          <w:sz w:val="22"/>
          <w:szCs w:val="22"/>
        </w:rPr>
        <w:t>CSWs</w:t>
      </w:r>
      <w:r w:rsidR="001C3CA3">
        <w:rPr>
          <w:rFonts w:cs="Times New Roman"/>
          <w:sz w:val="22"/>
          <w:szCs w:val="22"/>
        </w:rPr>
        <w:t>)</w:t>
      </w:r>
      <w:r w:rsidRPr="0090706C">
        <w:rPr>
          <w:rFonts w:cs="Times New Roman"/>
          <w:sz w:val="22"/>
          <w:szCs w:val="22"/>
        </w:rPr>
        <w:t xml:space="preserve"> were opened throughout the country in the late 1950s and in the same years specialised education for social workers started in Skopje. Many of the services existing today started in those years laying </w:t>
      </w:r>
      <w:r>
        <w:rPr>
          <w:rFonts w:cs="Times New Roman"/>
          <w:sz w:val="22"/>
          <w:szCs w:val="22"/>
        </w:rPr>
        <w:t>the foundation of social work</w:t>
      </w:r>
      <w:r w:rsidRPr="0090706C">
        <w:rPr>
          <w:rFonts w:cs="Times New Roman"/>
          <w:sz w:val="22"/>
          <w:szCs w:val="22"/>
        </w:rPr>
        <w:t>.</w:t>
      </w:r>
      <w:r>
        <w:rPr>
          <w:rFonts w:cs="Times New Roman"/>
          <w:sz w:val="22"/>
          <w:szCs w:val="22"/>
        </w:rPr>
        <w:t xml:space="preserve"> </w:t>
      </w:r>
      <w:r w:rsidRPr="0090706C">
        <w:rPr>
          <w:rFonts w:cs="Times New Roman"/>
          <w:sz w:val="22"/>
          <w:szCs w:val="22"/>
        </w:rPr>
        <w:t xml:space="preserve">Nevertheless, after the gaining of independence, and in response to rather dramatic economic changes, the inherited social protection sector had to transform and respond to the sudden rise of unemployment, the increase of poverty and new social risks. The immediate response was primarily focused to the cash benefit system, but since the beginning of 2000 a number of changes and new policies were implemented also </w:t>
      </w:r>
      <w:r>
        <w:rPr>
          <w:rFonts w:cs="Times New Roman"/>
          <w:sz w:val="22"/>
          <w:szCs w:val="22"/>
        </w:rPr>
        <w:t>t</w:t>
      </w:r>
      <w:r w:rsidRPr="0090706C">
        <w:rPr>
          <w:rFonts w:cs="Times New Roman"/>
          <w:sz w:val="22"/>
          <w:szCs w:val="22"/>
        </w:rPr>
        <w:t>o social services, such as the de-institutionalization process, investment in the capacities of institutions for social protection through cooperation with international organizations, and then later with the introduction of new concepts related to the need of continuous improvement of professional work, the involvement of municipalities and the recognition of non-public institutions in the provision of certain social services.</w:t>
      </w:r>
    </w:p>
    <w:p w14:paraId="459AC237" w14:textId="77777777" w:rsidR="0090706C" w:rsidRDefault="0090706C" w:rsidP="00B51C0C">
      <w:pPr>
        <w:pStyle w:val="CommentText"/>
        <w:spacing w:after="0"/>
        <w:jc w:val="both"/>
        <w:rPr>
          <w:rFonts w:cs="Times New Roman"/>
          <w:sz w:val="22"/>
          <w:szCs w:val="22"/>
        </w:rPr>
      </w:pPr>
    </w:p>
    <w:p w14:paraId="5786449A" w14:textId="6CA03324" w:rsidR="0090706C" w:rsidRDefault="0090706C" w:rsidP="00B51C0C">
      <w:pPr>
        <w:pStyle w:val="CommentText"/>
        <w:spacing w:after="0"/>
        <w:jc w:val="both"/>
        <w:rPr>
          <w:rFonts w:cs="Times New Roman"/>
          <w:sz w:val="22"/>
          <w:szCs w:val="22"/>
        </w:rPr>
      </w:pPr>
      <w:r>
        <w:rPr>
          <w:rFonts w:cs="Times New Roman"/>
          <w:sz w:val="22"/>
          <w:szCs w:val="22"/>
        </w:rPr>
        <w:t xml:space="preserve">Currently, </w:t>
      </w:r>
      <w:r w:rsidR="00CE5223">
        <w:rPr>
          <w:rFonts w:cs="Times New Roman"/>
          <w:sz w:val="22"/>
          <w:szCs w:val="22"/>
        </w:rPr>
        <w:t>the</w:t>
      </w:r>
      <w:r>
        <w:rPr>
          <w:rFonts w:cs="Times New Roman"/>
          <w:sz w:val="22"/>
          <w:szCs w:val="22"/>
        </w:rPr>
        <w:t xml:space="preserve"> poverty rate </w:t>
      </w:r>
      <w:r w:rsidR="00CE5223">
        <w:rPr>
          <w:rFonts w:cs="Times New Roman"/>
          <w:sz w:val="22"/>
          <w:szCs w:val="22"/>
        </w:rPr>
        <w:t xml:space="preserve">among </w:t>
      </w:r>
      <w:r w:rsidRPr="0090706C">
        <w:rPr>
          <w:rFonts w:cs="Times New Roman"/>
          <w:sz w:val="22"/>
          <w:szCs w:val="22"/>
        </w:rPr>
        <w:t>household</w:t>
      </w:r>
      <w:r>
        <w:rPr>
          <w:rFonts w:cs="Times New Roman"/>
          <w:sz w:val="22"/>
          <w:szCs w:val="22"/>
        </w:rPr>
        <w:t xml:space="preserve">s with three or more dependent children </w:t>
      </w:r>
      <w:r w:rsidR="00CE5223">
        <w:rPr>
          <w:rFonts w:cs="Times New Roman"/>
          <w:sz w:val="22"/>
          <w:szCs w:val="22"/>
        </w:rPr>
        <w:t>is at of 51.1 per cent</w:t>
      </w:r>
      <w:r w:rsidR="00CE5223">
        <w:rPr>
          <w:rStyle w:val="FootnoteReference"/>
          <w:rFonts w:cs="Times New Roman"/>
          <w:sz w:val="22"/>
          <w:szCs w:val="22"/>
        </w:rPr>
        <w:footnoteReference w:id="3"/>
      </w:r>
      <w:r w:rsidR="00CE5223">
        <w:rPr>
          <w:rFonts w:cs="Times New Roman"/>
          <w:sz w:val="22"/>
          <w:szCs w:val="22"/>
        </w:rPr>
        <w:t xml:space="preserve">, thus making them </w:t>
      </w:r>
      <w:r>
        <w:rPr>
          <w:rFonts w:cs="Times New Roman"/>
          <w:sz w:val="22"/>
          <w:szCs w:val="22"/>
        </w:rPr>
        <w:t>most vulnerable to poverty</w:t>
      </w:r>
      <w:r w:rsidRPr="0090706C">
        <w:rPr>
          <w:rFonts w:cs="Times New Roman"/>
          <w:sz w:val="22"/>
          <w:szCs w:val="22"/>
        </w:rPr>
        <w:t>. However, the</w:t>
      </w:r>
      <w:r>
        <w:rPr>
          <w:rFonts w:cs="Times New Roman"/>
          <w:sz w:val="22"/>
          <w:szCs w:val="22"/>
        </w:rPr>
        <w:t xml:space="preserve"> </w:t>
      </w:r>
      <w:r w:rsidRPr="0090706C">
        <w:rPr>
          <w:rFonts w:cs="Times New Roman"/>
          <w:b/>
          <w:sz w:val="22"/>
          <w:szCs w:val="22"/>
        </w:rPr>
        <w:t xml:space="preserve">cash </w:t>
      </w:r>
      <w:r>
        <w:rPr>
          <w:rFonts w:cs="Times New Roman"/>
          <w:b/>
          <w:sz w:val="22"/>
          <w:szCs w:val="22"/>
        </w:rPr>
        <w:t xml:space="preserve">benefits </w:t>
      </w:r>
      <w:r w:rsidRPr="0090706C">
        <w:rPr>
          <w:rFonts w:cs="Times New Roman"/>
          <w:sz w:val="22"/>
          <w:szCs w:val="22"/>
        </w:rPr>
        <w:t>component</w:t>
      </w:r>
      <w:r>
        <w:rPr>
          <w:rFonts w:cs="Times New Roman"/>
          <w:sz w:val="22"/>
          <w:szCs w:val="22"/>
        </w:rPr>
        <w:t xml:space="preserve"> of the</w:t>
      </w:r>
      <w:r w:rsidRPr="0090706C">
        <w:rPr>
          <w:rFonts w:cs="Times New Roman"/>
          <w:sz w:val="22"/>
          <w:szCs w:val="22"/>
        </w:rPr>
        <w:t xml:space="preserve"> social protection system is not always effective at reaching the poorest. The fragmented nature of various cash transfer schemes sometimes restricts access and reduces the impact on vulnerable children. </w:t>
      </w:r>
      <w:r>
        <w:rPr>
          <w:rFonts w:cs="Times New Roman"/>
          <w:sz w:val="22"/>
          <w:szCs w:val="22"/>
        </w:rPr>
        <w:t xml:space="preserve">In terms of </w:t>
      </w:r>
      <w:r w:rsidRPr="0090706C">
        <w:rPr>
          <w:rFonts w:cs="Times New Roman"/>
          <w:b/>
          <w:sz w:val="22"/>
          <w:szCs w:val="22"/>
        </w:rPr>
        <w:t>social services</w:t>
      </w:r>
      <w:r>
        <w:rPr>
          <w:rFonts w:cs="Times New Roman"/>
          <w:sz w:val="22"/>
          <w:szCs w:val="22"/>
        </w:rPr>
        <w:t xml:space="preserve">, </w:t>
      </w:r>
      <w:r w:rsidR="001C3CA3">
        <w:rPr>
          <w:rFonts w:cs="Times New Roman"/>
          <w:sz w:val="22"/>
          <w:szCs w:val="22"/>
        </w:rPr>
        <w:t>CSWs</w:t>
      </w:r>
      <w:r>
        <w:rPr>
          <w:rFonts w:cs="Times New Roman"/>
          <w:sz w:val="22"/>
          <w:szCs w:val="22"/>
        </w:rPr>
        <w:t xml:space="preserve"> have the key role in deciding and delivering on</w:t>
      </w:r>
      <w:r w:rsidRPr="0090706C">
        <w:rPr>
          <w:rFonts w:cs="Times New Roman"/>
          <w:sz w:val="22"/>
          <w:szCs w:val="22"/>
        </w:rPr>
        <w:t xml:space="preserve"> social protection issues. Frequent personnel and management changes, as well as the complexity and conditionality of many schemes contribute to a perception that the Centres themselves act as bottlenecks. </w:t>
      </w:r>
      <w:r>
        <w:rPr>
          <w:rFonts w:cs="Times New Roman"/>
          <w:sz w:val="22"/>
          <w:szCs w:val="22"/>
        </w:rPr>
        <w:t>A</w:t>
      </w:r>
      <w:r w:rsidRPr="0090706C">
        <w:rPr>
          <w:rFonts w:cs="Times New Roman"/>
          <w:sz w:val="22"/>
          <w:szCs w:val="22"/>
        </w:rPr>
        <w:t>dministering cash benefits swamps the Centres’ other responsibilities, to the serious detriment of social services. Social workers focus on administrative work at the expense of prevention work. The use of highly qualified personnel in the routine administration of cash benefits is a waste of knowledge and skills that could otherwise be put to use to provide social services.</w:t>
      </w:r>
      <w:r>
        <w:rPr>
          <w:rFonts w:cs="Times New Roman"/>
          <w:sz w:val="22"/>
          <w:szCs w:val="22"/>
        </w:rPr>
        <w:t xml:space="preserve"> </w:t>
      </w:r>
      <w:r w:rsidRPr="0090706C">
        <w:rPr>
          <w:rFonts w:cs="Times New Roman"/>
          <w:sz w:val="22"/>
          <w:szCs w:val="22"/>
        </w:rPr>
        <w:t>While professional standards and accountability mechanisms are being developed, mechanisms to monitor the quality of social services for children and families remain weak.</w:t>
      </w:r>
      <w:r>
        <w:rPr>
          <w:rFonts w:cs="Times New Roman"/>
          <w:sz w:val="22"/>
          <w:szCs w:val="22"/>
        </w:rPr>
        <w:t xml:space="preserve"> </w:t>
      </w:r>
    </w:p>
    <w:p w14:paraId="1732FAC2" w14:textId="77777777" w:rsidR="00122FA9" w:rsidRDefault="00122FA9" w:rsidP="00B51C0C">
      <w:pPr>
        <w:pStyle w:val="CommentText"/>
        <w:spacing w:after="0"/>
        <w:jc w:val="both"/>
        <w:rPr>
          <w:rFonts w:eastAsia="Times New Roman"/>
          <w:sz w:val="22"/>
          <w:szCs w:val="22"/>
        </w:rPr>
      </w:pPr>
    </w:p>
    <w:p w14:paraId="0F53595D" w14:textId="785AE389" w:rsidR="00122FA9" w:rsidRDefault="0090706C" w:rsidP="00B51C0C">
      <w:pPr>
        <w:pStyle w:val="CommentText"/>
        <w:spacing w:after="0"/>
        <w:jc w:val="both"/>
        <w:rPr>
          <w:rFonts w:eastAsia="Times New Roman"/>
          <w:sz w:val="22"/>
          <w:szCs w:val="22"/>
        </w:rPr>
      </w:pPr>
      <w:r w:rsidRPr="0090706C">
        <w:rPr>
          <w:rFonts w:eastAsia="Times New Roman"/>
          <w:sz w:val="22"/>
          <w:szCs w:val="22"/>
        </w:rPr>
        <w:lastRenderedPageBreak/>
        <w:t xml:space="preserve">The current level of development of the normative context of </w:t>
      </w:r>
      <w:r>
        <w:rPr>
          <w:rFonts w:eastAsia="Times New Roman"/>
          <w:sz w:val="22"/>
          <w:szCs w:val="22"/>
        </w:rPr>
        <w:t xml:space="preserve">the </w:t>
      </w:r>
      <w:r w:rsidRPr="0090706C">
        <w:rPr>
          <w:rFonts w:eastAsia="Times New Roman"/>
          <w:sz w:val="22"/>
          <w:szCs w:val="22"/>
        </w:rPr>
        <w:t xml:space="preserve">social </w:t>
      </w:r>
      <w:r>
        <w:rPr>
          <w:rFonts w:eastAsia="Times New Roman"/>
          <w:sz w:val="22"/>
          <w:szCs w:val="22"/>
        </w:rPr>
        <w:t>protection sector</w:t>
      </w:r>
      <w:r w:rsidRPr="0090706C">
        <w:rPr>
          <w:rFonts w:eastAsia="Times New Roman"/>
          <w:sz w:val="22"/>
          <w:szCs w:val="22"/>
        </w:rPr>
        <w:t xml:space="preserve"> is well summarised in a number of key documents, in particular the law on social protection and the National Social Protection Development Programme (NSPDP).  </w:t>
      </w:r>
    </w:p>
    <w:p w14:paraId="59F18A8E" w14:textId="77777777" w:rsidR="0090706C" w:rsidRDefault="0090706C" w:rsidP="00B51C0C">
      <w:pPr>
        <w:pStyle w:val="CommentText"/>
        <w:spacing w:after="0"/>
        <w:jc w:val="both"/>
        <w:rPr>
          <w:rFonts w:eastAsia="Times New Roman"/>
          <w:sz w:val="22"/>
          <w:szCs w:val="22"/>
        </w:rPr>
      </w:pPr>
    </w:p>
    <w:p w14:paraId="225D4BF8" w14:textId="25BE34B5" w:rsidR="0090706C" w:rsidRDefault="0090706C" w:rsidP="00B51C0C">
      <w:pPr>
        <w:pStyle w:val="CommentText"/>
        <w:spacing w:after="0"/>
        <w:jc w:val="both"/>
        <w:rPr>
          <w:rFonts w:eastAsia="Times New Roman"/>
          <w:sz w:val="22"/>
          <w:szCs w:val="22"/>
          <w:highlight w:val="yellow"/>
        </w:rPr>
      </w:pPr>
      <w:r w:rsidRPr="0090706C">
        <w:rPr>
          <w:rFonts w:eastAsia="Times New Roman"/>
          <w:sz w:val="22"/>
          <w:szCs w:val="22"/>
        </w:rPr>
        <w:t xml:space="preserve">The </w:t>
      </w:r>
      <w:r w:rsidRPr="0090706C">
        <w:rPr>
          <w:rFonts w:eastAsia="Times New Roman"/>
          <w:b/>
          <w:sz w:val="22"/>
          <w:szCs w:val="22"/>
        </w:rPr>
        <w:t>law on social protection</w:t>
      </w:r>
      <w:r w:rsidRPr="0090706C">
        <w:rPr>
          <w:rFonts w:eastAsia="Times New Roman"/>
          <w:sz w:val="22"/>
          <w:szCs w:val="22"/>
        </w:rPr>
        <w:t xml:space="preserve"> identifies the main social risks that should be addressed by social services, the type of interventions/activities, as well as the organization of social services: institutions, non-government agents, and some procedures for implementation. The law identifies as social risks the following: health risks (disease, injury and disability), old age, single parent family, orphans, unemployment, poverty and other forms of social exclusion. More specifically it identifies a number of groups that are likely to be recipients of social services: “persons with disability, children without parents and children without parental care, children with difficulties in the mental and physical development, street children, children with educational and social problems, children of single-parent families, persons exposed to social risks, persons who abuse drugs or other substances/ alcohol, persons victims of domestic violence, persons victims of human trafficking, and older persons without family care”.</w:t>
      </w:r>
      <w:r>
        <w:rPr>
          <w:rFonts w:eastAsia="Times New Roman"/>
          <w:sz w:val="22"/>
          <w:szCs w:val="22"/>
        </w:rPr>
        <w:t xml:space="preserve"> </w:t>
      </w:r>
      <w:r w:rsidRPr="0090706C">
        <w:rPr>
          <w:rFonts w:eastAsia="Times New Roman"/>
          <w:sz w:val="22"/>
          <w:szCs w:val="22"/>
        </w:rPr>
        <w:t xml:space="preserve">Furthermore, the law distinguishes </w:t>
      </w:r>
      <w:r>
        <w:rPr>
          <w:rFonts w:eastAsia="Times New Roman"/>
          <w:sz w:val="22"/>
          <w:szCs w:val="22"/>
        </w:rPr>
        <w:t>four</w:t>
      </w:r>
      <w:r w:rsidRPr="0090706C">
        <w:rPr>
          <w:rFonts w:eastAsia="Times New Roman"/>
          <w:sz w:val="22"/>
          <w:szCs w:val="22"/>
        </w:rPr>
        <w:t xml:space="preserve"> main types of social work: social preventio</w:t>
      </w:r>
      <w:r>
        <w:rPr>
          <w:rFonts w:eastAsia="Times New Roman"/>
          <w:sz w:val="22"/>
          <w:szCs w:val="22"/>
        </w:rPr>
        <w:t xml:space="preserve">n, non-institutional protection, </w:t>
      </w:r>
      <w:r w:rsidRPr="0090706C">
        <w:rPr>
          <w:rFonts w:eastAsia="Times New Roman"/>
          <w:sz w:val="22"/>
          <w:szCs w:val="22"/>
        </w:rPr>
        <w:t>institutional protection</w:t>
      </w:r>
      <w:r>
        <w:rPr>
          <w:rFonts w:eastAsia="Times New Roman"/>
          <w:sz w:val="22"/>
          <w:szCs w:val="22"/>
        </w:rPr>
        <w:t xml:space="preserve"> and social benefits</w:t>
      </w:r>
      <w:r w:rsidRPr="0090706C">
        <w:rPr>
          <w:rFonts w:eastAsia="Times New Roman"/>
          <w:sz w:val="22"/>
          <w:szCs w:val="22"/>
        </w:rPr>
        <w:t>.</w:t>
      </w:r>
    </w:p>
    <w:p w14:paraId="328DE76D" w14:textId="77777777" w:rsidR="0090706C" w:rsidRDefault="0090706C" w:rsidP="00B51C0C">
      <w:pPr>
        <w:pStyle w:val="CommentText"/>
        <w:spacing w:after="0"/>
        <w:jc w:val="both"/>
        <w:rPr>
          <w:rFonts w:eastAsia="Times New Roman"/>
          <w:sz w:val="22"/>
          <w:szCs w:val="22"/>
          <w:highlight w:val="yellow"/>
        </w:rPr>
      </w:pPr>
    </w:p>
    <w:p w14:paraId="61792F72" w14:textId="158ACB5B" w:rsidR="0090706C" w:rsidRPr="008B09D4" w:rsidRDefault="0090706C" w:rsidP="00B51C0C">
      <w:pPr>
        <w:pStyle w:val="CommentText"/>
        <w:spacing w:after="0"/>
        <w:jc w:val="both"/>
        <w:rPr>
          <w:rFonts w:eastAsia="Calibri" w:cs="Times New Roman"/>
          <w:sz w:val="22"/>
          <w:szCs w:val="22"/>
        </w:rPr>
      </w:pPr>
      <w:r w:rsidRPr="008B09D4">
        <w:rPr>
          <w:rFonts w:eastAsia="Calibri" w:cs="Times New Roman"/>
          <w:sz w:val="22"/>
          <w:szCs w:val="22"/>
        </w:rPr>
        <w:t xml:space="preserve">The </w:t>
      </w:r>
      <w:r w:rsidR="0002479F" w:rsidRPr="0002479F">
        <w:rPr>
          <w:rFonts w:eastAsia="Times New Roman"/>
          <w:b/>
          <w:sz w:val="22"/>
          <w:szCs w:val="22"/>
        </w:rPr>
        <w:t>National Social Protection Development Programme</w:t>
      </w:r>
      <w:r w:rsidR="0002479F" w:rsidRPr="004E1BE7">
        <w:rPr>
          <w:rFonts w:eastAsia="Calibri" w:cs="Times New Roman"/>
          <w:sz w:val="22"/>
          <w:szCs w:val="22"/>
        </w:rPr>
        <w:t xml:space="preserve"> </w:t>
      </w:r>
      <w:r w:rsidRPr="004E1BE7">
        <w:rPr>
          <w:rFonts w:eastAsia="Calibri" w:cs="Times New Roman"/>
          <w:sz w:val="22"/>
          <w:szCs w:val="22"/>
        </w:rPr>
        <w:t xml:space="preserve">(2011-2021) </w:t>
      </w:r>
      <w:r w:rsidRPr="008B09D4">
        <w:rPr>
          <w:rFonts w:eastAsia="Calibri" w:cs="Times New Roman"/>
          <w:sz w:val="22"/>
          <w:szCs w:val="22"/>
        </w:rPr>
        <w:t xml:space="preserve">calls for the development of social prevention as an organized, continuous and coordinated action at the local level, increase the quality of service delivery and create conditions to reduce the dependence on institutional care by developing alternative forms of </w:t>
      </w:r>
      <w:r>
        <w:rPr>
          <w:rFonts w:eastAsia="Calibri" w:cs="Times New Roman"/>
          <w:sz w:val="22"/>
          <w:szCs w:val="22"/>
        </w:rPr>
        <w:t>care, introduce case management</w:t>
      </w:r>
      <w:r w:rsidRPr="008B09D4">
        <w:rPr>
          <w:rFonts w:eastAsia="Calibri" w:cs="Times New Roman"/>
          <w:sz w:val="22"/>
          <w:szCs w:val="22"/>
        </w:rPr>
        <w:t xml:space="preserve">, introduce a system for continuous professional development, and development of system of licencing and standardization. </w:t>
      </w:r>
    </w:p>
    <w:p w14:paraId="51CE73D1" w14:textId="77777777" w:rsidR="00B5132B" w:rsidRPr="008B09D4" w:rsidRDefault="00B5132B" w:rsidP="00B51C0C">
      <w:pPr>
        <w:pStyle w:val="ListParagraph"/>
        <w:spacing w:after="0" w:line="240" w:lineRule="auto"/>
        <w:ind w:left="0" w:right="-107"/>
        <w:jc w:val="both"/>
        <w:rPr>
          <w:rFonts w:eastAsia="Calibri" w:cs="Times New Roman"/>
        </w:rPr>
      </w:pPr>
    </w:p>
    <w:p w14:paraId="783DF7DB" w14:textId="34324361" w:rsidR="00B5132B" w:rsidRDefault="00B5132B" w:rsidP="00B51C0C">
      <w:pPr>
        <w:pStyle w:val="ListParagraph"/>
        <w:spacing w:after="0" w:line="240" w:lineRule="auto"/>
        <w:ind w:left="0" w:right="-107"/>
        <w:jc w:val="both"/>
        <w:rPr>
          <w:rFonts w:eastAsia="Calibri" w:cs="Times New Roman"/>
        </w:rPr>
      </w:pPr>
      <w:r w:rsidRPr="008B09D4">
        <w:rPr>
          <w:rFonts w:eastAsia="Calibri" w:cs="Times New Roman"/>
        </w:rPr>
        <w:t>Although a notable progress was made i</w:t>
      </w:r>
      <w:r w:rsidR="003C7B67">
        <w:rPr>
          <w:rFonts w:eastAsia="Calibri" w:cs="Times New Roman"/>
        </w:rPr>
        <w:t>n</w:t>
      </w:r>
      <w:r w:rsidRPr="008B09D4">
        <w:rPr>
          <w:rFonts w:eastAsia="Calibri" w:cs="Times New Roman"/>
        </w:rPr>
        <w:t xml:space="preserve"> adopting strategic document</w:t>
      </w:r>
      <w:r>
        <w:rPr>
          <w:rFonts w:eastAsia="Calibri" w:cs="Times New Roman"/>
        </w:rPr>
        <w:t xml:space="preserve">s and changing the legislation, </w:t>
      </w:r>
      <w:r w:rsidRPr="008B09D4">
        <w:rPr>
          <w:rFonts w:eastAsia="Calibri" w:cs="Times New Roman"/>
        </w:rPr>
        <w:t xml:space="preserve">this progress is considered limited. The implementation is weak without sufficient budget allocations.  </w:t>
      </w:r>
    </w:p>
    <w:p w14:paraId="49F832DA" w14:textId="77777777" w:rsidR="0090706C" w:rsidRDefault="0090706C" w:rsidP="00B51C0C">
      <w:pPr>
        <w:pStyle w:val="ListParagraph"/>
        <w:spacing w:after="0" w:line="240" w:lineRule="auto"/>
        <w:ind w:left="0" w:right="-107"/>
        <w:jc w:val="both"/>
        <w:rPr>
          <w:rFonts w:eastAsia="Calibri" w:cs="Times New Roman"/>
        </w:rPr>
      </w:pPr>
    </w:p>
    <w:p w14:paraId="4433D510" w14:textId="33437AF6" w:rsidR="00664BC3" w:rsidRDefault="0090706C" w:rsidP="00B51C0C">
      <w:pPr>
        <w:pStyle w:val="ListParagraph"/>
        <w:spacing w:after="0" w:line="240" w:lineRule="auto"/>
        <w:ind w:left="0" w:right="-107"/>
        <w:jc w:val="both"/>
        <w:rPr>
          <w:rFonts w:eastAsia="Calibri" w:cs="Times New Roman"/>
        </w:rPr>
      </w:pPr>
      <w:r>
        <w:rPr>
          <w:rFonts w:eastAsia="Calibri" w:cs="Times New Roman"/>
        </w:rPr>
        <w:t xml:space="preserve">In terms of </w:t>
      </w:r>
      <w:r w:rsidRPr="00664BC3">
        <w:rPr>
          <w:rFonts w:eastAsia="Calibri" w:cs="Times New Roman"/>
        </w:rPr>
        <w:t>organizational structure</w:t>
      </w:r>
      <w:r>
        <w:rPr>
          <w:rFonts w:eastAsia="Calibri" w:cs="Times New Roman"/>
        </w:rPr>
        <w:t>, t</w:t>
      </w:r>
      <w:r w:rsidRPr="0090706C">
        <w:rPr>
          <w:rFonts w:eastAsia="Calibri" w:cs="Times New Roman"/>
        </w:rPr>
        <w:t xml:space="preserve">he </w:t>
      </w:r>
      <w:r w:rsidRPr="00664BC3">
        <w:rPr>
          <w:rFonts w:eastAsia="Calibri" w:cs="Times New Roman"/>
          <w:b/>
        </w:rPr>
        <w:t>Ministry of Labour and Social Policy</w:t>
      </w:r>
      <w:r>
        <w:rPr>
          <w:rFonts w:eastAsia="Calibri" w:cs="Times New Roman"/>
        </w:rPr>
        <w:t xml:space="preserve"> (</w:t>
      </w:r>
      <w:proofErr w:type="spellStart"/>
      <w:r w:rsidR="0002479F">
        <w:rPr>
          <w:rFonts w:eastAsia="Calibri" w:cs="Times New Roman"/>
        </w:rPr>
        <w:t>Mo</w:t>
      </w:r>
      <w:r w:rsidRPr="0090706C">
        <w:rPr>
          <w:rFonts w:eastAsia="Calibri" w:cs="Times New Roman"/>
        </w:rPr>
        <w:t>LSP</w:t>
      </w:r>
      <w:proofErr w:type="spellEnd"/>
      <w:r>
        <w:rPr>
          <w:rFonts w:eastAsia="Calibri" w:cs="Times New Roman"/>
        </w:rPr>
        <w:t>)</w:t>
      </w:r>
      <w:r w:rsidRPr="0090706C">
        <w:rPr>
          <w:rFonts w:eastAsia="Calibri" w:cs="Times New Roman"/>
        </w:rPr>
        <w:t xml:space="preserve"> is responsible for the development of policies, strategic planning and inspection of institutions and entities providing social protection services and therefore oversees the work of institutions of social protection and in particular the </w:t>
      </w:r>
      <w:r w:rsidR="00BC0286">
        <w:rPr>
          <w:rFonts w:eastAsia="Calibri" w:cs="Times New Roman"/>
        </w:rPr>
        <w:t>CSWs</w:t>
      </w:r>
      <w:r w:rsidRPr="0090706C">
        <w:rPr>
          <w:rFonts w:eastAsia="Calibri" w:cs="Times New Roman"/>
        </w:rPr>
        <w:t xml:space="preserve">, but also the Institute for Social Activities (ISA). </w:t>
      </w:r>
    </w:p>
    <w:p w14:paraId="6C7ED50C" w14:textId="77777777" w:rsidR="00664BC3" w:rsidRDefault="00664BC3" w:rsidP="00B51C0C">
      <w:pPr>
        <w:pStyle w:val="ListParagraph"/>
        <w:spacing w:after="0" w:line="240" w:lineRule="auto"/>
        <w:ind w:left="0" w:right="-107"/>
        <w:jc w:val="both"/>
        <w:rPr>
          <w:rFonts w:eastAsia="Calibri" w:cs="Times New Roman"/>
        </w:rPr>
      </w:pPr>
    </w:p>
    <w:p w14:paraId="51C3B94C" w14:textId="405C163F" w:rsidR="0090706C" w:rsidRDefault="00BC0286" w:rsidP="00B51C0C">
      <w:pPr>
        <w:pStyle w:val="ListParagraph"/>
        <w:spacing w:after="0" w:line="240" w:lineRule="auto"/>
        <w:ind w:left="0" w:right="-107"/>
        <w:jc w:val="both"/>
        <w:rPr>
          <w:rFonts w:eastAsia="Calibri" w:cs="Times New Roman"/>
        </w:rPr>
      </w:pPr>
      <w:r w:rsidRPr="00664BC3">
        <w:rPr>
          <w:rFonts w:eastAsia="Calibri" w:cs="Times New Roman"/>
          <w:b/>
        </w:rPr>
        <w:t>ISA</w:t>
      </w:r>
      <w:r w:rsidR="0090706C" w:rsidRPr="0090706C">
        <w:rPr>
          <w:rFonts w:eastAsia="Calibri" w:cs="Times New Roman"/>
        </w:rPr>
        <w:t xml:space="preserve"> is responsible for the assessment of social problems and the identification and study of possible solutions, the supervision and support of professional social work, and the training material and activities in the sphere of social services, setting standards </w:t>
      </w:r>
      <w:r w:rsidR="0090706C" w:rsidRPr="00FD0EC1">
        <w:rPr>
          <w:rFonts w:eastAsia="Calibri" w:cs="Times New Roman"/>
        </w:rPr>
        <w:t xml:space="preserve">and </w:t>
      </w:r>
      <w:r w:rsidR="00A70D2C" w:rsidRPr="00FD0EC1">
        <w:rPr>
          <w:rFonts w:eastAsia="Calibri" w:cs="Times New Roman"/>
        </w:rPr>
        <w:t>procedures</w:t>
      </w:r>
      <w:r w:rsidR="0090706C" w:rsidRPr="00FD0EC1">
        <w:rPr>
          <w:rFonts w:eastAsia="Calibri" w:cs="Times New Roman"/>
        </w:rPr>
        <w:t>. Under the ISA there is also a Licensing Commission that grants and maintains the list of accredited social workers who then gain the ability to work in s</w:t>
      </w:r>
      <w:r w:rsidR="007D0A76" w:rsidRPr="00FD0EC1">
        <w:rPr>
          <w:rFonts w:eastAsia="Calibri" w:cs="Times New Roman"/>
        </w:rPr>
        <w:t>ocial protection institutions. The ISA is responsible for monitoring the</w:t>
      </w:r>
      <w:r w:rsidR="008846BD" w:rsidRPr="00FD0EC1">
        <w:rPr>
          <w:rFonts w:eastAsia="Calibri" w:cs="Times New Roman"/>
        </w:rPr>
        <w:t xml:space="preserve"> quality of</w:t>
      </w:r>
      <w:r w:rsidR="007D0A76" w:rsidRPr="00FD0EC1">
        <w:rPr>
          <w:rFonts w:eastAsia="Calibri" w:cs="Times New Roman"/>
        </w:rPr>
        <w:t xml:space="preserve"> social </w:t>
      </w:r>
      <w:r w:rsidR="008846BD" w:rsidRPr="00FD0EC1">
        <w:rPr>
          <w:rFonts w:eastAsia="Calibri" w:cs="Times New Roman"/>
        </w:rPr>
        <w:t>work institutions’</w:t>
      </w:r>
      <w:r w:rsidR="007D0A76" w:rsidRPr="00FD0EC1">
        <w:rPr>
          <w:rFonts w:eastAsia="Calibri" w:cs="Times New Roman"/>
        </w:rPr>
        <w:t xml:space="preserve"> services, setting standards and providing training for professionals in the social </w:t>
      </w:r>
      <w:r w:rsidR="007D0A76" w:rsidRPr="007D0A76">
        <w:rPr>
          <w:rFonts w:eastAsia="Calibri" w:cs="Times New Roman"/>
        </w:rPr>
        <w:t>work sector. It also has responsibility for collecting data and carrying out analysis of the social work sector to</w:t>
      </w:r>
      <w:r w:rsidR="007D0A76">
        <w:rPr>
          <w:rFonts w:eastAsia="Calibri" w:cs="Times New Roman"/>
        </w:rPr>
        <w:t xml:space="preserve"> advise the Ministry of Labour and</w:t>
      </w:r>
      <w:r w:rsidR="007D0A76" w:rsidRPr="007D0A76">
        <w:rPr>
          <w:rFonts w:eastAsia="Calibri" w:cs="Times New Roman"/>
        </w:rPr>
        <w:t xml:space="preserve"> Social Policy on policy development and planning.</w:t>
      </w:r>
      <w:r w:rsidR="007D0A76">
        <w:rPr>
          <w:rFonts w:eastAsia="Calibri" w:cs="Times New Roman"/>
        </w:rPr>
        <w:t xml:space="preserve"> </w:t>
      </w:r>
    </w:p>
    <w:p w14:paraId="58C02744" w14:textId="77777777" w:rsidR="00664BC3" w:rsidRDefault="00664BC3" w:rsidP="00B51C0C">
      <w:pPr>
        <w:pStyle w:val="ListParagraph"/>
        <w:spacing w:after="0" w:line="240" w:lineRule="auto"/>
        <w:ind w:left="0" w:right="-107"/>
        <w:jc w:val="both"/>
        <w:rPr>
          <w:rFonts w:eastAsia="Calibri" w:cs="Times New Roman"/>
        </w:rPr>
      </w:pPr>
    </w:p>
    <w:p w14:paraId="75AEC68B" w14:textId="7EE70B37" w:rsidR="00664BC3" w:rsidRDefault="00664BC3" w:rsidP="00664BC3">
      <w:pPr>
        <w:spacing w:after="0" w:line="240" w:lineRule="auto"/>
        <w:ind w:right="-107"/>
        <w:jc w:val="both"/>
        <w:rPr>
          <w:rFonts w:eastAsia="Calibri" w:cs="Times New Roman"/>
        </w:rPr>
      </w:pPr>
      <w:r>
        <w:rPr>
          <w:rFonts w:eastAsia="Calibri" w:cs="Times New Roman"/>
        </w:rPr>
        <w:t>Finally, t</w:t>
      </w:r>
      <w:r w:rsidRPr="00012E41">
        <w:rPr>
          <w:rFonts w:eastAsia="Calibri" w:cs="Times New Roman"/>
        </w:rPr>
        <w:t xml:space="preserve">he 30 </w:t>
      </w:r>
      <w:r w:rsidRPr="0014032D">
        <w:rPr>
          <w:rFonts w:eastAsia="Calibri" w:cs="Times New Roman"/>
          <w:b/>
        </w:rPr>
        <w:t>CSWs</w:t>
      </w:r>
      <w:r w:rsidRPr="00012E41">
        <w:rPr>
          <w:rFonts w:eastAsia="Calibri" w:cs="Times New Roman"/>
        </w:rPr>
        <w:t xml:space="preserve"> are the </w:t>
      </w:r>
      <w:r>
        <w:rPr>
          <w:rFonts w:eastAsia="Calibri" w:cs="Times New Roman"/>
        </w:rPr>
        <w:t>backbone</w:t>
      </w:r>
      <w:r w:rsidRPr="00012E41">
        <w:rPr>
          <w:rFonts w:eastAsia="Calibri" w:cs="Times New Roman"/>
        </w:rPr>
        <w:t xml:space="preserve"> of the </w:t>
      </w:r>
      <w:r>
        <w:rPr>
          <w:rFonts w:eastAsia="Calibri" w:cs="Times New Roman"/>
        </w:rPr>
        <w:t>social</w:t>
      </w:r>
      <w:r w:rsidRPr="00012E41">
        <w:rPr>
          <w:rFonts w:eastAsia="Calibri" w:cs="Times New Roman"/>
        </w:rPr>
        <w:t xml:space="preserve"> protection system and have two key roles: 1) provision of social services and 2) administration of the social benefits. The CSWs have a key role in the identification of and support to children at risk of being abandoned, support families in meeting the responsibility toward the child, promoting parental care and family reintegration. </w:t>
      </w:r>
      <w:r>
        <w:rPr>
          <w:rFonts w:eastAsia="Calibri" w:cs="Times New Roman"/>
        </w:rPr>
        <w:t>Among other issues, t</w:t>
      </w:r>
      <w:r w:rsidRPr="00012E41">
        <w:rPr>
          <w:rFonts w:eastAsia="Calibri" w:cs="Times New Roman"/>
        </w:rPr>
        <w:t xml:space="preserve">hey decide on the transfer of a child to alternative care, </w:t>
      </w:r>
      <w:r>
        <w:rPr>
          <w:rFonts w:eastAsia="Calibri" w:cs="Times New Roman"/>
        </w:rPr>
        <w:t xml:space="preserve">on cash benefits, </w:t>
      </w:r>
      <w:r w:rsidRPr="00012E41">
        <w:rPr>
          <w:rFonts w:eastAsia="Calibri" w:cs="Times New Roman"/>
        </w:rPr>
        <w:t xml:space="preserve">adoption and have a role as legal guardians. </w:t>
      </w:r>
      <w:r w:rsidR="0002479F" w:rsidRPr="0002479F">
        <w:rPr>
          <w:rFonts w:eastAsia="Calibri" w:cs="Times New Roman"/>
        </w:rPr>
        <w:t xml:space="preserve">The CSWs are often labelled as using outdated methods of work, with insufficient number of qualified employees to cover the needs of the population and doing limited outreach work.  </w:t>
      </w:r>
    </w:p>
    <w:p w14:paraId="0E5778D8" w14:textId="77777777" w:rsidR="00EA3CAC" w:rsidRDefault="00EA3CAC" w:rsidP="00664BC3">
      <w:pPr>
        <w:spacing w:after="0" w:line="240" w:lineRule="auto"/>
        <w:ind w:right="-107"/>
        <w:jc w:val="both"/>
        <w:rPr>
          <w:rFonts w:eastAsia="Calibri" w:cs="Times New Roman"/>
        </w:rPr>
      </w:pPr>
    </w:p>
    <w:p w14:paraId="4CC3B914" w14:textId="7CCD3EB9" w:rsidR="00EA3CAC" w:rsidRDefault="00EA3CAC" w:rsidP="00664BC3">
      <w:pPr>
        <w:spacing w:after="0" w:line="240" w:lineRule="auto"/>
        <w:ind w:right="-107"/>
        <w:jc w:val="both"/>
        <w:rPr>
          <w:rFonts w:eastAsia="Calibri" w:cs="Times New Roman"/>
        </w:rPr>
      </w:pPr>
      <w:r w:rsidRPr="0090706C">
        <w:rPr>
          <w:rFonts w:eastAsia="Calibri" w:cs="Times New Roman"/>
        </w:rPr>
        <w:t>In various places the law</w:t>
      </w:r>
      <w:r>
        <w:rPr>
          <w:rFonts w:eastAsia="Calibri" w:cs="Times New Roman"/>
        </w:rPr>
        <w:t xml:space="preserve"> on social protection</w:t>
      </w:r>
      <w:r w:rsidRPr="0090706C">
        <w:rPr>
          <w:rFonts w:eastAsia="Calibri" w:cs="Times New Roman"/>
        </w:rPr>
        <w:t xml:space="preserve"> also specifies that municipalities should work in the prevention of social problems and could support the creation of expanded services beyond what is </w:t>
      </w:r>
      <w:r w:rsidRPr="0090706C">
        <w:rPr>
          <w:rFonts w:eastAsia="Calibri" w:cs="Times New Roman"/>
        </w:rPr>
        <w:lastRenderedPageBreak/>
        <w:t>regulated in the law. Furthermore, the involvement of NGOs, private persons and associations is encouraged in t</w:t>
      </w:r>
      <w:r>
        <w:rPr>
          <w:rFonts w:eastAsia="Calibri" w:cs="Times New Roman"/>
        </w:rPr>
        <w:t xml:space="preserve">he provision of social services. Unfortunately, the delivery of services of these actors never fully materialized in practices due to lack of incentives and lack of regulations. </w:t>
      </w:r>
    </w:p>
    <w:p w14:paraId="68EC28C7" w14:textId="77777777" w:rsidR="00EA3CAC" w:rsidRDefault="00EA3CAC" w:rsidP="00664BC3">
      <w:pPr>
        <w:spacing w:after="0" w:line="240" w:lineRule="auto"/>
        <w:ind w:right="-107"/>
        <w:jc w:val="both"/>
        <w:rPr>
          <w:rFonts w:eastAsia="Calibri" w:cs="Times New Roman"/>
        </w:rPr>
      </w:pPr>
    </w:p>
    <w:p w14:paraId="6B6DE8FC" w14:textId="4C5D4382" w:rsidR="0014032D" w:rsidRDefault="00A91AAE" w:rsidP="00B51C0C">
      <w:pPr>
        <w:spacing w:after="0" w:line="240" w:lineRule="auto"/>
        <w:ind w:right="-107"/>
        <w:jc w:val="both"/>
        <w:rPr>
          <w:rFonts w:eastAsia="Calibri" w:cs="Times New Roman"/>
        </w:rPr>
      </w:pPr>
      <w:r>
        <w:rPr>
          <w:rFonts w:eastAsia="Calibri" w:cs="Times New Roman"/>
        </w:rPr>
        <w:pict w14:anchorId="2A35EA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75pt;height:163.5pt">
            <v:imagedata r:id="rId11" o:title="Untitled"/>
          </v:shape>
        </w:pict>
      </w:r>
    </w:p>
    <w:p w14:paraId="728FF472" w14:textId="77777777" w:rsidR="0014032D" w:rsidRDefault="0014032D" w:rsidP="00B51C0C">
      <w:pPr>
        <w:spacing w:after="0" w:line="240" w:lineRule="auto"/>
        <w:ind w:right="-107"/>
        <w:jc w:val="both"/>
        <w:rPr>
          <w:rFonts w:eastAsia="Calibri" w:cs="Times New Roman"/>
        </w:rPr>
      </w:pPr>
    </w:p>
    <w:p w14:paraId="74C8D52A" w14:textId="70598CFF" w:rsidR="00B5132B" w:rsidRDefault="00B5132B" w:rsidP="00B51C0C">
      <w:pPr>
        <w:spacing w:after="0" w:line="240" w:lineRule="auto"/>
        <w:jc w:val="both"/>
        <w:rPr>
          <w:rFonts w:cs="Times New Roman"/>
          <w:sz w:val="24"/>
          <w:szCs w:val="24"/>
        </w:rPr>
      </w:pPr>
      <w:r w:rsidRPr="000D719D">
        <w:rPr>
          <w:rFonts w:cs="Times New Roman"/>
        </w:rPr>
        <w:t xml:space="preserve">Although the total number of employees </w:t>
      </w:r>
      <w:r w:rsidRPr="007747E6">
        <w:rPr>
          <w:rFonts w:cs="Times New Roman"/>
        </w:rPr>
        <w:t xml:space="preserve">increased from 739 in 2006 to 1057 in 2013, </w:t>
      </w:r>
      <w:r w:rsidR="00BE768C">
        <w:rPr>
          <w:rFonts w:cs="Times New Roman"/>
        </w:rPr>
        <w:t>78</w:t>
      </w:r>
      <w:r w:rsidRPr="007747E6">
        <w:rPr>
          <w:rFonts w:cs="Times New Roman"/>
        </w:rPr>
        <w:t xml:space="preserve"> per cent out of 318 newly employed are administrative or other non-professional staff. In addition, the main occupation of professional staff is administration of the social assistance benefits, a heavy bureaucratic process of collecting and processing</w:t>
      </w:r>
      <w:r w:rsidRPr="008B09D4">
        <w:rPr>
          <w:rFonts w:cs="Times New Roman"/>
        </w:rPr>
        <w:t xml:space="preserve"> documents</w:t>
      </w:r>
      <w:r w:rsidRPr="008B09D4">
        <w:rPr>
          <w:rFonts w:cs="Times New Roman"/>
          <w:sz w:val="24"/>
          <w:szCs w:val="24"/>
        </w:rPr>
        <w:t xml:space="preserve">. </w:t>
      </w:r>
    </w:p>
    <w:p w14:paraId="0DF8DE38" w14:textId="77777777" w:rsidR="00BE768C" w:rsidRDefault="00BE768C" w:rsidP="00B51C0C">
      <w:pPr>
        <w:spacing w:after="0" w:line="240" w:lineRule="auto"/>
        <w:ind w:right="-107"/>
        <w:jc w:val="both"/>
        <w:rPr>
          <w:rFonts w:eastAsia="Calibri" w:cs="Times New Roman"/>
        </w:rPr>
      </w:pPr>
    </w:p>
    <w:p w14:paraId="28A44C6C" w14:textId="77777777" w:rsidR="00293EF3" w:rsidRDefault="00293EF3" w:rsidP="00B51C0C">
      <w:pPr>
        <w:spacing w:after="0" w:line="240" w:lineRule="auto"/>
        <w:ind w:right="-107"/>
        <w:jc w:val="both"/>
        <w:rPr>
          <w:rFonts w:eastAsia="Calibri" w:cs="Times New Roman"/>
        </w:rPr>
      </w:pPr>
    </w:p>
    <w:p w14:paraId="34A0C12F" w14:textId="5C7E1165" w:rsidR="00B5132B" w:rsidRPr="008B09D4" w:rsidRDefault="00B5132B" w:rsidP="00B51C0C">
      <w:pPr>
        <w:pStyle w:val="Heading1"/>
        <w:spacing w:before="0" w:line="240" w:lineRule="auto"/>
      </w:pPr>
      <w:r>
        <w:rPr>
          <w:rFonts w:eastAsia="Calibri"/>
          <w:sz w:val="22"/>
          <w:szCs w:val="22"/>
        </w:rPr>
        <w:t xml:space="preserve"> </w:t>
      </w:r>
      <w:bookmarkStart w:id="3" w:name="_Toc419984455"/>
      <w:bookmarkStart w:id="4" w:name="_Toc456258978"/>
      <w:r w:rsidRPr="008B09D4">
        <w:t xml:space="preserve">THE </w:t>
      </w:r>
      <w:r w:rsidRPr="001A26AD">
        <w:t>PROGRAMME</w:t>
      </w:r>
      <w:bookmarkEnd w:id="3"/>
      <w:bookmarkEnd w:id="4"/>
      <w:r w:rsidR="007E567C">
        <w:t xml:space="preserve"> </w:t>
      </w:r>
    </w:p>
    <w:p w14:paraId="74038444" w14:textId="77777777" w:rsidR="00BF5792" w:rsidRDefault="00BF5792" w:rsidP="00B51C0C">
      <w:pPr>
        <w:suppressAutoHyphens/>
        <w:autoSpaceDE w:val="0"/>
        <w:spacing w:after="0" w:line="240" w:lineRule="auto"/>
        <w:jc w:val="both"/>
        <w:rPr>
          <w:rFonts w:cs="Times New Roman"/>
        </w:rPr>
      </w:pPr>
    </w:p>
    <w:p w14:paraId="5A5B182F" w14:textId="26D18F6F" w:rsidR="003A09D9" w:rsidRDefault="00D57AEC" w:rsidP="00B51C0C">
      <w:pPr>
        <w:suppressAutoHyphens/>
        <w:autoSpaceDE w:val="0"/>
        <w:spacing w:after="0" w:line="240" w:lineRule="auto"/>
        <w:jc w:val="both"/>
        <w:rPr>
          <w:rFonts w:cs="Times New Roman"/>
          <w:color w:val="000000"/>
        </w:rPr>
      </w:pPr>
      <w:r>
        <w:rPr>
          <w:rFonts w:cs="Times New Roman"/>
        </w:rPr>
        <w:t xml:space="preserve">UNICEF </w:t>
      </w:r>
      <w:r w:rsidR="00A23479">
        <w:rPr>
          <w:rFonts w:cs="Times New Roman"/>
        </w:rPr>
        <w:t>supported</w:t>
      </w:r>
      <w:r w:rsidR="00563627">
        <w:rPr>
          <w:rFonts w:cs="Times New Roman"/>
        </w:rPr>
        <w:t xml:space="preserve"> the </w:t>
      </w:r>
      <w:r w:rsidR="00B51C0C">
        <w:rPr>
          <w:rFonts w:cs="Times New Roman"/>
        </w:rPr>
        <w:t xml:space="preserve">introduction of </w:t>
      </w:r>
      <w:r w:rsidR="00BF5792">
        <w:rPr>
          <w:rFonts w:cs="Times New Roman"/>
        </w:rPr>
        <w:t xml:space="preserve">a </w:t>
      </w:r>
      <w:r w:rsidR="00B51C0C">
        <w:rPr>
          <w:rFonts w:cs="Times New Roman"/>
        </w:rPr>
        <w:t xml:space="preserve">comprehensive Training program for continuous professional development (hereinafter: the Training program) of social protection professionals, as part of a wider effort to </w:t>
      </w:r>
      <w:r w:rsidR="00563627">
        <w:rPr>
          <w:rFonts w:cs="Times New Roman"/>
        </w:rPr>
        <w:t xml:space="preserve">reform the country’s social </w:t>
      </w:r>
      <w:r w:rsidR="00664BC3">
        <w:rPr>
          <w:rFonts w:cs="Times New Roman"/>
        </w:rPr>
        <w:t xml:space="preserve">and child </w:t>
      </w:r>
      <w:r w:rsidR="00563627">
        <w:rPr>
          <w:rFonts w:cs="Times New Roman"/>
        </w:rPr>
        <w:t>protection system</w:t>
      </w:r>
      <w:r w:rsidR="00664BC3">
        <w:rPr>
          <w:rFonts w:cs="Times New Roman"/>
        </w:rPr>
        <w:t>s</w:t>
      </w:r>
      <w:r w:rsidR="00B51C0C">
        <w:rPr>
          <w:rFonts w:cs="Times New Roman"/>
        </w:rPr>
        <w:t>. In addition to work done on the Training program, UNICEF supported</w:t>
      </w:r>
      <w:r w:rsidR="00563627">
        <w:rPr>
          <w:rFonts w:cs="Times New Roman"/>
        </w:rPr>
        <w:t xml:space="preserve"> the MoLSP, ISA and CSWs in the intr</w:t>
      </w:r>
      <w:r w:rsidR="00B51C0C">
        <w:rPr>
          <w:rFonts w:cs="Times New Roman"/>
        </w:rPr>
        <w:t xml:space="preserve">oduction of standards for work, </w:t>
      </w:r>
      <w:r w:rsidR="00563627">
        <w:rPr>
          <w:rFonts w:cs="Times New Roman"/>
        </w:rPr>
        <w:t>licencing of social work and the establishment of an electronic database of social services.</w:t>
      </w:r>
      <w:r w:rsidR="00A23479">
        <w:rPr>
          <w:rFonts w:cs="Times New Roman"/>
        </w:rPr>
        <w:t xml:space="preserve"> </w:t>
      </w:r>
      <w:r w:rsidR="00CF1007" w:rsidRPr="008B09D4">
        <w:rPr>
          <w:rFonts w:cs="Times New Roman"/>
          <w:color w:val="000000"/>
        </w:rPr>
        <w:t>UNICEF supported</w:t>
      </w:r>
      <w:r w:rsidR="00B51C0C">
        <w:rPr>
          <w:rFonts w:cs="Times New Roman"/>
          <w:color w:val="000000"/>
        </w:rPr>
        <w:t xml:space="preserve"> the reform at different levels –</w:t>
      </w:r>
      <w:r w:rsidR="00CF1007" w:rsidRPr="008B09D4">
        <w:rPr>
          <w:rFonts w:cs="Times New Roman"/>
          <w:color w:val="000000"/>
        </w:rPr>
        <w:t xml:space="preserve"> provided</w:t>
      </w:r>
      <w:r w:rsidR="00B51C0C">
        <w:rPr>
          <w:rFonts w:cs="Times New Roman"/>
          <w:color w:val="000000"/>
        </w:rPr>
        <w:t xml:space="preserve"> </w:t>
      </w:r>
      <w:r w:rsidR="00CF1007" w:rsidRPr="008B09D4">
        <w:rPr>
          <w:rFonts w:cs="Times New Roman"/>
          <w:color w:val="000000"/>
        </w:rPr>
        <w:t>policy advice and technical assistance to key legislation</w:t>
      </w:r>
      <w:r w:rsidR="007E567C">
        <w:rPr>
          <w:rFonts w:cs="Times New Roman"/>
          <w:color w:val="000000"/>
        </w:rPr>
        <w:t xml:space="preserve"> reforms</w:t>
      </w:r>
      <w:r w:rsidR="00CF1007" w:rsidRPr="008B09D4">
        <w:rPr>
          <w:rFonts w:cs="Times New Roman"/>
          <w:color w:val="000000"/>
        </w:rPr>
        <w:t>, capacity development for improving quali</w:t>
      </w:r>
      <w:r w:rsidR="00B51C0C">
        <w:rPr>
          <w:rFonts w:cs="Times New Roman"/>
          <w:color w:val="000000"/>
        </w:rPr>
        <w:t>ty of service and used exchange</w:t>
      </w:r>
      <w:r w:rsidR="00CF1007" w:rsidRPr="008B09D4">
        <w:rPr>
          <w:rFonts w:cs="Times New Roman"/>
          <w:color w:val="000000"/>
        </w:rPr>
        <w:t xml:space="preserve"> of experience with other countries to </w:t>
      </w:r>
      <w:bookmarkStart w:id="5" w:name="_Toc419984456"/>
      <w:r w:rsidR="00B51C0C">
        <w:rPr>
          <w:rFonts w:cs="Times New Roman"/>
          <w:color w:val="000000"/>
        </w:rPr>
        <w:t>move forward the reform agenda.</w:t>
      </w:r>
    </w:p>
    <w:p w14:paraId="393FEA5A" w14:textId="77777777" w:rsidR="00B51C0C" w:rsidRDefault="00B51C0C" w:rsidP="00B51C0C">
      <w:pPr>
        <w:suppressAutoHyphens/>
        <w:autoSpaceDE w:val="0"/>
        <w:spacing w:after="0" w:line="240" w:lineRule="auto"/>
        <w:jc w:val="both"/>
        <w:rPr>
          <w:rFonts w:cs="Times New Roman"/>
          <w:color w:val="000000"/>
        </w:rPr>
      </w:pPr>
    </w:p>
    <w:bookmarkEnd w:id="5"/>
    <w:p w14:paraId="24724AB6" w14:textId="6C896AE4" w:rsidR="00B5132B" w:rsidRDefault="00B5132B" w:rsidP="00B51C0C">
      <w:pPr>
        <w:spacing w:after="0" w:line="240" w:lineRule="auto"/>
        <w:jc w:val="both"/>
        <w:rPr>
          <w:rFonts w:cs="Times New Roman"/>
          <w:color w:val="000000"/>
          <w:lang w:eastAsia="en-IE"/>
        </w:rPr>
      </w:pPr>
      <w:r w:rsidRPr="008B09D4">
        <w:rPr>
          <w:rFonts w:cs="Times New Roman"/>
        </w:rPr>
        <w:t xml:space="preserve">In 2007, UNICEF commissioned an Assessment of the Child Protection System. The assessment showed that the reform focused only on </w:t>
      </w:r>
      <w:r w:rsidR="00B51C0C">
        <w:rPr>
          <w:rFonts w:cs="Times New Roman"/>
        </w:rPr>
        <w:t>the expansion of</w:t>
      </w:r>
      <w:r w:rsidRPr="008B09D4">
        <w:rPr>
          <w:rFonts w:cs="Times New Roman"/>
        </w:rPr>
        <w:t xml:space="preserve"> the mandate </w:t>
      </w:r>
      <w:r w:rsidR="00B51C0C">
        <w:rPr>
          <w:rFonts w:cs="Times New Roman"/>
        </w:rPr>
        <w:t xml:space="preserve">of </w:t>
      </w:r>
      <w:r w:rsidRPr="008B09D4">
        <w:rPr>
          <w:rFonts w:cs="Times New Roman"/>
        </w:rPr>
        <w:t>CSW</w:t>
      </w:r>
      <w:r w:rsidR="00B51C0C">
        <w:rPr>
          <w:rFonts w:cs="Times New Roman"/>
        </w:rPr>
        <w:t>s</w:t>
      </w:r>
      <w:r w:rsidRPr="008B09D4">
        <w:rPr>
          <w:rFonts w:cs="Times New Roman"/>
        </w:rPr>
        <w:t xml:space="preserve"> and </w:t>
      </w:r>
      <w:r w:rsidR="00B51C0C">
        <w:rPr>
          <w:rFonts w:cs="Times New Roman"/>
        </w:rPr>
        <w:t xml:space="preserve">the </w:t>
      </w:r>
      <w:r w:rsidRPr="008B09D4">
        <w:rPr>
          <w:rFonts w:cs="Times New Roman"/>
        </w:rPr>
        <w:t xml:space="preserve">introduction of new responsibilities for CSW staff. </w:t>
      </w:r>
    </w:p>
    <w:p w14:paraId="4D9AD288" w14:textId="77777777" w:rsidR="00B5371F" w:rsidRDefault="00B5371F" w:rsidP="00B51C0C">
      <w:pPr>
        <w:spacing w:after="0" w:line="240" w:lineRule="auto"/>
        <w:jc w:val="both"/>
        <w:rPr>
          <w:rFonts w:cs="Times New Roman"/>
          <w:color w:val="000000"/>
          <w:lang w:eastAsia="en-IE"/>
        </w:rPr>
      </w:pPr>
    </w:p>
    <w:p w14:paraId="0CBC2AD4" w14:textId="3FD6F541" w:rsidR="00D6440D" w:rsidRDefault="00D6440D" w:rsidP="00B51C0C">
      <w:pPr>
        <w:spacing w:after="0" w:line="240" w:lineRule="auto"/>
        <w:jc w:val="both"/>
        <w:rPr>
          <w:rFonts w:ascii="Calibri" w:hAnsi="Calibri"/>
        </w:rPr>
      </w:pPr>
      <w:r w:rsidRPr="00A77F56">
        <w:rPr>
          <w:rFonts w:ascii="Calibri" w:hAnsi="Calibri"/>
        </w:rPr>
        <w:t xml:space="preserve">In the </w:t>
      </w:r>
      <w:r>
        <w:rPr>
          <w:rFonts w:ascii="Calibri" w:hAnsi="Calibri"/>
        </w:rPr>
        <w:t>period between 2005 and 2009</w:t>
      </w:r>
      <w:r w:rsidRPr="00A77F56">
        <w:rPr>
          <w:rFonts w:ascii="Calibri" w:hAnsi="Calibri"/>
        </w:rPr>
        <w:t>, UNICEF actively supported ISA to perform one of its key functions: to build the knowledge and strengthen human capacities to improve the quality of services delivered to children</w:t>
      </w:r>
      <w:r>
        <w:rPr>
          <w:rFonts w:ascii="Calibri" w:hAnsi="Calibri"/>
        </w:rPr>
        <w:t>.</w:t>
      </w:r>
      <w:r w:rsidRPr="00A77F56">
        <w:rPr>
          <w:rFonts w:ascii="Calibri" w:hAnsi="Calibri"/>
        </w:rPr>
        <w:t xml:space="preserve"> It involved support to organize and deliver training of CSW staff, staff working in public institutions for children, staff from MoLSP and ISA. The trainings varied from training on street children, domestic violence, children with disabilities to children in conflict with the law, children without parental care etc.</w:t>
      </w:r>
    </w:p>
    <w:p w14:paraId="508B9E15" w14:textId="77777777" w:rsidR="00D6440D" w:rsidRDefault="00D6440D" w:rsidP="00B51C0C">
      <w:pPr>
        <w:spacing w:after="0" w:line="240" w:lineRule="auto"/>
        <w:jc w:val="both"/>
        <w:rPr>
          <w:rFonts w:ascii="Calibri" w:hAnsi="Calibri"/>
        </w:rPr>
      </w:pPr>
    </w:p>
    <w:p w14:paraId="173C7E7F" w14:textId="4C9A4768" w:rsidR="00D6440D" w:rsidRDefault="00D6440D" w:rsidP="00B51C0C">
      <w:pPr>
        <w:spacing w:after="0" w:line="240" w:lineRule="auto"/>
        <w:jc w:val="both"/>
        <w:rPr>
          <w:rFonts w:ascii="Calibri" w:hAnsi="Calibri"/>
        </w:rPr>
      </w:pPr>
      <w:r w:rsidRPr="00A77F56">
        <w:rPr>
          <w:rFonts w:ascii="Calibri" w:hAnsi="Calibri"/>
        </w:rPr>
        <w:t>In 2009, UNICEF contracted a national institute to conduct an external training impact evaluation. The purpose of the evaluation was to review the planning and implementation of</w:t>
      </w:r>
      <w:r>
        <w:rPr>
          <w:rFonts w:ascii="Calibri" w:hAnsi="Calibri"/>
        </w:rPr>
        <w:t xml:space="preserve"> the</w:t>
      </w:r>
      <w:r w:rsidRPr="00A77F56">
        <w:rPr>
          <w:rFonts w:ascii="Calibri" w:hAnsi="Calibri"/>
        </w:rPr>
        <w:t xml:space="preserve"> ISA training program and to make recommendations for improvements. It looked at the trainings delivered by ISA in a period of 5 years (2005-2009). The general finding of the evaluation was that the trainings were </w:t>
      </w:r>
      <w:r w:rsidRPr="00A77F56">
        <w:rPr>
          <w:rFonts w:ascii="Calibri" w:hAnsi="Calibri"/>
        </w:rPr>
        <w:lastRenderedPageBreak/>
        <w:t>relevant, necessary and informative for most participants</w:t>
      </w:r>
      <w:r w:rsidR="00804AA9">
        <w:rPr>
          <w:rFonts w:ascii="Calibri" w:hAnsi="Calibri"/>
        </w:rPr>
        <w:t xml:space="preserve">. </w:t>
      </w:r>
      <w:r w:rsidRPr="00A77F56">
        <w:rPr>
          <w:rFonts w:ascii="Calibri" w:hAnsi="Calibri"/>
        </w:rPr>
        <w:t xml:space="preserve">Despite some positive effects highlighted above, most participants believed that their </w:t>
      </w:r>
      <w:r>
        <w:rPr>
          <w:rFonts w:ascii="Calibri" w:hAnsi="Calibri"/>
        </w:rPr>
        <w:t>services for</w:t>
      </w:r>
      <w:r w:rsidRPr="00A77F56">
        <w:rPr>
          <w:rFonts w:ascii="Calibri" w:hAnsi="Calibri"/>
        </w:rPr>
        <w:t xml:space="preserve"> childre</w:t>
      </w:r>
      <w:r>
        <w:rPr>
          <w:rFonts w:ascii="Calibri" w:hAnsi="Calibri"/>
        </w:rPr>
        <w:t>n is the same as five years ago</w:t>
      </w:r>
      <w:r w:rsidRPr="00A77F56">
        <w:rPr>
          <w:rFonts w:ascii="Calibri" w:hAnsi="Calibri"/>
        </w:rPr>
        <w:t>. The evaluation also revealed that there is:</w:t>
      </w:r>
    </w:p>
    <w:p w14:paraId="5E46B74F" w14:textId="77777777" w:rsidR="00D6440D" w:rsidRDefault="00D6440D" w:rsidP="00B51C0C">
      <w:pPr>
        <w:spacing w:after="0" w:line="240" w:lineRule="auto"/>
        <w:jc w:val="both"/>
        <w:rPr>
          <w:rFonts w:ascii="Calibri" w:hAnsi="Calibri"/>
        </w:rPr>
      </w:pPr>
    </w:p>
    <w:p w14:paraId="62A60A1C" w14:textId="77777777" w:rsidR="00D6440D" w:rsidRPr="00A77F56" w:rsidRDefault="00D6440D" w:rsidP="00D6440D">
      <w:pPr>
        <w:pStyle w:val="ListParagraph"/>
        <w:numPr>
          <w:ilvl w:val="0"/>
          <w:numId w:val="30"/>
        </w:numPr>
        <w:spacing w:after="0"/>
        <w:ind w:left="630" w:hanging="270"/>
        <w:contextualSpacing w:val="0"/>
      </w:pPr>
      <w:r w:rsidRPr="00A77F56">
        <w:t>Lack of written procedures for managing training;</w:t>
      </w:r>
    </w:p>
    <w:p w14:paraId="16DECCBC" w14:textId="5C220853" w:rsidR="00D6440D" w:rsidRPr="00A77F56" w:rsidRDefault="00D6440D" w:rsidP="00D6440D">
      <w:pPr>
        <w:pStyle w:val="ListParagraph"/>
        <w:numPr>
          <w:ilvl w:val="0"/>
          <w:numId w:val="30"/>
        </w:numPr>
        <w:spacing w:after="0"/>
        <w:ind w:left="630" w:hanging="270"/>
        <w:contextualSpacing w:val="0"/>
      </w:pPr>
      <w:r w:rsidRPr="00A77F56">
        <w:t>Lack of good documentation of training activities (which does exist in ISA, but is not systematically archived for easy access of those who might need these materials);</w:t>
      </w:r>
    </w:p>
    <w:p w14:paraId="7C6105BC" w14:textId="192A6CDF" w:rsidR="00D6440D" w:rsidRPr="00A77F56" w:rsidRDefault="00D6440D" w:rsidP="00D6440D">
      <w:pPr>
        <w:pStyle w:val="ListParagraph"/>
        <w:numPr>
          <w:ilvl w:val="0"/>
          <w:numId w:val="30"/>
        </w:numPr>
        <w:spacing w:after="0"/>
        <w:ind w:left="630" w:hanging="270"/>
        <w:contextualSpacing w:val="0"/>
      </w:pPr>
      <w:r w:rsidRPr="00A77F56">
        <w:t>Lack of monitoring and follow up on individual development of the trainees (from records of participations in various training sessions, to evaluation of the application of knowledge in practice).</w:t>
      </w:r>
    </w:p>
    <w:p w14:paraId="3125FB67" w14:textId="77777777" w:rsidR="00D6440D" w:rsidRPr="00A77F56" w:rsidRDefault="00D6440D" w:rsidP="00D6440D">
      <w:pPr>
        <w:pStyle w:val="ListParagraph"/>
        <w:numPr>
          <w:ilvl w:val="0"/>
          <w:numId w:val="30"/>
        </w:numPr>
        <w:spacing w:after="0"/>
        <w:ind w:left="630" w:hanging="270"/>
        <w:contextualSpacing w:val="0"/>
      </w:pPr>
      <w:r w:rsidRPr="00A77F56">
        <w:t xml:space="preserve">well-organized trainings and good dissemination of materials, but poor transfer of knowledge from one staff to another. The effectiveness is also reduced due to the frequent turn-over and transfer of staff.  These transfers are particularly affecting the sustainability of training programmes.  </w:t>
      </w:r>
    </w:p>
    <w:p w14:paraId="59F33787" w14:textId="77777777" w:rsidR="00D6440D" w:rsidRDefault="00D6440D" w:rsidP="00B51C0C">
      <w:pPr>
        <w:spacing w:after="0" w:line="240" w:lineRule="auto"/>
        <w:jc w:val="both"/>
        <w:rPr>
          <w:rFonts w:cs="Times New Roman"/>
          <w:color w:val="000000"/>
          <w:lang w:eastAsia="en-IE"/>
        </w:rPr>
      </w:pPr>
    </w:p>
    <w:p w14:paraId="1897C455" w14:textId="3E42F94D" w:rsidR="00664BC3" w:rsidRDefault="009A1269" w:rsidP="00B51C0C">
      <w:pPr>
        <w:spacing w:after="0" w:line="240" w:lineRule="auto"/>
        <w:jc w:val="both"/>
        <w:rPr>
          <w:rFonts w:cs="Times New Roman"/>
          <w:color w:val="000000"/>
          <w:lang w:eastAsia="en-IE"/>
        </w:rPr>
      </w:pPr>
      <w:r>
        <w:rPr>
          <w:rFonts w:cs="Times New Roman"/>
          <w:color w:val="000000"/>
          <w:lang w:eastAsia="en-IE"/>
        </w:rPr>
        <w:t xml:space="preserve">In order to initiate the </w:t>
      </w:r>
      <w:r w:rsidR="00EA3CAC">
        <w:rPr>
          <w:rFonts w:cs="Times New Roman"/>
          <w:color w:val="000000"/>
          <w:lang w:eastAsia="en-IE"/>
        </w:rPr>
        <w:t>development</w:t>
      </w:r>
      <w:r>
        <w:rPr>
          <w:rFonts w:cs="Times New Roman"/>
          <w:color w:val="000000"/>
          <w:lang w:eastAsia="en-IE"/>
        </w:rPr>
        <w:t xml:space="preserve"> and </w:t>
      </w:r>
      <w:r w:rsidR="00EA3CAC">
        <w:rPr>
          <w:rFonts w:cs="Times New Roman"/>
          <w:color w:val="000000"/>
          <w:lang w:eastAsia="en-IE"/>
        </w:rPr>
        <w:t>implementation</w:t>
      </w:r>
      <w:r>
        <w:rPr>
          <w:rFonts w:cs="Times New Roman"/>
          <w:color w:val="000000"/>
          <w:lang w:eastAsia="en-IE"/>
        </w:rPr>
        <w:t xml:space="preserve"> of a comprehensive Training Program for social protection staff, i</w:t>
      </w:r>
      <w:r w:rsidR="00207DCC">
        <w:rPr>
          <w:rFonts w:cs="Times New Roman"/>
          <w:color w:val="000000"/>
          <w:lang w:eastAsia="en-IE"/>
        </w:rPr>
        <w:t>n 201</w:t>
      </w:r>
      <w:r w:rsidR="00897363">
        <w:rPr>
          <w:rFonts w:cs="Times New Roman"/>
          <w:color w:val="000000"/>
          <w:lang w:eastAsia="en-IE"/>
        </w:rPr>
        <w:t>1</w:t>
      </w:r>
      <w:r w:rsidR="00207DCC">
        <w:rPr>
          <w:rFonts w:cs="Times New Roman"/>
          <w:color w:val="000000"/>
          <w:lang w:eastAsia="en-IE"/>
        </w:rPr>
        <w:t xml:space="preserve"> UNICEF conducted a comprehensive Training Needs </w:t>
      </w:r>
      <w:r w:rsidR="00897363">
        <w:rPr>
          <w:rFonts w:cs="Times New Roman"/>
          <w:color w:val="000000"/>
          <w:lang w:eastAsia="en-IE"/>
        </w:rPr>
        <w:t>Analysis</w:t>
      </w:r>
      <w:r w:rsidR="00207DCC">
        <w:rPr>
          <w:rFonts w:cs="Times New Roman"/>
          <w:color w:val="000000"/>
          <w:lang w:eastAsia="en-IE"/>
        </w:rPr>
        <w:t xml:space="preserve"> targeting ISA, CSW and staff working in residential institutions. </w:t>
      </w:r>
      <w:r>
        <w:rPr>
          <w:rFonts w:cs="Times New Roman"/>
          <w:color w:val="000000"/>
          <w:lang w:eastAsia="en-IE"/>
        </w:rPr>
        <w:t xml:space="preserve">The assessment led to the identification of a number of shortcoming and bottlenecks in the six main areas subject of inquiry: planning, delivery, documentation, relevance, efficiency, effectiveness and </w:t>
      </w:r>
      <w:r w:rsidR="001772B5">
        <w:rPr>
          <w:rFonts w:cs="Times New Roman"/>
          <w:color w:val="000000"/>
          <w:lang w:eastAsia="en-IE"/>
        </w:rPr>
        <w:t xml:space="preserve">longer-term impact. For more details on the main issues identified, please see annex 2. </w:t>
      </w:r>
    </w:p>
    <w:p w14:paraId="5B6D4C15" w14:textId="77777777" w:rsidR="009A1269" w:rsidRDefault="009A1269" w:rsidP="00B51C0C">
      <w:pPr>
        <w:spacing w:after="0" w:line="240" w:lineRule="auto"/>
        <w:jc w:val="both"/>
        <w:rPr>
          <w:rFonts w:cs="Times New Roman"/>
          <w:color w:val="000000"/>
          <w:lang w:eastAsia="en-IE"/>
        </w:rPr>
      </w:pPr>
    </w:p>
    <w:p w14:paraId="1153A170" w14:textId="6B8E8492" w:rsidR="00664BC3" w:rsidRDefault="00897363" w:rsidP="00B51C0C">
      <w:pPr>
        <w:spacing w:after="0" w:line="240" w:lineRule="auto"/>
        <w:jc w:val="both"/>
        <w:rPr>
          <w:rFonts w:ascii="Calibri" w:hAnsi="Calibri"/>
        </w:rPr>
      </w:pPr>
      <w:r>
        <w:rPr>
          <w:rFonts w:cs="Times New Roman"/>
        </w:rPr>
        <w:t xml:space="preserve">UNICEF contracted Westwater International Partnerships and the University of Strathclyde to </w:t>
      </w:r>
      <w:r w:rsidR="00D6440D">
        <w:rPr>
          <w:rFonts w:cs="Times New Roman"/>
        </w:rPr>
        <w:t xml:space="preserve">build on the findings of the Training Needs Analysis and develop: (i) an in-service training curriculum </w:t>
      </w:r>
      <w:r w:rsidR="00D6440D" w:rsidRPr="00B34652">
        <w:rPr>
          <w:rFonts w:ascii="Calibri" w:hAnsi="Calibri"/>
        </w:rPr>
        <w:t xml:space="preserve">targeting CSW and ISA staff including the public child care institutions, ii) training tools and training manual, iii) tools for monitoring learning achievement of trainees and iv) training for ISA staff on how to use the training tools including the learning achievements tools. </w:t>
      </w:r>
      <w:r w:rsidR="0060745C">
        <w:rPr>
          <w:rFonts w:ascii="Calibri" w:hAnsi="Calibri"/>
        </w:rPr>
        <w:t>As a result, a</w:t>
      </w:r>
      <w:r w:rsidR="0060745C" w:rsidRPr="0060745C">
        <w:rPr>
          <w:rFonts w:ascii="Calibri" w:hAnsi="Calibri"/>
        </w:rPr>
        <w:t xml:space="preserve"> </w:t>
      </w:r>
      <w:r w:rsidR="0060745C">
        <w:rPr>
          <w:rFonts w:ascii="Calibri" w:hAnsi="Calibri"/>
        </w:rPr>
        <w:t>training program</w:t>
      </w:r>
      <w:r w:rsidR="0060745C" w:rsidRPr="0060745C">
        <w:rPr>
          <w:rFonts w:ascii="Calibri" w:hAnsi="Calibri"/>
        </w:rPr>
        <w:t xml:space="preserve"> </w:t>
      </w:r>
      <w:r w:rsidR="0060745C">
        <w:rPr>
          <w:rFonts w:ascii="Calibri" w:hAnsi="Calibri"/>
        </w:rPr>
        <w:t>was</w:t>
      </w:r>
      <w:r w:rsidR="0060745C" w:rsidRPr="0060745C">
        <w:rPr>
          <w:rFonts w:ascii="Calibri" w:hAnsi="Calibri"/>
        </w:rPr>
        <w:t xml:space="preserve"> devised to help staff have a clear and helpful path for their continuing professional development. The </w:t>
      </w:r>
      <w:r w:rsidR="0060745C">
        <w:rPr>
          <w:rFonts w:ascii="Calibri" w:hAnsi="Calibri"/>
        </w:rPr>
        <w:t>program</w:t>
      </w:r>
      <w:r w:rsidR="0060745C" w:rsidRPr="0060745C">
        <w:rPr>
          <w:rFonts w:ascii="Calibri" w:hAnsi="Calibri"/>
        </w:rPr>
        <w:t xml:space="preserve"> was also developed to contribute to the issuing and renewal of licenses for professionals working in social protection.</w:t>
      </w:r>
      <w:r w:rsidR="0060745C">
        <w:rPr>
          <w:rFonts w:ascii="Calibri" w:hAnsi="Calibri"/>
        </w:rPr>
        <w:t xml:space="preserve"> </w:t>
      </w:r>
      <w:r w:rsidR="00D4316D">
        <w:rPr>
          <w:rFonts w:ascii="Calibri" w:hAnsi="Calibri"/>
        </w:rPr>
        <w:t xml:space="preserve">The training program is consisted of six core modules and eight selective modules (see table below), with corresponding training material. </w:t>
      </w:r>
      <w:r w:rsidR="0060745C" w:rsidRPr="0060745C">
        <w:rPr>
          <w:rFonts w:ascii="Calibri" w:hAnsi="Calibri"/>
        </w:rPr>
        <w:t>The material in each core module take</w:t>
      </w:r>
      <w:r w:rsidR="0060745C">
        <w:rPr>
          <w:rFonts w:ascii="Calibri" w:hAnsi="Calibri"/>
        </w:rPr>
        <w:t>s</w:t>
      </w:r>
      <w:r w:rsidR="0060745C" w:rsidRPr="0060745C">
        <w:rPr>
          <w:rFonts w:ascii="Calibri" w:hAnsi="Calibri"/>
        </w:rPr>
        <w:t xml:space="preserve"> one day to deliver. Then each participant attend</w:t>
      </w:r>
      <w:r w:rsidR="0060745C">
        <w:rPr>
          <w:rFonts w:ascii="Calibri" w:hAnsi="Calibri"/>
        </w:rPr>
        <w:t>s</w:t>
      </w:r>
      <w:r w:rsidR="0060745C" w:rsidRPr="0060745C">
        <w:rPr>
          <w:rFonts w:ascii="Calibri" w:hAnsi="Calibri"/>
        </w:rPr>
        <w:t xml:space="preserve"> a half day recall session, which </w:t>
      </w:r>
      <w:r w:rsidR="0060745C">
        <w:rPr>
          <w:rFonts w:ascii="Calibri" w:hAnsi="Calibri"/>
        </w:rPr>
        <w:t>is</w:t>
      </w:r>
      <w:r w:rsidR="0060745C" w:rsidRPr="0060745C">
        <w:rPr>
          <w:rFonts w:ascii="Calibri" w:hAnsi="Calibri"/>
        </w:rPr>
        <w:t xml:space="preserve"> held three months after the training day. During the recall session, </w:t>
      </w:r>
      <w:r w:rsidR="0060745C">
        <w:rPr>
          <w:rFonts w:ascii="Calibri" w:hAnsi="Calibri"/>
        </w:rPr>
        <w:t>staff is expected to</w:t>
      </w:r>
      <w:r w:rsidR="0060745C" w:rsidRPr="0060745C">
        <w:rPr>
          <w:rFonts w:ascii="Calibri" w:hAnsi="Calibri"/>
        </w:rPr>
        <w:t xml:space="preserve"> present the evidence they have collected to prove their competence in this module.</w:t>
      </w:r>
      <w:r w:rsidR="00D4316D">
        <w:rPr>
          <w:rFonts w:ascii="Calibri" w:hAnsi="Calibri"/>
        </w:rPr>
        <w:t xml:space="preserve"> </w:t>
      </w:r>
      <w:r w:rsidR="00D4316D" w:rsidRPr="00D4316D">
        <w:rPr>
          <w:rFonts w:ascii="Calibri" w:hAnsi="Calibri"/>
        </w:rPr>
        <w:t>In addition, professionals can undertake a further two specialist modules which are specific to their areas of work</w:t>
      </w:r>
      <w:r w:rsidR="001772B5">
        <w:rPr>
          <w:rFonts w:ascii="Calibri" w:hAnsi="Calibri"/>
        </w:rPr>
        <w:t xml:space="preserve"> (See annex 3)</w:t>
      </w:r>
      <w:r w:rsidR="00D4316D" w:rsidRPr="00D4316D">
        <w:rPr>
          <w:rFonts w:ascii="Calibri" w:hAnsi="Calibri"/>
        </w:rPr>
        <w:t>.</w:t>
      </w:r>
    </w:p>
    <w:p w14:paraId="55B24A21" w14:textId="77777777" w:rsidR="00804AA9" w:rsidRDefault="00804AA9" w:rsidP="00B51C0C">
      <w:pPr>
        <w:spacing w:after="0" w:line="240" w:lineRule="auto"/>
        <w:jc w:val="both"/>
        <w:rPr>
          <w:rFonts w:ascii="Calibri" w:hAnsi="Calibri"/>
        </w:rPr>
      </w:pPr>
    </w:p>
    <w:p w14:paraId="33D2BCAA" w14:textId="10E904C0" w:rsidR="00804AA9" w:rsidRDefault="00804AA9" w:rsidP="00B51C0C">
      <w:pPr>
        <w:spacing w:after="0" w:line="240" w:lineRule="auto"/>
        <w:jc w:val="both"/>
        <w:rPr>
          <w:rFonts w:ascii="Calibri" w:hAnsi="Calibri"/>
        </w:rPr>
      </w:pPr>
      <w:r w:rsidRPr="00FD0EC1">
        <w:rPr>
          <w:rFonts w:ascii="Calibri" w:hAnsi="Calibri"/>
        </w:rPr>
        <w:t xml:space="preserve">Currently, all 845 licenced </w:t>
      </w:r>
      <w:r w:rsidR="006D7BCB" w:rsidRPr="00FD0EC1">
        <w:rPr>
          <w:rFonts w:ascii="Calibri" w:hAnsi="Calibri"/>
        </w:rPr>
        <w:t>professionals in social work (social workers, lawyers, psychologists, pedagogues, special educators, etc.)</w:t>
      </w:r>
      <w:r w:rsidRPr="00FD0EC1">
        <w:rPr>
          <w:rFonts w:ascii="Calibri" w:hAnsi="Calibri"/>
        </w:rPr>
        <w:t xml:space="preserve"> in the country have </w:t>
      </w:r>
      <w:r>
        <w:rPr>
          <w:rFonts w:ascii="Calibri" w:hAnsi="Calibri"/>
        </w:rPr>
        <w:t xml:space="preserve">passed the ISA Training Program. </w:t>
      </w:r>
    </w:p>
    <w:p w14:paraId="1D1D9510" w14:textId="77777777" w:rsidR="003E7C47" w:rsidRDefault="003E7C47" w:rsidP="00B51C0C">
      <w:pPr>
        <w:spacing w:after="0" w:line="240" w:lineRule="auto"/>
        <w:jc w:val="both"/>
        <w:rPr>
          <w:rFonts w:ascii="Calibri" w:hAnsi="Calibri"/>
        </w:rPr>
      </w:pPr>
    </w:p>
    <w:p w14:paraId="0F422F7E" w14:textId="7DEA3320" w:rsidR="003E7C47" w:rsidRPr="003E7C47" w:rsidRDefault="003E7C47" w:rsidP="003E7C47">
      <w:pPr>
        <w:spacing w:after="0" w:line="240" w:lineRule="auto"/>
        <w:jc w:val="both"/>
        <w:rPr>
          <w:rFonts w:cs="Times New Roman"/>
          <w:color w:val="000000"/>
          <w:lang w:eastAsia="en-IE"/>
        </w:rPr>
      </w:pPr>
      <w:r w:rsidRPr="003E7C47">
        <w:rPr>
          <w:rFonts w:cs="Times New Roman"/>
          <w:color w:val="000000"/>
          <w:lang w:eastAsia="en-IE"/>
        </w:rPr>
        <w:t>The general theory of change</w:t>
      </w:r>
      <w:r>
        <w:rPr>
          <w:rStyle w:val="FootnoteReference"/>
          <w:rFonts w:cs="Times New Roman"/>
          <w:color w:val="000000"/>
          <w:lang w:eastAsia="en-IE"/>
        </w:rPr>
        <w:footnoteReference w:id="4"/>
      </w:r>
      <w:r w:rsidRPr="003E7C47">
        <w:rPr>
          <w:rFonts w:cs="Times New Roman"/>
          <w:color w:val="000000"/>
          <w:lang w:eastAsia="en-IE"/>
        </w:rPr>
        <w:t xml:space="preserve"> underpinning UNICEF’s engagement in the design and delivery of the Training Program was that ensuring children in need have access to quality social protection services will facilitate access to a minimum standard of living, nutrition, education and adequate care. All children</w:t>
      </w:r>
      <w:r w:rsidR="0078635F">
        <w:rPr>
          <w:rFonts w:cs="Times New Roman"/>
          <w:color w:val="000000"/>
          <w:lang w:eastAsia="en-IE"/>
        </w:rPr>
        <w:t xml:space="preserve"> and their care</w:t>
      </w:r>
      <w:r>
        <w:rPr>
          <w:rFonts w:cs="Times New Roman"/>
          <w:color w:val="000000"/>
          <w:lang w:eastAsia="en-IE"/>
        </w:rPr>
        <w:t>rs</w:t>
      </w:r>
      <w:r w:rsidRPr="003E7C47">
        <w:rPr>
          <w:rFonts w:cs="Times New Roman"/>
          <w:color w:val="000000"/>
          <w:lang w:eastAsia="en-IE"/>
        </w:rPr>
        <w:t xml:space="preserve"> in need must access an adequate mix of cash assistance and social support services, regardless of sex, age, disability, and other circumstances. As such, the overall </w:t>
      </w:r>
      <w:r w:rsidRPr="003E7C47">
        <w:rPr>
          <w:rFonts w:cs="Times New Roman"/>
          <w:i/>
          <w:color w:val="000000"/>
          <w:lang w:eastAsia="en-IE"/>
        </w:rPr>
        <w:t>objective</w:t>
      </w:r>
      <w:r w:rsidRPr="003E7C47">
        <w:rPr>
          <w:rFonts w:cs="Times New Roman"/>
          <w:color w:val="000000"/>
          <w:lang w:eastAsia="en-IE"/>
        </w:rPr>
        <w:t xml:space="preserve"> of UNICEF’s engagement in the design and delivery of the Training Program was to increase the quality of social protection services by building the capacities of social protection staff to deliver</w:t>
      </w:r>
      <w:r>
        <w:rPr>
          <w:rFonts w:cs="Times New Roman"/>
          <w:color w:val="000000"/>
          <w:lang w:eastAsia="en-IE"/>
        </w:rPr>
        <w:t xml:space="preserve"> on them</w:t>
      </w:r>
      <w:r w:rsidRPr="003E7C47">
        <w:rPr>
          <w:rFonts w:cs="Times New Roman"/>
          <w:color w:val="000000"/>
          <w:lang w:eastAsia="en-IE"/>
        </w:rPr>
        <w:t xml:space="preserve">. </w:t>
      </w:r>
    </w:p>
    <w:p w14:paraId="7924B090" w14:textId="77777777" w:rsidR="003E7C47" w:rsidRPr="003E7C47" w:rsidRDefault="003E7C47" w:rsidP="003E7C47">
      <w:pPr>
        <w:spacing w:after="0" w:line="240" w:lineRule="auto"/>
        <w:jc w:val="both"/>
        <w:rPr>
          <w:rFonts w:cs="Times New Roman"/>
          <w:color w:val="000000"/>
          <w:lang w:eastAsia="en-IE"/>
        </w:rPr>
      </w:pPr>
    </w:p>
    <w:p w14:paraId="0F968292" w14:textId="77777777" w:rsidR="003E7C47" w:rsidRDefault="003E7C47" w:rsidP="003E7C47">
      <w:pPr>
        <w:spacing w:after="0" w:line="240" w:lineRule="auto"/>
        <w:jc w:val="both"/>
        <w:rPr>
          <w:rFonts w:cs="Times New Roman"/>
          <w:color w:val="000000"/>
          <w:lang w:eastAsia="en-IE"/>
        </w:rPr>
      </w:pPr>
      <w:r w:rsidRPr="003E7C47">
        <w:rPr>
          <w:rFonts w:cs="Times New Roman"/>
          <w:color w:val="000000"/>
          <w:lang w:eastAsia="en-IE"/>
        </w:rPr>
        <w:t xml:space="preserve">The main </w:t>
      </w:r>
      <w:r w:rsidRPr="003E7C47">
        <w:rPr>
          <w:rFonts w:cs="Times New Roman"/>
          <w:i/>
          <w:color w:val="000000"/>
          <w:lang w:eastAsia="en-IE"/>
        </w:rPr>
        <w:t>assumption</w:t>
      </w:r>
      <w:r w:rsidRPr="003E7C47">
        <w:rPr>
          <w:rFonts w:cs="Times New Roman"/>
          <w:color w:val="000000"/>
          <w:lang w:eastAsia="en-IE"/>
        </w:rPr>
        <w:t xml:space="preserve"> on the objective was that through the proposed intervention</w:t>
      </w:r>
      <w:r>
        <w:rPr>
          <w:rFonts w:cs="Times New Roman"/>
          <w:color w:val="000000"/>
          <w:lang w:eastAsia="en-IE"/>
        </w:rPr>
        <w:t>,</w:t>
      </w:r>
      <w:r w:rsidRPr="003E7C47">
        <w:rPr>
          <w:rFonts w:cs="Times New Roman"/>
          <w:color w:val="000000"/>
          <w:lang w:eastAsia="en-IE"/>
        </w:rPr>
        <w:t xml:space="preserve"> social protection staff will be sufficiently willing to participate in the new concept of continuous professional development, adjusted to the ever-changing social environment. Managers in Centres for Social Work will promote learning and development among their staff. A legal and policy framework will be developed to support the delivery of continuous professional development. The main </w:t>
      </w:r>
      <w:r w:rsidRPr="003E7C47">
        <w:rPr>
          <w:rFonts w:cs="Times New Roman"/>
          <w:i/>
          <w:color w:val="000000"/>
          <w:lang w:eastAsia="en-IE"/>
        </w:rPr>
        <w:t>risk</w:t>
      </w:r>
      <w:r w:rsidRPr="003E7C47">
        <w:rPr>
          <w:rFonts w:cs="Times New Roman"/>
          <w:color w:val="000000"/>
          <w:lang w:eastAsia="en-IE"/>
        </w:rPr>
        <w:t xml:space="preserve"> related to the objective of this work related to the high turnover of staff (both in management and service delivery positions) and inability to ensure continuum in support.</w:t>
      </w:r>
    </w:p>
    <w:p w14:paraId="12EC533E" w14:textId="77777777" w:rsidR="003E7C47" w:rsidRDefault="003E7C47" w:rsidP="00B51C0C">
      <w:pPr>
        <w:spacing w:after="0" w:line="240" w:lineRule="auto"/>
        <w:jc w:val="both"/>
        <w:rPr>
          <w:rFonts w:ascii="Calibri" w:hAnsi="Calibri"/>
        </w:rPr>
      </w:pPr>
    </w:p>
    <w:p w14:paraId="46E9C60E" w14:textId="77777777" w:rsidR="00BF5792" w:rsidRPr="00493C51" w:rsidRDefault="00BF5792" w:rsidP="00B51C0C">
      <w:pPr>
        <w:spacing w:after="0" w:line="240" w:lineRule="auto"/>
        <w:jc w:val="both"/>
        <w:rPr>
          <w:rFonts w:cs="Times New Roman"/>
          <w:color w:val="000000"/>
        </w:rPr>
      </w:pPr>
    </w:p>
    <w:p w14:paraId="47CE058F" w14:textId="77777777" w:rsidR="00B5132B" w:rsidRPr="008B09D4" w:rsidRDefault="00B5132B" w:rsidP="00B51C0C">
      <w:pPr>
        <w:pStyle w:val="Heading1"/>
        <w:spacing w:before="0" w:line="240" w:lineRule="auto"/>
      </w:pPr>
      <w:bookmarkStart w:id="6" w:name="_Toc419984458"/>
      <w:bookmarkStart w:id="7" w:name="_Toc456258979"/>
      <w:r w:rsidRPr="001A26AD">
        <w:t>RATIONALE</w:t>
      </w:r>
      <w:bookmarkEnd w:id="6"/>
      <w:bookmarkEnd w:id="7"/>
    </w:p>
    <w:p w14:paraId="115FE49A" w14:textId="77777777" w:rsidR="00BF5792" w:rsidRDefault="00BF5792" w:rsidP="00B51C0C">
      <w:pPr>
        <w:spacing w:after="0" w:line="240" w:lineRule="auto"/>
        <w:jc w:val="both"/>
        <w:rPr>
          <w:rFonts w:cs="Times New Roman"/>
        </w:rPr>
      </w:pPr>
    </w:p>
    <w:p w14:paraId="45B8162A" w14:textId="7B454877" w:rsidR="00B5132B" w:rsidRPr="008B09D4" w:rsidRDefault="00B5132B" w:rsidP="00B51C0C">
      <w:pPr>
        <w:spacing w:after="0" w:line="240" w:lineRule="auto"/>
        <w:jc w:val="both"/>
        <w:rPr>
          <w:rFonts w:cs="Times New Roman"/>
        </w:rPr>
      </w:pPr>
      <w:r w:rsidRPr="008B09D4">
        <w:rPr>
          <w:rFonts w:cs="Times New Roman"/>
        </w:rPr>
        <w:t xml:space="preserve">The UNICEF country office will conduct an evaluation with the purpose of </w:t>
      </w:r>
      <w:r w:rsidRPr="008B09D4">
        <w:rPr>
          <w:rFonts w:eastAsia="Arial Unicode MS" w:cs="Times New Roman"/>
        </w:rPr>
        <w:t xml:space="preserve">assessing </w:t>
      </w:r>
      <w:r w:rsidR="00D4316D">
        <w:rPr>
          <w:rFonts w:eastAsia="Arial Unicode MS" w:cs="Times New Roman"/>
        </w:rPr>
        <w:t xml:space="preserve">the </w:t>
      </w:r>
      <w:r w:rsidRPr="008B09D4">
        <w:rPr>
          <w:rFonts w:eastAsia="Arial Unicode MS" w:cs="Times New Roman"/>
        </w:rPr>
        <w:t xml:space="preserve">results </w:t>
      </w:r>
      <w:r w:rsidR="00067453" w:rsidRPr="008B09D4">
        <w:rPr>
          <w:rFonts w:eastAsia="Arial Unicode MS" w:cs="Times New Roman"/>
        </w:rPr>
        <w:t>of UNICEF</w:t>
      </w:r>
      <w:r w:rsidR="00BF5792">
        <w:rPr>
          <w:rFonts w:eastAsia="Arial Unicode MS" w:cs="Times New Roman"/>
        </w:rPr>
        <w:t>’s</w:t>
      </w:r>
      <w:r w:rsidR="003818CD">
        <w:rPr>
          <w:rFonts w:eastAsia="Arial Unicode MS" w:cs="Times New Roman"/>
        </w:rPr>
        <w:t xml:space="preserve"> </w:t>
      </w:r>
      <w:r w:rsidRPr="008B09D4">
        <w:rPr>
          <w:rFonts w:eastAsia="Arial Unicode MS" w:cs="Times New Roman"/>
        </w:rPr>
        <w:t xml:space="preserve">support in </w:t>
      </w:r>
      <w:r w:rsidR="00BF5792">
        <w:rPr>
          <w:rFonts w:eastAsia="Arial Unicode MS" w:cs="Times New Roman"/>
        </w:rPr>
        <w:t>the development and implementation of the</w:t>
      </w:r>
      <w:r w:rsidR="00D4316D">
        <w:rPr>
          <w:rFonts w:eastAsia="Arial Unicode MS" w:cs="Times New Roman"/>
        </w:rPr>
        <w:t xml:space="preserve"> ISA</w:t>
      </w:r>
      <w:r w:rsidR="00BF5792">
        <w:rPr>
          <w:rFonts w:eastAsia="Arial Unicode MS" w:cs="Times New Roman"/>
        </w:rPr>
        <w:t xml:space="preserve"> Training Program for continuous professional development of social protection professionals. </w:t>
      </w:r>
      <w:r w:rsidRPr="008B09D4">
        <w:rPr>
          <w:rFonts w:eastAsia="Arial Unicode MS" w:cs="Times New Roman"/>
        </w:rPr>
        <w:t xml:space="preserve">It will also measure the extent to which </w:t>
      </w:r>
      <w:r w:rsidR="00420712">
        <w:rPr>
          <w:rFonts w:eastAsia="Arial Unicode MS" w:cs="Times New Roman"/>
        </w:rPr>
        <w:t xml:space="preserve">the Training Program </w:t>
      </w:r>
      <w:r w:rsidRPr="008B09D4">
        <w:rPr>
          <w:rFonts w:eastAsia="Arial Unicode MS" w:cs="Times New Roman"/>
        </w:rPr>
        <w:t xml:space="preserve">addressed major </w:t>
      </w:r>
      <w:r w:rsidR="00420712">
        <w:rPr>
          <w:rFonts w:eastAsia="Arial Unicode MS" w:cs="Times New Roman"/>
        </w:rPr>
        <w:t>bottlenecks in improving access to social protection for vulnerable children, and reduced equity gaps</w:t>
      </w:r>
      <w:r w:rsidRPr="008B09D4">
        <w:rPr>
          <w:rFonts w:eastAsia="Arial Unicode MS" w:cs="Times New Roman"/>
        </w:rPr>
        <w:t xml:space="preserve">. </w:t>
      </w:r>
    </w:p>
    <w:p w14:paraId="42373395" w14:textId="77777777" w:rsidR="00B5132B" w:rsidRPr="008B09D4" w:rsidRDefault="00B5132B" w:rsidP="00B51C0C">
      <w:pPr>
        <w:pStyle w:val="ListParagraph"/>
        <w:spacing w:after="0" w:line="240" w:lineRule="auto"/>
        <w:jc w:val="both"/>
        <w:rPr>
          <w:rFonts w:cs="Times New Roman"/>
          <w:b/>
          <w:i/>
        </w:rPr>
      </w:pPr>
    </w:p>
    <w:p w14:paraId="5AC2AB4D" w14:textId="1C1E8854" w:rsidR="00B5132B" w:rsidRPr="008B09D4" w:rsidRDefault="00B5132B" w:rsidP="00B51C0C">
      <w:pPr>
        <w:spacing w:after="0" w:line="240" w:lineRule="auto"/>
        <w:jc w:val="both"/>
        <w:rPr>
          <w:rFonts w:cs="Times New Roman"/>
        </w:rPr>
      </w:pPr>
      <w:r w:rsidRPr="008B09D4">
        <w:rPr>
          <w:rFonts w:cs="Times New Roman"/>
        </w:rPr>
        <w:t xml:space="preserve">The evaluation is undertaken </w:t>
      </w:r>
      <w:r w:rsidR="00420712">
        <w:rPr>
          <w:rFonts w:cs="Times New Roman"/>
        </w:rPr>
        <w:t xml:space="preserve">after five years of UNICEF’s active involvement in supporting ISA and the Government in the development and roll-out of the Training Program. </w:t>
      </w:r>
      <w:r w:rsidRPr="008B09D4">
        <w:rPr>
          <w:rFonts w:cs="Times New Roman"/>
        </w:rPr>
        <w:t xml:space="preserve">Given the context, the evaluation is planned to have a </w:t>
      </w:r>
      <w:r w:rsidR="00603567">
        <w:rPr>
          <w:rFonts w:cs="Times New Roman"/>
        </w:rPr>
        <w:t>summative</w:t>
      </w:r>
      <w:r w:rsidRPr="008B09D4">
        <w:rPr>
          <w:rFonts w:cs="Times New Roman"/>
        </w:rPr>
        <w:t xml:space="preserve"> purpose. The knowledge generated by the evaluation will be used by the Government and UNICEF to inform the planning and implementation of the new country programme 2016-2020.</w:t>
      </w:r>
    </w:p>
    <w:p w14:paraId="79329072" w14:textId="77777777" w:rsidR="00B5132B" w:rsidRPr="008B09D4" w:rsidRDefault="00B5132B" w:rsidP="00B51C0C">
      <w:pPr>
        <w:spacing w:after="0" w:line="240" w:lineRule="auto"/>
        <w:jc w:val="both"/>
        <w:rPr>
          <w:rFonts w:cs="Times New Roman"/>
        </w:rPr>
      </w:pPr>
    </w:p>
    <w:p w14:paraId="23DC5FB3" w14:textId="77777777" w:rsidR="00B5132B" w:rsidRPr="008B09D4" w:rsidRDefault="00B5132B" w:rsidP="00B51C0C">
      <w:pPr>
        <w:spacing w:after="0" w:line="240" w:lineRule="auto"/>
        <w:jc w:val="both"/>
        <w:rPr>
          <w:rFonts w:cs="Times New Roman"/>
        </w:rPr>
      </w:pPr>
      <w:r w:rsidRPr="008B09D4">
        <w:rPr>
          <w:rFonts w:cs="Times New Roman"/>
        </w:rPr>
        <w:t xml:space="preserve">UNICEF will ensure </w:t>
      </w:r>
      <w:r>
        <w:rPr>
          <w:rFonts w:cs="Times New Roman"/>
        </w:rPr>
        <w:t xml:space="preserve">dissemination </w:t>
      </w:r>
      <w:r w:rsidRPr="008B09D4">
        <w:rPr>
          <w:rFonts w:cs="Times New Roman"/>
        </w:rPr>
        <w:t>of evaluation findings and recommendations</w:t>
      </w:r>
      <w:r>
        <w:rPr>
          <w:rFonts w:cs="Times New Roman"/>
        </w:rPr>
        <w:t xml:space="preserve"> to</w:t>
      </w:r>
      <w:r w:rsidRPr="008B09D4">
        <w:rPr>
          <w:rFonts w:cs="Times New Roman"/>
        </w:rPr>
        <w:t xml:space="preserve"> the following partners: </w:t>
      </w:r>
    </w:p>
    <w:p w14:paraId="58501A49" w14:textId="6512E6A4" w:rsidR="00B5132B" w:rsidRPr="008B09D4" w:rsidRDefault="00B5132B" w:rsidP="00B51C0C">
      <w:pPr>
        <w:pStyle w:val="ListParagraph"/>
        <w:numPr>
          <w:ilvl w:val="0"/>
          <w:numId w:val="2"/>
        </w:numPr>
        <w:spacing w:after="0" w:line="240" w:lineRule="auto"/>
        <w:ind w:left="426" w:hanging="426"/>
        <w:jc w:val="both"/>
        <w:rPr>
          <w:rFonts w:cs="Times New Roman"/>
        </w:rPr>
      </w:pPr>
      <w:r w:rsidRPr="008B09D4">
        <w:rPr>
          <w:rFonts w:cs="Times New Roman"/>
        </w:rPr>
        <w:t>MoLSP, as a main partner and the</w:t>
      </w:r>
      <w:r w:rsidR="000C0858">
        <w:rPr>
          <w:rFonts w:cs="Times New Roman"/>
        </w:rPr>
        <w:t xml:space="preserve"> responsible ministry for social protection</w:t>
      </w:r>
      <w:r w:rsidRPr="008B09D4">
        <w:rPr>
          <w:rFonts w:cs="Times New Roman"/>
        </w:rPr>
        <w:t xml:space="preserve"> </w:t>
      </w:r>
      <w:r>
        <w:rPr>
          <w:rFonts w:cs="Times New Roman"/>
        </w:rPr>
        <w:t>to inform future</w:t>
      </w:r>
      <w:r w:rsidRPr="008B09D4">
        <w:rPr>
          <w:rFonts w:cs="Times New Roman"/>
        </w:rPr>
        <w:t xml:space="preserve"> planning, budgeting, guidance and support, inspection, monitoring and evaluation of the reform; </w:t>
      </w:r>
    </w:p>
    <w:p w14:paraId="140D4E92" w14:textId="232B79D9" w:rsidR="00B5132B" w:rsidRDefault="00B5132B" w:rsidP="00B51C0C">
      <w:pPr>
        <w:pStyle w:val="ListParagraph"/>
        <w:numPr>
          <w:ilvl w:val="0"/>
          <w:numId w:val="2"/>
        </w:numPr>
        <w:spacing w:after="0" w:line="240" w:lineRule="auto"/>
        <w:ind w:left="426" w:hanging="426"/>
        <w:jc w:val="both"/>
        <w:rPr>
          <w:rFonts w:cs="Times New Roman"/>
        </w:rPr>
      </w:pPr>
      <w:r w:rsidRPr="0002479F">
        <w:rPr>
          <w:rFonts w:cs="Times New Roman"/>
        </w:rPr>
        <w:t>ISA, the responsible institution for data collection, setting standards, monitoring and supervision of CSW work, in-service training. ISA will use the evaluation results to learn about approaches –what works, what doesn’t work and how can ISA support to CSW staff be further improved to ensure best support for young children and inclusion of the most marginalized groups</w:t>
      </w:r>
      <w:r w:rsidR="00C46F48">
        <w:rPr>
          <w:rFonts w:cs="Times New Roman"/>
        </w:rPr>
        <w:t>.</w:t>
      </w:r>
    </w:p>
    <w:p w14:paraId="4B362D56" w14:textId="77777777" w:rsidR="00055022" w:rsidRDefault="00055022" w:rsidP="00055022">
      <w:pPr>
        <w:spacing w:after="0" w:line="240" w:lineRule="auto"/>
        <w:jc w:val="both"/>
        <w:rPr>
          <w:rFonts w:cs="Times New Roman"/>
        </w:rPr>
      </w:pPr>
    </w:p>
    <w:p w14:paraId="0DF8D41E" w14:textId="118C7F50" w:rsidR="00055022" w:rsidRPr="00055022" w:rsidRDefault="00ED55FB" w:rsidP="00055022">
      <w:pPr>
        <w:spacing w:after="0" w:line="240" w:lineRule="auto"/>
        <w:jc w:val="both"/>
        <w:rPr>
          <w:rFonts w:cs="Times New Roman"/>
        </w:rPr>
      </w:pPr>
      <w:r>
        <w:rPr>
          <w:rFonts w:cs="Times New Roman"/>
        </w:rPr>
        <w:t xml:space="preserve">Morover, UNICEF will invite relevant representatives from the MoLSP and ISA to review the outputs of the evaluation within an appropriate reference group. </w:t>
      </w:r>
    </w:p>
    <w:p w14:paraId="2BF9E828" w14:textId="77777777" w:rsidR="00D4316D" w:rsidRDefault="00D4316D" w:rsidP="00D4316D">
      <w:pPr>
        <w:spacing w:after="0" w:line="240" w:lineRule="auto"/>
        <w:jc w:val="both"/>
        <w:rPr>
          <w:rFonts w:cs="Times New Roman"/>
        </w:rPr>
      </w:pPr>
    </w:p>
    <w:p w14:paraId="4214A6A6" w14:textId="77777777" w:rsidR="00293EF3" w:rsidRPr="00D4316D" w:rsidRDefault="00293EF3" w:rsidP="00D4316D">
      <w:pPr>
        <w:spacing w:after="0" w:line="240" w:lineRule="auto"/>
        <w:jc w:val="both"/>
        <w:rPr>
          <w:rFonts w:cs="Times New Roman"/>
        </w:rPr>
      </w:pPr>
    </w:p>
    <w:p w14:paraId="5B43608A" w14:textId="77777777" w:rsidR="00B5132B" w:rsidRPr="008B09D4" w:rsidRDefault="00B5132B" w:rsidP="00B51C0C">
      <w:pPr>
        <w:pStyle w:val="Heading1"/>
        <w:spacing w:before="0" w:line="240" w:lineRule="auto"/>
      </w:pPr>
      <w:bookmarkStart w:id="8" w:name="_Toc419984459"/>
      <w:bookmarkStart w:id="9" w:name="_Toc456258980"/>
      <w:r w:rsidRPr="001A26AD">
        <w:t>OBJECTIVE</w:t>
      </w:r>
      <w:bookmarkEnd w:id="8"/>
      <w:bookmarkEnd w:id="9"/>
      <w:r w:rsidRPr="008B09D4">
        <w:t xml:space="preserve"> </w:t>
      </w:r>
    </w:p>
    <w:p w14:paraId="3EEFDC49" w14:textId="77777777" w:rsidR="00D4316D" w:rsidRDefault="00D4316D" w:rsidP="00B51C0C">
      <w:pPr>
        <w:spacing w:after="0" w:line="240" w:lineRule="auto"/>
        <w:jc w:val="both"/>
        <w:rPr>
          <w:rFonts w:eastAsia="Arial Unicode MS" w:cs="Times New Roman"/>
        </w:rPr>
      </w:pPr>
    </w:p>
    <w:p w14:paraId="42DB6AAB" w14:textId="6B1047BB" w:rsidR="00B5132B" w:rsidRDefault="00D4316D" w:rsidP="00B51C0C">
      <w:pPr>
        <w:spacing w:after="0" w:line="240" w:lineRule="auto"/>
        <w:jc w:val="both"/>
        <w:rPr>
          <w:rFonts w:eastAsia="Arial Unicode MS" w:cs="Times New Roman"/>
        </w:rPr>
      </w:pPr>
      <w:r>
        <w:rPr>
          <w:rFonts w:eastAsia="Arial Unicode MS" w:cs="Times New Roman"/>
        </w:rPr>
        <w:t xml:space="preserve">The </w:t>
      </w:r>
      <w:r w:rsidR="005B1A21">
        <w:rPr>
          <w:rFonts w:eastAsia="Arial Unicode MS" w:cs="Times New Roman"/>
        </w:rPr>
        <w:t>main objective</w:t>
      </w:r>
      <w:r>
        <w:rPr>
          <w:rFonts w:eastAsia="Arial Unicode MS" w:cs="Times New Roman"/>
        </w:rPr>
        <w:t xml:space="preserve"> of the </w:t>
      </w:r>
      <w:r w:rsidR="003818CD">
        <w:rPr>
          <w:rFonts w:eastAsia="Arial Unicode MS" w:cs="Times New Roman"/>
        </w:rPr>
        <w:t>e</w:t>
      </w:r>
      <w:r w:rsidR="00B5132B" w:rsidRPr="008B09D4">
        <w:rPr>
          <w:rFonts w:eastAsia="Arial Unicode MS" w:cs="Times New Roman"/>
        </w:rPr>
        <w:t>valuation</w:t>
      </w:r>
      <w:r w:rsidR="00B5132B">
        <w:rPr>
          <w:rFonts w:eastAsia="Arial Unicode MS" w:cs="Times New Roman"/>
        </w:rPr>
        <w:t xml:space="preserve"> of the </w:t>
      </w:r>
      <w:r>
        <w:rPr>
          <w:rFonts w:eastAsia="Arial Unicode MS" w:cs="Times New Roman"/>
        </w:rPr>
        <w:t xml:space="preserve">ISA Training Programme </w:t>
      </w:r>
      <w:r w:rsidR="00B5132B" w:rsidRPr="008B09D4">
        <w:rPr>
          <w:rFonts w:eastAsia="Arial Unicode MS" w:cs="Times New Roman"/>
        </w:rPr>
        <w:t>is to</w:t>
      </w:r>
      <w:r w:rsidR="005B1A21">
        <w:rPr>
          <w:rFonts w:eastAsia="Arial Unicode MS" w:cs="Times New Roman"/>
        </w:rPr>
        <w:t xml:space="preserve"> provide evidence of the impact and the results achieved by ISA and the Training Programme, identify bottlenecks and barriers in implementation and provide recommendations for future activities. Therefore, the </w:t>
      </w:r>
      <w:r w:rsidR="00603567">
        <w:rPr>
          <w:rFonts w:eastAsia="Arial Unicode MS" w:cs="Times New Roman"/>
        </w:rPr>
        <w:t>objectives</w:t>
      </w:r>
      <w:r w:rsidR="005B1A21">
        <w:rPr>
          <w:rFonts w:eastAsia="Arial Unicode MS" w:cs="Times New Roman"/>
        </w:rPr>
        <w:t xml:space="preserve"> of the evaluation </w:t>
      </w:r>
      <w:r w:rsidR="00603567">
        <w:rPr>
          <w:rFonts w:eastAsia="Arial Unicode MS" w:cs="Times New Roman"/>
        </w:rPr>
        <w:t>are</w:t>
      </w:r>
      <w:r w:rsidR="005B1A21">
        <w:rPr>
          <w:rFonts w:eastAsia="Arial Unicode MS" w:cs="Times New Roman"/>
        </w:rPr>
        <w:t xml:space="preserve"> to:</w:t>
      </w:r>
    </w:p>
    <w:p w14:paraId="5EF041C9" w14:textId="77777777" w:rsidR="005B1A21" w:rsidRPr="008B09D4" w:rsidRDefault="005B1A21" w:rsidP="00B51C0C">
      <w:pPr>
        <w:spacing w:after="0" w:line="240" w:lineRule="auto"/>
        <w:jc w:val="both"/>
        <w:rPr>
          <w:rFonts w:eastAsia="Arial Unicode MS" w:cs="Times New Roman"/>
        </w:rPr>
      </w:pPr>
    </w:p>
    <w:p w14:paraId="76980878" w14:textId="45311F79" w:rsidR="00B5132B" w:rsidRPr="008B09D4" w:rsidRDefault="00B5132B" w:rsidP="00B51C0C">
      <w:pPr>
        <w:pStyle w:val="ListParagraph"/>
        <w:numPr>
          <w:ilvl w:val="0"/>
          <w:numId w:val="2"/>
        </w:numPr>
        <w:spacing w:after="0" w:line="240" w:lineRule="auto"/>
        <w:ind w:left="426" w:hanging="426"/>
        <w:jc w:val="both"/>
        <w:rPr>
          <w:rFonts w:cs="Times New Roman"/>
        </w:rPr>
      </w:pPr>
      <w:r w:rsidRPr="008B09D4">
        <w:rPr>
          <w:rFonts w:cs="Times New Roman"/>
        </w:rPr>
        <w:t xml:space="preserve">Assess the relevance, efficiency, effectiveness, sustainability and to the extent possible impact of </w:t>
      </w:r>
      <w:r w:rsidR="005B1A21">
        <w:rPr>
          <w:rFonts w:cs="Times New Roman"/>
        </w:rPr>
        <w:t>the ISA Training Programme</w:t>
      </w:r>
      <w:r w:rsidRPr="008B09D4">
        <w:rPr>
          <w:rFonts w:cs="Times New Roman"/>
        </w:rPr>
        <w:t xml:space="preserve">; </w:t>
      </w:r>
    </w:p>
    <w:p w14:paraId="4189E871" w14:textId="3176CFA9" w:rsidR="00B5132B" w:rsidRPr="008B09D4" w:rsidRDefault="00B5132B" w:rsidP="00B51C0C">
      <w:pPr>
        <w:pStyle w:val="ListParagraph"/>
        <w:numPr>
          <w:ilvl w:val="0"/>
          <w:numId w:val="2"/>
        </w:numPr>
        <w:spacing w:after="0" w:line="240" w:lineRule="auto"/>
        <w:ind w:left="426" w:hanging="426"/>
        <w:jc w:val="both"/>
        <w:rPr>
          <w:rFonts w:cs="Times New Roman"/>
        </w:rPr>
      </w:pPr>
      <w:r w:rsidRPr="008B09D4">
        <w:rPr>
          <w:rFonts w:cs="Times New Roman"/>
        </w:rPr>
        <w:t>Identify and document lessons learned and the contribution of UNICEF to these system</w:t>
      </w:r>
      <w:r w:rsidR="00002B7D">
        <w:rPr>
          <w:rFonts w:cs="Times New Roman"/>
        </w:rPr>
        <w:t>s</w:t>
      </w:r>
      <w:r w:rsidRPr="008B09D4">
        <w:rPr>
          <w:rFonts w:cs="Times New Roman"/>
        </w:rPr>
        <w:t xml:space="preserve"> or impact changes; and </w:t>
      </w:r>
    </w:p>
    <w:p w14:paraId="62A712D6" w14:textId="7EBE809B" w:rsidR="00B5132B" w:rsidRDefault="00B5132B" w:rsidP="00B51C0C">
      <w:pPr>
        <w:pStyle w:val="ListParagraph"/>
        <w:numPr>
          <w:ilvl w:val="0"/>
          <w:numId w:val="2"/>
        </w:numPr>
        <w:spacing w:after="0" w:line="240" w:lineRule="auto"/>
        <w:ind w:left="426" w:hanging="426"/>
        <w:jc w:val="both"/>
        <w:rPr>
          <w:rFonts w:cs="Times New Roman"/>
        </w:rPr>
      </w:pPr>
      <w:r w:rsidRPr="008B09D4">
        <w:rPr>
          <w:rFonts w:cs="Times New Roman"/>
        </w:rPr>
        <w:lastRenderedPageBreak/>
        <w:t xml:space="preserve">Provide recommendations </w:t>
      </w:r>
      <w:r w:rsidR="003818CD">
        <w:rPr>
          <w:rFonts w:cs="Times New Roman"/>
        </w:rPr>
        <w:t xml:space="preserve">to </w:t>
      </w:r>
      <w:r w:rsidRPr="008B09D4">
        <w:rPr>
          <w:rFonts w:cs="Times New Roman"/>
        </w:rPr>
        <w:t xml:space="preserve">guide </w:t>
      </w:r>
      <w:r w:rsidR="00D4316D">
        <w:rPr>
          <w:rFonts w:cs="Times New Roman"/>
        </w:rPr>
        <w:t>UNICEF involvement in supporting and/or upgrading the ISA Training Programme for social protection staff</w:t>
      </w:r>
      <w:r w:rsidRPr="008B09D4">
        <w:rPr>
          <w:rFonts w:cs="Times New Roman"/>
        </w:rPr>
        <w:t xml:space="preserve">. </w:t>
      </w:r>
    </w:p>
    <w:p w14:paraId="24A99D6F" w14:textId="77777777" w:rsidR="00D4316D" w:rsidRDefault="00D4316D" w:rsidP="00D4316D">
      <w:pPr>
        <w:spacing w:after="0" w:line="240" w:lineRule="auto"/>
        <w:jc w:val="both"/>
        <w:rPr>
          <w:rFonts w:cs="Times New Roman"/>
        </w:rPr>
      </w:pPr>
    </w:p>
    <w:p w14:paraId="2D49F8DC" w14:textId="77777777" w:rsidR="00293EF3" w:rsidRPr="00D4316D" w:rsidRDefault="00293EF3" w:rsidP="00D4316D">
      <w:pPr>
        <w:spacing w:after="0" w:line="240" w:lineRule="auto"/>
        <w:jc w:val="both"/>
        <w:rPr>
          <w:rFonts w:cs="Times New Roman"/>
        </w:rPr>
      </w:pPr>
    </w:p>
    <w:p w14:paraId="3E8A8923" w14:textId="77777777" w:rsidR="00B5132B" w:rsidRPr="00521C59" w:rsidRDefault="00B5132B" w:rsidP="00B51C0C">
      <w:pPr>
        <w:pStyle w:val="Heading1"/>
        <w:spacing w:before="0" w:line="240" w:lineRule="auto"/>
      </w:pPr>
      <w:bookmarkStart w:id="10" w:name="_Toc419984460"/>
      <w:bookmarkStart w:id="11" w:name="_Toc456258981"/>
      <w:r w:rsidRPr="00127870">
        <w:t>SC</w:t>
      </w:r>
      <w:r w:rsidRPr="00521C59">
        <w:t xml:space="preserve">OPE </w:t>
      </w:r>
      <w:r w:rsidRPr="001A26AD">
        <w:t>AND</w:t>
      </w:r>
      <w:r w:rsidRPr="00521C59">
        <w:t xml:space="preserve"> LIMITATIONS</w:t>
      </w:r>
      <w:bookmarkEnd w:id="10"/>
      <w:bookmarkEnd w:id="11"/>
    </w:p>
    <w:p w14:paraId="6D58ABBF" w14:textId="77777777" w:rsidR="00D4316D" w:rsidRDefault="00D4316D" w:rsidP="00B51C0C">
      <w:pPr>
        <w:spacing w:after="0" w:line="240" w:lineRule="auto"/>
        <w:jc w:val="both"/>
        <w:rPr>
          <w:rFonts w:cs="Times New Roman"/>
        </w:rPr>
      </w:pPr>
    </w:p>
    <w:p w14:paraId="63BBE50B" w14:textId="2AA3D666" w:rsidR="00B5132B" w:rsidRDefault="00B5132B" w:rsidP="00B51C0C">
      <w:pPr>
        <w:spacing w:after="0" w:line="240" w:lineRule="auto"/>
        <w:jc w:val="both"/>
        <w:rPr>
          <w:rFonts w:cs="Times New Roman"/>
        </w:rPr>
      </w:pPr>
      <w:r w:rsidRPr="008B09D4">
        <w:rPr>
          <w:rFonts w:cs="Times New Roman"/>
        </w:rPr>
        <w:t xml:space="preserve">The evaluation will focus on the UNICEF supported </w:t>
      </w:r>
      <w:r w:rsidR="005B1A21">
        <w:rPr>
          <w:rFonts w:cs="Times New Roman"/>
        </w:rPr>
        <w:t xml:space="preserve">training </w:t>
      </w:r>
      <w:r w:rsidRPr="008B09D4">
        <w:rPr>
          <w:rFonts w:cs="Times New Roman"/>
        </w:rPr>
        <w:t xml:space="preserve">programme </w:t>
      </w:r>
      <w:r w:rsidR="005B1A21">
        <w:rPr>
          <w:rFonts w:cs="Times New Roman"/>
        </w:rPr>
        <w:t xml:space="preserve">implemented by ISA in the period between 2011 and 2016. </w:t>
      </w:r>
      <w:r w:rsidRPr="008B09D4">
        <w:rPr>
          <w:rFonts w:cs="Times New Roman"/>
        </w:rPr>
        <w:t xml:space="preserve">The geographical coverage will include both national and local levels. </w:t>
      </w:r>
    </w:p>
    <w:p w14:paraId="6A64D1FB" w14:textId="77777777" w:rsidR="005B1A21" w:rsidRDefault="005B1A21" w:rsidP="00B51C0C">
      <w:pPr>
        <w:spacing w:after="0" w:line="240" w:lineRule="auto"/>
        <w:jc w:val="both"/>
        <w:rPr>
          <w:rFonts w:cs="Times New Roman"/>
        </w:rPr>
      </w:pPr>
    </w:p>
    <w:p w14:paraId="4C4FD320" w14:textId="3D3777BF" w:rsidR="00A359F4" w:rsidRDefault="005B1A21" w:rsidP="00A359F4">
      <w:pPr>
        <w:spacing w:after="0" w:line="240" w:lineRule="auto"/>
        <w:jc w:val="both"/>
        <w:rPr>
          <w:rFonts w:cs="Times New Roman"/>
        </w:rPr>
      </w:pPr>
      <w:r w:rsidRPr="008B09D4">
        <w:rPr>
          <w:rFonts w:cs="Times New Roman"/>
        </w:rPr>
        <w:t xml:space="preserve">The evaluation will be based on a desk review, interviews </w:t>
      </w:r>
      <w:r>
        <w:rPr>
          <w:rFonts w:cs="Times New Roman"/>
        </w:rPr>
        <w:t xml:space="preserve">with key interviews </w:t>
      </w:r>
      <w:r w:rsidRPr="008B09D4">
        <w:rPr>
          <w:rFonts w:cs="Times New Roman"/>
        </w:rPr>
        <w:t>and focus group discussions with all involved stakeholders</w:t>
      </w:r>
      <w:r>
        <w:rPr>
          <w:rFonts w:cs="Times New Roman"/>
        </w:rPr>
        <w:t>. A</w:t>
      </w:r>
      <w:r w:rsidRPr="008B09D4">
        <w:rPr>
          <w:rFonts w:cs="Times New Roman"/>
        </w:rPr>
        <w:t>t national</w:t>
      </w:r>
      <w:r>
        <w:rPr>
          <w:rFonts w:cs="Times New Roman"/>
        </w:rPr>
        <w:t xml:space="preserve"> level, the evaluation team should meet w</w:t>
      </w:r>
      <w:r w:rsidRPr="008B09D4">
        <w:rPr>
          <w:rFonts w:cs="Times New Roman"/>
        </w:rPr>
        <w:t>ith</w:t>
      </w:r>
      <w:r>
        <w:rPr>
          <w:rFonts w:cs="Times New Roman"/>
        </w:rPr>
        <w:t xml:space="preserve"> representatives of the MoLSP, ISA, the Committee for licencing social workers</w:t>
      </w:r>
      <w:r w:rsidR="00336BEE">
        <w:rPr>
          <w:rFonts w:cs="Times New Roman"/>
        </w:rPr>
        <w:t xml:space="preserve"> and other partners/donors (i.e. GIZ, the World Bank, etc.)</w:t>
      </w:r>
      <w:r>
        <w:rPr>
          <w:rFonts w:cs="Times New Roman"/>
        </w:rPr>
        <w:t xml:space="preserve">. </w:t>
      </w:r>
      <w:r w:rsidRPr="008B09D4">
        <w:rPr>
          <w:rFonts w:cs="Times New Roman"/>
        </w:rPr>
        <w:t xml:space="preserve">At local level, </w:t>
      </w:r>
      <w:r>
        <w:rPr>
          <w:rFonts w:cs="Times New Roman"/>
        </w:rPr>
        <w:t>the evaluation team should meet w</w:t>
      </w:r>
      <w:r w:rsidRPr="008B09D4">
        <w:rPr>
          <w:rFonts w:cs="Times New Roman"/>
        </w:rPr>
        <w:t>ith</w:t>
      </w:r>
      <w:r>
        <w:rPr>
          <w:rFonts w:cs="Times New Roman"/>
        </w:rPr>
        <w:t xml:space="preserve"> representatives of</w:t>
      </w:r>
      <w:r w:rsidRPr="008B09D4">
        <w:rPr>
          <w:rFonts w:cs="Times New Roman"/>
        </w:rPr>
        <w:t xml:space="preserve"> </w:t>
      </w:r>
      <w:r>
        <w:rPr>
          <w:rFonts w:cs="Times New Roman"/>
        </w:rPr>
        <w:t xml:space="preserve">CSW staff, care institutions for children, end-beneficiaries, CSOs and academia representatives. </w:t>
      </w:r>
      <w:r w:rsidR="00A359F4">
        <w:rPr>
          <w:rFonts w:cs="Times New Roman"/>
        </w:rPr>
        <w:t>T</w:t>
      </w:r>
      <w:r w:rsidR="00A359F4" w:rsidRPr="008B09D4">
        <w:rPr>
          <w:rFonts w:cs="Times New Roman"/>
        </w:rPr>
        <w:t>he programme has a strong component focusing on capacity building and im</w:t>
      </w:r>
      <w:r w:rsidR="00A359F4">
        <w:rPr>
          <w:rFonts w:cs="Times New Roman"/>
        </w:rPr>
        <w:t xml:space="preserve">proving the quality of services. Therefore, the evaluation should pay particular attention to this component.  </w:t>
      </w:r>
    </w:p>
    <w:p w14:paraId="2A5C9AA4" w14:textId="5B4D5729" w:rsidR="005B1A21" w:rsidRDefault="005B1A21" w:rsidP="005B1A21">
      <w:pPr>
        <w:spacing w:after="0" w:line="240" w:lineRule="auto"/>
        <w:jc w:val="both"/>
        <w:rPr>
          <w:rFonts w:cs="Times New Roman"/>
        </w:rPr>
      </w:pPr>
    </w:p>
    <w:p w14:paraId="34DCB672" w14:textId="13CAA2E2" w:rsidR="00A359F4" w:rsidRDefault="00A359F4" w:rsidP="00A359F4">
      <w:pPr>
        <w:spacing w:after="0" w:line="240" w:lineRule="auto"/>
        <w:jc w:val="both"/>
        <w:rPr>
          <w:rFonts w:cs="Times New Roman"/>
        </w:rPr>
      </w:pPr>
      <w:r>
        <w:rPr>
          <w:rFonts w:cs="Times New Roman"/>
        </w:rPr>
        <w:t>One of the possible l</w:t>
      </w:r>
      <w:r w:rsidRPr="008B09D4">
        <w:rPr>
          <w:rFonts w:cs="Times New Roman"/>
        </w:rPr>
        <w:t xml:space="preserve">imitations </w:t>
      </w:r>
      <w:r>
        <w:rPr>
          <w:rFonts w:cs="Times New Roman"/>
        </w:rPr>
        <w:t>is the high staff turn-over. Therefore, the assessment of the impact of capacity building activities might be affected. In addition, t</w:t>
      </w:r>
      <w:r w:rsidRPr="008B09D4">
        <w:rPr>
          <w:rFonts w:cs="Times New Roman"/>
        </w:rPr>
        <w:t>he questions</w:t>
      </w:r>
      <w:r>
        <w:rPr>
          <w:rFonts w:cs="Times New Roman"/>
        </w:rPr>
        <w:t xml:space="preserve"> </w:t>
      </w:r>
      <w:r w:rsidRPr="008B09D4">
        <w:rPr>
          <w:rFonts w:cs="Times New Roman"/>
        </w:rPr>
        <w:t xml:space="preserve">related to impact </w:t>
      </w:r>
      <w:r>
        <w:rPr>
          <w:rFonts w:cs="Times New Roman"/>
        </w:rPr>
        <w:t xml:space="preserve">on children may be </w:t>
      </w:r>
      <w:r w:rsidRPr="008B09D4">
        <w:rPr>
          <w:rFonts w:cs="Times New Roman"/>
        </w:rPr>
        <w:t>limited to the impact at system level</w:t>
      </w:r>
      <w:r>
        <w:rPr>
          <w:rFonts w:cs="Times New Roman"/>
        </w:rPr>
        <w:t>. T</w:t>
      </w:r>
      <w:r w:rsidRPr="008B09D4">
        <w:rPr>
          <w:rFonts w:cs="Times New Roman"/>
        </w:rPr>
        <w:t xml:space="preserve">he changes in </w:t>
      </w:r>
      <w:r>
        <w:rPr>
          <w:rFonts w:cs="Times New Roman"/>
        </w:rPr>
        <w:t>life</w:t>
      </w:r>
      <w:r w:rsidRPr="008B09D4">
        <w:rPr>
          <w:rFonts w:cs="Times New Roman"/>
        </w:rPr>
        <w:t xml:space="preserve"> of </w:t>
      </w:r>
      <w:r>
        <w:rPr>
          <w:rFonts w:cs="Times New Roman"/>
        </w:rPr>
        <w:t xml:space="preserve">children </w:t>
      </w:r>
      <w:r w:rsidRPr="008B09D4">
        <w:rPr>
          <w:rFonts w:cs="Times New Roman"/>
        </w:rPr>
        <w:t xml:space="preserve">will not </w:t>
      </w:r>
      <w:r>
        <w:rPr>
          <w:rFonts w:cs="Times New Roman"/>
        </w:rPr>
        <w:t xml:space="preserve">be a subject of this evaluation because baseline data on situation with life of children is not available therefore no comparison with current situation is possible. </w:t>
      </w:r>
      <w:r w:rsidR="00ED55FB">
        <w:rPr>
          <w:rFonts w:cs="Times New Roman"/>
        </w:rPr>
        <w:t xml:space="preserve">Moreover, no children will be interviewed as part of the work on this assignment. </w:t>
      </w:r>
    </w:p>
    <w:p w14:paraId="3081E79D" w14:textId="77777777" w:rsidR="00A359F4" w:rsidRDefault="00A359F4" w:rsidP="00A359F4">
      <w:pPr>
        <w:spacing w:after="0" w:line="240" w:lineRule="auto"/>
        <w:jc w:val="both"/>
        <w:rPr>
          <w:rFonts w:cs="Times New Roman"/>
        </w:rPr>
      </w:pPr>
    </w:p>
    <w:p w14:paraId="16C1E499" w14:textId="10E53752" w:rsidR="00A359F4" w:rsidRPr="008B09D4" w:rsidRDefault="00A359F4" w:rsidP="00A359F4">
      <w:pPr>
        <w:spacing w:after="0" w:line="240" w:lineRule="auto"/>
        <w:jc w:val="both"/>
        <w:rPr>
          <w:rFonts w:cs="Times New Roman"/>
        </w:rPr>
      </w:pPr>
      <w:r w:rsidRPr="00A359F4">
        <w:rPr>
          <w:rFonts w:eastAsia="Times New Roman" w:cs="Times New Roman"/>
          <w:lang w:val="en-US"/>
        </w:rPr>
        <w:t>The</w:t>
      </w:r>
      <w:r w:rsidRPr="00A359F4">
        <w:rPr>
          <w:rFonts w:cs="Times New Roman"/>
        </w:rPr>
        <w:t xml:space="preserve"> Human Rights Based Approach</w:t>
      </w:r>
      <w:r w:rsidRPr="00A359F4">
        <w:rPr>
          <w:rFonts w:eastAsia="Times New Roman" w:cs="Times New Roman"/>
          <w:lang w:val="en-US"/>
        </w:rPr>
        <w:t xml:space="preserve"> (</w:t>
      </w:r>
      <w:r w:rsidRPr="00A359F4">
        <w:rPr>
          <w:rFonts w:cs="Times New Roman"/>
        </w:rPr>
        <w:t>HRBA), equity and gender equality and mainstreaming will</w:t>
      </w:r>
      <w:r>
        <w:rPr>
          <w:rFonts w:cs="Times New Roman"/>
        </w:rPr>
        <w:t xml:space="preserve"> also</w:t>
      </w:r>
      <w:r w:rsidRPr="00A359F4">
        <w:rPr>
          <w:rFonts w:cs="Times New Roman"/>
        </w:rPr>
        <w:t xml:space="preserve"> be</w:t>
      </w:r>
      <w:r>
        <w:rPr>
          <w:rFonts w:cs="Times New Roman"/>
        </w:rPr>
        <w:t xml:space="preserve"> subject of </w:t>
      </w:r>
      <w:r w:rsidRPr="00A359F4">
        <w:rPr>
          <w:rFonts w:cs="Times New Roman"/>
        </w:rPr>
        <w:t>assess</w:t>
      </w:r>
      <w:r>
        <w:rPr>
          <w:rFonts w:cs="Times New Roman"/>
        </w:rPr>
        <w:t>ment</w:t>
      </w:r>
      <w:r w:rsidRPr="00A359F4">
        <w:rPr>
          <w:rFonts w:cs="Times New Roman"/>
        </w:rPr>
        <w:t>.</w:t>
      </w:r>
      <w:r w:rsidRPr="008B09D4">
        <w:rPr>
          <w:rFonts w:cs="Times New Roman"/>
        </w:rPr>
        <w:t xml:space="preserve"> </w:t>
      </w:r>
    </w:p>
    <w:p w14:paraId="7551AF1A" w14:textId="77777777" w:rsidR="00D4316D" w:rsidRDefault="00D4316D" w:rsidP="00B51C0C">
      <w:pPr>
        <w:spacing w:after="0" w:line="240" w:lineRule="auto"/>
        <w:jc w:val="both"/>
        <w:rPr>
          <w:rFonts w:cs="Times New Roman"/>
        </w:rPr>
      </w:pPr>
    </w:p>
    <w:p w14:paraId="2A0038A2" w14:textId="77777777" w:rsidR="00293EF3" w:rsidRDefault="00293EF3" w:rsidP="00B51C0C">
      <w:pPr>
        <w:spacing w:after="0" w:line="240" w:lineRule="auto"/>
        <w:jc w:val="both"/>
        <w:rPr>
          <w:rFonts w:cs="Times New Roman"/>
        </w:rPr>
      </w:pPr>
    </w:p>
    <w:p w14:paraId="15255968" w14:textId="77777777" w:rsidR="00B5132B" w:rsidRPr="00442920" w:rsidRDefault="00B5132B" w:rsidP="00B51C0C">
      <w:pPr>
        <w:pStyle w:val="Heading1"/>
        <w:spacing w:before="0" w:line="240" w:lineRule="auto"/>
      </w:pPr>
      <w:bookmarkStart w:id="12" w:name="_Toc419984461"/>
      <w:bookmarkStart w:id="13" w:name="_Toc456258982"/>
      <w:r w:rsidRPr="001A26AD">
        <w:t>QUESTIONS</w:t>
      </w:r>
      <w:bookmarkEnd w:id="12"/>
      <w:bookmarkEnd w:id="13"/>
      <w:r w:rsidRPr="00442920">
        <w:t xml:space="preserve"> </w:t>
      </w:r>
    </w:p>
    <w:p w14:paraId="4487F75E" w14:textId="77777777" w:rsidR="00A359F4" w:rsidRDefault="00A359F4" w:rsidP="00B51C0C">
      <w:pPr>
        <w:spacing w:after="0" w:line="240" w:lineRule="auto"/>
        <w:jc w:val="both"/>
        <w:rPr>
          <w:rFonts w:eastAsia="Times New Roman" w:cs="Times New Roman"/>
          <w:lang w:val="en-US"/>
        </w:rPr>
      </w:pPr>
    </w:p>
    <w:p w14:paraId="54E39497" w14:textId="34559073" w:rsidR="00841103" w:rsidRDefault="00B5132B" w:rsidP="00B51C0C">
      <w:pPr>
        <w:spacing w:after="0" w:line="240" w:lineRule="auto"/>
        <w:jc w:val="both"/>
        <w:rPr>
          <w:rFonts w:eastAsia="Times New Roman" w:cs="Times New Roman"/>
          <w:lang w:val="en-US"/>
        </w:rPr>
      </w:pPr>
      <w:r>
        <w:rPr>
          <w:rFonts w:eastAsia="Times New Roman" w:cs="Times New Roman"/>
          <w:lang w:val="en-US"/>
        </w:rPr>
        <w:t xml:space="preserve">The evaluation will </w:t>
      </w:r>
      <w:r w:rsidRPr="008B09D4">
        <w:rPr>
          <w:rFonts w:eastAsia="Times New Roman" w:cs="Times New Roman"/>
          <w:lang w:val="en-US"/>
        </w:rPr>
        <w:t xml:space="preserve">assess </w:t>
      </w:r>
      <w:r w:rsidR="00A359F4">
        <w:rPr>
          <w:rFonts w:eastAsia="Times New Roman" w:cs="Times New Roman"/>
          <w:lang w:val="en-US"/>
        </w:rPr>
        <w:t>ISA’s Training P</w:t>
      </w:r>
      <w:r w:rsidRPr="009A3FD5">
        <w:rPr>
          <w:rFonts w:eastAsia="Times New Roman" w:cs="Times New Roman"/>
          <w:lang w:val="en-US"/>
        </w:rPr>
        <w:t xml:space="preserve">rogramme and </w:t>
      </w:r>
      <w:r w:rsidR="00A359F4">
        <w:rPr>
          <w:rFonts w:eastAsia="Times New Roman" w:cs="Times New Roman"/>
          <w:lang w:val="en-US"/>
        </w:rPr>
        <w:t>its</w:t>
      </w:r>
      <w:r w:rsidR="003818CD">
        <w:rPr>
          <w:rFonts w:eastAsia="Times New Roman" w:cs="Times New Roman"/>
          <w:lang w:val="en-US"/>
        </w:rPr>
        <w:t xml:space="preserve"> </w:t>
      </w:r>
      <w:r w:rsidRPr="009A3FD5">
        <w:rPr>
          <w:rFonts w:eastAsia="Times New Roman" w:cs="Times New Roman"/>
          <w:lang w:val="en-US"/>
        </w:rPr>
        <w:t>contribution</w:t>
      </w:r>
      <w:r w:rsidRPr="008B09D4">
        <w:rPr>
          <w:rFonts w:eastAsia="Times New Roman" w:cs="Times New Roman"/>
          <w:lang w:val="en-US"/>
        </w:rPr>
        <w:t xml:space="preserve"> to </w:t>
      </w:r>
      <w:r w:rsidR="00A359F4">
        <w:rPr>
          <w:rFonts w:eastAsia="Times New Roman" w:cs="Times New Roman"/>
          <w:lang w:val="en-US"/>
        </w:rPr>
        <w:t xml:space="preserve">raising the capacities of social protection professionals in CSWs and care institutions for children </w:t>
      </w:r>
      <w:r w:rsidRPr="008B09D4">
        <w:rPr>
          <w:rFonts w:eastAsia="Times New Roman" w:cs="Times New Roman"/>
          <w:lang w:val="en-US"/>
        </w:rPr>
        <w:t xml:space="preserve">(good/bad practices, innovations and models as well as strategies that work and can be scaled </w:t>
      </w:r>
      <w:r w:rsidRPr="009A3FD5">
        <w:rPr>
          <w:rFonts w:eastAsia="Times New Roman" w:cs="Times New Roman"/>
          <w:lang w:val="en-US"/>
        </w:rPr>
        <w:t>up or replicated) in terms of their relevance to the child rights and equity agenda, effectiveness, efficiency and sustainability (as defined by OECD/DAC</w:t>
      </w:r>
      <w:r w:rsidRPr="008B09D4">
        <w:rPr>
          <w:rFonts w:eastAsia="Times New Roman" w:cs="Times New Roman"/>
          <w:lang w:val="en-US"/>
        </w:rPr>
        <w:t>)</w:t>
      </w:r>
      <w:r>
        <w:rPr>
          <w:rStyle w:val="FootnoteReference"/>
          <w:rFonts w:eastAsia="Times New Roman" w:cs="Times New Roman"/>
          <w:lang w:val="en-US"/>
        </w:rPr>
        <w:footnoteReference w:id="5"/>
      </w:r>
      <w:r w:rsidRPr="008B09D4">
        <w:rPr>
          <w:rFonts w:eastAsia="Times New Roman" w:cs="Times New Roman"/>
          <w:lang w:val="en-US"/>
        </w:rPr>
        <w:t>.</w:t>
      </w:r>
      <w:r w:rsidR="00841103" w:rsidRPr="008B09D4">
        <w:rPr>
          <w:rFonts w:eastAsia="Times New Roman" w:cs="Times New Roman"/>
          <w:lang w:val="en-US"/>
        </w:rPr>
        <w:t xml:space="preserve"> </w:t>
      </w:r>
    </w:p>
    <w:p w14:paraId="39C84C55" w14:textId="77777777" w:rsidR="007E1C00" w:rsidRDefault="007E1C00" w:rsidP="00B51C0C">
      <w:pPr>
        <w:spacing w:after="0" w:line="240" w:lineRule="auto"/>
        <w:jc w:val="both"/>
        <w:rPr>
          <w:rFonts w:eastAsia="Times New Roman" w:cs="Times New Roman"/>
          <w:lang w:val="en-US"/>
        </w:rPr>
      </w:pPr>
    </w:p>
    <w:p w14:paraId="54252CCC" w14:textId="77777777" w:rsidR="000A7C3E" w:rsidRPr="004042D1" w:rsidRDefault="004042D1" w:rsidP="00B51C0C">
      <w:pPr>
        <w:spacing w:after="0" w:line="240" w:lineRule="auto"/>
        <w:jc w:val="both"/>
        <w:rPr>
          <w:rFonts w:cs="Times New Roman"/>
          <w:i/>
          <w:u w:val="single"/>
        </w:rPr>
      </w:pPr>
      <w:r w:rsidRPr="004042D1">
        <w:rPr>
          <w:rFonts w:cs="Times New Roman"/>
          <w:i/>
          <w:u w:val="single"/>
        </w:rPr>
        <w:t>Relevance</w:t>
      </w:r>
    </w:p>
    <w:p w14:paraId="313478BC" w14:textId="231222BB" w:rsidR="00841103" w:rsidRPr="008B09D4" w:rsidRDefault="00841103" w:rsidP="00B51C0C">
      <w:pPr>
        <w:numPr>
          <w:ilvl w:val="0"/>
          <w:numId w:val="12"/>
        </w:numPr>
        <w:spacing w:after="0" w:line="240" w:lineRule="auto"/>
        <w:jc w:val="both"/>
        <w:rPr>
          <w:rFonts w:cs="Times New Roman"/>
        </w:rPr>
      </w:pPr>
      <w:r w:rsidRPr="008B09D4">
        <w:rPr>
          <w:rFonts w:cs="Times New Roman"/>
        </w:rPr>
        <w:t xml:space="preserve">Has the </w:t>
      </w:r>
      <w:r w:rsidR="00A359F4">
        <w:rPr>
          <w:rFonts w:cs="Times New Roman"/>
        </w:rPr>
        <w:t>Training P</w:t>
      </w:r>
      <w:r w:rsidRPr="008B09D4">
        <w:rPr>
          <w:rFonts w:cs="Times New Roman"/>
        </w:rPr>
        <w:t>rogramme been aligned to governments and partners’ priorities/policies/reform agendas?</w:t>
      </w:r>
    </w:p>
    <w:p w14:paraId="450889FB" w14:textId="0BDABD28" w:rsidR="00177CC9" w:rsidRDefault="00177CC9" w:rsidP="00B51C0C">
      <w:pPr>
        <w:numPr>
          <w:ilvl w:val="0"/>
          <w:numId w:val="12"/>
        </w:numPr>
        <w:spacing w:after="0" w:line="240" w:lineRule="auto"/>
        <w:jc w:val="both"/>
        <w:rPr>
          <w:rFonts w:cs="Times New Roman"/>
        </w:rPr>
      </w:pPr>
      <w:r w:rsidRPr="008B09D4">
        <w:rPr>
          <w:rFonts w:cs="Times New Roman"/>
        </w:rPr>
        <w:t xml:space="preserve">Has the </w:t>
      </w:r>
      <w:r w:rsidR="00A359F4">
        <w:rPr>
          <w:rFonts w:cs="Times New Roman"/>
        </w:rPr>
        <w:t>Training P</w:t>
      </w:r>
      <w:r w:rsidRPr="008B09D4">
        <w:rPr>
          <w:rFonts w:cs="Times New Roman"/>
        </w:rPr>
        <w:t>rogramme (content and delivery) been aligned with the CRC principles (non-discrimination, best interest of the ch</w:t>
      </w:r>
      <w:r>
        <w:rPr>
          <w:rFonts w:cs="Times New Roman"/>
        </w:rPr>
        <w:t>ild, the right to life, participation),</w:t>
      </w:r>
      <w:r w:rsidRPr="008B09D4">
        <w:rPr>
          <w:rFonts w:cs="Times New Roman"/>
        </w:rPr>
        <w:t xml:space="preserve"> </w:t>
      </w:r>
      <w:r>
        <w:rPr>
          <w:rFonts w:cs="Times New Roman"/>
        </w:rPr>
        <w:t>gender mainstreaming and</w:t>
      </w:r>
      <w:r w:rsidRPr="008B09D4">
        <w:rPr>
          <w:rFonts w:cs="Times New Roman"/>
        </w:rPr>
        <w:t xml:space="preserve"> Human Rights Based Approach</w:t>
      </w:r>
      <w:r>
        <w:rPr>
          <w:rFonts w:cs="Times New Roman"/>
        </w:rPr>
        <w:t xml:space="preserve"> (HRBA)</w:t>
      </w:r>
      <w:r w:rsidRPr="008B09D4">
        <w:rPr>
          <w:rFonts w:cs="Times New Roman"/>
        </w:rPr>
        <w:t xml:space="preserve"> to </w:t>
      </w:r>
      <w:r>
        <w:rPr>
          <w:rFonts w:cs="Times New Roman"/>
        </w:rPr>
        <w:t>programming</w:t>
      </w:r>
      <w:r w:rsidRPr="008B09D4">
        <w:rPr>
          <w:rFonts w:cs="Times New Roman"/>
        </w:rPr>
        <w:t>?</w:t>
      </w:r>
      <w:r w:rsidR="000F1510">
        <w:rPr>
          <w:rFonts w:cs="Times New Roman"/>
        </w:rPr>
        <w:t xml:space="preserve"> Did it contributed towards gender mainstreaming and HRBA?</w:t>
      </w:r>
    </w:p>
    <w:p w14:paraId="73A2392C" w14:textId="3A76BAC9" w:rsidR="007B4067" w:rsidRPr="008B09D4" w:rsidRDefault="007B4067" w:rsidP="00B51C0C">
      <w:pPr>
        <w:numPr>
          <w:ilvl w:val="0"/>
          <w:numId w:val="12"/>
        </w:numPr>
        <w:spacing w:after="0" w:line="240" w:lineRule="auto"/>
        <w:jc w:val="both"/>
        <w:rPr>
          <w:rFonts w:cs="Times New Roman"/>
        </w:rPr>
      </w:pPr>
      <w:r w:rsidRPr="008B09D4">
        <w:rPr>
          <w:rFonts w:cs="Times New Roman"/>
        </w:rPr>
        <w:t>To what extent are the by-laws</w:t>
      </w:r>
      <w:r w:rsidR="00A46994">
        <w:rPr>
          <w:rFonts w:cs="Times New Roman"/>
        </w:rPr>
        <w:t xml:space="preserve">, policies </w:t>
      </w:r>
      <w:r w:rsidRPr="008B09D4">
        <w:rPr>
          <w:rFonts w:cs="Times New Roman"/>
        </w:rPr>
        <w:t>and other documents that regulate</w:t>
      </w:r>
      <w:r w:rsidR="008B09D4" w:rsidRPr="008B09D4">
        <w:rPr>
          <w:rFonts w:cs="Times New Roman"/>
        </w:rPr>
        <w:t xml:space="preserve"> </w:t>
      </w:r>
      <w:r w:rsidR="00215B1F">
        <w:rPr>
          <w:rFonts w:cs="Times New Roman"/>
        </w:rPr>
        <w:t xml:space="preserve">continuous professional development for social protection staff </w:t>
      </w:r>
      <w:r w:rsidRPr="008B09D4">
        <w:rPr>
          <w:rFonts w:cs="Times New Roman"/>
        </w:rPr>
        <w:t>relevant for the reform process?</w:t>
      </w:r>
    </w:p>
    <w:p w14:paraId="317848C4" w14:textId="08E2A017" w:rsidR="00ED029E" w:rsidRDefault="007B4067" w:rsidP="00B51C0C">
      <w:pPr>
        <w:numPr>
          <w:ilvl w:val="0"/>
          <w:numId w:val="12"/>
        </w:numPr>
        <w:spacing w:after="0" w:line="240" w:lineRule="auto"/>
        <w:jc w:val="both"/>
        <w:rPr>
          <w:rFonts w:cs="Times New Roman"/>
        </w:rPr>
      </w:pPr>
      <w:r w:rsidRPr="00ED029E">
        <w:rPr>
          <w:rFonts w:cs="Times New Roman"/>
        </w:rPr>
        <w:t xml:space="preserve">How relevant </w:t>
      </w:r>
      <w:r w:rsidR="00AA4A35">
        <w:rPr>
          <w:rFonts w:cs="Times New Roman"/>
        </w:rPr>
        <w:t xml:space="preserve">and gender sensitive </w:t>
      </w:r>
      <w:r w:rsidRPr="00ED029E">
        <w:rPr>
          <w:rFonts w:cs="Times New Roman"/>
        </w:rPr>
        <w:t xml:space="preserve">are </w:t>
      </w:r>
      <w:r w:rsidR="00AA4A35">
        <w:rPr>
          <w:rFonts w:cs="Times New Roman"/>
        </w:rPr>
        <w:t xml:space="preserve">the </w:t>
      </w:r>
      <w:r w:rsidRPr="00ED029E">
        <w:rPr>
          <w:rFonts w:cs="Times New Roman"/>
        </w:rPr>
        <w:t xml:space="preserve">capacity building activities for professionals </w:t>
      </w:r>
      <w:r w:rsidR="00FA4E8A" w:rsidRPr="00ED029E">
        <w:rPr>
          <w:rFonts w:cs="Times New Roman"/>
        </w:rPr>
        <w:t xml:space="preserve">for </w:t>
      </w:r>
      <w:r w:rsidR="007E1C00" w:rsidRPr="00ED029E">
        <w:rPr>
          <w:rFonts w:cs="Times New Roman"/>
        </w:rPr>
        <w:t>CSW</w:t>
      </w:r>
      <w:r w:rsidR="00FA4E8A" w:rsidRPr="00ED029E">
        <w:rPr>
          <w:rFonts w:cs="Times New Roman"/>
        </w:rPr>
        <w:t xml:space="preserve"> staff </w:t>
      </w:r>
      <w:r w:rsidRPr="00ED029E">
        <w:rPr>
          <w:rFonts w:cs="Times New Roman"/>
        </w:rPr>
        <w:t xml:space="preserve">to deliver quality services to children </w:t>
      </w:r>
      <w:r w:rsidR="00FA4E8A" w:rsidRPr="00ED029E">
        <w:rPr>
          <w:rFonts w:cs="Times New Roman"/>
        </w:rPr>
        <w:t xml:space="preserve">in-line with the </w:t>
      </w:r>
      <w:r w:rsidR="00215B1F">
        <w:rPr>
          <w:rFonts w:cs="Times New Roman"/>
        </w:rPr>
        <w:t>ISA Training Programme?</w:t>
      </w:r>
      <w:r w:rsidR="00FA4E8A" w:rsidRPr="00ED029E">
        <w:rPr>
          <w:rFonts w:cs="Times New Roman"/>
        </w:rPr>
        <w:t xml:space="preserve"> </w:t>
      </w:r>
      <w:r w:rsidRPr="00ED029E">
        <w:rPr>
          <w:rFonts w:cs="Times New Roman"/>
        </w:rPr>
        <w:t xml:space="preserve">and </w:t>
      </w:r>
    </w:p>
    <w:p w14:paraId="6E8C63BD" w14:textId="4E6FA915" w:rsidR="00ED029E" w:rsidRPr="00ED029E" w:rsidRDefault="00ED029E" w:rsidP="00B51C0C">
      <w:pPr>
        <w:numPr>
          <w:ilvl w:val="0"/>
          <w:numId w:val="12"/>
        </w:numPr>
        <w:spacing w:after="0" w:line="240" w:lineRule="auto"/>
        <w:jc w:val="both"/>
        <w:rPr>
          <w:rFonts w:cs="Times New Roman"/>
        </w:rPr>
      </w:pPr>
      <w:r w:rsidRPr="00ED029E">
        <w:rPr>
          <w:rFonts w:cs="Times New Roman"/>
        </w:rPr>
        <w:lastRenderedPageBreak/>
        <w:t xml:space="preserve">To what extent are the data collecting and monitoring activities </w:t>
      </w:r>
      <w:r w:rsidR="00215B1F">
        <w:rPr>
          <w:rFonts w:cs="Times New Roman"/>
        </w:rPr>
        <w:t xml:space="preserve">for the delivery of the Training Programme </w:t>
      </w:r>
      <w:r w:rsidRPr="00ED029E">
        <w:rPr>
          <w:rFonts w:cs="Times New Roman"/>
        </w:rPr>
        <w:t xml:space="preserve">relevant </w:t>
      </w:r>
      <w:r>
        <w:rPr>
          <w:rFonts w:cs="Times New Roman"/>
        </w:rPr>
        <w:t>for the country context?</w:t>
      </w:r>
    </w:p>
    <w:p w14:paraId="1ADB3004" w14:textId="77777777" w:rsidR="007B4067" w:rsidRPr="00607427" w:rsidRDefault="007B4067" w:rsidP="00B51C0C">
      <w:pPr>
        <w:pStyle w:val="ListParagraph"/>
        <w:spacing w:after="0" w:line="240" w:lineRule="auto"/>
        <w:ind w:left="360"/>
        <w:jc w:val="both"/>
        <w:rPr>
          <w:rFonts w:cs="Times New Roman"/>
        </w:rPr>
      </w:pPr>
    </w:p>
    <w:p w14:paraId="65CDC1B9" w14:textId="77777777" w:rsidR="005123AD" w:rsidRPr="008B09D4" w:rsidRDefault="005123AD" w:rsidP="00B51C0C">
      <w:pPr>
        <w:spacing w:after="0" w:line="240" w:lineRule="auto"/>
        <w:jc w:val="both"/>
        <w:rPr>
          <w:rFonts w:cs="Times New Roman"/>
          <w:i/>
          <w:u w:val="single"/>
        </w:rPr>
      </w:pPr>
      <w:r w:rsidRPr="008B09D4">
        <w:rPr>
          <w:rFonts w:cs="Times New Roman"/>
          <w:i/>
          <w:u w:val="single"/>
        </w:rPr>
        <w:t>Efficiency</w:t>
      </w:r>
    </w:p>
    <w:p w14:paraId="218DBFDC" w14:textId="6D10C5F3" w:rsidR="00541419" w:rsidRDefault="00D46E4D" w:rsidP="00B51C0C">
      <w:pPr>
        <w:numPr>
          <w:ilvl w:val="0"/>
          <w:numId w:val="11"/>
        </w:numPr>
        <w:spacing w:after="0" w:line="240" w:lineRule="auto"/>
        <w:jc w:val="both"/>
        <w:rPr>
          <w:rFonts w:eastAsia="Times New Roman" w:cs="Times New Roman"/>
          <w:lang w:val="en-US"/>
        </w:rPr>
      </w:pPr>
      <w:r w:rsidRPr="005477AE">
        <w:rPr>
          <w:rFonts w:eastAsia="Times New Roman" w:cs="Times New Roman"/>
          <w:lang w:val="en-US"/>
        </w:rPr>
        <w:t xml:space="preserve">Have UNICEF’s resources invested in </w:t>
      </w:r>
      <w:r w:rsidR="00215B1F">
        <w:rPr>
          <w:rFonts w:eastAsia="Times New Roman" w:cs="Times New Roman"/>
          <w:lang w:val="en-US"/>
        </w:rPr>
        <w:t xml:space="preserve">the development and delivery of the Training Programme </w:t>
      </w:r>
      <w:r w:rsidRPr="005477AE">
        <w:rPr>
          <w:rFonts w:eastAsia="Times New Roman" w:cs="Times New Roman"/>
          <w:lang w:val="en-US"/>
        </w:rPr>
        <w:t xml:space="preserve">been used in the most efficient manner? </w:t>
      </w:r>
    </w:p>
    <w:p w14:paraId="560612BE" w14:textId="08604725" w:rsidR="00D46E4D" w:rsidRPr="005477AE" w:rsidRDefault="00D46E4D" w:rsidP="00B51C0C">
      <w:pPr>
        <w:numPr>
          <w:ilvl w:val="0"/>
          <w:numId w:val="11"/>
        </w:numPr>
        <w:spacing w:after="0" w:line="240" w:lineRule="auto"/>
        <w:jc w:val="both"/>
        <w:rPr>
          <w:rFonts w:eastAsia="Times New Roman" w:cs="Times New Roman"/>
          <w:lang w:val="en-US"/>
        </w:rPr>
      </w:pPr>
      <w:r w:rsidRPr="005477AE">
        <w:rPr>
          <w:rFonts w:eastAsia="Times New Roman" w:cs="Times New Roman"/>
          <w:lang w:val="en-US"/>
        </w:rPr>
        <w:t xml:space="preserve">Would there have been a more cost-effective way to </w:t>
      </w:r>
      <w:r w:rsidR="007B3AE6">
        <w:rPr>
          <w:rFonts w:eastAsia="Times New Roman" w:cs="Times New Roman"/>
          <w:lang w:val="en-US"/>
        </w:rPr>
        <w:t xml:space="preserve">achieve </w:t>
      </w:r>
      <w:r w:rsidR="007B3AE6" w:rsidRPr="005477AE">
        <w:rPr>
          <w:rFonts w:eastAsia="Times New Roman" w:cs="Times New Roman"/>
          <w:lang w:val="en-US"/>
        </w:rPr>
        <w:t>the</w:t>
      </w:r>
      <w:r w:rsidRPr="005477AE">
        <w:rPr>
          <w:rFonts w:eastAsia="Times New Roman" w:cs="Times New Roman"/>
          <w:lang w:val="en-US"/>
        </w:rPr>
        <w:t xml:space="preserve"> expected results? </w:t>
      </w:r>
    </w:p>
    <w:p w14:paraId="4209E93A" w14:textId="6962D1A8" w:rsidR="00EB1DE0" w:rsidRPr="008B09D4" w:rsidRDefault="00EB1DE0" w:rsidP="00B51C0C">
      <w:pPr>
        <w:numPr>
          <w:ilvl w:val="0"/>
          <w:numId w:val="11"/>
        </w:numPr>
        <w:spacing w:after="0" w:line="240" w:lineRule="auto"/>
        <w:jc w:val="both"/>
        <w:rPr>
          <w:rFonts w:cs="Times New Roman"/>
        </w:rPr>
      </w:pPr>
      <w:r w:rsidRPr="008B09D4">
        <w:rPr>
          <w:rFonts w:cs="Times New Roman"/>
        </w:rPr>
        <w:t xml:space="preserve">Has the </w:t>
      </w:r>
      <w:r w:rsidR="00215B1F">
        <w:rPr>
          <w:rFonts w:cs="Times New Roman"/>
        </w:rPr>
        <w:t>Training P</w:t>
      </w:r>
      <w:r w:rsidRPr="008B09D4">
        <w:rPr>
          <w:rFonts w:cs="Times New Roman"/>
        </w:rPr>
        <w:t xml:space="preserve">rogramme been successful in leveraging governments’ political will and financial resources to address </w:t>
      </w:r>
      <w:r w:rsidR="00215B1F">
        <w:rPr>
          <w:rFonts w:cs="Times New Roman"/>
        </w:rPr>
        <w:t>the</w:t>
      </w:r>
      <w:r>
        <w:rPr>
          <w:rFonts w:cs="Times New Roman"/>
        </w:rPr>
        <w:t xml:space="preserve"> </w:t>
      </w:r>
      <w:r w:rsidR="00E16E66">
        <w:rPr>
          <w:rFonts w:cs="Times New Roman"/>
        </w:rPr>
        <w:t>social protection sector</w:t>
      </w:r>
      <w:r>
        <w:rPr>
          <w:rFonts w:cs="Times New Roman"/>
        </w:rPr>
        <w:t xml:space="preserve"> reform? </w:t>
      </w:r>
    </w:p>
    <w:p w14:paraId="1145269F" w14:textId="77777777" w:rsidR="000B39AC" w:rsidRDefault="000B39AC" w:rsidP="00B51C0C">
      <w:pPr>
        <w:numPr>
          <w:ilvl w:val="0"/>
          <w:numId w:val="11"/>
        </w:numPr>
        <w:spacing w:after="0" w:line="240" w:lineRule="auto"/>
        <w:jc w:val="both"/>
        <w:rPr>
          <w:rFonts w:eastAsia="Times New Roman" w:cs="Times New Roman"/>
          <w:lang w:val="en-US"/>
        </w:rPr>
      </w:pPr>
      <w:r>
        <w:rPr>
          <w:rFonts w:eastAsia="Times New Roman" w:cs="Times New Roman"/>
          <w:lang w:val="en-US"/>
        </w:rPr>
        <w:t>How well the implementation of activities</w:t>
      </w:r>
      <w:r w:rsidR="00684125">
        <w:rPr>
          <w:rFonts w:eastAsia="Times New Roman" w:cs="Times New Roman"/>
          <w:lang w:val="en-US"/>
        </w:rPr>
        <w:t xml:space="preserve"> has </w:t>
      </w:r>
      <w:r>
        <w:rPr>
          <w:rFonts w:eastAsia="Times New Roman" w:cs="Times New Roman"/>
          <w:lang w:val="en-US"/>
        </w:rPr>
        <w:t>been managed? What management and monitoring tools have been used</w:t>
      </w:r>
      <w:r w:rsidR="00AF6F38">
        <w:rPr>
          <w:rFonts w:eastAsia="Times New Roman" w:cs="Times New Roman"/>
          <w:lang w:val="en-US"/>
        </w:rPr>
        <w:t xml:space="preserve"> and what tools could have been used</w:t>
      </w:r>
      <w:r>
        <w:rPr>
          <w:rFonts w:eastAsia="Times New Roman" w:cs="Times New Roman"/>
          <w:lang w:val="en-US"/>
        </w:rPr>
        <w:t xml:space="preserve">? </w:t>
      </w:r>
    </w:p>
    <w:p w14:paraId="24E75F5B" w14:textId="7C5A344F" w:rsidR="0021295F" w:rsidRDefault="00215B1F" w:rsidP="00B51C0C">
      <w:pPr>
        <w:numPr>
          <w:ilvl w:val="0"/>
          <w:numId w:val="11"/>
        </w:numPr>
        <w:spacing w:after="0" w:line="240" w:lineRule="auto"/>
        <w:jc w:val="both"/>
        <w:rPr>
          <w:rFonts w:eastAsia="Times New Roman" w:cs="Times New Roman"/>
          <w:lang w:val="en-US"/>
        </w:rPr>
      </w:pPr>
      <w:r>
        <w:rPr>
          <w:rFonts w:eastAsia="Times New Roman" w:cs="Times New Roman"/>
          <w:lang w:val="en-US"/>
        </w:rPr>
        <w:t xml:space="preserve">Did ISA </w:t>
      </w:r>
      <w:r w:rsidR="00CB7C2F">
        <w:rPr>
          <w:rFonts w:eastAsia="Times New Roman" w:cs="Times New Roman"/>
          <w:lang w:val="en-US"/>
        </w:rPr>
        <w:t xml:space="preserve">ensure coordination with other similar </w:t>
      </w:r>
      <w:r w:rsidR="00362A11">
        <w:rPr>
          <w:rFonts w:eastAsia="Times New Roman" w:cs="Times New Roman"/>
          <w:lang w:val="en-US"/>
        </w:rPr>
        <w:t xml:space="preserve">programme </w:t>
      </w:r>
      <w:r w:rsidR="00CB7C2F">
        <w:rPr>
          <w:rFonts w:eastAsia="Times New Roman" w:cs="Times New Roman"/>
          <w:lang w:val="en-US"/>
        </w:rPr>
        <w:t xml:space="preserve">interventions to encourage synergies and avoid overlap? </w:t>
      </w:r>
    </w:p>
    <w:p w14:paraId="07FC29A4" w14:textId="5A3BFC60" w:rsidR="00603567" w:rsidRPr="00603567" w:rsidRDefault="00603567" w:rsidP="00603567">
      <w:pPr>
        <w:numPr>
          <w:ilvl w:val="0"/>
          <w:numId w:val="11"/>
        </w:numPr>
        <w:spacing w:after="0" w:line="240" w:lineRule="auto"/>
        <w:jc w:val="both"/>
        <w:rPr>
          <w:rFonts w:eastAsia="Times New Roman" w:cs="Times New Roman"/>
          <w:lang w:val="en-US"/>
        </w:rPr>
      </w:pPr>
      <w:r w:rsidRPr="00215B1F">
        <w:rPr>
          <w:rFonts w:eastAsia="Times New Roman" w:cs="Times New Roman"/>
          <w:lang w:val="en-US"/>
        </w:rPr>
        <w:t>What strategies/core roles of UNICEF (see annex 1) have been most efficient in influencing improvements in the continuous professional development for social protection staff?</w:t>
      </w:r>
    </w:p>
    <w:p w14:paraId="5B41E55F" w14:textId="77777777" w:rsidR="00D46E4D" w:rsidRPr="008B09D4" w:rsidRDefault="00D46E4D" w:rsidP="00B51C0C">
      <w:pPr>
        <w:spacing w:after="0" w:line="240" w:lineRule="auto"/>
        <w:ind w:left="720"/>
        <w:rPr>
          <w:rFonts w:eastAsia="Times New Roman" w:cs="Times New Roman"/>
          <w:lang w:val="en-US"/>
        </w:rPr>
      </w:pPr>
    </w:p>
    <w:p w14:paraId="0A095A03" w14:textId="77777777" w:rsidR="00DD7E13" w:rsidRPr="008B09D4" w:rsidRDefault="00DD7E13" w:rsidP="00B51C0C">
      <w:pPr>
        <w:spacing w:after="0" w:line="240" w:lineRule="auto"/>
        <w:jc w:val="both"/>
        <w:rPr>
          <w:rFonts w:cs="Times New Roman"/>
        </w:rPr>
      </w:pPr>
      <w:r w:rsidRPr="008B09D4">
        <w:rPr>
          <w:rFonts w:cs="Times New Roman"/>
          <w:i/>
          <w:u w:val="single"/>
        </w:rPr>
        <w:t>Effectiveness</w:t>
      </w:r>
      <w:r w:rsidRPr="008B09D4">
        <w:rPr>
          <w:rFonts w:cs="Times New Roman"/>
        </w:rPr>
        <w:t xml:space="preserve"> </w:t>
      </w:r>
    </w:p>
    <w:p w14:paraId="23CED92B" w14:textId="77777777" w:rsidR="00D46E4D" w:rsidRPr="008B09D4" w:rsidRDefault="00D46E4D" w:rsidP="00B51C0C">
      <w:pPr>
        <w:numPr>
          <w:ilvl w:val="0"/>
          <w:numId w:val="10"/>
        </w:numPr>
        <w:spacing w:after="0" w:line="240" w:lineRule="auto"/>
        <w:jc w:val="both"/>
        <w:rPr>
          <w:rFonts w:eastAsia="Times New Roman" w:cs="Times New Roman"/>
          <w:lang w:val="en-US"/>
        </w:rPr>
      </w:pPr>
      <w:r w:rsidRPr="008B09D4">
        <w:rPr>
          <w:rFonts w:eastAsia="Times New Roman" w:cs="Times New Roman"/>
          <w:lang w:val="en-US"/>
        </w:rPr>
        <w:t>Have the p</w:t>
      </w:r>
      <w:r w:rsidR="0021441E">
        <w:rPr>
          <w:rFonts w:eastAsia="Times New Roman" w:cs="Times New Roman"/>
          <w:lang w:val="en-US"/>
        </w:rPr>
        <w:t xml:space="preserve">lanned results been achieved </w:t>
      </w:r>
      <w:r w:rsidRPr="008B09D4">
        <w:rPr>
          <w:rFonts w:eastAsia="Times New Roman" w:cs="Times New Roman"/>
          <w:lang w:val="en-US"/>
        </w:rPr>
        <w:t>(quantitative and qualitative)?</w:t>
      </w:r>
    </w:p>
    <w:p w14:paraId="0481F2DA" w14:textId="4FEFA174" w:rsidR="00D46E4D" w:rsidRPr="008B09D4" w:rsidRDefault="00D46E4D" w:rsidP="00B51C0C">
      <w:pPr>
        <w:numPr>
          <w:ilvl w:val="0"/>
          <w:numId w:val="10"/>
        </w:numPr>
        <w:spacing w:after="0" w:line="240" w:lineRule="auto"/>
        <w:jc w:val="both"/>
        <w:rPr>
          <w:rFonts w:eastAsia="Times New Roman" w:cs="Times New Roman"/>
          <w:lang w:val="en-US"/>
        </w:rPr>
      </w:pPr>
      <w:r w:rsidRPr="008B09D4">
        <w:rPr>
          <w:rFonts w:eastAsia="Times New Roman" w:cs="Times New Roman"/>
          <w:lang w:val="en-US"/>
        </w:rPr>
        <w:t>To what extent the</w:t>
      </w:r>
      <w:r w:rsidR="00215B1F">
        <w:rPr>
          <w:rFonts w:eastAsia="Times New Roman" w:cs="Times New Roman"/>
          <w:lang w:val="en-US"/>
        </w:rPr>
        <w:t xml:space="preserve"> design and delivery of the</w:t>
      </w:r>
      <w:r w:rsidRPr="008B09D4">
        <w:rPr>
          <w:rFonts w:eastAsia="Times New Roman" w:cs="Times New Roman"/>
          <w:lang w:val="en-US"/>
        </w:rPr>
        <w:t xml:space="preserve"> </w:t>
      </w:r>
      <w:r w:rsidR="00215B1F">
        <w:rPr>
          <w:rFonts w:eastAsia="Times New Roman" w:cs="Times New Roman"/>
          <w:lang w:val="en-US"/>
        </w:rPr>
        <w:t>Training P</w:t>
      </w:r>
      <w:r w:rsidRPr="008B09D4">
        <w:rPr>
          <w:rFonts w:eastAsia="Times New Roman" w:cs="Times New Roman"/>
          <w:lang w:val="en-US"/>
        </w:rPr>
        <w:t xml:space="preserve">rogramme contributed to strengthening monitoring and reporting capacities in </w:t>
      </w:r>
      <w:r w:rsidR="00215B1F">
        <w:rPr>
          <w:rFonts w:eastAsia="Times New Roman" w:cs="Times New Roman"/>
          <w:lang w:val="en-US"/>
        </w:rPr>
        <w:t xml:space="preserve">the </w:t>
      </w:r>
      <w:r w:rsidR="00E16E66">
        <w:rPr>
          <w:rFonts w:eastAsia="Times New Roman" w:cs="Times New Roman"/>
          <w:lang w:val="en-US"/>
        </w:rPr>
        <w:t>social protection sector</w:t>
      </w:r>
      <w:r w:rsidRPr="008B09D4">
        <w:rPr>
          <w:rFonts w:eastAsia="Times New Roman" w:cs="Times New Roman"/>
          <w:lang w:val="en-US"/>
        </w:rPr>
        <w:t>?</w:t>
      </w:r>
    </w:p>
    <w:p w14:paraId="084E400F" w14:textId="07FE64D0" w:rsidR="00D46E4D" w:rsidRPr="008B09D4" w:rsidRDefault="00D46E4D" w:rsidP="00B51C0C">
      <w:pPr>
        <w:numPr>
          <w:ilvl w:val="0"/>
          <w:numId w:val="10"/>
        </w:numPr>
        <w:spacing w:after="0" w:line="240" w:lineRule="auto"/>
        <w:jc w:val="both"/>
        <w:rPr>
          <w:rFonts w:eastAsia="Times New Roman" w:cs="Times New Roman"/>
          <w:lang w:val="en-US"/>
        </w:rPr>
      </w:pPr>
      <w:r w:rsidRPr="008B09D4">
        <w:rPr>
          <w:rFonts w:eastAsia="Times New Roman" w:cs="Times New Roman"/>
          <w:lang w:val="en-US"/>
        </w:rPr>
        <w:t xml:space="preserve">How successful was the </w:t>
      </w:r>
      <w:r w:rsidR="00215B1F">
        <w:rPr>
          <w:rFonts w:eastAsia="Times New Roman" w:cs="Times New Roman"/>
          <w:lang w:val="en-US"/>
        </w:rPr>
        <w:t>Training P</w:t>
      </w:r>
      <w:r w:rsidRPr="008B09D4">
        <w:rPr>
          <w:rFonts w:eastAsia="Times New Roman" w:cs="Times New Roman"/>
          <w:lang w:val="en-US"/>
        </w:rPr>
        <w:t xml:space="preserve">rogramme in </w:t>
      </w:r>
      <w:r w:rsidR="00592100">
        <w:rPr>
          <w:rFonts w:eastAsia="Times New Roman" w:cs="Times New Roman"/>
          <w:lang w:val="en-US"/>
        </w:rPr>
        <w:t xml:space="preserve">establishing and developing </w:t>
      </w:r>
      <w:r w:rsidR="00592100" w:rsidRPr="008B09D4">
        <w:rPr>
          <w:rFonts w:eastAsia="Times New Roman" w:cs="Times New Roman"/>
          <w:lang w:val="en-US"/>
        </w:rPr>
        <w:t>the</w:t>
      </w:r>
      <w:r w:rsidRPr="008B09D4">
        <w:rPr>
          <w:rFonts w:eastAsia="Times New Roman" w:cs="Times New Roman"/>
          <w:lang w:val="en-US"/>
        </w:rPr>
        <w:t xml:space="preserve"> national level mechanism</w:t>
      </w:r>
      <w:r w:rsidR="00592100">
        <w:rPr>
          <w:rFonts w:eastAsia="Times New Roman" w:cs="Times New Roman"/>
          <w:lang w:val="en-US"/>
        </w:rPr>
        <w:t xml:space="preserve"> </w:t>
      </w:r>
      <w:r w:rsidRPr="008B09D4">
        <w:rPr>
          <w:rFonts w:eastAsia="Times New Roman" w:cs="Times New Roman"/>
          <w:lang w:val="en-US"/>
        </w:rPr>
        <w:t>for continuous professional development</w:t>
      </w:r>
      <w:r w:rsidR="00592100">
        <w:rPr>
          <w:rFonts w:eastAsia="Times New Roman" w:cs="Times New Roman"/>
          <w:lang w:val="en-US"/>
        </w:rPr>
        <w:t xml:space="preserve"> of </w:t>
      </w:r>
      <w:r w:rsidR="00215B1F">
        <w:rPr>
          <w:rFonts w:eastAsia="Times New Roman" w:cs="Times New Roman"/>
          <w:lang w:val="en-US"/>
        </w:rPr>
        <w:t>social protection staff</w:t>
      </w:r>
      <w:r w:rsidRPr="008B09D4">
        <w:rPr>
          <w:rFonts w:eastAsia="Times New Roman" w:cs="Times New Roman"/>
          <w:lang w:val="en-US"/>
        </w:rPr>
        <w:t>?</w:t>
      </w:r>
    </w:p>
    <w:p w14:paraId="3CFC2F07" w14:textId="4651311A" w:rsidR="00D46E4D" w:rsidRDefault="00D46E4D" w:rsidP="00B51C0C">
      <w:pPr>
        <w:numPr>
          <w:ilvl w:val="0"/>
          <w:numId w:val="10"/>
        </w:numPr>
        <w:spacing w:after="0" w:line="240" w:lineRule="auto"/>
        <w:jc w:val="both"/>
        <w:rPr>
          <w:rFonts w:eastAsia="Times New Roman" w:cs="Times New Roman"/>
          <w:lang w:val="en-US"/>
        </w:rPr>
      </w:pPr>
      <w:r w:rsidRPr="008B09D4">
        <w:rPr>
          <w:rFonts w:eastAsia="Times New Roman" w:cs="Times New Roman"/>
          <w:lang w:val="en-US"/>
        </w:rPr>
        <w:t xml:space="preserve">To what extent the </w:t>
      </w:r>
      <w:r w:rsidR="00215B1F">
        <w:rPr>
          <w:rFonts w:eastAsia="Times New Roman" w:cs="Times New Roman"/>
          <w:lang w:val="en-US"/>
        </w:rPr>
        <w:t>Training P</w:t>
      </w:r>
      <w:r w:rsidRPr="008B09D4">
        <w:rPr>
          <w:rFonts w:eastAsia="Times New Roman" w:cs="Times New Roman"/>
          <w:lang w:val="en-US"/>
        </w:rPr>
        <w:t>rogramme contributed to building the capacities of the C</w:t>
      </w:r>
      <w:r w:rsidR="007B3AE6">
        <w:rPr>
          <w:rFonts w:eastAsia="Times New Roman" w:cs="Times New Roman"/>
          <w:lang w:val="en-US"/>
        </w:rPr>
        <w:t xml:space="preserve">SW </w:t>
      </w:r>
      <w:r w:rsidRPr="008B09D4">
        <w:rPr>
          <w:rFonts w:eastAsia="Times New Roman" w:cs="Times New Roman"/>
          <w:lang w:val="en-US"/>
        </w:rPr>
        <w:t>staff to provide services to children</w:t>
      </w:r>
      <w:r w:rsidR="00215B1F">
        <w:rPr>
          <w:rFonts w:eastAsia="Times New Roman" w:cs="Times New Roman"/>
          <w:lang w:val="en-US"/>
        </w:rPr>
        <w:t>, and what are the options or possibilities for expanding and scaling</w:t>
      </w:r>
      <w:r w:rsidRPr="008B09D4">
        <w:rPr>
          <w:rFonts w:eastAsia="Times New Roman" w:cs="Times New Roman"/>
          <w:lang w:val="en-US"/>
        </w:rPr>
        <w:t>?</w:t>
      </w:r>
    </w:p>
    <w:p w14:paraId="31A5067F" w14:textId="0F9769B6" w:rsidR="008B09D4" w:rsidRDefault="008B09D4" w:rsidP="00B51C0C">
      <w:pPr>
        <w:numPr>
          <w:ilvl w:val="0"/>
          <w:numId w:val="10"/>
        </w:numPr>
        <w:spacing w:after="0" w:line="240" w:lineRule="auto"/>
        <w:jc w:val="both"/>
        <w:rPr>
          <w:rFonts w:eastAsia="Times New Roman" w:cs="Times New Roman"/>
          <w:lang w:val="en-US"/>
        </w:rPr>
      </w:pPr>
      <w:r>
        <w:rPr>
          <w:rFonts w:eastAsia="Times New Roman" w:cs="Times New Roman"/>
          <w:lang w:val="en-US"/>
        </w:rPr>
        <w:t xml:space="preserve">Has the </w:t>
      </w:r>
      <w:r w:rsidR="00215B1F">
        <w:rPr>
          <w:rFonts w:eastAsia="Times New Roman" w:cs="Times New Roman"/>
          <w:lang w:val="en-US"/>
        </w:rPr>
        <w:t>Training P</w:t>
      </w:r>
      <w:r>
        <w:rPr>
          <w:rFonts w:eastAsia="Times New Roman" w:cs="Times New Roman"/>
          <w:lang w:val="en-US"/>
        </w:rPr>
        <w:t>rogramme provided any additional (not directly planned) significant contribution</w:t>
      </w:r>
      <w:r w:rsidR="00E707D3">
        <w:rPr>
          <w:rFonts w:eastAsia="Times New Roman" w:cs="Times New Roman"/>
          <w:lang w:val="en-US"/>
        </w:rPr>
        <w:t xml:space="preserve"> or</w:t>
      </w:r>
      <w:r>
        <w:rPr>
          <w:rFonts w:eastAsia="Times New Roman" w:cs="Times New Roman"/>
          <w:lang w:val="en-US"/>
        </w:rPr>
        <w:t xml:space="preserve"> outcome </w:t>
      </w:r>
      <w:r w:rsidR="00E707D3">
        <w:rPr>
          <w:rFonts w:eastAsia="Times New Roman" w:cs="Times New Roman"/>
          <w:lang w:val="en-US"/>
        </w:rPr>
        <w:t xml:space="preserve">in </w:t>
      </w:r>
      <w:r w:rsidR="00215B1F">
        <w:rPr>
          <w:rFonts w:eastAsia="Times New Roman" w:cs="Times New Roman"/>
          <w:lang w:val="en-US"/>
        </w:rPr>
        <w:t>the</w:t>
      </w:r>
      <w:r w:rsidR="00E707D3">
        <w:rPr>
          <w:rFonts w:eastAsia="Times New Roman" w:cs="Times New Roman"/>
          <w:lang w:val="en-US"/>
        </w:rPr>
        <w:t xml:space="preserve"> </w:t>
      </w:r>
      <w:r w:rsidR="00E16E66">
        <w:rPr>
          <w:rFonts w:eastAsia="Times New Roman" w:cs="Times New Roman"/>
          <w:lang w:val="en-US"/>
        </w:rPr>
        <w:t>social protection sector</w:t>
      </w:r>
      <w:r w:rsidR="00E707D3">
        <w:rPr>
          <w:rFonts w:eastAsia="Times New Roman" w:cs="Times New Roman"/>
          <w:lang w:val="en-US"/>
        </w:rPr>
        <w:t>?</w:t>
      </w:r>
    </w:p>
    <w:p w14:paraId="5B4CADD5" w14:textId="354FA505" w:rsidR="00AA4A35" w:rsidRDefault="00AA4A35" w:rsidP="00B51C0C">
      <w:pPr>
        <w:numPr>
          <w:ilvl w:val="0"/>
          <w:numId w:val="10"/>
        </w:numPr>
        <w:spacing w:after="0" w:line="240" w:lineRule="auto"/>
        <w:jc w:val="both"/>
        <w:rPr>
          <w:rFonts w:eastAsia="Times New Roman" w:cs="Times New Roman"/>
          <w:lang w:val="en-US"/>
        </w:rPr>
      </w:pPr>
      <w:r>
        <w:rPr>
          <w:rFonts w:eastAsia="Times New Roman" w:cs="Times New Roman"/>
          <w:lang w:val="en-US"/>
        </w:rPr>
        <w:t xml:space="preserve">To what extent </w:t>
      </w:r>
      <w:r w:rsidR="00215B1F">
        <w:rPr>
          <w:rFonts w:eastAsia="Times New Roman" w:cs="Times New Roman"/>
          <w:lang w:val="en-US"/>
        </w:rPr>
        <w:t>was the design and delivery of the Training Programme</w:t>
      </w:r>
      <w:r>
        <w:rPr>
          <w:rFonts w:eastAsia="Times New Roman" w:cs="Times New Roman"/>
          <w:lang w:val="en-US"/>
        </w:rPr>
        <w:t xml:space="preserve"> successful in reducing gender-based differences? </w:t>
      </w:r>
    </w:p>
    <w:p w14:paraId="4A4DE27D" w14:textId="1818340A" w:rsidR="00603567" w:rsidRPr="00A01BE4" w:rsidRDefault="00603567" w:rsidP="00B51C0C">
      <w:pPr>
        <w:numPr>
          <w:ilvl w:val="0"/>
          <w:numId w:val="10"/>
        </w:numPr>
        <w:spacing w:after="0" w:line="240" w:lineRule="auto"/>
        <w:jc w:val="both"/>
        <w:rPr>
          <w:rFonts w:eastAsia="Times New Roman" w:cs="Times New Roman"/>
          <w:lang w:val="en-US"/>
        </w:rPr>
      </w:pPr>
      <w:r>
        <w:rPr>
          <w:rFonts w:eastAsia="Times New Roman" w:cs="Times New Roman"/>
          <w:lang w:val="en-US"/>
        </w:rPr>
        <w:t>What factors affected the Training Programme’s successes and failures?</w:t>
      </w:r>
    </w:p>
    <w:p w14:paraId="162B7E00" w14:textId="77777777" w:rsidR="00A01BE4" w:rsidRPr="008B09D4" w:rsidRDefault="00A01BE4" w:rsidP="00B51C0C">
      <w:pPr>
        <w:spacing w:after="0" w:line="240" w:lineRule="auto"/>
        <w:ind w:left="360"/>
        <w:jc w:val="both"/>
        <w:rPr>
          <w:rFonts w:eastAsia="Times New Roman" w:cs="Times New Roman"/>
          <w:lang w:val="en-US"/>
        </w:rPr>
      </w:pPr>
    </w:p>
    <w:p w14:paraId="1D8D8F5B" w14:textId="77777777" w:rsidR="003D4C14" w:rsidRDefault="003D4C14" w:rsidP="00B51C0C">
      <w:pPr>
        <w:spacing w:after="0" w:line="240" w:lineRule="auto"/>
        <w:jc w:val="both"/>
        <w:rPr>
          <w:rFonts w:cs="Times New Roman"/>
          <w:i/>
          <w:u w:val="single"/>
        </w:rPr>
      </w:pPr>
      <w:r w:rsidRPr="008B09D4">
        <w:rPr>
          <w:rFonts w:cs="Times New Roman"/>
          <w:i/>
          <w:u w:val="single"/>
        </w:rPr>
        <w:t>Impact</w:t>
      </w:r>
    </w:p>
    <w:p w14:paraId="5AC1693A" w14:textId="76B33001" w:rsidR="00C708ED" w:rsidRDefault="00E55B8B" w:rsidP="00B51C0C">
      <w:pPr>
        <w:pStyle w:val="ListParagraph"/>
        <w:numPr>
          <w:ilvl w:val="0"/>
          <w:numId w:val="14"/>
        </w:numPr>
        <w:spacing w:after="0" w:line="240" w:lineRule="auto"/>
        <w:jc w:val="both"/>
        <w:rPr>
          <w:rFonts w:cs="Times New Roman"/>
        </w:rPr>
      </w:pPr>
      <w:r w:rsidRPr="00E55B8B">
        <w:rPr>
          <w:rFonts w:cs="Times New Roman"/>
        </w:rPr>
        <w:t xml:space="preserve">How </w:t>
      </w:r>
      <w:r w:rsidR="003B7A02" w:rsidRPr="00E55B8B">
        <w:rPr>
          <w:rFonts w:cs="Times New Roman"/>
        </w:rPr>
        <w:t xml:space="preserve">successful </w:t>
      </w:r>
      <w:r w:rsidRPr="00E55B8B">
        <w:rPr>
          <w:rFonts w:cs="Times New Roman"/>
        </w:rPr>
        <w:t xml:space="preserve">was the </w:t>
      </w:r>
      <w:r w:rsidR="00215B1F">
        <w:rPr>
          <w:rFonts w:cs="Times New Roman"/>
        </w:rPr>
        <w:t>Training P</w:t>
      </w:r>
      <w:r w:rsidR="003B7A02">
        <w:rPr>
          <w:rFonts w:cs="Times New Roman"/>
        </w:rPr>
        <w:t>rogramme</w:t>
      </w:r>
      <w:r w:rsidRPr="00E55B8B">
        <w:rPr>
          <w:rFonts w:cs="Times New Roman"/>
        </w:rPr>
        <w:t xml:space="preserve"> in improving the </w:t>
      </w:r>
      <w:r w:rsidR="00CC6F39">
        <w:rPr>
          <w:rFonts w:cs="Times New Roman"/>
        </w:rPr>
        <w:t xml:space="preserve">practice and quality of services provided </w:t>
      </w:r>
      <w:r w:rsidR="00603567">
        <w:rPr>
          <w:rFonts w:cs="Times New Roman"/>
        </w:rPr>
        <w:t xml:space="preserve">by CSW staff </w:t>
      </w:r>
      <w:r w:rsidR="00CC6F39">
        <w:rPr>
          <w:rFonts w:cs="Times New Roman"/>
        </w:rPr>
        <w:t xml:space="preserve">to children </w:t>
      </w:r>
      <w:r w:rsidR="00215B1F">
        <w:rPr>
          <w:rFonts w:cs="Times New Roman"/>
        </w:rPr>
        <w:t>at risk</w:t>
      </w:r>
      <w:r>
        <w:rPr>
          <w:rFonts w:cs="Times New Roman"/>
        </w:rPr>
        <w:t>?</w:t>
      </w:r>
    </w:p>
    <w:p w14:paraId="0B716632" w14:textId="77777777" w:rsidR="003D4C14" w:rsidRPr="008B09D4" w:rsidRDefault="003D4C14" w:rsidP="00B51C0C">
      <w:pPr>
        <w:pStyle w:val="ListParagraph"/>
        <w:spacing w:after="0" w:line="240" w:lineRule="auto"/>
        <w:jc w:val="both"/>
        <w:rPr>
          <w:rFonts w:cs="Times New Roman"/>
        </w:rPr>
      </w:pPr>
    </w:p>
    <w:p w14:paraId="186A390D" w14:textId="77777777" w:rsidR="003D4C14" w:rsidRDefault="003D4C14" w:rsidP="00B51C0C">
      <w:pPr>
        <w:spacing w:after="0" w:line="240" w:lineRule="auto"/>
        <w:jc w:val="both"/>
        <w:rPr>
          <w:rFonts w:cs="Times New Roman"/>
          <w:i/>
          <w:u w:val="single"/>
        </w:rPr>
      </w:pPr>
      <w:r w:rsidRPr="008B09D4">
        <w:rPr>
          <w:rFonts w:cs="Times New Roman"/>
          <w:i/>
          <w:u w:val="single"/>
        </w:rPr>
        <w:t>Sustainability</w:t>
      </w:r>
    </w:p>
    <w:p w14:paraId="3E1B53A2" w14:textId="56C24A8F" w:rsidR="003A4BB5" w:rsidRDefault="00603567" w:rsidP="00B51C0C">
      <w:pPr>
        <w:numPr>
          <w:ilvl w:val="0"/>
          <w:numId w:val="13"/>
        </w:numPr>
        <w:spacing w:after="0" w:line="240" w:lineRule="auto"/>
        <w:jc w:val="both"/>
        <w:rPr>
          <w:rFonts w:cs="Times New Roman"/>
        </w:rPr>
      </w:pPr>
      <w:r>
        <w:rPr>
          <w:rFonts w:cs="Times New Roman"/>
        </w:rPr>
        <w:t>What is the likelihood to achieve</w:t>
      </w:r>
      <w:r w:rsidR="003A4BB5" w:rsidRPr="003A4BB5">
        <w:rPr>
          <w:rFonts w:cs="Times New Roman"/>
        </w:rPr>
        <w:t xml:space="preserve"> sustain</w:t>
      </w:r>
      <w:r>
        <w:rPr>
          <w:rFonts w:cs="Times New Roman"/>
        </w:rPr>
        <w:t>ability for</w:t>
      </w:r>
      <w:r w:rsidR="003A4BB5" w:rsidRPr="003A4BB5">
        <w:rPr>
          <w:rFonts w:cs="Times New Roman"/>
        </w:rPr>
        <w:t xml:space="preserve"> the </w:t>
      </w:r>
      <w:r w:rsidR="00215B1F">
        <w:rPr>
          <w:rFonts w:cs="Times New Roman"/>
        </w:rPr>
        <w:t>ISA Training Programme</w:t>
      </w:r>
      <w:r w:rsidR="003A4BB5" w:rsidRPr="003A4BB5">
        <w:rPr>
          <w:rFonts w:cs="Times New Roman"/>
        </w:rPr>
        <w:t xml:space="preserve"> </w:t>
      </w:r>
      <w:r>
        <w:rPr>
          <w:rFonts w:cs="Times New Roman"/>
        </w:rPr>
        <w:t>without</w:t>
      </w:r>
      <w:r w:rsidR="00AD0330">
        <w:rPr>
          <w:rFonts w:cs="Times New Roman"/>
        </w:rPr>
        <w:t xml:space="preserve"> UNICEF support? </w:t>
      </w:r>
      <w:r w:rsidR="003A4BB5" w:rsidRPr="003A4BB5">
        <w:rPr>
          <w:rFonts w:cs="Times New Roman"/>
        </w:rPr>
        <w:t xml:space="preserve">   </w:t>
      </w:r>
    </w:p>
    <w:p w14:paraId="53E907F5" w14:textId="2FCCDED1" w:rsidR="003A4BB5" w:rsidRDefault="003A4BB5" w:rsidP="00B51C0C">
      <w:pPr>
        <w:numPr>
          <w:ilvl w:val="0"/>
          <w:numId w:val="13"/>
        </w:numPr>
        <w:spacing w:after="0" w:line="240" w:lineRule="auto"/>
        <w:jc w:val="both"/>
        <w:rPr>
          <w:rFonts w:cs="Times New Roman"/>
        </w:rPr>
      </w:pPr>
      <w:r w:rsidRPr="003A4BB5">
        <w:rPr>
          <w:rFonts w:cs="Times New Roman"/>
        </w:rPr>
        <w:t>What would be the transformed engagement of UNICEF in part of exercising its Core Roles (see annex</w:t>
      </w:r>
      <w:r w:rsidR="00215B1F">
        <w:rPr>
          <w:rFonts w:cs="Times New Roman"/>
        </w:rPr>
        <w:t xml:space="preserve"> 1</w:t>
      </w:r>
      <w:r w:rsidRPr="003A4BB5">
        <w:rPr>
          <w:rFonts w:cs="Times New Roman"/>
        </w:rPr>
        <w:t xml:space="preserve">) in the future?  </w:t>
      </w:r>
    </w:p>
    <w:p w14:paraId="2DE3371E" w14:textId="28425516" w:rsidR="00FE5CC0" w:rsidRPr="00442920" w:rsidRDefault="00D15F14" w:rsidP="00B51C0C">
      <w:pPr>
        <w:pStyle w:val="ListParagraph"/>
        <w:numPr>
          <w:ilvl w:val="0"/>
          <w:numId w:val="13"/>
        </w:numPr>
        <w:spacing w:after="0" w:line="240" w:lineRule="auto"/>
        <w:jc w:val="both"/>
        <w:rPr>
          <w:rFonts w:cs="Times New Roman"/>
        </w:rPr>
      </w:pPr>
      <w:r w:rsidRPr="00442920">
        <w:rPr>
          <w:rFonts w:cs="Times New Roman"/>
        </w:rPr>
        <w:t xml:space="preserve">Did the </w:t>
      </w:r>
      <w:r w:rsidR="00215B1F">
        <w:rPr>
          <w:rFonts w:cs="Times New Roman"/>
        </w:rPr>
        <w:t>design and delivery of ISA’s Training P</w:t>
      </w:r>
      <w:r w:rsidRPr="00442920">
        <w:rPr>
          <w:rFonts w:cs="Times New Roman"/>
        </w:rPr>
        <w:t xml:space="preserve">rogramme promote ownership </w:t>
      </w:r>
      <w:r w:rsidR="00215B1F">
        <w:rPr>
          <w:rFonts w:cs="Times New Roman"/>
        </w:rPr>
        <w:t xml:space="preserve">among </w:t>
      </w:r>
      <w:r w:rsidR="00FE5CC0" w:rsidRPr="00442920">
        <w:rPr>
          <w:rFonts w:cs="Times New Roman"/>
        </w:rPr>
        <w:t xml:space="preserve">relevant partners? </w:t>
      </w:r>
    </w:p>
    <w:p w14:paraId="52FA71AB" w14:textId="77777777" w:rsidR="003A4BB5" w:rsidRPr="00E707D3" w:rsidRDefault="003A4BB5" w:rsidP="00B51C0C">
      <w:pPr>
        <w:spacing w:after="0" w:line="240" w:lineRule="auto"/>
        <w:ind w:left="360"/>
        <w:jc w:val="both"/>
        <w:rPr>
          <w:rFonts w:cs="Times New Roman"/>
        </w:rPr>
      </w:pPr>
    </w:p>
    <w:p w14:paraId="6CE790A0" w14:textId="4ABC8E3F" w:rsidR="003F510B" w:rsidRPr="008B09D4" w:rsidRDefault="003D4C14" w:rsidP="00B51C0C">
      <w:pPr>
        <w:spacing w:after="0" w:line="240" w:lineRule="auto"/>
        <w:jc w:val="both"/>
        <w:rPr>
          <w:rFonts w:cs="Times New Roman"/>
        </w:rPr>
      </w:pPr>
      <w:r w:rsidRPr="0002479F">
        <w:rPr>
          <w:rFonts w:cs="Times New Roman"/>
        </w:rPr>
        <w:t>Issues related to the Human Rights-Based Approach to Programming, Results-Based Management and Gender Equality will be addressed across the evaluation questions or, if required, developed as specific points</w:t>
      </w:r>
      <w:r w:rsidR="003F510B" w:rsidRPr="0002479F">
        <w:rPr>
          <w:rFonts w:cs="Times New Roman"/>
        </w:rPr>
        <w:t xml:space="preserve"> as per</w:t>
      </w:r>
      <w:r w:rsidR="00867BD9" w:rsidRPr="0002479F">
        <w:rPr>
          <w:rFonts w:cs="Times New Roman"/>
        </w:rPr>
        <w:t xml:space="preserve"> United nations Evaluation Group (</w:t>
      </w:r>
      <w:r w:rsidR="003F510B" w:rsidRPr="0002479F">
        <w:rPr>
          <w:rFonts w:cs="Times New Roman"/>
        </w:rPr>
        <w:t>UNEG</w:t>
      </w:r>
      <w:r w:rsidR="00867BD9" w:rsidRPr="0002479F">
        <w:rPr>
          <w:rFonts w:cs="Times New Roman"/>
        </w:rPr>
        <w:t>)</w:t>
      </w:r>
      <w:r w:rsidR="003F510B" w:rsidRPr="0002479F">
        <w:rPr>
          <w:rFonts w:cs="Times New Roman"/>
        </w:rPr>
        <w:t xml:space="preserve"> Guidance on Integrating human-rights and gender equality in evaluation (see link below) and complies with the organization’s commitment to gender mainstreaming as expressed in the Policy on Gender Equality and the Empowerment of Girls</w:t>
      </w:r>
      <w:r w:rsidR="00553BF8">
        <w:rPr>
          <w:rFonts w:cs="Times New Roman"/>
        </w:rPr>
        <w:t xml:space="preserve"> (</w:t>
      </w:r>
      <w:hyperlink r:id="rId12" w:history="1">
        <w:r w:rsidR="003F510B" w:rsidRPr="008E165C">
          <w:rPr>
            <w:rStyle w:val="Hyperlink"/>
            <w:rFonts w:cs="Times New Roman"/>
          </w:rPr>
          <w:t>http://www.uneval.org/documentdownload?doc_id=980&amp;file_id=1294</w:t>
        </w:r>
      </w:hyperlink>
      <w:r w:rsidR="00553BF8">
        <w:rPr>
          <w:rFonts w:cs="Times New Roman"/>
        </w:rPr>
        <w:t xml:space="preserve">). </w:t>
      </w:r>
    </w:p>
    <w:p w14:paraId="0AA437D3" w14:textId="77777777" w:rsidR="001A2EE3" w:rsidRPr="008B09D4" w:rsidRDefault="001A2EE3" w:rsidP="00B51C0C">
      <w:pPr>
        <w:spacing w:after="0" w:line="240" w:lineRule="auto"/>
        <w:jc w:val="both"/>
        <w:rPr>
          <w:rFonts w:cs="Times New Roman"/>
        </w:rPr>
      </w:pPr>
    </w:p>
    <w:p w14:paraId="58FE4A21" w14:textId="77777777" w:rsidR="003F510B" w:rsidRPr="008B09D4" w:rsidRDefault="003F510B" w:rsidP="00B51C0C">
      <w:pPr>
        <w:spacing w:after="0" w:line="240" w:lineRule="auto"/>
        <w:jc w:val="both"/>
        <w:rPr>
          <w:rFonts w:cs="Times New Roman"/>
        </w:rPr>
      </w:pPr>
      <w:r w:rsidRPr="008B09D4">
        <w:rPr>
          <w:rFonts w:cs="Times New Roman"/>
        </w:rPr>
        <w:lastRenderedPageBreak/>
        <w:t xml:space="preserve">Evaluation questions will be further refined and additional ones will be incorporated by the Evaluation Team – if required - during the inception phase. </w:t>
      </w:r>
    </w:p>
    <w:p w14:paraId="2E6EC1D6" w14:textId="77777777" w:rsidR="003F510B" w:rsidRDefault="003F510B" w:rsidP="00B51C0C">
      <w:pPr>
        <w:spacing w:after="0" w:line="240" w:lineRule="auto"/>
        <w:jc w:val="both"/>
        <w:rPr>
          <w:rFonts w:cs="Times New Roman"/>
          <w:b/>
        </w:rPr>
      </w:pPr>
    </w:p>
    <w:p w14:paraId="18887721" w14:textId="77777777" w:rsidR="00293EF3" w:rsidRPr="008B09D4" w:rsidRDefault="00293EF3" w:rsidP="00B51C0C">
      <w:pPr>
        <w:spacing w:after="0" w:line="240" w:lineRule="auto"/>
        <w:jc w:val="both"/>
        <w:rPr>
          <w:rFonts w:cs="Times New Roman"/>
          <w:b/>
        </w:rPr>
      </w:pPr>
    </w:p>
    <w:p w14:paraId="6A0EED28" w14:textId="77777777" w:rsidR="009B6629" w:rsidRPr="008B09D4" w:rsidRDefault="00911388" w:rsidP="00B51C0C">
      <w:pPr>
        <w:pStyle w:val="Heading1"/>
        <w:spacing w:before="0" w:line="240" w:lineRule="auto"/>
      </w:pPr>
      <w:bookmarkStart w:id="14" w:name="_Toc419984462"/>
      <w:bookmarkStart w:id="15" w:name="_Toc456258983"/>
      <w:r w:rsidRPr="001A26AD">
        <w:t>METHODOLOGY</w:t>
      </w:r>
      <w:bookmarkEnd w:id="14"/>
      <w:bookmarkEnd w:id="15"/>
    </w:p>
    <w:p w14:paraId="7DEC44AA" w14:textId="77777777" w:rsidR="00336BEE" w:rsidRDefault="00336BEE" w:rsidP="00B51C0C">
      <w:pPr>
        <w:spacing w:after="0" w:line="240" w:lineRule="auto"/>
        <w:jc w:val="both"/>
        <w:rPr>
          <w:rFonts w:cs="Times New Roman"/>
          <w:lang w:eastAsia="en-GB"/>
        </w:rPr>
      </w:pPr>
    </w:p>
    <w:p w14:paraId="59ACFD22" w14:textId="77777777" w:rsidR="004938D4" w:rsidRPr="008B09D4" w:rsidRDefault="004938D4" w:rsidP="00B51C0C">
      <w:pPr>
        <w:spacing w:after="0" w:line="240" w:lineRule="auto"/>
        <w:jc w:val="both"/>
        <w:rPr>
          <w:rFonts w:cs="Times New Roman"/>
          <w:lang w:eastAsia="en-GB"/>
        </w:rPr>
      </w:pPr>
      <w:r w:rsidRPr="008B09D4">
        <w:rPr>
          <w:rFonts w:cs="Times New Roman"/>
          <w:lang w:eastAsia="en-GB"/>
        </w:rPr>
        <w:t xml:space="preserve">The evaluation will follow internationally agreed evaluation criteria of relevance, efficiency, effectiveness, impact, and sustainability. </w:t>
      </w:r>
      <w:r w:rsidR="004E1BE7" w:rsidRPr="008B09D4">
        <w:rPr>
          <w:rFonts w:cs="Times New Roman"/>
          <w:lang w:eastAsia="en-GB"/>
        </w:rPr>
        <w:t>Stakeholders will participate in the evaluation through discussions, consultations, provide comments on draft documents and some of them will be responsible for follow-up to the recommendations.</w:t>
      </w:r>
    </w:p>
    <w:p w14:paraId="5C77E6E1" w14:textId="77777777" w:rsidR="00C57D3F" w:rsidRPr="008B09D4" w:rsidRDefault="00C57D3F" w:rsidP="00B51C0C">
      <w:pPr>
        <w:spacing w:after="0" w:line="240" w:lineRule="auto"/>
        <w:jc w:val="both"/>
        <w:rPr>
          <w:rFonts w:cs="Times New Roman"/>
          <w:lang w:eastAsia="en-GB"/>
        </w:rPr>
      </w:pPr>
    </w:p>
    <w:p w14:paraId="7EE1244B" w14:textId="77777777" w:rsidR="004938D4" w:rsidRPr="008B09D4" w:rsidRDefault="004938D4" w:rsidP="00B51C0C">
      <w:pPr>
        <w:spacing w:after="0" w:line="240" w:lineRule="auto"/>
        <w:jc w:val="both"/>
        <w:rPr>
          <w:rFonts w:cs="Times New Roman"/>
          <w:lang w:eastAsia="en-GB"/>
        </w:rPr>
      </w:pPr>
      <w:r w:rsidRPr="008B09D4">
        <w:rPr>
          <w:rFonts w:cs="Times New Roman"/>
          <w:lang w:eastAsia="en-GB"/>
        </w:rPr>
        <w:t>To ensure impartiality and lack of biases, the methodology will include a cross-section of information sources (e.g. stakeholder groups, including beneficiaries, etc.) and a mix</w:t>
      </w:r>
      <w:r w:rsidR="000B10BE" w:rsidRPr="008B09D4">
        <w:rPr>
          <w:rFonts w:cs="Times New Roman"/>
          <w:lang w:eastAsia="en-GB"/>
        </w:rPr>
        <w:t xml:space="preserve"> of </w:t>
      </w:r>
      <w:r w:rsidRPr="008B09D4">
        <w:rPr>
          <w:rFonts w:cs="Times New Roman"/>
          <w:lang w:eastAsia="en-GB"/>
        </w:rPr>
        <w:t>quantitative, qualitative, participatory</w:t>
      </w:r>
      <w:r w:rsidR="000B10BE" w:rsidRPr="008B09D4">
        <w:rPr>
          <w:rFonts w:cs="Times New Roman"/>
          <w:lang w:eastAsia="en-GB"/>
        </w:rPr>
        <w:t xml:space="preserve"> methodology </w:t>
      </w:r>
      <w:r w:rsidRPr="008B09D4">
        <w:rPr>
          <w:rFonts w:cs="Times New Roman"/>
          <w:lang w:eastAsia="en-GB"/>
        </w:rPr>
        <w:t xml:space="preserve">to ensure triangulation of information. </w:t>
      </w:r>
    </w:p>
    <w:p w14:paraId="1E3A5A4B" w14:textId="77777777" w:rsidR="00C57D3F" w:rsidRPr="008B09D4" w:rsidRDefault="00C57D3F" w:rsidP="00B51C0C">
      <w:pPr>
        <w:spacing w:after="0" w:line="240" w:lineRule="auto"/>
        <w:jc w:val="both"/>
        <w:rPr>
          <w:rFonts w:cs="Times New Roman"/>
          <w:lang w:eastAsia="en-GB"/>
        </w:rPr>
      </w:pPr>
    </w:p>
    <w:p w14:paraId="3FA6AB44" w14:textId="77777777" w:rsidR="004938D4" w:rsidRPr="008B09D4" w:rsidRDefault="004938D4" w:rsidP="00B51C0C">
      <w:pPr>
        <w:spacing w:after="0" w:line="240" w:lineRule="auto"/>
        <w:jc w:val="both"/>
        <w:rPr>
          <w:rFonts w:cs="Times New Roman"/>
          <w:lang w:eastAsia="en-GB"/>
        </w:rPr>
      </w:pPr>
      <w:r w:rsidRPr="008B09D4">
        <w:rPr>
          <w:rFonts w:cs="Times New Roman"/>
          <w:lang w:eastAsia="en-GB"/>
        </w:rPr>
        <w:t xml:space="preserve">The evaluation will be based on analysis of secondary data and on primary data collection. </w:t>
      </w:r>
      <w:r w:rsidR="000B10BE" w:rsidRPr="008B09D4">
        <w:rPr>
          <w:rFonts w:cs="Times New Roman"/>
          <w:lang w:eastAsia="en-GB"/>
        </w:rPr>
        <w:t>S</w:t>
      </w:r>
      <w:r w:rsidRPr="008B09D4">
        <w:rPr>
          <w:rFonts w:cs="Times New Roman"/>
          <w:lang w:eastAsia="en-GB"/>
        </w:rPr>
        <w:t xml:space="preserve">econdary data will be assessed during the pre-mission phase to start addressing evaluation issues and identifying the information gaps prior to the in-country mission. </w:t>
      </w:r>
    </w:p>
    <w:p w14:paraId="78051622" w14:textId="77777777" w:rsidR="00C57D3F" w:rsidRPr="008B09D4" w:rsidRDefault="00C57D3F" w:rsidP="00B51C0C">
      <w:pPr>
        <w:spacing w:after="0" w:line="240" w:lineRule="auto"/>
        <w:jc w:val="both"/>
        <w:rPr>
          <w:rFonts w:cs="Times New Roman"/>
          <w:lang w:eastAsia="en-GB"/>
        </w:rPr>
      </w:pPr>
    </w:p>
    <w:p w14:paraId="762F0CA9" w14:textId="364FEE1E" w:rsidR="004938D4" w:rsidRPr="008B09D4" w:rsidRDefault="004938D4" w:rsidP="00B51C0C">
      <w:pPr>
        <w:spacing w:after="0" w:line="240" w:lineRule="auto"/>
        <w:jc w:val="both"/>
        <w:rPr>
          <w:rFonts w:cs="Times New Roman"/>
        </w:rPr>
      </w:pPr>
      <w:r w:rsidRPr="008B09D4">
        <w:rPr>
          <w:rFonts w:cs="Times New Roman"/>
          <w:b/>
        </w:rPr>
        <w:t>Inception Phase</w:t>
      </w:r>
      <w:r w:rsidRPr="008B09D4">
        <w:rPr>
          <w:rFonts w:cs="Times New Roman"/>
        </w:rPr>
        <w:t>: The first step of the evaluation process will be the inception phase during which the Evaluation Team will develop an evalua</w:t>
      </w:r>
      <w:r w:rsidR="00362A11">
        <w:rPr>
          <w:rFonts w:cs="Times New Roman"/>
        </w:rPr>
        <w:t xml:space="preserve">tion framework based on the TOR. </w:t>
      </w:r>
      <w:r w:rsidRPr="008B09D4">
        <w:rPr>
          <w:rFonts w:cs="Times New Roman"/>
        </w:rPr>
        <w:t xml:space="preserve">For each of the questions and sub-questions, the evaluation team will develop indicators to inform the responses and identify the corresponding means of verification. </w:t>
      </w:r>
      <w:r w:rsidR="004D2573">
        <w:rPr>
          <w:rFonts w:cs="Times New Roman"/>
        </w:rPr>
        <w:t>T</w:t>
      </w:r>
      <w:r w:rsidR="004D2573" w:rsidRPr="0064053A">
        <w:rPr>
          <w:rFonts w:cs="Times New Roman"/>
        </w:rPr>
        <w:t>he inception phase will be used to better define</w:t>
      </w:r>
      <w:r w:rsidR="000C5172" w:rsidRPr="0064053A">
        <w:rPr>
          <w:rFonts w:cs="Times New Roman"/>
        </w:rPr>
        <w:t xml:space="preserve"> the scope and the methodology of the evaluation</w:t>
      </w:r>
      <w:r w:rsidR="004D2573" w:rsidRPr="0064053A">
        <w:rPr>
          <w:rFonts w:cs="Times New Roman"/>
        </w:rPr>
        <w:t xml:space="preserve">. </w:t>
      </w:r>
      <w:r w:rsidRPr="008B09D4">
        <w:rPr>
          <w:rFonts w:cs="Times New Roman"/>
        </w:rPr>
        <w:t xml:space="preserve">On that basis, the team will develop a detailed methodology based on the key elements identified above. In addition, the Evaluation Team will assess potential limitations to the evaluation work and in particular the availability and reliability of data. </w:t>
      </w:r>
      <w:r w:rsidR="005D5DCC">
        <w:rPr>
          <w:rFonts w:cs="Times New Roman"/>
        </w:rPr>
        <w:t xml:space="preserve">The Inception report will also include proposed methodology and </w:t>
      </w:r>
      <w:r w:rsidR="00362A11">
        <w:rPr>
          <w:rFonts w:cs="Times New Roman"/>
        </w:rPr>
        <w:t>guidelines</w:t>
      </w:r>
      <w:r w:rsidR="005D5DCC">
        <w:rPr>
          <w:rFonts w:cs="Times New Roman"/>
        </w:rPr>
        <w:t xml:space="preserve"> for development of case studies. The case studies should capture the change in practices of </w:t>
      </w:r>
      <w:r w:rsidR="00336BEE">
        <w:rPr>
          <w:rFonts w:cs="Times New Roman"/>
        </w:rPr>
        <w:t>social protection staff</w:t>
      </w:r>
      <w:r w:rsidR="005D5DCC">
        <w:rPr>
          <w:rFonts w:cs="Times New Roman"/>
        </w:rPr>
        <w:t xml:space="preserve"> as a result of UNICEF supported interventions.</w:t>
      </w:r>
      <w:r w:rsidR="004D2573">
        <w:rPr>
          <w:rFonts w:cs="Times New Roman"/>
        </w:rPr>
        <w:t xml:space="preserve"> </w:t>
      </w:r>
    </w:p>
    <w:p w14:paraId="0605A868" w14:textId="77777777" w:rsidR="00C57D3F" w:rsidRPr="008B09D4" w:rsidRDefault="00C57D3F" w:rsidP="00B51C0C">
      <w:pPr>
        <w:spacing w:after="0" w:line="240" w:lineRule="auto"/>
        <w:jc w:val="both"/>
        <w:rPr>
          <w:rFonts w:cs="Times New Roman"/>
        </w:rPr>
      </w:pPr>
    </w:p>
    <w:p w14:paraId="221A5EBF" w14:textId="2A1A3498" w:rsidR="00C57D3F" w:rsidRPr="008B09D4" w:rsidRDefault="004938D4" w:rsidP="00B51C0C">
      <w:pPr>
        <w:spacing w:after="0" w:line="240" w:lineRule="auto"/>
        <w:jc w:val="both"/>
        <w:rPr>
          <w:rFonts w:cs="Times New Roman"/>
        </w:rPr>
      </w:pPr>
      <w:r w:rsidRPr="008B09D4">
        <w:rPr>
          <w:rFonts w:cs="Times New Roman"/>
        </w:rPr>
        <w:t xml:space="preserve">A </w:t>
      </w:r>
      <w:r w:rsidRPr="008B09D4">
        <w:rPr>
          <w:rFonts w:cs="Times New Roman"/>
          <w:b/>
        </w:rPr>
        <w:t>Desk Review</w:t>
      </w:r>
      <w:r w:rsidR="00336BEE">
        <w:rPr>
          <w:rFonts w:cs="Times New Roman"/>
          <w:b/>
        </w:rPr>
        <w:t xml:space="preserve"> </w:t>
      </w:r>
      <w:r w:rsidR="00336BEE">
        <w:rPr>
          <w:rFonts w:cs="Times New Roman"/>
        </w:rPr>
        <w:t>will be undertaken</w:t>
      </w:r>
      <w:r w:rsidRPr="008B09D4">
        <w:rPr>
          <w:rFonts w:cs="Times New Roman"/>
        </w:rPr>
        <w:t xml:space="preserve"> of evidence available at </w:t>
      </w:r>
      <w:r w:rsidRPr="008B09D4">
        <w:rPr>
          <w:rFonts w:cs="Times New Roman"/>
          <w:b/>
        </w:rPr>
        <w:t>country</w:t>
      </w:r>
      <w:r w:rsidRPr="008B09D4">
        <w:rPr>
          <w:rFonts w:cs="Times New Roman"/>
        </w:rPr>
        <w:t xml:space="preserve"> level in relation to</w:t>
      </w:r>
      <w:r w:rsidR="00336BEE">
        <w:rPr>
          <w:rFonts w:cs="Times New Roman"/>
        </w:rPr>
        <w:t xml:space="preserve"> the</w:t>
      </w:r>
      <w:r w:rsidRPr="008B09D4">
        <w:rPr>
          <w:rFonts w:cs="Times New Roman"/>
        </w:rPr>
        <w:t xml:space="preserve"> impact and results</w:t>
      </w:r>
      <w:r w:rsidR="00336BEE">
        <w:rPr>
          <w:rFonts w:cs="Times New Roman"/>
        </w:rPr>
        <w:t xml:space="preserve"> of ISA’s Training Programme</w:t>
      </w:r>
      <w:r w:rsidRPr="008B09D4">
        <w:rPr>
          <w:rFonts w:cs="Times New Roman"/>
        </w:rPr>
        <w:t xml:space="preserve">. The desk review will </w:t>
      </w:r>
      <w:r w:rsidR="00AE584E" w:rsidRPr="008B09D4">
        <w:rPr>
          <w:rFonts w:cs="Times New Roman"/>
        </w:rPr>
        <w:t xml:space="preserve">rely on </w:t>
      </w:r>
      <w:r w:rsidRPr="008B09D4">
        <w:rPr>
          <w:rFonts w:cs="Times New Roman"/>
        </w:rPr>
        <w:t>UNICEF documentation (</w:t>
      </w:r>
      <w:r w:rsidR="00336BEE">
        <w:rPr>
          <w:rFonts w:cs="Times New Roman"/>
        </w:rPr>
        <w:t>assessments</w:t>
      </w:r>
      <w:r w:rsidRPr="008B09D4">
        <w:rPr>
          <w:rFonts w:cs="Times New Roman"/>
        </w:rPr>
        <w:t>, evaluation and reports</w:t>
      </w:r>
      <w:r w:rsidR="00AE584E" w:rsidRPr="008B09D4">
        <w:rPr>
          <w:rFonts w:cs="Times New Roman"/>
        </w:rPr>
        <w:t xml:space="preserve">), </w:t>
      </w:r>
      <w:r w:rsidRPr="008B09D4">
        <w:rPr>
          <w:rFonts w:cs="Times New Roman"/>
        </w:rPr>
        <w:t xml:space="preserve">but will also cover government documents, including </w:t>
      </w:r>
      <w:r w:rsidR="00336BEE">
        <w:rPr>
          <w:rFonts w:cs="Times New Roman"/>
        </w:rPr>
        <w:t xml:space="preserve">ISA programme implementation reports, </w:t>
      </w:r>
      <w:r w:rsidR="00AE584E" w:rsidRPr="008B09D4">
        <w:rPr>
          <w:rFonts w:cs="Times New Roman"/>
        </w:rPr>
        <w:t>as</w:t>
      </w:r>
      <w:r w:rsidRPr="008B09D4">
        <w:rPr>
          <w:rFonts w:cs="Times New Roman"/>
        </w:rPr>
        <w:t>sessments, studies, policy documents, strategy papers, plans of action</w:t>
      </w:r>
      <w:r w:rsidR="00AE584E" w:rsidRPr="008B09D4">
        <w:rPr>
          <w:rFonts w:cs="Times New Roman"/>
        </w:rPr>
        <w:t xml:space="preserve">, </w:t>
      </w:r>
      <w:r w:rsidRPr="008B09D4">
        <w:rPr>
          <w:rFonts w:cs="Times New Roman"/>
        </w:rPr>
        <w:t>evaluations and documentation of projects implemented by other partners</w:t>
      </w:r>
      <w:r w:rsidR="00AE584E" w:rsidRPr="008B09D4">
        <w:rPr>
          <w:rFonts w:cs="Times New Roman"/>
        </w:rPr>
        <w:t>.</w:t>
      </w:r>
      <w:r w:rsidR="00336BEE">
        <w:rPr>
          <w:rFonts w:cs="Times New Roman"/>
        </w:rPr>
        <w:t xml:space="preserve"> A</w:t>
      </w:r>
      <w:r w:rsidRPr="008B09D4">
        <w:rPr>
          <w:rFonts w:cs="Times New Roman"/>
        </w:rPr>
        <w:t xml:space="preserve">dministrative data or other available data sources will be verified and </w:t>
      </w:r>
      <w:r w:rsidR="00AE584E" w:rsidRPr="008B09D4">
        <w:rPr>
          <w:rFonts w:cs="Times New Roman"/>
        </w:rPr>
        <w:t>analysed</w:t>
      </w:r>
      <w:r w:rsidRPr="008B09D4">
        <w:rPr>
          <w:rFonts w:cs="Times New Roman"/>
        </w:rPr>
        <w:t xml:space="preserve"> to confirm </w:t>
      </w:r>
      <w:r w:rsidR="005D5DCC">
        <w:rPr>
          <w:rFonts w:cs="Times New Roman"/>
        </w:rPr>
        <w:t>system level results</w:t>
      </w:r>
      <w:r w:rsidR="00AE584E" w:rsidRPr="008B09D4">
        <w:rPr>
          <w:rFonts w:cs="Times New Roman"/>
        </w:rPr>
        <w:t xml:space="preserve">. </w:t>
      </w:r>
    </w:p>
    <w:p w14:paraId="68B18B5E" w14:textId="77777777" w:rsidR="00697FBC" w:rsidRPr="008B09D4" w:rsidRDefault="00697FBC" w:rsidP="00B51C0C">
      <w:pPr>
        <w:spacing w:after="0" w:line="240" w:lineRule="auto"/>
        <w:jc w:val="both"/>
        <w:rPr>
          <w:rFonts w:cs="Times New Roman"/>
        </w:rPr>
      </w:pPr>
    </w:p>
    <w:p w14:paraId="7E3C8803" w14:textId="23C4482F" w:rsidR="00AE584E" w:rsidRPr="008B09D4" w:rsidRDefault="00AE584E" w:rsidP="00B51C0C">
      <w:pPr>
        <w:spacing w:after="0" w:line="240" w:lineRule="auto"/>
        <w:jc w:val="both"/>
        <w:rPr>
          <w:rFonts w:cs="Times New Roman"/>
        </w:rPr>
      </w:pPr>
      <w:r w:rsidRPr="008B09D4">
        <w:rPr>
          <w:rFonts w:cs="Times New Roman"/>
          <w:b/>
        </w:rPr>
        <w:t>In-country data collection</w:t>
      </w:r>
      <w:r w:rsidRPr="008B09D4">
        <w:rPr>
          <w:rFonts w:cs="Times New Roman"/>
        </w:rPr>
        <w:t xml:space="preserve">: primary data collection will include information from interviews </w:t>
      </w:r>
      <w:r w:rsidR="00336BEE">
        <w:rPr>
          <w:rFonts w:cs="Times New Roman"/>
        </w:rPr>
        <w:t xml:space="preserve">with key informants </w:t>
      </w:r>
      <w:r w:rsidRPr="008B09D4">
        <w:rPr>
          <w:rFonts w:cs="Times New Roman"/>
        </w:rPr>
        <w:t xml:space="preserve">and/or </w:t>
      </w:r>
      <w:r w:rsidR="00867BD9">
        <w:rPr>
          <w:rFonts w:cs="Times New Roman"/>
        </w:rPr>
        <w:t>Focus Group Discussions (</w:t>
      </w:r>
      <w:r w:rsidRPr="008B09D4">
        <w:rPr>
          <w:rFonts w:cs="Times New Roman"/>
        </w:rPr>
        <w:t>FGDs</w:t>
      </w:r>
      <w:r w:rsidR="00867BD9">
        <w:rPr>
          <w:rFonts w:cs="Times New Roman"/>
        </w:rPr>
        <w:t>)</w:t>
      </w:r>
      <w:r w:rsidRPr="008B09D4">
        <w:rPr>
          <w:rFonts w:cs="Times New Roman"/>
        </w:rPr>
        <w:t xml:space="preserve"> with key stakeholders (MLSP, </w:t>
      </w:r>
      <w:r w:rsidR="00336BEE">
        <w:rPr>
          <w:rFonts w:cs="Times New Roman"/>
        </w:rPr>
        <w:t>ISA</w:t>
      </w:r>
      <w:r w:rsidR="00697FBC" w:rsidRPr="008B09D4">
        <w:rPr>
          <w:rFonts w:cs="Times New Roman"/>
        </w:rPr>
        <w:t xml:space="preserve">, </w:t>
      </w:r>
      <w:r w:rsidR="00336BEE">
        <w:rPr>
          <w:rFonts w:cs="Times New Roman"/>
        </w:rPr>
        <w:t xml:space="preserve">CSWs, care institutions for children, </w:t>
      </w:r>
      <w:r w:rsidRPr="008B09D4">
        <w:rPr>
          <w:rFonts w:cs="Times New Roman"/>
        </w:rPr>
        <w:t xml:space="preserve">municipalities, </w:t>
      </w:r>
      <w:r w:rsidR="00336BEE">
        <w:rPr>
          <w:rFonts w:cs="Times New Roman"/>
        </w:rPr>
        <w:t>NGOs, academics</w:t>
      </w:r>
      <w:r w:rsidRPr="008B09D4">
        <w:rPr>
          <w:rFonts w:cs="Times New Roman"/>
        </w:rPr>
        <w:t xml:space="preserve">) and questionnaires for </w:t>
      </w:r>
      <w:r w:rsidR="00697FBC" w:rsidRPr="008B09D4">
        <w:rPr>
          <w:rFonts w:cs="Times New Roman"/>
        </w:rPr>
        <w:t>CSW</w:t>
      </w:r>
      <w:r w:rsidRPr="008B09D4">
        <w:rPr>
          <w:rFonts w:cs="Times New Roman"/>
        </w:rPr>
        <w:t xml:space="preserve"> staff</w:t>
      </w:r>
      <w:r w:rsidR="001C3CA3">
        <w:rPr>
          <w:rFonts w:cs="Times New Roman"/>
        </w:rPr>
        <w:t xml:space="preserve"> that will aim to collect both quantitative and qualitative data</w:t>
      </w:r>
      <w:r w:rsidRPr="008B09D4">
        <w:rPr>
          <w:rFonts w:cs="Times New Roman"/>
        </w:rPr>
        <w:t xml:space="preserve">. </w:t>
      </w:r>
    </w:p>
    <w:p w14:paraId="733AC662" w14:textId="77777777" w:rsidR="00C57D3F" w:rsidRPr="008B09D4" w:rsidRDefault="00C57D3F" w:rsidP="00B51C0C">
      <w:pPr>
        <w:spacing w:after="0" w:line="240" w:lineRule="auto"/>
        <w:jc w:val="both"/>
        <w:rPr>
          <w:rFonts w:cs="Times New Roman"/>
        </w:rPr>
      </w:pPr>
    </w:p>
    <w:p w14:paraId="30D9A200" w14:textId="232207D3" w:rsidR="00715D9E" w:rsidRPr="008B09D4" w:rsidRDefault="00715D9E" w:rsidP="00B51C0C">
      <w:pPr>
        <w:spacing w:after="0" w:line="240" w:lineRule="auto"/>
        <w:jc w:val="both"/>
        <w:rPr>
          <w:rFonts w:cs="Times New Roman"/>
        </w:rPr>
      </w:pPr>
      <w:r w:rsidRPr="008B09D4">
        <w:rPr>
          <w:rFonts w:cs="Times New Roman"/>
          <w:b/>
        </w:rPr>
        <w:t>Data analysis and report writing</w:t>
      </w:r>
      <w:r w:rsidRPr="008B09D4">
        <w:rPr>
          <w:rFonts w:cs="Times New Roman"/>
        </w:rPr>
        <w:t xml:space="preserve">: </w:t>
      </w:r>
      <w:r w:rsidR="005A3EFC" w:rsidRPr="008B09D4">
        <w:rPr>
          <w:rFonts w:cs="Times New Roman"/>
        </w:rPr>
        <w:t xml:space="preserve">the process will start </w:t>
      </w:r>
      <w:r w:rsidR="00867BD9">
        <w:rPr>
          <w:rFonts w:cs="Times New Roman"/>
        </w:rPr>
        <w:t>at</w:t>
      </w:r>
      <w:r w:rsidR="005A3EFC" w:rsidRPr="008B09D4">
        <w:rPr>
          <w:rFonts w:cs="Times New Roman"/>
        </w:rPr>
        <w:t xml:space="preserve"> the inception phase when the evaluation team will propose detailed methodological approach and the structure of the final report. Data analysis will progress simultaneously with the desk review and the in-country data collection. </w:t>
      </w:r>
      <w:r w:rsidR="001C3CA3">
        <w:rPr>
          <w:rFonts w:cs="Times New Roman"/>
        </w:rPr>
        <w:t>The d</w:t>
      </w:r>
      <w:r w:rsidR="00B22D88" w:rsidRPr="008B09D4">
        <w:rPr>
          <w:rFonts w:cs="Times New Roman"/>
        </w:rPr>
        <w:t>raft final re</w:t>
      </w:r>
      <w:r w:rsidR="00697FBC" w:rsidRPr="008B09D4">
        <w:rPr>
          <w:rFonts w:cs="Times New Roman"/>
        </w:rPr>
        <w:t xml:space="preserve">port will be reviewed by </w:t>
      </w:r>
      <w:r w:rsidR="00867BD9">
        <w:rPr>
          <w:rFonts w:cs="Times New Roman"/>
        </w:rPr>
        <w:t>UNICEF Skopje</w:t>
      </w:r>
      <w:r w:rsidR="00B22D88" w:rsidRPr="008B09D4">
        <w:rPr>
          <w:rFonts w:cs="Times New Roman"/>
        </w:rPr>
        <w:t xml:space="preserve">. </w:t>
      </w:r>
      <w:r w:rsidR="001C3CA3">
        <w:rPr>
          <w:rFonts w:cs="Times New Roman"/>
        </w:rPr>
        <w:t xml:space="preserve">The </w:t>
      </w:r>
      <w:r w:rsidR="00B22D88" w:rsidRPr="008B09D4">
        <w:rPr>
          <w:rFonts w:cs="Times New Roman"/>
        </w:rPr>
        <w:t xml:space="preserve">Evaluation team will incorporate the comments and submit the Final report </w:t>
      </w:r>
      <w:r w:rsidR="00CE73E8" w:rsidRPr="008B09D4">
        <w:rPr>
          <w:rFonts w:cs="Times New Roman"/>
        </w:rPr>
        <w:t>to</w:t>
      </w:r>
      <w:r w:rsidR="00867BD9">
        <w:rPr>
          <w:rFonts w:cs="Times New Roman"/>
        </w:rPr>
        <w:t xml:space="preserve"> UNICEF Skopje</w:t>
      </w:r>
      <w:r w:rsidR="00CE73E8" w:rsidRPr="008B09D4">
        <w:rPr>
          <w:rFonts w:cs="Times New Roman"/>
        </w:rPr>
        <w:t>.</w:t>
      </w:r>
    </w:p>
    <w:p w14:paraId="2828B258" w14:textId="77777777" w:rsidR="00C57D3F" w:rsidRPr="008B09D4" w:rsidRDefault="00C57D3F" w:rsidP="00B51C0C">
      <w:pPr>
        <w:spacing w:after="0" w:line="240" w:lineRule="auto"/>
        <w:jc w:val="both"/>
        <w:rPr>
          <w:rFonts w:cs="Times New Roman"/>
        </w:rPr>
      </w:pPr>
    </w:p>
    <w:p w14:paraId="3C4E935D" w14:textId="41589252" w:rsidR="00F7066C" w:rsidRDefault="00F7066C" w:rsidP="00B51C0C">
      <w:pPr>
        <w:spacing w:after="0" w:line="240" w:lineRule="auto"/>
        <w:jc w:val="both"/>
        <w:rPr>
          <w:rFonts w:cs="Times New Roman"/>
        </w:rPr>
      </w:pPr>
      <w:r w:rsidRPr="008B09D4">
        <w:rPr>
          <w:rFonts w:cs="Times New Roman"/>
          <w:b/>
        </w:rPr>
        <w:t>General considerations</w:t>
      </w:r>
      <w:r w:rsidRPr="008B09D4">
        <w:rPr>
          <w:rFonts w:cs="Times New Roman"/>
        </w:rPr>
        <w:t>: The methodology of the evaluation w</w:t>
      </w:r>
      <w:r w:rsidR="001C3CA3">
        <w:rPr>
          <w:rFonts w:cs="Times New Roman"/>
        </w:rPr>
        <w:t xml:space="preserve">ill be in line with the </w:t>
      </w:r>
      <w:hyperlink r:id="rId13" w:history="1">
        <w:r w:rsidR="001C3CA3" w:rsidRPr="00A361ED">
          <w:rPr>
            <w:rStyle w:val="Hyperlink"/>
            <w:rFonts w:cs="Times New Roman"/>
          </w:rPr>
          <w:t>United N</w:t>
        </w:r>
        <w:r w:rsidRPr="00A361ED">
          <w:rPr>
            <w:rStyle w:val="Hyperlink"/>
            <w:rFonts w:cs="Times New Roman"/>
          </w:rPr>
          <w:t>ations Evaluation Group (UNEG) Norms and Standards</w:t>
        </w:r>
      </w:hyperlink>
      <w:r w:rsidRPr="00973799">
        <w:rPr>
          <w:rFonts w:cs="Times New Roman"/>
        </w:rPr>
        <w:t xml:space="preserve">. </w:t>
      </w:r>
    </w:p>
    <w:p w14:paraId="26ECF6C9" w14:textId="77777777" w:rsidR="00005C2B" w:rsidRPr="00973799" w:rsidRDefault="00005C2B" w:rsidP="00B51C0C">
      <w:pPr>
        <w:spacing w:after="0" w:line="240" w:lineRule="auto"/>
        <w:jc w:val="both"/>
        <w:rPr>
          <w:rFonts w:cs="Times New Roman"/>
        </w:rPr>
      </w:pPr>
    </w:p>
    <w:p w14:paraId="2D7835DF" w14:textId="77777777" w:rsidR="00F5033E" w:rsidRPr="00973799" w:rsidRDefault="00E77658" w:rsidP="00804AA9">
      <w:pPr>
        <w:pStyle w:val="Heading1"/>
        <w:spacing w:before="0" w:line="240" w:lineRule="auto"/>
        <w:ind w:hanging="270"/>
      </w:pPr>
      <w:bookmarkStart w:id="16" w:name="_Toc419984463"/>
      <w:bookmarkStart w:id="17" w:name="_Toc456258984"/>
      <w:r w:rsidRPr="00973799">
        <w:t>AVAILABILITY OF DATA</w:t>
      </w:r>
      <w:r w:rsidR="00C57D3F" w:rsidRPr="00973799">
        <w:t>/</w:t>
      </w:r>
      <w:r w:rsidR="0016603F" w:rsidRPr="00973799">
        <w:t>INFORMATION SOURCE</w:t>
      </w:r>
      <w:bookmarkEnd w:id="16"/>
      <w:bookmarkEnd w:id="17"/>
      <w:r w:rsidR="0016603F" w:rsidRPr="00973799">
        <w:t xml:space="preserve"> </w:t>
      </w:r>
    </w:p>
    <w:p w14:paraId="506C3A35" w14:textId="77777777" w:rsidR="00636CAF" w:rsidRDefault="00636CAF" w:rsidP="00B51C0C">
      <w:pPr>
        <w:spacing w:after="0" w:line="240" w:lineRule="auto"/>
        <w:jc w:val="both"/>
        <w:rPr>
          <w:rFonts w:cs="Times New Roman"/>
        </w:rPr>
      </w:pPr>
    </w:p>
    <w:p w14:paraId="14C11053" w14:textId="43E1DC0F" w:rsidR="004349E8" w:rsidRDefault="004349E8" w:rsidP="00B51C0C">
      <w:pPr>
        <w:spacing w:after="0" w:line="240" w:lineRule="auto"/>
        <w:jc w:val="both"/>
        <w:rPr>
          <w:rFonts w:cs="Times New Roman"/>
        </w:rPr>
      </w:pPr>
      <w:r>
        <w:rPr>
          <w:rFonts w:cs="Times New Roman"/>
        </w:rPr>
        <w:t xml:space="preserve">The data and information source listed below are coming from official state institutions or UNICEF produced report. Therefore they are considered reliable and of sufficient quality. </w:t>
      </w:r>
    </w:p>
    <w:p w14:paraId="4D9BF0A1" w14:textId="77777777" w:rsidR="004349E8" w:rsidRDefault="004349E8" w:rsidP="00B51C0C">
      <w:pPr>
        <w:spacing w:after="0" w:line="240" w:lineRule="auto"/>
        <w:jc w:val="both"/>
        <w:rPr>
          <w:rFonts w:cs="Times New Roman"/>
        </w:rPr>
      </w:pPr>
    </w:p>
    <w:p w14:paraId="77B772BE" w14:textId="6301E3FC" w:rsidR="00E77658" w:rsidRDefault="00620389" w:rsidP="00B51C0C">
      <w:pPr>
        <w:spacing w:after="0" w:line="240" w:lineRule="auto"/>
        <w:jc w:val="both"/>
        <w:rPr>
          <w:rFonts w:cs="Times New Roman"/>
        </w:rPr>
      </w:pPr>
      <w:r w:rsidRPr="00973799">
        <w:rPr>
          <w:rFonts w:cs="Times New Roman"/>
        </w:rPr>
        <w:t>The State</w:t>
      </w:r>
      <w:r w:rsidRPr="00620389">
        <w:rPr>
          <w:rFonts w:cs="Times New Roman"/>
        </w:rPr>
        <w:t xml:space="preserve"> Statistics Office </w:t>
      </w:r>
      <w:r>
        <w:rPr>
          <w:rFonts w:cs="Times New Roman"/>
        </w:rPr>
        <w:t>issues</w:t>
      </w:r>
      <w:r w:rsidRPr="00620389">
        <w:rPr>
          <w:rFonts w:cs="Times New Roman"/>
        </w:rPr>
        <w:t xml:space="preserve"> annual </w:t>
      </w:r>
      <w:r>
        <w:rPr>
          <w:rFonts w:cs="Times New Roman"/>
        </w:rPr>
        <w:t xml:space="preserve">reports on users of social services. The </w:t>
      </w:r>
      <w:r w:rsidR="00E87534">
        <w:rPr>
          <w:rFonts w:cs="Times New Roman"/>
        </w:rPr>
        <w:t xml:space="preserve">data </w:t>
      </w:r>
      <w:r>
        <w:rPr>
          <w:rFonts w:cs="Times New Roman"/>
        </w:rPr>
        <w:t xml:space="preserve">provided in the reports is disaggregated by gender, ethnicity, age, </w:t>
      </w:r>
      <w:r w:rsidR="00E87534">
        <w:rPr>
          <w:rFonts w:cs="Times New Roman"/>
        </w:rPr>
        <w:t xml:space="preserve">municipality (as appropriate). </w:t>
      </w:r>
    </w:p>
    <w:p w14:paraId="53B9CED8" w14:textId="77777777" w:rsidR="00E87534" w:rsidRDefault="00E87534" w:rsidP="00B51C0C">
      <w:pPr>
        <w:spacing w:after="0" w:line="240" w:lineRule="auto"/>
        <w:jc w:val="both"/>
        <w:rPr>
          <w:rFonts w:cs="Times New Roman"/>
        </w:rPr>
      </w:pPr>
    </w:p>
    <w:p w14:paraId="1A411CFF" w14:textId="4BBB63A2" w:rsidR="00E87534" w:rsidRDefault="001C3CA3" w:rsidP="00B51C0C">
      <w:pPr>
        <w:spacing w:after="0" w:line="240" w:lineRule="auto"/>
        <w:jc w:val="both"/>
        <w:rPr>
          <w:rFonts w:cs="Times New Roman"/>
        </w:rPr>
      </w:pPr>
      <w:r>
        <w:rPr>
          <w:rFonts w:cs="Times New Roman"/>
        </w:rPr>
        <w:t xml:space="preserve">The </w:t>
      </w:r>
      <w:r w:rsidR="00E87534">
        <w:rPr>
          <w:rFonts w:cs="Times New Roman"/>
        </w:rPr>
        <w:t>TRANSMONEE</w:t>
      </w:r>
      <w:r w:rsidR="004948AF">
        <w:rPr>
          <w:rFonts w:cs="Times New Roman"/>
        </w:rPr>
        <w:t xml:space="preserve"> database contains child related data on national level. </w:t>
      </w:r>
      <w:r w:rsidR="00636CAF">
        <w:rPr>
          <w:rFonts w:cs="Times New Roman"/>
        </w:rPr>
        <w:t>The data</w:t>
      </w:r>
      <w:r w:rsidR="004948AF">
        <w:rPr>
          <w:rFonts w:cs="Times New Roman"/>
        </w:rPr>
        <w:t>base is updated annually by the State Statistic Office.</w:t>
      </w:r>
    </w:p>
    <w:p w14:paraId="4F022506" w14:textId="77777777" w:rsidR="00E87534" w:rsidRDefault="00E87534" w:rsidP="00B51C0C">
      <w:pPr>
        <w:spacing w:after="0" w:line="240" w:lineRule="auto"/>
        <w:jc w:val="both"/>
        <w:rPr>
          <w:rFonts w:cs="Times New Roman"/>
        </w:rPr>
      </w:pPr>
    </w:p>
    <w:p w14:paraId="28B7AA85" w14:textId="77777777" w:rsidR="00E87534" w:rsidRDefault="00AA55E5" w:rsidP="00B51C0C">
      <w:pPr>
        <w:spacing w:after="0" w:line="240" w:lineRule="auto"/>
        <w:rPr>
          <w:rFonts w:cs="Times New Roman"/>
        </w:rPr>
      </w:pPr>
      <w:r>
        <w:rPr>
          <w:rFonts w:cs="Times New Roman"/>
        </w:rPr>
        <w:t>The CSW</w:t>
      </w:r>
      <w:r w:rsidR="00E87534">
        <w:rPr>
          <w:rFonts w:cs="Times New Roman"/>
        </w:rPr>
        <w:t xml:space="preserve"> operate an electronic data system LIRIKUS for all services provided to children. Using this system, the Institute for Social Activities can generate national and local level data. </w:t>
      </w:r>
    </w:p>
    <w:p w14:paraId="36BBBC3C" w14:textId="77777777" w:rsidR="004948AF" w:rsidRDefault="004948AF" w:rsidP="00B51C0C">
      <w:pPr>
        <w:spacing w:after="0" w:line="240" w:lineRule="auto"/>
        <w:rPr>
          <w:rFonts w:cs="Times New Roman"/>
        </w:rPr>
      </w:pPr>
    </w:p>
    <w:p w14:paraId="5B311FD0" w14:textId="77777777" w:rsidR="00AA55E5" w:rsidRDefault="00AA55E5" w:rsidP="00B51C0C">
      <w:pPr>
        <w:spacing w:after="0" w:line="240" w:lineRule="auto"/>
        <w:rPr>
          <w:rFonts w:cs="Times New Roman"/>
        </w:rPr>
      </w:pPr>
      <w:r>
        <w:rPr>
          <w:rFonts w:cs="Times New Roman"/>
        </w:rPr>
        <w:t>Other reliable source</w:t>
      </w:r>
      <w:r w:rsidR="004E3E96">
        <w:rPr>
          <w:rFonts w:cs="Times New Roman"/>
        </w:rPr>
        <w:t>s</w:t>
      </w:r>
      <w:r>
        <w:rPr>
          <w:rFonts w:cs="Times New Roman"/>
        </w:rPr>
        <w:t xml:space="preserve"> of information </w:t>
      </w:r>
      <w:r w:rsidR="005D4F21">
        <w:rPr>
          <w:rFonts w:cs="Times New Roman"/>
        </w:rPr>
        <w:t>are available</w:t>
      </w:r>
      <w:r w:rsidR="00F83FF6">
        <w:rPr>
          <w:rFonts w:cs="Times New Roman"/>
        </w:rPr>
        <w:t xml:space="preserve"> from UNICEF</w:t>
      </w:r>
      <w:r>
        <w:rPr>
          <w:rFonts w:cs="Times New Roman"/>
        </w:rPr>
        <w:t>:</w:t>
      </w:r>
    </w:p>
    <w:p w14:paraId="1549FA04" w14:textId="77777777" w:rsidR="00636CAF" w:rsidRDefault="00636CAF" w:rsidP="00B51C0C">
      <w:pPr>
        <w:spacing w:after="0" w:line="240" w:lineRule="auto"/>
        <w:rPr>
          <w:rFonts w:cs="Times New Roman"/>
        </w:rPr>
      </w:pPr>
    </w:p>
    <w:p w14:paraId="044EC66F" w14:textId="35BAE2A1" w:rsidR="00973799" w:rsidRDefault="00973799" w:rsidP="00B51C0C">
      <w:pPr>
        <w:pStyle w:val="ListParagraph"/>
        <w:numPr>
          <w:ilvl w:val="0"/>
          <w:numId w:val="15"/>
        </w:numPr>
        <w:spacing w:after="0" w:line="240" w:lineRule="auto"/>
        <w:rPr>
          <w:rFonts w:cs="Times New Roman"/>
        </w:rPr>
      </w:pPr>
      <w:r w:rsidRPr="00AA55E5">
        <w:rPr>
          <w:rFonts w:cs="Times New Roman"/>
        </w:rPr>
        <w:t xml:space="preserve">2010 </w:t>
      </w:r>
      <w:r w:rsidR="005A66FD">
        <w:rPr>
          <w:rFonts w:cs="Times New Roman"/>
        </w:rPr>
        <w:t xml:space="preserve">ISA </w:t>
      </w:r>
      <w:r w:rsidRPr="00AA55E5">
        <w:rPr>
          <w:rFonts w:cs="Times New Roman"/>
        </w:rPr>
        <w:t>Training Impact Evaluation</w:t>
      </w:r>
    </w:p>
    <w:p w14:paraId="19896332" w14:textId="46AF3C32" w:rsidR="00B13903" w:rsidRDefault="00B13903" w:rsidP="00B51C0C">
      <w:pPr>
        <w:pStyle w:val="ListParagraph"/>
        <w:numPr>
          <w:ilvl w:val="0"/>
          <w:numId w:val="15"/>
        </w:numPr>
        <w:spacing w:after="0" w:line="240" w:lineRule="auto"/>
        <w:rPr>
          <w:rFonts w:cs="Times New Roman"/>
        </w:rPr>
      </w:pPr>
      <w:r>
        <w:rPr>
          <w:rFonts w:cs="Times New Roman"/>
        </w:rPr>
        <w:t xml:space="preserve">2011 ISA Training Need Assessment </w:t>
      </w:r>
    </w:p>
    <w:p w14:paraId="0ABBA5E4" w14:textId="754C06EF" w:rsidR="005A66FD" w:rsidRDefault="005A66FD" w:rsidP="00B51C0C">
      <w:pPr>
        <w:pStyle w:val="ListParagraph"/>
        <w:numPr>
          <w:ilvl w:val="0"/>
          <w:numId w:val="15"/>
        </w:numPr>
        <w:spacing w:after="0" w:line="240" w:lineRule="auto"/>
        <w:rPr>
          <w:lang w:val="en-US"/>
        </w:rPr>
      </w:pPr>
      <w:r>
        <w:rPr>
          <w:rFonts w:cs="Times New Roman"/>
        </w:rPr>
        <w:t xml:space="preserve">2011 </w:t>
      </w:r>
      <w:r>
        <w:rPr>
          <w:lang w:val="en-US"/>
        </w:rPr>
        <w:t xml:space="preserve">A </w:t>
      </w:r>
      <w:r>
        <w:t>situation</w:t>
      </w:r>
      <w:r>
        <w:rPr>
          <w:lang w:val="en-US"/>
        </w:rPr>
        <w:t xml:space="preserve"> and gap analysis related to CSW standards and procedures </w:t>
      </w:r>
    </w:p>
    <w:p w14:paraId="52092692" w14:textId="5BC2FD3E" w:rsidR="00636CAF" w:rsidRDefault="00636CAF" w:rsidP="00B51C0C">
      <w:pPr>
        <w:pStyle w:val="ListParagraph"/>
        <w:numPr>
          <w:ilvl w:val="0"/>
          <w:numId w:val="15"/>
        </w:numPr>
        <w:spacing w:after="0" w:line="240" w:lineRule="auto"/>
        <w:rPr>
          <w:lang w:val="en-US"/>
        </w:rPr>
      </w:pPr>
      <w:r>
        <w:rPr>
          <w:lang w:val="en-US"/>
        </w:rPr>
        <w:t>ISA Annual Reports</w:t>
      </w:r>
    </w:p>
    <w:p w14:paraId="4F0707CC" w14:textId="0B67DCEE" w:rsidR="00636CAF" w:rsidRDefault="00E81369" w:rsidP="00B51C0C">
      <w:pPr>
        <w:pStyle w:val="ListParagraph"/>
        <w:numPr>
          <w:ilvl w:val="0"/>
          <w:numId w:val="15"/>
        </w:numPr>
        <w:spacing w:after="0" w:line="240" w:lineRule="auto"/>
        <w:rPr>
          <w:lang w:val="en-US"/>
        </w:rPr>
      </w:pPr>
      <w:r>
        <w:rPr>
          <w:lang w:val="en-US"/>
        </w:rPr>
        <w:t>2013 UNICEF Situation Analysis of girls and boys in the former Yugoslav Republic of Macedonia</w:t>
      </w:r>
    </w:p>
    <w:p w14:paraId="53A210B5" w14:textId="77777777" w:rsidR="00E81369" w:rsidRDefault="00E81369" w:rsidP="00E81369">
      <w:pPr>
        <w:spacing w:after="0" w:line="240" w:lineRule="auto"/>
        <w:rPr>
          <w:lang w:val="en-US"/>
        </w:rPr>
      </w:pPr>
    </w:p>
    <w:p w14:paraId="5A4F3B52" w14:textId="77777777" w:rsidR="00804AA9" w:rsidRPr="00E81369" w:rsidRDefault="00804AA9" w:rsidP="00E81369">
      <w:pPr>
        <w:spacing w:after="0" w:line="240" w:lineRule="auto"/>
        <w:rPr>
          <w:lang w:val="en-US"/>
        </w:rPr>
      </w:pPr>
    </w:p>
    <w:p w14:paraId="4ABCC705" w14:textId="77777777" w:rsidR="009B6629" w:rsidRPr="008B09D4" w:rsidRDefault="00911388" w:rsidP="00B51C0C">
      <w:pPr>
        <w:pStyle w:val="Heading1"/>
        <w:spacing w:before="0" w:line="240" w:lineRule="auto"/>
      </w:pPr>
      <w:bookmarkStart w:id="18" w:name="_Toc419984464"/>
      <w:bookmarkStart w:id="19" w:name="_Toc456258985"/>
      <w:r w:rsidRPr="001A26AD">
        <w:t>WORK</w:t>
      </w:r>
      <w:r w:rsidRPr="008B09D4">
        <w:t xml:space="preserve"> PLAN</w:t>
      </w:r>
      <w:bookmarkEnd w:id="18"/>
      <w:bookmarkEnd w:id="19"/>
      <w:r w:rsidRPr="008B09D4">
        <w:t xml:space="preserve"> </w:t>
      </w:r>
    </w:p>
    <w:p w14:paraId="472BE661" w14:textId="77777777" w:rsidR="00601F71" w:rsidRPr="008B09D4" w:rsidRDefault="00601F71" w:rsidP="00B51C0C">
      <w:pPr>
        <w:pStyle w:val="ListParagraph"/>
        <w:spacing w:after="0" w:line="240" w:lineRule="auto"/>
        <w:ind w:left="270"/>
        <w:jc w:val="both"/>
        <w:rPr>
          <w:rFonts w:cs="Times New Roman"/>
        </w:rPr>
      </w:pPr>
    </w:p>
    <w:p w14:paraId="7A31EFBA" w14:textId="14BA20D7" w:rsidR="000C4842" w:rsidRPr="008B09D4" w:rsidRDefault="00E81369" w:rsidP="00B51C0C">
      <w:pPr>
        <w:pStyle w:val="ListParagraph"/>
        <w:spacing w:after="0" w:line="240" w:lineRule="auto"/>
        <w:ind w:left="270"/>
        <w:jc w:val="both"/>
        <w:rPr>
          <w:rFonts w:cs="Times New Roman"/>
        </w:rPr>
      </w:pPr>
      <w:r>
        <w:rPr>
          <w:rFonts w:cs="Times New Roman"/>
        </w:rPr>
        <w:t>13 June</w:t>
      </w:r>
      <w:r w:rsidR="00AA6792" w:rsidRPr="008B09D4">
        <w:rPr>
          <w:rFonts w:cs="Times New Roman"/>
        </w:rPr>
        <w:t xml:space="preserve"> </w:t>
      </w:r>
      <w:r w:rsidR="00AA6792" w:rsidRPr="008B09D4">
        <w:rPr>
          <w:rFonts w:cs="Times New Roman"/>
        </w:rPr>
        <w:tab/>
      </w:r>
      <w:r w:rsidR="00E068A8" w:rsidRPr="008B09D4">
        <w:rPr>
          <w:rFonts w:cs="Times New Roman"/>
        </w:rPr>
        <w:tab/>
      </w:r>
      <w:r w:rsidR="00F72C86" w:rsidRPr="008B09D4">
        <w:rPr>
          <w:rFonts w:cs="Times New Roman"/>
        </w:rPr>
        <w:t xml:space="preserve">Review of ToR </w:t>
      </w:r>
      <w:r w:rsidR="00593966" w:rsidRPr="008B09D4">
        <w:rPr>
          <w:rFonts w:cs="Times New Roman"/>
        </w:rPr>
        <w:t xml:space="preserve">within </w:t>
      </w:r>
      <w:r w:rsidR="00F72C86" w:rsidRPr="008B09D4">
        <w:rPr>
          <w:rFonts w:cs="Times New Roman"/>
        </w:rPr>
        <w:t xml:space="preserve">Country </w:t>
      </w:r>
      <w:r w:rsidR="00580CD8">
        <w:rPr>
          <w:rFonts w:cs="Times New Roman"/>
        </w:rPr>
        <w:t>Office</w:t>
      </w:r>
    </w:p>
    <w:p w14:paraId="68C6A043" w14:textId="6FC7511C" w:rsidR="00F72C86" w:rsidRPr="008B09D4" w:rsidRDefault="00E81369" w:rsidP="00B51C0C">
      <w:pPr>
        <w:pStyle w:val="ListParagraph"/>
        <w:spacing w:after="0" w:line="240" w:lineRule="auto"/>
        <w:ind w:left="270"/>
        <w:jc w:val="both"/>
        <w:rPr>
          <w:rFonts w:cs="Times New Roman"/>
        </w:rPr>
      </w:pPr>
      <w:r>
        <w:rPr>
          <w:rFonts w:cs="Times New Roman"/>
        </w:rPr>
        <w:t xml:space="preserve">20 </w:t>
      </w:r>
      <w:r w:rsidR="00E2054D" w:rsidRPr="008B09D4">
        <w:rPr>
          <w:rFonts w:cs="Times New Roman"/>
        </w:rPr>
        <w:t>June</w:t>
      </w:r>
      <w:r w:rsidR="000C4842" w:rsidRPr="008B09D4">
        <w:rPr>
          <w:rFonts w:cs="Times New Roman"/>
        </w:rPr>
        <w:t xml:space="preserve"> </w:t>
      </w:r>
      <w:r w:rsidR="00F72C86" w:rsidRPr="008B09D4">
        <w:rPr>
          <w:rFonts w:cs="Times New Roman"/>
        </w:rPr>
        <w:t xml:space="preserve"> </w:t>
      </w:r>
      <w:r w:rsidR="000C4842" w:rsidRPr="008B09D4">
        <w:rPr>
          <w:rFonts w:cs="Times New Roman"/>
        </w:rPr>
        <w:tab/>
      </w:r>
      <w:r w:rsidR="000C4842" w:rsidRPr="008B09D4">
        <w:rPr>
          <w:rFonts w:cs="Times New Roman"/>
        </w:rPr>
        <w:tab/>
        <w:t>Review of ToR by R</w:t>
      </w:r>
      <w:r w:rsidR="0063220A" w:rsidRPr="008B09D4">
        <w:rPr>
          <w:rFonts w:cs="Times New Roman"/>
        </w:rPr>
        <w:t xml:space="preserve">egional </w:t>
      </w:r>
      <w:r w:rsidR="00E068A8" w:rsidRPr="008B09D4">
        <w:rPr>
          <w:rFonts w:cs="Times New Roman"/>
        </w:rPr>
        <w:t xml:space="preserve">CP, </w:t>
      </w:r>
      <w:r w:rsidR="0063220A" w:rsidRPr="008B09D4">
        <w:rPr>
          <w:rFonts w:cs="Times New Roman"/>
        </w:rPr>
        <w:t xml:space="preserve">M&amp;E </w:t>
      </w:r>
      <w:r w:rsidR="000C4842" w:rsidRPr="008B09D4">
        <w:rPr>
          <w:rFonts w:cs="Times New Roman"/>
        </w:rPr>
        <w:t>advisor</w:t>
      </w:r>
      <w:r w:rsidR="0063220A" w:rsidRPr="008B09D4">
        <w:rPr>
          <w:rFonts w:cs="Times New Roman"/>
        </w:rPr>
        <w:t>s</w:t>
      </w:r>
      <w:r w:rsidR="00E068A8" w:rsidRPr="008B09D4">
        <w:rPr>
          <w:rFonts w:cs="Times New Roman"/>
        </w:rPr>
        <w:t xml:space="preserve"> and the </w:t>
      </w:r>
      <w:r w:rsidR="00620389">
        <w:rPr>
          <w:rFonts w:cs="Times New Roman"/>
        </w:rPr>
        <w:t xml:space="preserve">UNIVERSALIA </w:t>
      </w:r>
      <w:r w:rsidR="0063220A" w:rsidRPr="008B09D4">
        <w:rPr>
          <w:rFonts w:cs="Times New Roman"/>
        </w:rPr>
        <w:t xml:space="preserve"> </w:t>
      </w:r>
    </w:p>
    <w:p w14:paraId="26FF278C" w14:textId="18F2EA12" w:rsidR="00F72C86" w:rsidRPr="008B09D4" w:rsidRDefault="00F056CA" w:rsidP="00B51C0C">
      <w:pPr>
        <w:pStyle w:val="ListParagraph"/>
        <w:spacing w:after="0" w:line="240" w:lineRule="auto"/>
        <w:ind w:left="270"/>
        <w:jc w:val="both"/>
        <w:rPr>
          <w:rFonts w:cs="Times New Roman"/>
        </w:rPr>
      </w:pPr>
      <w:r>
        <w:rPr>
          <w:rFonts w:cs="Times New Roman"/>
        </w:rPr>
        <w:t>18 July</w:t>
      </w:r>
      <w:r w:rsidR="00AA6792" w:rsidRPr="008B09D4">
        <w:rPr>
          <w:rFonts w:cs="Times New Roman"/>
        </w:rPr>
        <w:tab/>
      </w:r>
      <w:r w:rsidR="00AA6792" w:rsidRPr="008B09D4">
        <w:rPr>
          <w:rFonts w:cs="Times New Roman"/>
        </w:rPr>
        <w:tab/>
      </w:r>
      <w:r w:rsidR="00F72C86" w:rsidRPr="008B09D4">
        <w:rPr>
          <w:rFonts w:cs="Times New Roman"/>
        </w:rPr>
        <w:t xml:space="preserve">Publish </w:t>
      </w:r>
      <w:proofErr w:type="spellStart"/>
      <w:r w:rsidR="00F72C86" w:rsidRPr="008B09D4">
        <w:rPr>
          <w:rFonts w:cs="Times New Roman"/>
        </w:rPr>
        <w:t>ToR</w:t>
      </w:r>
      <w:proofErr w:type="spellEnd"/>
      <w:r>
        <w:rPr>
          <w:rFonts w:cs="Times New Roman"/>
        </w:rPr>
        <w:t xml:space="preserve"> –</w:t>
      </w:r>
      <w:r w:rsidR="00F72C86" w:rsidRPr="008B09D4">
        <w:rPr>
          <w:rFonts w:cs="Times New Roman"/>
        </w:rPr>
        <w:t xml:space="preserve"> </w:t>
      </w:r>
      <w:r w:rsidR="009F35E8">
        <w:rPr>
          <w:rFonts w:cs="Times New Roman"/>
        </w:rPr>
        <w:t xml:space="preserve">with </w:t>
      </w:r>
      <w:r w:rsidR="00F72C86" w:rsidRPr="008B09D4">
        <w:rPr>
          <w:rFonts w:cs="Times New Roman"/>
        </w:rPr>
        <w:t xml:space="preserve">deadline for application </w:t>
      </w:r>
      <w:r>
        <w:rPr>
          <w:rFonts w:cs="Times New Roman"/>
        </w:rPr>
        <w:t>19 August</w:t>
      </w:r>
    </w:p>
    <w:p w14:paraId="259CED58" w14:textId="702FD939" w:rsidR="00AA6792" w:rsidRPr="008B09D4" w:rsidRDefault="00F056CA" w:rsidP="00B51C0C">
      <w:pPr>
        <w:pStyle w:val="ListParagraph"/>
        <w:spacing w:after="0" w:line="240" w:lineRule="auto"/>
        <w:ind w:left="270"/>
        <w:jc w:val="both"/>
        <w:rPr>
          <w:rFonts w:cs="Times New Roman"/>
        </w:rPr>
      </w:pPr>
      <w:r>
        <w:rPr>
          <w:rFonts w:cs="Times New Roman"/>
        </w:rPr>
        <w:t>02 September</w:t>
      </w:r>
      <w:r w:rsidR="00E54704">
        <w:rPr>
          <w:rFonts w:cs="Times New Roman"/>
        </w:rPr>
        <w:tab/>
      </w:r>
      <w:r w:rsidR="00F72C86" w:rsidRPr="008B09D4">
        <w:rPr>
          <w:rFonts w:cs="Times New Roman"/>
        </w:rPr>
        <w:t>Selection of consultant/s</w:t>
      </w:r>
      <w:r w:rsidR="003D4C14" w:rsidRPr="008B09D4">
        <w:rPr>
          <w:rFonts w:cs="Times New Roman"/>
        </w:rPr>
        <w:t xml:space="preserve"> (international and national) </w:t>
      </w:r>
    </w:p>
    <w:p w14:paraId="104A0763" w14:textId="7C1AE80D" w:rsidR="00F72C86" w:rsidRPr="008B09D4" w:rsidRDefault="00E81369" w:rsidP="00B51C0C">
      <w:pPr>
        <w:pStyle w:val="ListParagraph"/>
        <w:spacing w:after="0" w:line="240" w:lineRule="auto"/>
        <w:ind w:left="270"/>
        <w:jc w:val="both"/>
        <w:rPr>
          <w:rFonts w:cs="Times New Roman"/>
        </w:rPr>
      </w:pPr>
      <w:r>
        <w:rPr>
          <w:rFonts w:cs="Times New Roman"/>
        </w:rPr>
        <w:t>10</w:t>
      </w:r>
      <w:r w:rsidR="00C45A76" w:rsidRPr="008B09D4">
        <w:rPr>
          <w:rFonts w:cs="Times New Roman"/>
        </w:rPr>
        <w:t xml:space="preserve"> </w:t>
      </w:r>
      <w:r>
        <w:rPr>
          <w:rFonts w:cs="Times New Roman"/>
        </w:rPr>
        <w:t>October</w:t>
      </w:r>
      <w:r>
        <w:rPr>
          <w:rFonts w:cs="Times New Roman"/>
        </w:rPr>
        <w:tab/>
      </w:r>
      <w:r w:rsidR="00AA6792" w:rsidRPr="008B09D4">
        <w:rPr>
          <w:rFonts w:cs="Times New Roman"/>
        </w:rPr>
        <w:tab/>
        <w:t>Inception report</w:t>
      </w:r>
    </w:p>
    <w:p w14:paraId="030A2035" w14:textId="4B6146E5" w:rsidR="00F72C86" w:rsidRPr="00F056CA" w:rsidRDefault="00E81369" w:rsidP="00B51C0C">
      <w:pPr>
        <w:pStyle w:val="ListParagraph"/>
        <w:spacing w:after="0" w:line="240" w:lineRule="auto"/>
        <w:ind w:left="270"/>
        <w:jc w:val="both"/>
        <w:rPr>
          <w:rFonts w:cs="Times New Roman"/>
        </w:rPr>
      </w:pPr>
      <w:r>
        <w:rPr>
          <w:rFonts w:cs="Times New Roman"/>
        </w:rPr>
        <w:t>30</w:t>
      </w:r>
      <w:r w:rsidR="006F4876" w:rsidRPr="008B09D4">
        <w:rPr>
          <w:rFonts w:cs="Times New Roman"/>
        </w:rPr>
        <w:t xml:space="preserve"> </w:t>
      </w:r>
      <w:r>
        <w:rPr>
          <w:rFonts w:cs="Times New Roman"/>
        </w:rPr>
        <w:t>October</w:t>
      </w:r>
      <w:r>
        <w:rPr>
          <w:rFonts w:cs="Times New Roman"/>
        </w:rPr>
        <w:tab/>
      </w:r>
      <w:r w:rsidR="006201F9" w:rsidRPr="008B09D4">
        <w:rPr>
          <w:rFonts w:cs="Times New Roman"/>
        </w:rPr>
        <w:t xml:space="preserve"> </w:t>
      </w:r>
      <w:r w:rsidR="00AA6792" w:rsidRPr="008B09D4">
        <w:rPr>
          <w:rFonts w:cs="Times New Roman"/>
        </w:rPr>
        <w:tab/>
      </w:r>
      <w:r w:rsidR="00726144" w:rsidRPr="008B09D4">
        <w:rPr>
          <w:rFonts w:cs="Times New Roman"/>
        </w:rPr>
        <w:t>In-country mission</w:t>
      </w:r>
      <w:r w:rsidR="00F72C86" w:rsidRPr="008B09D4">
        <w:rPr>
          <w:rFonts w:cs="Times New Roman"/>
        </w:rPr>
        <w:t xml:space="preserve"> </w:t>
      </w:r>
    </w:p>
    <w:p w14:paraId="3682506B" w14:textId="697D92F0" w:rsidR="00F72C86" w:rsidRPr="008B09D4" w:rsidRDefault="00E81369" w:rsidP="00B51C0C">
      <w:pPr>
        <w:pStyle w:val="ListParagraph"/>
        <w:spacing w:after="0" w:line="240" w:lineRule="auto"/>
        <w:ind w:left="270"/>
        <w:jc w:val="both"/>
        <w:rPr>
          <w:rFonts w:cs="Times New Roman"/>
        </w:rPr>
      </w:pPr>
      <w:r>
        <w:rPr>
          <w:rFonts w:cs="Times New Roman"/>
        </w:rPr>
        <w:t>30</w:t>
      </w:r>
      <w:r w:rsidR="006F4876" w:rsidRPr="008B09D4">
        <w:rPr>
          <w:rFonts w:cs="Times New Roman"/>
        </w:rPr>
        <w:t xml:space="preserve"> </w:t>
      </w:r>
      <w:r>
        <w:rPr>
          <w:rFonts w:cs="Times New Roman"/>
        </w:rPr>
        <w:t>November</w:t>
      </w:r>
      <w:r w:rsidR="006201F9" w:rsidRPr="008B09D4">
        <w:rPr>
          <w:rFonts w:cs="Times New Roman"/>
        </w:rPr>
        <w:t xml:space="preserve"> </w:t>
      </w:r>
      <w:r w:rsidR="006F4876" w:rsidRPr="008B09D4">
        <w:rPr>
          <w:rFonts w:cs="Times New Roman"/>
        </w:rPr>
        <w:t xml:space="preserve"> </w:t>
      </w:r>
      <w:r w:rsidR="0063220A" w:rsidRPr="008B09D4">
        <w:rPr>
          <w:rFonts w:cs="Times New Roman"/>
        </w:rPr>
        <w:t xml:space="preserve"> </w:t>
      </w:r>
      <w:r w:rsidR="00AA6792" w:rsidRPr="008B09D4">
        <w:rPr>
          <w:rFonts w:cs="Times New Roman"/>
        </w:rPr>
        <w:t xml:space="preserve"> </w:t>
      </w:r>
      <w:r w:rsidR="00AA6792" w:rsidRPr="008B09D4">
        <w:rPr>
          <w:rFonts w:cs="Times New Roman"/>
        </w:rPr>
        <w:tab/>
        <w:t>Draft evaluation report</w:t>
      </w:r>
      <w:r w:rsidR="00F72C86" w:rsidRPr="008B09D4">
        <w:rPr>
          <w:rFonts w:cs="Times New Roman"/>
        </w:rPr>
        <w:t xml:space="preserve"> </w:t>
      </w:r>
    </w:p>
    <w:p w14:paraId="4053F76F" w14:textId="35281F90" w:rsidR="00F72C86" w:rsidRPr="008B09D4" w:rsidRDefault="00E81369" w:rsidP="00B51C0C">
      <w:pPr>
        <w:pStyle w:val="ListParagraph"/>
        <w:spacing w:after="0" w:line="240" w:lineRule="auto"/>
        <w:ind w:left="270"/>
        <w:jc w:val="both"/>
        <w:rPr>
          <w:rFonts w:cs="Times New Roman"/>
        </w:rPr>
      </w:pPr>
      <w:r>
        <w:rPr>
          <w:rFonts w:cs="Times New Roman"/>
        </w:rPr>
        <w:t>20</w:t>
      </w:r>
      <w:r w:rsidR="006F4876" w:rsidRPr="008B09D4">
        <w:rPr>
          <w:rFonts w:cs="Times New Roman"/>
        </w:rPr>
        <w:t xml:space="preserve"> </w:t>
      </w:r>
      <w:r w:rsidR="006201F9" w:rsidRPr="008B09D4">
        <w:rPr>
          <w:rFonts w:cs="Times New Roman"/>
        </w:rPr>
        <w:t xml:space="preserve">December </w:t>
      </w:r>
      <w:r w:rsidR="006F4876" w:rsidRPr="008B09D4">
        <w:rPr>
          <w:rFonts w:cs="Times New Roman"/>
        </w:rPr>
        <w:t xml:space="preserve"> </w:t>
      </w:r>
      <w:r w:rsidR="00AA6792" w:rsidRPr="008B09D4">
        <w:rPr>
          <w:rFonts w:cs="Times New Roman"/>
        </w:rPr>
        <w:tab/>
      </w:r>
      <w:r w:rsidR="00F72C86" w:rsidRPr="008B09D4">
        <w:rPr>
          <w:rFonts w:cs="Times New Roman"/>
        </w:rPr>
        <w:t xml:space="preserve">Final evaluation report </w:t>
      </w:r>
    </w:p>
    <w:p w14:paraId="704830A4" w14:textId="77777777" w:rsidR="00F72C86" w:rsidRDefault="00F72C86" w:rsidP="00B51C0C">
      <w:pPr>
        <w:pStyle w:val="ListParagraph"/>
        <w:spacing w:after="0" w:line="240" w:lineRule="auto"/>
        <w:ind w:left="270"/>
        <w:jc w:val="both"/>
        <w:rPr>
          <w:rFonts w:cs="Times New Roman"/>
        </w:rPr>
      </w:pPr>
    </w:p>
    <w:p w14:paraId="41C8D3C2" w14:textId="77777777" w:rsidR="00293EF3" w:rsidRPr="008B09D4" w:rsidRDefault="00293EF3" w:rsidP="00B51C0C">
      <w:pPr>
        <w:pStyle w:val="ListParagraph"/>
        <w:spacing w:after="0" w:line="240" w:lineRule="auto"/>
        <w:ind w:left="270"/>
        <w:jc w:val="both"/>
        <w:rPr>
          <w:rFonts w:cs="Times New Roman"/>
        </w:rPr>
      </w:pPr>
    </w:p>
    <w:p w14:paraId="1C7F032F" w14:textId="77777777" w:rsidR="00930100" w:rsidRPr="008B09D4" w:rsidRDefault="00930100" w:rsidP="00B51C0C">
      <w:pPr>
        <w:pStyle w:val="Heading1"/>
        <w:spacing w:before="0" w:line="240" w:lineRule="auto"/>
      </w:pPr>
      <w:bookmarkStart w:id="20" w:name="_Toc419984465"/>
      <w:bookmarkStart w:id="21" w:name="_Toc456258986"/>
      <w:r w:rsidRPr="008B09D4">
        <w:t xml:space="preserve">TEAM </w:t>
      </w:r>
      <w:r w:rsidRPr="001A26AD">
        <w:t>COMPOSITION</w:t>
      </w:r>
      <w:bookmarkEnd w:id="20"/>
      <w:bookmarkEnd w:id="21"/>
    </w:p>
    <w:p w14:paraId="5F4FB3C6" w14:textId="77777777" w:rsidR="00E81369" w:rsidRDefault="00E81369" w:rsidP="00B51C0C">
      <w:pPr>
        <w:spacing w:after="0" w:line="240" w:lineRule="auto"/>
        <w:jc w:val="both"/>
        <w:rPr>
          <w:rFonts w:cs="Times New Roman"/>
        </w:rPr>
      </w:pPr>
    </w:p>
    <w:p w14:paraId="4FA9E270" w14:textId="04262FA2" w:rsidR="00E514D5" w:rsidRDefault="00367119" w:rsidP="00B51C0C">
      <w:pPr>
        <w:spacing w:after="0" w:line="240" w:lineRule="auto"/>
        <w:jc w:val="both"/>
        <w:rPr>
          <w:rFonts w:cs="Times New Roman"/>
        </w:rPr>
      </w:pPr>
      <w:r w:rsidRPr="008B09D4">
        <w:rPr>
          <w:rFonts w:cs="Times New Roman"/>
        </w:rPr>
        <w:t>The evaluation team will consist of</w:t>
      </w:r>
      <w:r w:rsidR="00603567">
        <w:rPr>
          <w:rFonts w:cs="Times New Roman"/>
        </w:rPr>
        <w:t xml:space="preserve"> one</w:t>
      </w:r>
      <w:r w:rsidRPr="008B09D4">
        <w:rPr>
          <w:rFonts w:cs="Times New Roman"/>
        </w:rPr>
        <w:t xml:space="preserve"> international</w:t>
      </w:r>
      <w:r w:rsidR="00603567">
        <w:rPr>
          <w:rFonts w:cs="Times New Roman"/>
        </w:rPr>
        <w:t xml:space="preserve"> and one national consultant</w:t>
      </w:r>
      <w:r w:rsidR="000D6669">
        <w:rPr>
          <w:rFonts w:cs="Times New Roman"/>
        </w:rPr>
        <w:t xml:space="preserve">. </w:t>
      </w:r>
    </w:p>
    <w:p w14:paraId="4360BDA7" w14:textId="77777777" w:rsidR="00A467EA" w:rsidRPr="008B09D4" w:rsidRDefault="00A467EA" w:rsidP="00B51C0C">
      <w:pPr>
        <w:spacing w:after="0" w:line="240" w:lineRule="auto"/>
        <w:jc w:val="both"/>
        <w:rPr>
          <w:rFonts w:cs="Times New Roman"/>
        </w:rPr>
      </w:pPr>
    </w:p>
    <w:p w14:paraId="715876C6" w14:textId="77E7C5F8" w:rsidR="00E514D5" w:rsidRPr="008B09D4" w:rsidRDefault="00E514D5" w:rsidP="00B51C0C">
      <w:pPr>
        <w:spacing w:after="0" w:line="240" w:lineRule="auto"/>
        <w:jc w:val="both"/>
        <w:rPr>
          <w:rFonts w:cs="Times New Roman"/>
        </w:rPr>
      </w:pPr>
      <w:r w:rsidRPr="008B09D4">
        <w:rPr>
          <w:rFonts w:cs="Times New Roman"/>
        </w:rPr>
        <w:t xml:space="preserve">The competencies required from the international consultant are the following: </w:t>
      </w:r>
    </w:p>
    <w:p w14:paraId="69D1723A" w14:textId="2BA44A76" w:rsidR="00E514D5" w:rsidRPr="008B09D4" w:rsidRDefault="00E514D5" w:rsidP="00B51C0C">
      <w:pPr>
        <w:numPr>
          <w:ilvl w:val="0"/>
          <w:numId w:val="1"/>
        </w:numPr>
        <w:spacing w:after="0" w:line="240" w:lineRule="auto"/>
        <w:jc w:val="both"/>
        <w:rPr>
          <w:rFonts w:cs="Times New Roman"/>
        </w:rPr>
      </w:pPr>
      <w:r w:rsidRPr="008B09D4">
        <w:rPr>
          <w:rFonts w:cs="Times New Roman"/>
        </w:rPr>
        <w:t>Advanced degree in</w:t>
      </w:r>
      <w:r w:rsidR="00E81369">
        <w:rPr>
          <w:rFonts w:cs="Times New Roman"/>
        </w:rPr>
        <w:t xml:space="preserve"> law, </w:t>
      </w:r>
      <w:r w:rsidR="00D23DCB" w:rsidRPr="008B09D4">
        <w:rPr>
          <w:rFonts w:cs="Times New Roman"/>
        </w:rPr>
        <w:t>social sciences</w:t>
      </w:r>
      <w:r w:rsidR="00E81369">
        <w:rPr>
          <w:rFonts w:cs="Times New Roman"/>
        </w:rPr>
        <w:t>, political sciences</w:t>
      </w:r>
      <w:r w:rsidR="00A467EA">
        <w:rPr>
          <w:rFonts w:cs="Times New Roman"/>
        </w:rPr>
        <w:t xml:space="preserve"> </w:t>
      </w:r>
      <w:r w:rsidR="00A467EA" w:rsidRPr="008B09D4">
        <w:rPr>
          <w:rFonts w:cs="Times New Roman"/>
        </w:rPr>
        <w:t>or related fields</w:t>
      </w:r>
      <w:r w:rsidRPr="008B09D4">
        <w:rPr>
          <w:rFonts w:cs="Times New Roman"/>
        </w:rPr>
        <w:t>;</w:t>
      </w:r>
    </w:p>
    <w:p w14:paraId="23181548" w14:textId="77777777" w:rsidR="00E514D5" w:rsidRPr="008B09D4" w:rsidRDefault="000D6669" w:rsidP="00B51C0C">
      <w:pPr>
        <w:numPr>
          <w:ilvl w:val="0"/>
          <w:numId w:val="1"/>
        </w:numPr>
        <w:spacing w:after="0" w:line="240" w:lineRule="auto"/>
        <w:jc w:val="both"/>
        <w:rPr>
          <w:rFonts w:cs="Times New Roman"/>
        </w:rPr>
      </w:pPr>
      <w:r>
        <w:rPr>
          <w:rFonts w:cs="Times New Roman"/>
        </w:rPr>
        <w:t xml:space="preserve">At least </w:t>
      </w:r>
      <w:r w:rsidR="00E514D5" w:rsidRPr="008B09D4">
        <w:rPr>
          <w:rFonts w:cs="Times New Roman"/>
        </w:rPr>
        <w:t>8</w:t>
      </w:r>
      <w:r>
        <w:rPr>
          <w:rFonts w:cs="Times New Roman"/>
        </w:rPr>
        <w:t xml:space="preserve"> </w:t>
      </w:r>
      <w:r w:rsidR="00E514D5" w:rsidRPr="008B09D4">
        <w:rPr>
          <w:rFonts w:cs="Times New Roman"/>
        </w:rPr>
        <w:t>years of professional experience</w:t>
      </w:r>
      <w:r w:rsidR="003B4F09" w:rsidRPr="008B09D4">
        <w:rPr>
          <w:rFonts w:cs="Times New Roman"/>
        </w:rPr>
        <w:t xml:space="preserve"> in</w:t>
      </w:r>
      <w:r>
        <w:rPr>
          <w:rFonts w:cs="Times New Roman"/>
        </w:rPr>
        <w:t xml:space="preserve"> conducting</w:t>
      </w:r>
      <w:r w:rsidR="003B4F09" w:rsidRPr="008B09D4">
        <w:rPr>
          <w:rFonts w:cs="Times New Roman"/>
        </w:rPr>
        <w:t xml:space="preserve"> evaluation</w:t>
      </w:r>
      <w:r>
        <w:rPr>
          <w:rFonts w:cs="Times New Roman"/>
        </w:rPr>
        <w:t>s;</w:t>
      </w:r>
    </w:p>
    <w:p w14:paraId="6DF52872" w14:textId="1930F15C" w:rsidR="00E514D5" w:rsidRPr="008B09D4" w:rsidRDefault="000D6669" w:rsidP="00B51C0C">
      <w:pPr>
        <w:numPr>
          <w:ilvl w:val="0"/>
          <w:numId w:val="1"/>
        </w:numPr>
        <w:spacing w:after="0" w:line="240" w:lineRule="auto"/>
        <w:jc w:val="both"/>
        <w:rPr>
          <w:rFonts w:cs="Times New Roman"/>
        </w:rPr>
      </w:pPr>
      <w:r>
        <w:rPr>
          <w:rFonts w:cs="Times New Roman"/>
        </w:rPr>
        <w:t xml:space="preserve">At least 5 years of experience </w:t>
      </w:r>
      <w:r w:rsidR="00E81369">
        <w:rPr>
          <w:rFonts w:cs="Times New Roman"/>
        </w:rPr>
        <w:t>on reforming</w:t>
      </w:r>
      <w:r>
        <w:rPr>
          <w:rFonts w:cs="Times New Roman"/>
        </w:rPr>
        <w:t xml:space="preserve"> </w:t>
      </w:r>
      <w:r w:rsidR="00E16E66">
        <w:rPr>
          <w:rFonts w:cs="Times New Roman"/>
        </w:rPr>
        <w:t>social protection sector</w:t>
      </w:r>
      <w:r w:rsidR="00E514D5" w:rsidRPr="008B09D4">
        <w:rPr>
          <w:rFonts w:cs="Times New Roman"/>
        </w:rPr>
        <w:t xml:space="preserve"> programmes; </w:t>
      </w:r>
    </w:p>
    <w:p w14:paraId="711D8D94" w14:textId="77777777" w:rsidR="000D6669" w:rsidRDefault="00E514D5" w:rsidP="00B51C0C">
      <w:pPr>
        <w:numPr>
          <w:ilvl w:val="0"/>
          <w:numId w:val="1"/>
        </w:numPr>
        <w:spacing w:after="0" w:line="240" w:lineRule="auto"/>
        <w:jc w:val="both"/>
        <w:rPr>
          <w:rFonts w:cs="Times New Roman"/>
        </w:rPr>
      </w:pPr>
      <w:r w:rsidRPr="008B09D4">
        <w:rPr>
          <w:rFonts w:cs="Times New Roman"/>
        </w:rPr>
        <w:t xml:space="preserve">Ability to work in an international environment; </w:t>
      </w:r>
    </w:p>
    <w:p w14:paraId="15CD63D3" w14:textId="29CC73DC" w:rsidR="00E514D5" w:rsidRPr="008B09D4" w:rsidRDefault="000D6669" w:rsidP="00B51C0C">
      <w:pPr>
        <w:numPr>
          <w:ilvl w:val="0"/>
          <w:numId w:val="1"/>
        </w:numPr>
        <w:spacing w:after="0" w:line="240" w:lineRule="auto"/>
        <w:jc w:val="both"/>
        <w:rPr>
          <w:rFonts w:cs="Times New Roman"/>
        </w:rPr>
      </w:pPr>
      <w:r>
        <w:rPr>
          <w:rFonts w:cs="Times New Roman"/>
        </w:rPr>
        <w:t>P</w:t>
      </w:r>
      <w:r w:rsidR="00E514D5" w:rsidRPr="008B09D4">
        <w:rPr>
          <w:rFonts w:cs="Times New Roman"/>
        </w:rPr>
        <w:t>revio</w:t>
      </w:r>
      <w:r w:rsidR="00E81369">
        <w:rPr>
          <w:rFonts w:cs="Times New Roman"/>
        </w:rPr>
        <w:t>us experience of working in CEE&amp;</w:t>
      </w:r>
      <w:r w:rsidR="00E514D5" w:rsidRPr="008B09D4">
        <w:rPr>
          <w:rFonts w:cs="Times New Roman"/>
        </w:rPr>
        <w:t>CIS countries an asset</w:t>
      </w:r>
      <w:r>
        <w:rPr>
          <w:rFonts w:cs="Times New Roman"/>
        </w:rPr>
        <w:t>;</w:t>
      </w:r>
    </w:p>
    <w:p w14:paraId="037B4F47" w14:textId="77777777" w:rsidR="00E514D5" w:rsidRPr="008B09D4" w:rsidRDefault="00E514D5" w:rsidP="00B51C0C">
      <w:pPr>
        <w:numPr>
          <w:ilvl w:val="0"/>
          <w:numId w:val="1"/>
        </w:numPr>
        <w:spacing w:after="0" w:line="240" w:lineRule="auto"/>
        <w:jc w:val="both"/>
        <w:rPr>
          <w:rFonts w:cs="Times New Roman"/>
        </w:rPr>
      </w:pPr>
      <w:r w:rsidRPr="008B09D4">
        <w:rPr>
          <w:rFonts w:cs="Times New Roman"/>
        </w:rPr>
        <w:t>Excellent analytical and report writing skills</w:t>
      </w:r>
      <w:r w:rsidR="000D6669">
        <w:rPr>
          <w:rFonts w:cs="Times New Roman"/>
        </w:rPr>
        <w:t>;</w:t>
      </w:r>
    </w:p>
    <w:p w14:paraId="2C9CFE0F" w14:textId="77777777" w:rsidR="00E514D5" w:rsidRDefault="00E514D5" w:rsidP="00B51C0C">
      <w:pPr>
        <w:numPr>
          <w:ilvl w:val="0"/>
          <w:numId w:val="1"/>
        </w:numPr>
        <w:spacing w:after="0" w:line="240" w:lineRule="auto"/>
        <w:jc w:val="both"/>
        <w:rPr>
          <w:rFonts w:cs="Times New Roman"/>
        </w:rPr>
      </w:pPr>
      <w:r w:rsidRPr="008B09D4">
        <w:rPr>
          <w:rFonts w:cs="Times New Roman"/>
        </w:rPr>
        <w:t>Familiarity with UNICEF’s mission and mandate an asset</w:t>
      </w:r>
      <w:r w:rsidR="000D6669">
        <w:rPr>
          <w:rFonts w:cs="Times New Roman"/>
        </w:rPr>
        <w:t>;</w:t>
      </w:r>
    </w:p>
    <w:p w14:paraId="3DC50777" w14:textId="2A1B8D82" w:rsidR="009035FC" w:rsidRPr="008B09D4" w:rsidRDefault="009035FC" w:rsidP="00B51C0C">
      <w:pPr>
        <w:numPr>
          <w:ilvl w:val="0"/>
          <w:numId w:val="1"/>
        </w:numPr>
        <w:spacing w:after="0" w:line="240" w:lineRule="auto"/>
        <w:jc w:val="both"/>
        <w:rPr>
          <w:rFonts w:cs="Times New Roman"/>
        </w:rPr>
      </w:pPr>
      <w:r>
        <w:rPr>
          <w:rFonts w:cs="Times New Roman"/>
        </w:rPr>
        <w:lastRenderedPageBreak/>
        <w:t xml:space="preserve">Expertise </w:t>
      </w:r>
      <w:r w:rsidRPr="009035FC">
        <w:rPr>
          <w:rFonts w:cs="Times New Roman"/>
        </w:rPr>
        <w:t>on gen</w:t>
      </w:r>
      <w:r>
        <w:rPr>
          <w:rFonts w:cs="Times New Roman"/>
        </w:rPr>
        <w:t>der equality and child rights will be considered an asset;</w:t>
      </w:r>
    </w:p>
    <w:p w14:paraId="1DCB3FD2" w14:textId="77777777" w:rsidR="00E514D5" w:rsidRPr="008B09D4" w:rsidRDefault="00E514D5" w:rsidP="00B51C0C">
      <w:pPr>
        <w:numPr>
          <w:ilvl w:val="0"/>
          <w:numId w:val="1"/>
        </w:numPr>
        <w:spacing w:after="0" w:line="240" w:lineRule="auto"/>
        <w:jc w:val="both"/>
        <w:rPr>
          <w:rFonts w:cs="Times New Roman"/>
        </w:rPr>
      </w:pPr>
      <w:r w:rsidRPr="008B09D4">
        <w:rPr>
          <w:rFonts w:cs="Times New Roman"/>
        </w:rPr>
        <w:t>Excellent master</w:t>
      </w:r>
      <w:r w:rsidR="000C4842" w:rsidRPr="008B09D4">
        <w:rPr>
          <w:rFonts w:cs="Times New Roman"/>
        </w:rPr>
        <w:t>y</w:t>
      </w:r>
      <w:r w:rsidRPr="008B09D4">
        <w:rPr>
          <w:rFonts w:cs="Times New Roman"/>
        </w:rPr>
        <w:t xml:space="preserve"> of English.</w:t>
      </w:r>
    </w:p>
    <w:p w14:paraId="195C21E0" w14:textId="7E108DD6" w:rsidR="00E514D5" w:rsidRPr="008B09D4" w:rsidRDefault="009035FC" w:rsidP="00B51C0C">
      <w:pPr>
        <w:spacing w:after="0" w:line="240" w:lineRule="auto"/>
        <w:jc w:val="both"/>
        <w:rPr>
          <w:rFonts w:cs="Times New Roman"/>
        </w:rPr>
      </w:pPr>
      <w:r>
        <w:rPr>
          <w:rFonts w:cs="Times New Roman"/>
        </w:rPr>
        <w:t xml:space="preserve"> </w:t>
      </w:r>
    </w:p>
    <w:p w14:paraId="7E8C45E5" w14:textId="77777777" w:rsidR="00E514D5" w:rsidRPr="008B09D4" w:rsidRDefault="00E514D5" w:rsidP="00B51C0C">
      <w:pPr>
        <w:spacing w:after="0" w:line="240" w:lineRule="auto"/>
        <w:jc w:val="both"/>
        <w:rPr>
          <w:rFonts w:cs="Times New Roman"/>
        </w:rPr>
      </w:pPr>
      <w:r w:rsidRPr="008B09D4">
        <w:rPr>
          <w:rFonts w:cs="Times New Roman"/>
        </w:rPr>
        <w:t>The competencies required for the national consultant are the following:</w:t>
      </w:r>
    </w:p>
    <w:p w14:paraId="666252E2" w14:textId="46AE5597" w:rsidR="00D23DCB" w:rsidRPr="008B09D4" w:rsidRDefault="00D23DCB" w:rsidP="00B51C0C">
      <w:pPr>
        <w:numPr>
          <w:ilvl w:val="0"/>
          <w:numId w:val="1"/>
        </w:numPr>
        <w:spacing w:after="0" w:line="240" w:lineRule="auto"/>
        <w:jc w:val="both"/>
        <w:rPr>
          <w:rFonts w:cs="Times New Roman"/>
        </w:rPr>
      </w:pPr>
      <w:r w:rsidRPr="008B09D4">
        <w:rPr>
          <w:rFonts w:cs="Times New Roman"/>
        </w:rPr>
        <w:t>BA d</w:t>
      </w:r>
      <w:r w:rsidR="00E514D5" w:rsidRPr="008B09D4">
        <w:rPr>
          <w:rFonts w:cs="Times New Roman"/>
        </w:rPr>
        <w:t xml:space="preserve">egree in </w:t>
      </w:r>
      <w:r w:rsidR="00E81369">
        <w:rPr>
          <w:rFonts w:cs="Times New Roman"/>
        </w:rPr>
        <w:t xml:space="preserve">law, </w:t>
      </w:r>
      <w:r w:rsidRPr="008B09D4">
        <w:rPr>
          <w:rFonts w:cs="Times New Roman"/>
        </w:rPr>
        <w:t>social sciences</w:t>
      </w:r>
      <w:r w:rsidR="00E81369">
        <w:rPr>
          <w:rFonts w:cs="Times New Roman"/>
        </w:rPr>
        <w:t>, political sciences</w:t>
      </w:r>
      <w:r w:rsidRPr="008B09D4">
        <w:rPr>
          <w:rFonts w:cs="Times New Roman"/>
        </w:rPr>
        <w:t xml:space="preserve"> </w:t>
      </w:r>
      <w:r w:rsidR="00A467EA">
        <w:rPr>
          <w:rFonts w:cs="Times New Roman"/>
        </w:rPr>
        <w:t>or</w:t>
      </w:r>
      <w:r w:rsidRPr="008B09D4">
        <w:rPr>
          <w:rFonts w:cs="Times New Roman"/>
        </w:rPr>
        <w:t xml:space="preserve"> related fields;</w:t>
      </w:r>
    </w:p>
    <w:p w14:paraId="65128922" w14:textId="29165BC5" w:rsidR="00A467EA" w:rsidRDefault="00A467EA" w:rsidP="00B51C0C">
      <w:pPr>
        <w:numPr>
          <w:ilvl w:val="0"/>
          <w:numId w:val="1"/>
        </w:numPr>
        <w:spacing w:after="0" w:line="240" w:lineRule="auto"/>
        <w:jc w:val="both"/>
        <w:rPr>
          <w:rFonts w:cs="Times New Roman"/>
        </w:rPr>
      </w:pPr>
      <w:r w:rsidRPr="00A467EA">
        <w:rPr>
          <w:rFonts w:cs="Times New Roman"/>
        </w:rPr>
        <w:t xml:space="preserve">At least </w:t>
      </w:r>
      <w:r w:rsidR="00D23DCB" w:rsidRPr="00A467EA">
        <w:rPr>
          <w:rFonts w:cs="Times New Roman"/>
        </w:rPr>
        <w:t>3</w:t>
      </w:r>
      <w:r w:rsidRPr="00A467EA">
        <w:rPr>
          <w:rFonts w:cs="Times New Roman"/>
        </w:rPr>
        <w:t xml:space="preserve"> </w:t>
      </w:r>
      <w:r w:rsidR="00E514D5" w:rsidRPr="00A467EA">
        <w:rPr>
          <w:rFonts w:cs="Times New Roman"/>
        </w:rPr>
        <w:t xml:space="preserve">years of professional </w:t>
      </w:r>
      <w:r w:rsidR="006C5714" w:rsidRPr="00A467EA">
        <w:rPr>
          <w:rFonts w:cs="Times New Roman"/>
        </w:rPr>
        <w:t>experience in</w:t>
      </w:r>
      <w:r w:rsidR="003B4F09" w:rsidRPr="00A467EA">
        <w:rPr>
          <w:rFonts w:cs="Times New Roman"/>
        </w:rPr>
        <w:t xml:space="preserve"> </w:t>
      </w:r>
      <w:r w:rsidRPr="00A467EA">
        <w:rPr>
          <w:rFonts w:cs="Times New Roman"/>
        </w:rPr>
        <w:t>conducting e</w:t>
      </w:r>
      <w:r w:rsidR="003B4F09" w:rsidRPr="00A467EA">
        <w:rPr>
          <w:rFonts w:cs="Times New Roman"/>
        </w:rPr>
        <w:t>valuation</w:t>
      </w:r>
      <w:r w:rsidR="00E81369">
        <w:rPr>
          <w:rFonts w:cs="Times New Roman"/>
        </w:rPr>
        <w:t>s</w:t>
      </w:r>
      <w:r w:rsidRPr="00A467EA">
        <w:rPr>
          <w:rFonts w:cs="Times New Roman"/>
        </w:rPr>
        <w:t xml:space="preserve">; </w:t>
      </w:r>
    </w:p>
    <w:p w14:paraId="1323BFCF" w14:textId="0A426648" w:rsidR="00D23DCB" w:rsidRPr="00A467EA" w:rsidRDefault="00E16E66" w:rsidP="00B51C0C">
      <w:pPr>
        <w:numPr>
          <w:ilvl w:val="0"/>
          <w:numId w:val="1"/>
        </w:numPr>
        <w:spacing w:after="0" w:line="240" w:lineRule="auto"/>
        <w:jc w:val="both"/>
        <w:rPr>
          <w:rFonts w:cs="Times New Roman"/>
        </w:rPr>
      </w:pPr>
      <w:r>
        <w:rPr>
          <w:rFonts w:cs="Times New Roman"/>
        </w:rPr>
        <w:t xml:space="preserve">At least 2 years of </w:t>
      </w:r>
      <w:r w:rsidR="00E514D5" w:rsidRPr="00A467EA">
        <w:rPr>
          <w:rFonts w:cs="Times New Roman"/>
        </w:rPr>
        <w:t xml:space="preserve">experience </w:t>
      </w:r>
      <w:r w:rsidR="00E81369">
        <w:rPr>
          <w:rFonts w:cs="Times New Roman"/>
        </w:rPr>
        <w:t>on reforming</w:t>
      </w:r>
      <w:r>
        <w:rPr>
          <w:rFonts w:cs="Times New Roman"/>
        </w:rPr>
        <w:t xml:space="preserve"> </w:t>
      </w:r>
      <w:r w:rsidR="00D23DCB" w:rsidRPr="00A467EA">
        <w:rPr>
          <w:rFonts w:cs="Times New Roman"/>
        </w:rPr>
        <w:t>social</w:t>
      </w:r>
      <w:r>
        <w:rPr>
          <w:rFonts w:cs="Times New Roman"/>
        </w:rPr>
        <w:t xml:space="preserve"> protection</w:t>
      </w:r>
      <w:r w:rsidR="00D23DCB" w:rsidRPr="00A467EA">
        <w:rPr>
          <w:rFonts w:cs="Times New Roman"/>
        </w:rPr>
        <w:t xml:space="preserve"> sector programmes; </w:t>
      </w:r>
    </w:p>
    <w:p w14:paraId="5D823599" w14:textId="77777777" w:rsidR="00E514D5" w:rsidRPr="008B09D4" w:rsidRDefault="00E514D5" w:rsidP="00B51C0C">
      <w:pPr>
        <w:numPr>
          <w:ilvl w:val="0"/>
          <w:numId w:val="1"/>
        </w:numPr>
        <w:spacing w:after="0" w:line="240" w:lineRule="auto"/>
        <w:jc w:val="both"/>
        <w:rPr>
          <w:rFonts w:cs="Times New Roman"/>
        </w:rPr>
      </w:pPr>
      <w:r w:rsidRPr="008B09D4">
        <w:rPr>
          <w:rFonts w:cs="Times New Roman"/>
        </w:rPr>
        <w:t>Ability to work in an international environment</w:t>
      </w:r>
      <w:r w:rsidR="006C5714" w:rsidRPr="008B09D4">
        <w:rPr>
          <w:rFonts w:cs="Times New Roman"/>
        </w:rPr>
        <w:t>;</w:t>
      </w:r>
    </w:p>
    <w:p w14:paraId="674F20C5" w14:textId="77777777" w:rsidR="00930100" w:rsidRPr="008B09D4" w:rsidRDefault="00930100" w:rsidP="00B51C0C">
      <w:pPr>
        <w:numPr>
          <w:ilvl w:val="0"/>
          <w:numId w:val="1"/>
        </w:numPr>
        <w:spacing w:after="0" w:line="240" w:lineRule="auto"/>
        <w:jc w:val="both"/>
        <w:rPr>
          <w:rFonts w:cs="Times New Roman"/>
        </w:rPr>
      </w:pPr>
      <w:r w:rsidRPr="008B09D4">
        <w:rPr>
          <w:rFonts w:cs="Times New Roman"/>
        </w:rPr>
        <w:t>Experience in work in multi-ethnic/multi-language environment;</w:t>
      </w:r>
    </w:p>
    <w:p w14:paraId="61A91EE0" w14:textId="5F164ECF" w:rsidR="00E514D5" w:rsidRPr="008B09D4" w:rsidRDefault="00E514D5" w:rsidP="00B51C0C">
      <w:pPr>
        <w:numPr>
          <w:ilvl w:val="0"/>
          <w:numId w:val="1"/>
        </w:numPr>
        <w:spacing w:after="0" w:line="240" w:lineRule="auto"/>
        <w:jc w:val="both"/>
        <w:rPr>
          <w:rFonts w:cs="Times New Roman"/>
        </w:rPr>
      </w:pPr>
      <w:r w:rsidRPr="008B09D4">
        <w:rPr>
          <w:rFonts w:cs="Times New Roman"/>
        </w:rPr>
        <w:t>Excellent analy</w:t>
      </w:r>
      <w:r w:rsidR="009035FC">
        <w:rPr>
          <w:rFonts w:cs="Times New Roman"/>
        </w:rPr>
        <w:t>tical and report writing skills;</w:t>
      </w:r>
    </w:p>
    <w:p w14:paraId="30125423" w14:textId="533983E0" w:rsidR="00E514D5" w:rsidRPr="008B09D4" w:rsidRDefault="00E514D5" w:rsidP="00B51C0C">
      <w:pPr>
        <w:numPr>
          <w:ilvl w:val="0"/>
          <w:numId w:val="1"/>
        </w:numPr>
        <w:spacing w:after="0" w:line="240" w:lineRule="auto"/>
        <w:jc w:val="both"/>
        <w:rPr>
          <w:rFonts w:cs="Times New Roman"/>
        </w:rPr>
      </w:pPr>
      <w:r w:rsidRPr="008B09D4">
        <w:rPr>
          <w:rFonts w:cs="Times New Roman"/>
        </w:rPr>
        <w:t>Familiarity with UNICEF</w:t>
      </w:r>
      <w:r w:rsidR="009035FC">
        <w:rPr>
          <w:rFonts w:cs="Times New Roman"/>
        </w:rPr>
        <w:t>’s mission and mandate an asset;</w:t>
      </w:r>
    </w:p>
    <w:p w14:paraId="159E3933" w14:textId="7205055C" w:rsidR="009035FC" w:rsidRDefault="009035FC" w:rsidP="00B51C0C">
      <w:pPr>
        <w:numPr>
          <w:ilvl w:val="0"/>
          <w:numId w:val="1"/>
        </w:numPr>
        <w:spacing w:after="0" w:line="240" w:lineRule="auto"/>
        <w:jc w:val="both"/>
        <w:rPr>
          <w:rFonts w:cs="Times New Roman"/>
        </w:rPr>
      </w:pPr>
      <w:r>
        <w:rPr>
          <w:rFonts w:cs="Times New Roman"/>
        </w:rPr>
        <w:t xml:space="preserve">Expertise </w:t>
      </w:r>
      <w:r w:rsidRPr="009035FC">
        <w:rPr>
          <w:rFonts w:cs="Times New Roman"/>
        </w:rPr>
        <w:t>on gen</w:t>
      </w:r>
      <w:r>
        <w:rPr>
          <w:rFonts w:cs="Times New Roman"/>
        </w:rPr>
        <w:t>der equality and child rights will be considered an asset;</w:t>
      </w:r>
    </w:p>
    <w:p w14:paraId="4A32979C" w14:textId="77777777" w:rsidR="00E514D5" w:rsidRDefault="00F520AE" w:rsidP="00B51C0C">
      <w:pPr>
        <w:numPr>
          <w:ilvl w:val="0"/>
          <w:numId w:val="1"/>
        </w:numPr>
        <w:spacing w:after="0" w:line="240" w:lineRule="auto"/>
        <w:jc w:val="both"/>
        <w:rPr>
          <w:rFonts w:cs="Times New Roman"/>
        </w:rPr>
      </w:pPr>
      <w:r w:rsidRPr="008B09D4">
        <w:rPr>
          <w:rFonts w:cs="Times New Roman"/>
        </w:rPr>
        <w:t>M</w:t>
      </w:r>
      <w:r w:rsidR="00E514D5" w:rsidRPr="008B09D4">
        <w:rPr>
          <w:rFonts w:cs="Times New Roman"/>
        </w:rPr>
        <w:t>aster</w:t>
      </w:r>
      <w:r w:rsidR="000C4842" w:rsidRPr="008B09D4">
        <w:rPr>
          <w:rFonts w:cs="Times New Roman"/>
        </w:rPr>
        <w:t>y</w:t>
      </w:r>
      <w:r w:rsidR="00E514D5" w:rsidRPr="008B09D4">
        <w:rPr>
          <w:rFonts w:cs="Times New Roman"/>
        </w:rPr>
        <w:t xml:space="preserve"> of English and Macedonian.</w:t>
      </w:r>
    </w:p>
    <w:p w14:paraId="305AA077" w14:textId="77777777" w:rsidR="00E81369" w:rsidRDefault="00E81369" w:rsidP="00E81369">
      <w:pPr>
        <w:spacing w:after="0" w:line="240" w:lineRule="auto"/>
        <w:jc w:val="both"/>
        <w:rPr>
          <w:rFonts w:cs="Times New Roman"/>
        </w:rPr>
      </w:pPr>
    </w:p>
    <w:p w14:paraId="5070A2FA" w14:textId="77777777" w:rsidR="00293EF3" w:rsidRPr="008B09D4" w:rsidRDefault="00293EF3" w:rsidP="00E81369">
      <w:pPr>
        <w:spacing w:after="0" w:line="240" w:lineRule="auto"/>
        <w:jc w:val="both"/>
        <w:rPr>
          <w:rFonts w:cs="Times New Roman"/>
        </w:rPr>
      </w:pPr>
    </w:p>
    <w:p w14:paraId="11EF0DCC" w14:textId="77777777" w:rsidR="00930100" w:rsidRPr="008B09D4" w:rsidRDefault="00930100" w:rsidP="00B51C0C">
      <w:pPr>
        <w:pStyle w:val="Heading1"/>
        <w:spacing w:before="0" w:line="240" w:lineRule="auto"/>
      </w:pPr>
      <w:bookmarkStart w:id="22" w:name="_Toc419984466"/>
      <w:bookmarkStart w:id="23" w:name="_Toc456258987"/>
      <w:r w:rsidRPr="001A26AD">
        <w:t>EVALUATION</w:t>
      </w:r>
      <w:r w:rsidRPr="008B09D4">
        <w:t xml:space="preserve"> MANAGEMENT</w:t>
      </w:r>
      <w:bookmarkEnd w:id="22"/>
      <w:bookmarkEnd w:id="23"/>
    </w:p>
    <w:p w14:paraId="1FCAB393" w14:textId="77777777" w:rsidR="00E81369" w:rsidRDefault="00E81369" w:rsidP="00B51C0C">
      <w:pPr>
        <w:spacing w:after="0" w:line="240" w:lineRule="auto"/>
        <w:jc w:val="both"/>
        <w:rPr>
          <w:rFonts w:cs="Times New Roman"/>
        </w:rPr>
      </w:pPr>
    </w:p>
    <w:p w14:paraId="1AF10196" w14:textId="73C8A111" w:rsidR="00876AEC" w:rsidRPr="008B09D4" w:rsidRDefault="00876AEC" w:rsidP="00B51C0C">
      <w:pPr>
        <w:spacing w:after="0" w:line="240" w:lineRule="auto"/>
        <w:jc w:val="both"/>
        <w:rPr>
          <w:rFonts w:cs="Times New Roman"/>
        </w:rPr>
      </w:pPr>
      <w:r w:rsidRPr="008B09D4">
        <w:rPr>
          <w:rFonts w:cs="Times New Roman"/>
        </w:rPr>
        <w:t xml:space="preserve">The Evaluation will be led </w:t>
      </w:r>
      <w:r w:rsidRPr="002274D2">
        <w:rPr>
          <w:rFonts w:cs="Times New Roman"/>
          <w:b/>
        </w:rPr>
        <w:t>by the UNICEF Country Office.</w:t>
      </w:r>
      <w:r w:rsidRPr="008B09D4">
        <w:rPr>
          <w:rFonts w:cs="Times New Roman"/>
        </w:rPr>
        <w:t xml:space="preserve"> The Evaluation Committee </w:t>
      </w:r>
      <w:r w:rsidR="00930100" w:rsidRPr="008B09D4">
        <w:rPr>
          <w:rFonts w:cs="Times New Roman"/>
        </w:rPr>
        <w:t xml:space="preserve">(composed of Deputy Representative, </w:t>
      </w:r>
      <w:r w:rsidR="00E81369">
        <w:rPr>
          <w:rFonts w:cs="Times New Roman"/>
        </w:rPr>
        <w:t>Social</w:t>
      </w:r>
      <w:r w:rsidR="00D23DCB" w:rsidRPr="008B09D4">
        <w:rPr>
          <w:rFonts w:cs="Times New Roman"/>
        </w:rPr>
        <w:t xml:space="preserve"> Protection </w:t>
      </w:r>
      <w:r w:rsidR="00E81369">
        <w:rPr>
          <w:rFonts w:cs="Times New Roman"/>
        </w:rPr>
        <w:t>Specialist</w:t>
      </w:r>
      <w:r w:rsidR="00930100" w:rsidRPr="008B09D4">
        <w:rPr>
          <w:rFonts w:cs="Times New Roman"/>
        </w:rPr>
        <w:t xml:space="preserve"> and Monitoring and Evaluation </w:t>
      </w:r>
      <w:r w:rsidR="00264434">
        <w:rPr>
          <w:rFonts w:cs="Times New Roman"/>
        </w:rPr>
        <w:t>Specialist</w:t>
      </w:r>
      <w:r w:rsidR="00930100" w:rsidRPr="008B09D4">
        <w:rPr>
          <w:rFonts w:cs="Times New Roman"/>
        </w:rPr>
        <w:t xml:space="preserve">) </w:t>
      </w:r>
      <w:r w:rsidRPr="008B09D4">
        <w:rPr>
          <w:rFonts w:cs="Times New Roman"/>
        </w:rPr>
        <w:t>will provide a general oversight on the evaluation work</w:t>
      </w:r>
      <w:r w:rsidR="00930100" w:rsidRPr="008B09D4">
        <w:rPr>
          <w:rFonts w:cs="Times New Roman"/>
        </w:rPr>
        <w:t xml:space="preserve">. </w:t>
      </w:r>
      <w:r w:rsidR="00E81369">
        <w:rPr>
          <w:rFonts w:cs="Times New Roman"/>
        </w:rPr>
        <w:t>The Social Protection Specialist</w:t>
      </w:r>
      <w:r w:rsidR="00D23DCB" w:rsidRPr="008B09D4">
        <w:rPr>
          <w:rFonts w:cs="Times New Roman"/>
        </w:rPr>
        <w:t xml:space="preserve"> </w:t>
      </w:r>
      <w:r w:rsidRPr="008B09D4">
        <w:rPr>
          <w:rFonts w:cs="Times New Roman"/>
        </w:rPr>
        <w:t xml:space="preserve">and </w:t>
      </w:r>
      <w:r w:rsidR="00E81369">
        <w:rPr>
          <w:rFonts w:cs="Times New Roman"/>
        </w:rPr>
        <w:t xml:space="preserve">the </w:t>
      </w:r>
      <w:r w:rsidRPr="008B09D4">
        <w:rPr>
          <w:rFonts w:cs="Times New Roman"/>
        </w:rPr>
        <w:t xml:space="preserve">Monitoring and Evaluation </w:t>
      </w:r>
      <w:r w:rsidR="00264434">
        <w:rPr>
          <w:rFonts w:cs="Times New Roman"/>
        </w:rPr>
        <w:t>Specialist</w:t>
      </w:r>
      <w:r w:rsidRPr="008B09D4">
        <w:rPr>
          <w:rFonts w:cs="Times New Roman"/>
        </w:rPr>
        <w:t xml:space="preserve"> will provide technical advice and supervision to the external evaluation team. The UNICEF Country Office together with national partners will be responsible for organizing the field visits, meetings, consultations and interviews, for providing access to the government counterparts, donors and partners, and for coordinating the work at country level with other stakeholders.</w:t>
      </w:r>
      <w:r w:rsidR="00D23DCB" w:rsidRPr="008B09D4">
        <w:rPr>
          <w:rFonts w:cs="Times New Roman"/>
        </w:rPr>
        <w:t xml:space="preserve"> </w:t>
      </w:r>
    </w:p>
    <w:p w14:paraId="2AD68CFE" w14:textId="77777777" w:rsidR="00C57D3F" w:rsidRPr="002274D2" w:rsidRDefault="00C57D3F" w:rsidP="00B51C0C">
      <w:pPr>
        <w:spacing w:after="0" w:line="240" w:lineRule="auto"/>
        <w:jc w:val="both"/>
        <w:rPr>
          <w:rFonts w:cs="Times New Roman"/>
          <w:b/>
        </w:rPr>
      </w:pPr>
    </w:p>
    <w:p w14:paraId="03EBBA47" w14:textId="26D3CA9B" w:rsidR="00876AEC" w:rsidRPr="008B09D4" w:rsidRDefault="00876AEC" w:rsidP="00B51C0C">
      <w:pPr>
        <w:spacing w:after="0" w:line="240" w:lineRule="auto"/>
        <w:jc w:val="both"/>
        <w:rPr>
          <w:rFonts w:cs="Times New Roman"/>
        </w:rPr>
      </w:pPr>
      <w:r w:rsidRPr="002274D2">
        <w:rPr>
          <w:rFonts w:cs="Times New Roman"/>
          <w:b/>
        </w:rPr>
        <w:t>The Regional Monitoring and Evaluation</w:t>
      </w:r>
      <w:r w:rsidR="000F4550">
        <w:rPr>
          <w:rFonts w:cs="Times New Roman"/>
          <w:b/>
        </w:rPr>
        <w:t xml:space="preserve"> Advisor</w:t>
      </w:r>
      <w:r w:rsidRPr="002274D2">
        <w:rPr>
          <w:rFonts w:cs="Times New Roman"/>
          <w:b/>
        </w:rPr>
        <w:t xml:space="preserve"> </w:t>
      </w:r>
      <w:r w:rsidR="004B3E71" w:rsidRPr="004B3E71">
        <w:rPr>
          <w:rFonts w:cs="Times New Roman"/>
        </w:rPr>
        <w:t>will provide support to ensure</w:t>
      </w:r>
      <w:r w:rsidRPr="008B09D4">
        <w:rPr>
          <w:rFonts w:cs="Times New Roman"/>
        </w:rPr>
        <w:t xml:space="preserve"> that the evaluation process is in line with the regional </w:t>
      </w:r>
      <w:r w:rsidR="000F4550">
        <w:rPr>
          <w:rFonts w:cs="Times New Roman"/>
        </w:rPr>
        <w:t>evaluation guidance</w:t>
      </w:r>
      <w:r w:rsidRPr="008B09D4">
        <w:rPr>
          <w:rFonts w:cs="Times New Roman"/>
        </w:rPr>
        <w:t>.</w:t>
      </w:r>
    </w:p>
    <w:p w14:paraId="0555ECA5" w14:textId="77777777" w:rsidR="00C57D3F" w:rsidRPr="008B09D4" w:rsidRDefault="00C57D3F" w:rsidP="00B51C0C">
      <w:pPr>
        <w:spacing w:after="0" w:line="240" w:lineRule="auto"/>
        <w:jc w:val="both"/>
        <w:rPr>
          <w:rFonts w:cs="Times New Roman"/>
        </w:rPr>
      </w:pPr>
    </w:p>
    <w:p w14:paraId="4C6427EB" w14:textId="07FF471B" w:rsidR="00876AEC" w:rsidRDefault="00876AEC" w:rsidP="00B51C0C">
      <w:pPr>
        <w:spacing w:after="0" w:line="240" w:lineRule="auto"/>
        <w:jc w:val="both"/>
        <w:rPr>
          <w:rFonts w:cs="Times New Roman"/>
        </w:rPr>
      </w:pPr>
      <w:r w:rsidRPr="008B09D4">
        <w:rPr>
          <w:rFonts w:cs="Times New Roman"/>
        </w:rPr>
        <w:t xml:space="preserve">The </w:t>
      </w:r>
      <w:r w:rsidR="00331CEA">
        <w:rPr>
          <w:rFonts w:cs="Times New Roman"/>
        </w:rPr>
        <w:t xml:space="preserve">external </w:t>
      </w:r>
      <w:r w:rsidRPr="008B09D4">
        <w:rPr>
          <w:rFonts w:cs="Times New Roman"/>
          <w:b/>
        </w:rPr>
        <w:t>Evaluation Team</w:t>
      </w:r>
      <w:r w:rsidR="00331CEA">
        <w:rPr>
          <w:rFonts w:cs="Times New Roman"/>
          <w:b/>
        </w:rPr>
        <w:t xml:space="preserve"> </w:t>
      </w:r>
      <w:r w:rsidR="00331CEA" w:rsidRPr="00331CEA">
        <w:rPr>
          <w:rFonts w:cs="Times New Roman"/>
        </w:rPr>
        <w:t>that will be hired to conduct the evaluation</w:t>
      </w:r>
      <w:r w:rsidRPr="008B09D4">
        <w:rPr>
          <w:rFonts w:cs="Times New Roman"/>
        </w:rPr>
        <w:t xml:space="preserve"> will be responsible for conducting the desk review </w:t>
      </w:r>
      <w:r w:rsidR="000F4550">
        <w:rPr>
          <w:rFonts w:cs="Times New Roman"/>
        </w:rPr>
        <w:t>for the assignment</w:t>
      </w:r>
      <w:r w:rsidRPr="008B09D4">
        <w:rPr>
          <w:rFonts w:cs="Times New Roman"/>
        </w:rPr>
        <w:t>, organizing the technical preparation of the field visits, undertaking the country visits and producing the deliverables</w:t>
      </w:r>
      <w:r w:rsidR="00CF2522" w:rsidRPr="008B09D4">
        <w:rPr>
          <w:rFonts w:cs="Times New Roman"/>
        </w:rPr>
        <w:t xml:space="preserve">, i.e. </w:t>
      </w:r>
      <w:r w:rsidR="00F127B7" w:rsidRPr="008B09D4">
        <w:rPr>
          <w:rFonts w:cs="Times New Roman"/>
        </w:rPr>
        <w:t xml:space="preserve">inception report, evaluation methodology, sample, instruments and questionnaires, draft and final </w:t>
      </w:r>
      <w:r w:rsidR="00CF2522" w:rsidRPr="008B09D4">
        <w:rPr>
          <w:rFonts w:cs="Times New Roman"/>
        </w:rPr>
        <w:t>evaluation</w:t>
      </w:r>
      <w:r w:rsidR="00F127B7" w:rsidRPr="008B09D4">
        <w:rPr>
          <w:rFonts w:cs="Times New Roman"/>
        </w:rPr>
        <w:t xml:space="preserve"> reports</w:t>
      </w:r>
      <w:r w:rsidRPr="008B09D4">
        <w:rPr>
          <w:rFonts w:cs="Times New Roman"/>
        </w:rPr>
        <w:t>. While it is not expected that vulnerable children will be requested to participate in the evaluation, the Evaluation Team will ensure that the evaluation process is ethical, in line with UNEG Ethical Guidelines</w:t>
      </w:r>
      <w:r w:rsidR="00CF2522" w:rsidRPr="008B09D4">
        <w:rPr>
          <w:rFonts w:cs="Times New Roman"/>
        </w:rPr>
        <w:t>,</w:t>
      </w:r>
      <w:r w:rsidRPr="008B09D4">
        <w:rPr>
          <w:rFonts w:cs="Times New Roman"/>
        </w:rPr>
        <w:t xml:space="preserve"> </w:t>
      </w:r>
      <w:hyperlink r:id="rId14" w:history="1">
        <w:r w:rsidRPr="00A361ED">
          <w:rPr>
            <w:rStyle w:val="Hyperlink"/>
            <w:rFonts w:cs="Times New Roman"/>
          </w:rPr>
          <w:t>UNEG Norms and Standards</w:t>
        </w:r>
      </w:hyperlink>
      <w:r w:rsidR="00A361ED">
        <w:rPr>
          <w:rStyle w:val="Hyperlink"/>
          <w:rFonts w:cs="Times New Roman"/>
          <w:color w:val="auto"/>
        </w:rPr>
        <w:t>.</w:t>
      </w:r>
    </w:p>
    <w:p w14:paraId="0E5000C3" w14:textId="77777777" w:rsidR="000F4550" w:rsidRDefault="000F4550" w:rsidP="00B51C0C">
      <w:pPr>
        <w:spacing w:after="0" w:line="240" w:lineRule="auto"/>
        <w:jc w:val="both"/>
        <w:rPr>
          <w:rFonts w:cs="Times New Roman"/>
        </w:rPr>
      </w:pPr>
    </w:p>
    <w:p w14:paraId="4487DE8F" w14:textId="77777777" w:rsidR="00293EF3" w:rsidRPr="008B09D4" w:rsidRDefault="00293EF3" w:rsidP="00B51C0C">
      <w:pPr>
        <w:spacing w:after="0" w:line="240" w:lineRule="auto"/>
        <w:jc w:val="both"/>
        <w:rPr>
          <w:rFonts w:cs="Times New Roman"/>
        </w:rPr>
      </w:pPr>
    </w:p>
    <w:p w14:paraId="395C4221" w14:textId="77777777" w:rsidR="009B6629" w:rsidRPr="008B09D4" w:rsidRDefault="00537385" w:rsidP="00B51C0C">
      <w:pPr>
        <w:pStyle w:val="Heading1"/>
        <w:spacing w:before="0" w:line="240" w:lineRule="auto"/>
      </w:pPr>
      <w:bookmarkStart w:id="24" w:name="_Toc419984467"/>
      <w:bookmarkStart w:id="25" w:name="_Toc456258988"/>
      <w:r w:rsidRPr="001A26AD">
        <w:t>PRODUCTS</w:t>
      </w:r>
      <w:r w:rsidRPr="008B09D4">
        <w:t xml:space="preserve"> TO BE DELIVERED and </w:t>
      </w:r>
      <w:r w:rsidR="009B6629" w:rsidRPr="008B09D4">
        <w:t>S</w:t>
      </w:r>
      <w:r w:rsidR="0096784D" w:rsidRPr="008B09D4">
        <w:t>TRUCTURE OF EVALUATION REPORT</w:t>
      </w:r>
      <w:bookmarkEnd w:id="24"/>
      <w:bookmarkEnd w:id="25"/>
      <w:r w:rsidR="0096784D" w:rsidRPr="008B09D4">
        <w:t xml:space="preserve"> </w:t>
      </w:r>
      <w:r w:rsidR="009B6629" w:rsidRPr="008B09D4">
        <w:t xml:space="preserve"> </w:t>
      </w:r>
    </w:p>
    <w:p w14:paraId="462CB14E" w14:textId="77777777" w:rsidR="000F4550" w:rsidRDefault="000F4550" w:rsidP="00B51C0C">
      <w:pPr>
        <w:spacing w:after="0" w:line="240" w:lineRule="auto"/>
        <w:jc w:val="both"/>
        <w:rPr>
          <w:rFonts w:cs="Times New Roman"/>
        </w:rPr>
      </w:pPr>
    </w:p>
    <w:p w14:paraId="2361CB13" w14:textId="715088E2" w:rsidR="00375953" w:rsidRPr="008B09D4" w:rsidRDefault="00375953" w:rsidP="00B51C0C">
      <w:pPr>
        <w:spacing w:after="0" w:line="240" w:lineRule="auto"/>
        <w:jc w:val="both"/>
        <w:rPr>
          <w:rStyle w:val="Hyperlink"/>
          <w:rFonts w:cs="Times New Roman"/>
          <w:color w:val="auto"/>
        </w:rPr>
      </w:pPr>
      <w:r w:rsidRPr="008B09D4">
        <w:rPr>
          <w:rFonts w:cs="Times New Roman"/>
        </w:rPr>
        <w:t>The evaluation report to be produced must be compliant with the UNI</w:t>
      </w:r>
      <w:r w:rsidR="00293EF3">
        <w:rPr>
          <w:rFonts w:cs="Times New Roman"/>
        </w:rPr>
        <w:t xml:space="preserve">CEF Evaluation report standards: </w:t>
      </w:r>
      <w:hyperlink r:id="rId15" w:history="1">
        <w:r w:rsidRPr="00293EF3">
          <w:rPr>
            <w:rStyle w:val="Hyperlink"/>
            <w:rFonts w:cs="Times New Roman"/>
          </w:rPr>
          <w:t>http://intranet.unicef.org/epp/evalsite.nsf/0/2BDF97BB3F789849852577E500680BF6/$FILE/UNEG_UNICEF%20Eval%20Report%20Standards.pdf</w:t>
        </w:r>
      </w:hyperlink>
      <w:r w:rsidRPr="00293EF3">
        <w:rPr>
          <w:rStyle w:val="Hyperlink"/>
          <w:rFonts w:cs="Times New Roman"/>
        </w:rPr>
        <w:t xml:space="preserve"> </w:t>
      </w:r>
      <w:r w:rsidRPr="00293EF3">
        <w:rPr>
          <w:rStyle w:val="Hyperlink"/>
        </w:rPr>
        <w:t xml:space="preserve">and </w:t>
      </w:r>
      <w:hyperlink r:id="rId16" w:history="1">
        <w:r w:rsidRPr="00293EF3">
          <w:rPr>
            <w:rStyle w:val="Hyperlink"/>
            <w:rFonts w:cs="Times New Roman"/>
          </w:rPr>
          <w:t>the GEROS Quality Assessment System</w:t>
        </w:r>
      </w:hyperlink>
      <w:r w:rsidR="00293EF3">
        <w:rPr>
          <w:rStyle w:val="Hyperlink"/>
          <w:rFonts w:cs="Times New Roman"/>
          <w:color w:val="auto"/>
        </w:rPr>
        <w:t xml:space="preserve">. </w:t>
      </w:r>
    </w:p>
    <w:p w14:paraId="79B85EA2" w14:textId="77777777" w:rsidR="00375953" w:rsidRPr="008B09D4" w:rsidRDefault="00375953" w:rsidP="00B51C0C">
      <w:pPr>
        <w:spacing w:after="0" w:line="240" w:lineRule="auto"/>
        <w:jc w:val="both"/>
        <w:rPr>
          <w:rStyle w:val="Hyperlink"/>
          <w:rFonts w:cs="Times New Roman"/>
          <w:color w:val="auto"/>
        </w:rPr>
      </w:pPr>
    </w:p>
    <w:p w14:paraId="311358AD" w14:textId="09099298" w:rsidR="00537385" w:rsidRPr="008B09D4" w:rsidRDefault="00537385" w:rsidP="00B51C0C">
      <w:pPr>
        <w:spacing w:after="0" w:line="240" w:lineRule="auto"/>
        <w:jc w:val="both"/>
        <w:rPr>
          <w:rFonts w:cs="Times New Roman"/>
        </w:rPr>
      </w:pPr>
      <w:r w:rsidRPr="008B09D4">
        <w:rPr>
          <w:rFonts w:cs="Times New Roman"/>
        </w:rPr>
        <w:t>The deliverables will include:</w:t>
      </w:r>
    </w:p>
    <w:p w14:paraId="4E3DA702" w14:textId="2149F300" w:rsidR="00537385" w:rsidRPr="008B09D4" w:rsidRDefault="00537385" w:rsidP="00B51C0C">
      <w:pPr>
        <w:numPr>
          <w:ilvl w:val="0"/>
          <w:numId w:val="3"/>
        </w:numPr>
        <w:spacing w:after="0" w:line="240" w:lineRule="auto"/>
        <w:jc w:val="both"/>
        <w:rPr>
          <w:rFonts w:cs="Times New Roman"/>
        </w:rPr>
      </w:pPr>
      <w:r w:rsidRPr="008B09D4">
        <w:rPr>
          <w:rFonts w:cs="Times New Roman"/>
        </w:rPr>
        <w:t>The Inception Report</w:t>
      </w:r>
      <w:r w:rsidR="000F4550">
        <w:rPr>
          <w:rFonts w:cs="Times New Roman"/>
        </w:rPr>
        <w:t>, and</w:t>
      </w:r>
    </w:p>
    <w:p w14:paraId="2E3CE07A" w14:textId="5D0EF13F" w:rsidR="00537385" w:rsidRPr="008B09D4" w:rsidRDefault="000F4550" w:rsidP="00B51C0C">
      <w:pPr>
        <w:numPr>
          <w:ilvl w:val="0"/>
          <w:numId w:val="3"/>
        </w:numPr>
        <w:spacing w:after="0" w:line="240" w:lineRule="auto"/>
        <w:jc w:val="both"/>
        <w:rPr>
          <w:rFonts w:cs="Times New Roman"/>
        </w:rPr>
      </w:pPr>
      <w:r>
        <w:rPr>
          <w:rFonts w:cs="Times New Roman"/>
        </w:rPr>
        <w:t>The Evaluation Report.</w:t>
      </w:r>
    </w:p>
    <w:p w14:paraId="707C7F9C" w14:textId="77777777" w:rsidR="00E71E3A" w:rsidRPr="008B09D4" w:rsidRDefault="00E71E3A" w:rsidP="00B51C0C">
      <w:pPr>
        <w:spacing w:after="0" w:line="240" w:lineRule="auto"/>
        <w:jc w:val="both"/>
        <w:rPr>
          <w:rFonts w:cs="Times New Roman"/>
        </w:rPr>
      </w:pPr>
    </w:p>
    <w:p w14:paraId="733874F6" w14:textId="77777777" w:rsidR="00375953" w:rsidRPr="008B09D4" w:rsidRDefault="00375953" w:rsidP="00B51C0C">
      <w:pPr>
        <w:spacing w:after="0" w:line="240" w:lineRule="auto"/>
        <w:jc w:val="both"/>
        <w:rPr>
          <w:rFonts w:cs="Times New Roman"/>
        </w:rPr>
      </w:pPr>
      <w:r w:rsidRPr="008B09D4">
        <w:rPr>
          <w:rFonts w:cs="Times New Roman"/>
        </w:rPr>
        <w:lastRenderedPageBreak/>
        <w:t xml:space="preserve">Following is the proposed structure for the inception and evaluation report. </w:t>
      </w:r>
    </w:p>
    <w:p w14:paraId="57EBF3C8" w14:textId="77777777" w:rsidR="00841103" w:rsidRPr="008B09D4" w:rsidRDefault="00841103" w:rsidP="00B51C0C">
      <w:pPr>
        <w:spacing w:after="0" w:line="240" w:lineRule="auto"/>
        <w:jc w:val="both"/>
        <w:rPr>
          <w:rFonts w:cs="Times New Roman"/>
        </w:rPr>
      </w:pPr>
    </w:p>
    <w:p w14:paraId="11F42796" w14:textId="77777777" w:rsidR="00841103" w:rsidRPr="008B09D4" w:rsidRDefault="00841103" w:rsidP="00B51C0C">
      <w:pPr>
        <w:spacing w:after="0" w:line="240" w:lineRule="auto"/>
        <w:jc w:val="both"/>
        <w:rPr>
          <w:rFonts w:cs="Times New Roman"/>
        </w:rPr>
      </w:pPr>
      <w:r w:rsidRPr="008B09D4">
        <w:rPr>
          <w:rFonts w:cs="Times New Roman"/>
          <w:b/>
        </w:rPr>
        <w:t>Structure of the Inception Report</w:t>
      </w:r>
      <w:r w:rsidRPr="008B09D4">
        <w:rPr>
          <w:rFonts w:cs="Times New Roman"/>
        </w:rPr>
        <w:t xml:space="preserve"> </w:t>
      </w:r>
    </w:p>
    <w:p w14:paraId="5E9F567E" w14:textId="77777777" w:rsidR="00841103" w:rsidRPr="008B09D4" w:rsidRDefault="00841103" w:rsidP="00B51C0C">
      <w:pPr>
        <w:pStyle w:val="ListParagraph"/>
        <w:numPr>
          <w:ilvl w:val="0"/>
          <w:numId w:val="9"/>
        </w:numPr>
        <w:spacing w:after="0" w:line="240" w:lineRule="auto"/>
        <w:jc w:val="both"/>
        <w:rPr>
          <w:rFonts w:cs="Times New Roman"/>
        </w:rPr>
      </w:pPr>
      <w:r w:rsidRPr="008B09D4">
        <w:rPr>
          <w:rFonts w:cs="Times New Roman"/>
        </w:rPr>
        <w:t xml:space="preserve">Response to the TOR Evaluation </w:t>
      </w:r>
    </w:p>
    <w:p w14:paraId="21C61809" w14:textId="77777777" w:rsidR="00841103" w:rsidRPr="008B09D4" w:rsidRDefault="00841103" w:rsidP="00B51C0C">
      <w:pPr>
        <w:pStyle w:val="ListParagraph"/>
        <w:numPr>
          <w:ilvl w:val="0"/>
          <w:numId w:val="9"/>
        </w:numPr>
        <w:spacing w:after="0" w:line="240" w:lineRule="auto"/>
        <w:jc w:val="both"/>
        <w:rPr>
          <w:rFonts w:cs="Times New Roman"/>
        </w:rPr>
      </w:pPr>
      <w:r w:rsidRPr="008B09D4">
        <w:rPr>
          <w:rFonts w:cs="Times New Roman"/>
        </w:rPr>
        <w:t>Framework</w:t>
      </w:r>
    </w:p>
    <w:p w14:paraId="4794D933" w14:textId="77777777" w:rsidR="00841103" w:rsidRPr="008B09D4" w:rsidRDefault="00841103" w:rsidP="00B51C0C">
      <w:pPr>
        <w:pStyle w:val="ListParagraph"/>
        <w:numPr>
          <w:ilvl w:val="0"/>
          <w:numId w:val="9"/>
        </w:numPr>
        <w:spacing w:after="0" w:line="240" w:lineRule="auto"/>
        <w:jc w:val="both"/>
        <w:rPr>
          <w:rFonts w:cs="Times New Roman"/>
        </w:rPr>
      </w:pPr>
      <w:r w:rsidRPr="008B09D4">
        <w:rPr>
          <w:rFonts w:cs="Times New Roman"/>
        </w:rPr>
        <w:t>Methodology</w:t>
      </w:r>
    </w:p>
    <w:p w14:paraId="345D61C1" w14:textId="77777777" w:rsidR="00841103" w:rsidRPr="008B09D4" w:rsidRDefault="00841103" w:rsidP="00B51C0C">
      <w:pPr>
        <w:pStyle w:val="ListParagraph"/>
        <w:numPr>
          <w:ilvl w:val="0"/>
          <w:numId w:val="9"/>
        </w:numPr>
        <w:spacing w:after="0" w:line="240" w:lineRule="auto"/>
        <w:jc w:val="both"/>
        <w:rPr>
          <w:rFonts w:cs="Times New Roman"/>
        </w:rPr>
      </w:pPr>
      <w:r w:rsidRPr="008B09D4">
        <w:rPr>
          <w:rFonts w:cs="Times New Roman"/>
        </w:rPr>
        <w:t>Potential limitations of the evaluation according to data availability and reliability</w:t>
      </w:r>
      <w:r w:rsidRPr="008B09D4">
        <w:rPr>
          <w:rFonts w:cs="Times New Roman"/>
          <w:b/>
        </w:rPr>
        <w:t xml:space="preserve"> </w:t>
      </w:r>
    </w:p>
    <w:p w14:paraId="2CFC1D2B" w14:textId="77777777" w:rsidR="000F4550" w:rsidRDefault="000F4550" w:rsidP="00B51C0C">
      <w:pPr>
        <w:spacing w:after="0" w:line="240" w:lineRule="auto"/>
        <w:ind w:left="90"/>
        <w:jc w:val="both"/>
        <w:rPr>
          <w:rFonts w:cs="Times New Roman"/>
          <w:b/>
        </w:rPr>
      </w:pPr>
    </w:p>
    <w:p w14:paraId="7D7BF5FC" w14:textId="77777777" w:rsidR="00841103" w:rsidRPr="008B09D4" w:rsidRDefault="00841103" w:rsidP="00B51C0C">
      <w:pPr>
        <w:spacing w:after="0" w:line="240" w:lineRule="auto"/>
        <w:ind w:left="90"/>
        <w:jc w:val="both"/>
        <w:rPr>
          <w:rFonts w:cs="Times New Roman"/>
        </w:rPr>
      </w:pPr>
      <w:r w:rsidRPr="008B09D4">
        <w:rPr>
          <w:rFonts w:cs="Times New Roman"/>
          <w:b/>
        </w:rPr>
        <w:t>Structure of the Evaluation Report (Tentative)</w:t>
      </w:r>
      <w:r w:rsidRPr="008B09D4">
        <w:rPr>
          <w:rFonts w:cs="Times New Roman"/>
        </w:rPr>
        <w:t xml:space="preserve"> </w:t>
      </w:r>
    </w:p>
    <w:p w14:paraId="1798D2B0" w14:textId="77777777" w:rsidR="00841103" w:rsidRPr="008B09D4" w:rsidRDefault="00841103" w:rsidP="00B51C0C">
      <w:pPr>
        <w:pStyle w:val="ListParagraph"/>
        <w:numPr>
          <w:ilvl w:val="0"/>
          <w:numId w:val="9"/>
        </w:numPr>
        <w:spacing w:after="0" w:line="240" w:lineRule="auto"/>
        <w:jc w:val="both"/>
        <w:rPr>
          <w:rFonts w:cs="Times New Roman"/>
        </w:rPr>
      </w:pPr>
      <w:r w:rsidRPr="008B09D4">
        <w:rPr>
          <w:rFonts w:cs="Times New Roman"/>
        </w:rPr>
        <w:t xml:space="preserve">Title Page </w:t>
      </w:r>
    </w:p>
    <w:p w14:paraId="5CD77371" w14:textId="77777777" w:rsidR="00841103" w:rsidRPr="008B09D4" w:rsidRDefault="00841103" w:rsidP="00B51C0C">
      <w:pPr>
        <w:pStyle w:val="ListParagraph"/>
        <w:numPr>
          <w:ilvl w:val="0"/>
          <w:numId w:val="9"/>
        </w:numPr>
        <w:spacing w:after="0" w:line="240" w:lineRule="auto"/>
        <w:jc w:val="both"/>
        <w:rPr>
          <w:rFonts w:cs="Times New Roman"/>
        </w:rPr>
      </w:pPr>
      <w:r w:rsidRPr="008B09D4">
        <w:rPr>
          <w:rFonts w:cs="Times New Roman"/>
        </w:rPr>
        <w:t>Table of content</w:t>
      </w:r>
    </w:p>
    <w:p w14:paraId="50749728" w14:textId="77777777" w:rsidR="00841103" w:rsidRPr="008B09D4" w:rsidRDefault="00841103" w:rsidP="00B51C0C">
      <w:pPr>
        <w:pStyle w:val="ListParagraph"/>
        <w:numPr>
          <w:ilvl w:val="0"/>
          <w:numId w:val="9"/>
        </w:numPr>
        <w:spacing w:after="0" w:line="240" w:lineRule="auto"/>
        <w:jc w:val="both"/>
        <w:rPr>
          <w:rFonts w:cs="Times New Roman"/>
        </w:rPr>
      </w:pPr>
      <w:r w:rsidRPr="008B09D4">
        <w:rPr>
          <w:rFonts w:cs="Times New Roman"/>
        </w:rPr>
        <w:t xml:space="preserve">List of Acronyms </w:t>
      </w:r>
    </w:p>
    <w:p w14:paraId="23D7C2F5" w14:textId="77777777" w:rsidR="00841103" w:rsidRPr="008B09D4" w:rsidRDefault="00841103" w:rsidP="00B51C0C">
      <w:pPr>
        <w:pStyle w:val="ListParagraph"/>
        <w:numPr>
          <w:ilvl w:val="0"/>
          <w:numId w:val="9"/>
        </w:numPr>
        <w:spacing w:after="0" w:line="240" w:lineRule="auto"/>
        <w:jc w:val="both"/>
        <w:rPr>
          <w:rFonts w:cs="Times New Roman"/>
        </w:rPr>
      </w:pPr>
      <w:r w:rsidRPr="008B09D4">
        <w:rPr>
          <w:rFonts w:cs="Times New Roman"/>
        </w:rPr>
        <w:t>Executive Summary Object of the Evaluation</w:t>
      </w:r>
    </w:p>
    <w:p w14:paraId="275EFA49" w14:textId="77777777" w:rsidR="00841103" w:rsidRPr="008B09D4" w:rsidRDefault="00841103" w:rsidP="00B51C0C">
      <w:pPr>
        <w:pStyle w:val="ListParagraph"/>
        <w:numPr>
          <w:ilvl w:val="0"/>
          <w:numId w:val="9"/>
        </w:numPr>
        <w:spacing w:after="0" w:line="240" w:lineRule="auto"/>
        <w:jc w:val="both"/>
        <w:rPr>
          <w:rFonts w:cs="Times New Roman"/>
        </w:rPr>
      </w:pPr>
      <w:r w:rsidRPr="008B09D4">
        <w:rPr>
          <w:rFonts w:cs="Times New Roman"/>
        </w:rPr>
        <w:t>Acknowledgements</w:t>
      </w:r>
    </w:p>
    <w:p w14:paraId="01B48EBA" w14:textId="77777777" w:rsidR="00841103" w:rsidRPr="008B09D4" w:rsidRDefault="00841103" w:rsidP="00B51C0C">
      <w:pPr>
        <w:pStyle w:val="ListParagraph"/>
        <w:numPr>
          <w:ilvl w:val="0"/>
          <w:numId w:val="9"/>
        </w:numPr>
        <w:spacing w:after="0" w:line="240" w:lineRule="auto"/>
        <w:jc w:val="both"/>
        <w:rPr>
          <w:rFonts w:cs="Times New Roman"/>
        </w:rPr>
      </w:pPr>
      <w:r w:rsidRPr="008B09D4">
        <w:rPr>
          <w:rFonts w:cs="Times New Roman"/>
        </w:rPr>
        <w:t>Evaluation Purpose, Objectives and Scope Evaluation Methodology</w:t>
      </w:r>
    </w:p>
    <w:p w14:paraId="06D41EA3" w14:textId="77777777" w:rsidR="00841103" w:rsidRPr="008B09D4" w:rsidRDefault="00841103" w:rsidP="00B51C0C">
      <w:pPr>
        <w:pStyle w:val="ListParagraph"/>
        <w:numPr>
          <w:ilvl w:val="0"/>
          <w:numId w:val="9"/>
        </w:numPr>
        <w:spacing w:after="0" w:line="240" w:lineRule="auto"/>
        <w:jc w:val="both"/>
        <w:rPr>
          <w:rFonts w:cs="Times New Roman"/>
        </w:rPr>
      </w:pPr>
      <w:r w:rsidRPr="008B09D4">
        <w:rPr>
          <w:rFonts w:cs="Times New Roman"/>
        </w:rPr>
        <w:t>Findings</w:t>
      </w:r>
    </w:p>
    <w:p w14:paraId="12A7F503" w14:textId="77777777" w:rsidR="00841103" w:rsidRPr="008B09D4" w:rsidRDefault="00841103" w:rsidP="00B51C0C">
      <w:pPr>
        <w:pStyle w:val="ListParagraph"/>
        <w:numPr>
          <w:ilvl w:val="0"/>
          <w:numId w:val="9"/>
        </w:numPr>
        <w:spacing w:after="0" w:line="240" w:lineRule="auto"/>
        <w:jc w:val="both"/>
        <w:rPr>
          <w:rFonts w:cs="Times New Roman"/>
        </w:rPr>
      </w:pPr>
      <w:r w:rsidRPr="008B09D4">
        <w:rPr>
          <w:rFonts w:cs="Times New Roman"/>
        </w:rPr>
        <w:t>Conclusions and Lessons Learned</w:t>
      </w:r>
    </w:p>
    <w:p w14:paraId="506F3B7D" w14:textId="77777777" w:rsidR="00841103" w:rsidRDefault="00841103" w:rsidP="00B51C0C">
      <w:pPr>
        <w:pStyle w:val="ListParagraph"/>
        <w:numPr>
          <w:ilvl w:val="0"/>
          <w:numId w:val="9"/>
        </w:numPr>
        <w:spacing w:after="0" w:line="240" w:lineRule="auto"/>
        <w:jc w:val="both"/>
        <w:rPr>
          <w:rFonts w:cs="Times New Roman"/>
        </w:rPr>
      </w:pPr>
      <w:r w:rsidRPr="008B09D4">
        <w:rPr>
          <w:rFonts w:cs="Times New Roman"/>
        </w:rPr>
        <w:t>Recommendations</w:t>
      </w:r>
    </w:p>
    <w:p w14:paraId="742F6821" w14:textId="59BAA7D5" w:rsidR="00C6558B" w:rsidRPr="008B09D4" w:rsidRDefault="00C6558B" w:rsidP="00B51C0C">
      <w:pPr>
        <w:pStyle w:val="ListParagraph"/>
        <w:numPr>
          <w:ilvl w:val="0"/>
          <w:numId w:val="9"/>
        </w:numPr>
        <w:spacing w:after="0" w:line="240" w:lineRule="auto"/>
        <w:jc w:val="both"/>
        <w:rPr>
          <w:rFonts w:cs="Times New Roman"/>
        </w:rPr>
      </w:pPr>
      <w:r>
        <w:rPr>
          <w:rFonts w:cs="Times New Roman"/>
        </w:rPr>
        <w:t>Case Studies</w:t>
      </w:r>
    </w:p>
    <w:p w14:paraId="5649F8F9" w14:textId="3A24B46D" w:rsidR="00841103" w:rsidRPr="008B09D4" w:rsidRDefault="00841103" w:rsidP="00B51C0C">
      <w:pPr>
        <w:pStyle w:val="ListParagraph"/>
        <w:numPr>
          <w:ilvl w:val="0"/>
          <w:numId w:val="9"/>
        </w:numPr>
        <w:spacing w:after="0" w:line="240" w:lineRule="auto"/>
        <w:jc w:val="both"/>
        <w:rPr>
          <w:rFonts w:cs="Times New Roman"/>
        </w:rPr>
      </w:pPr>
      <w:r w:rsidRPr="008B09D4">
        <w:rPr>
          <w:rFonts w:cs="Times New Roman"/>
        </w:rPr>
        <w:t>Annex</w:t>
      </w:r>
      <w:r w:rsidR="009B1BFC">
        <w:rPr>
          <w:rFonts w:cs="Times New Roman"/>
        </w:rPr>
        <w:t xml:space="preserve"> </w:t>
      </w:r>
    </w:p>
    <w:p w14:paraId="5EF7D01D" w14:textId="77777777" w:rsidR="000F4550" w:rsidRDefault="000F4550" w:rsidP="00B51C0C">
      <w:pPr>
        <w:spacing w:after="0" w:line="240" w:lineRule="auto"/>
        <w:jc w:val="both"/>
        <w:rPr>
          <w:rFonts w:cs="Times New Roman"/>
        </w:rPr>
      </w:pPr>
    </w:p>
    <w:p w14:paraId="6EE1406C" w14:textId="77777777" w:rsidR="00841103" w:rsidRDefault="00841103" w:rsidP="00B51C0C">
      <w:pPr>
        <w:spacing w:after="0" w:line="240" w:lineRule="auto"/>
        <w:jc w:val="both"/>
        <w:rPr>
          <w:rFonts w:cs="Times New Roman"/>
        </w:rPr>
      </w:pPr>
      <w:r w:rsidRPr="008B09D4">
        <w:rPr>
          <w:rFonts w:cs="Times New Roman"/>
        </w:rPr>
        <w:t>The structure of the final report will be further discussed with the Evaluation Team (during the Inception Phase).</w:t>
      </w:r>
    </w:p>
    <w:p w14:paraId="63F7CC0A" w14:textId="77777777" w:rsidR="000F4550" w:rsidRDefault="000F4550" w:rsidP="00B51C0C">
      <w:pPr>
        <w:spacing w:after="0" w:line="240" w:lineRule="auto"/>
        <w:jc w:val="both"/>
        <w:rPr>
          <w:rFonts w:cs="Times New Roman"/>
        </w:rPr>
      </w:pPr>
    </w:p>
    <w:p w14:paraId="0F891B71" w14:textId="77777777" w:rsidR="00293EF3" w:rsidRDefault="00293EF3" w:rsidP="00B51C0C">
      <w:pPr>
        <w:spacing w:after="0" w:line="240" w:lineRule="auto"/>
        <w:jc w:val="both"/>
        <w:rPr>
          <w:rFonts w:cs="Times New Roman"/>
        </w:rPr>
      </w:pPr>
    </w:p>
    <w:p w14:paraId="52715283" w14:textId="77777777" w:rsidR="000E43B3" w:rsidRPr="004E1BE7" w:rsidRDefault="00C57D3F" w:rsidP="00B51C0C">
      <w:pPr>
        <w:pStyle w:val="Heading1"/>
        <w:spacing w:before="0" w:line="240" w:lineRule="auto"/>
      </w:pPr>
      <w:bookmarkStart w:id="26" w:name="_Toc419984468"/>
      <w:bookmarkStart w:id="27" w:name="_Toc456258989"/>
      <w:r w:rsidRPr="004E1BE7">
        <w:t>RESOURCES AND PAYMENT SCHEDULE</w:t>
      </w:r>
      <w:bookmarkEnd w:id="26"/>
      <w:bookmarkEnd w:id="27"/>
      <w:r w:rsidRPr="004E1BE7">
        <w:t xml:space="preserve"> </w:t>
      </w:r>
    </w:p>
    <w:p w14:paraId="60775F5A" w14:textId="77777777" w:rsidR="003945EA" w:rsidRPr="008B09D4" w:rsidRDefault="003945EA" w:rsidP="00B51C0C">
      <w:pPr>
        <w:spacing w:after="0" w:line="240" w:lineRule="auto"/>
        <w:jc w:val="both"/>
        <w:rPr>
          <w:rFonts w:cs="Times New Roman"/>
          <w:u w:val="single"/>
        </w:rPr>
      </w:pPr>
    </w:p>
    <w:tbl>
      <w:tblPr>
        <w:tblStyle w:val="TableGrid"/>
        <w:tblpPr w:leftFromText="180" w:rightFromText="180" w:vertAnchor="text" w:horzAnchor="margin" w:tblpY="-67"/>
        <w:tblW w:w="0" w:type="auto"/>
        <w:tblLook w:val="04A0" w:firstRow="1" w:lastRow="0" w:firstColumn="1" w:lastColumn="0" w:noHBand="0" w:noVBand="1"/>
      </w:tblPr>
      <w:tblGrid>
        <w:gridCol w:w="5807"/>
        <w:gridCol w:w="1985"/>
        <w:gridCol w:w="1224"/>
      </w:tblGrid>
      <w:tr w:rsidR="003945EA" w:rsidRPr="008B09D4" w14:paraId="08C6552E" w14:textId="77777777" w:rsidTr="005E34E7">
        <w:tc>
          <w:tcPr>
            <w:tcW w:w="5807" w:type="dxa"/>
          </w:tcPr>
          <w:p w14:paraId="5E91F1E2" w14:textId="77777777" w:rsidR="003945EA" w:rsidRPr="008B09D4" w:rsidRDefault="003945EA" w:rsidP="00B51C0C">
            <w:pPr>
              <w:jc w:val="center"/>
              <w:rPr>
                <w:rFonts w:cs="Times New Roman"/>
                <w:b/>
              </w:rPr>
            </w:pPr>
            <w:r w:rsidRPr="008B09D4">
              <w:rPr>
                <w:rFonts w:cs="Times New Roman"/>
                <w:b/>
              </w:rPr>
              <w:t>Cost category</w:t>
            </w:r>
          </w:p>
        </w:tc>
        <w:tc>
          <w:tcPr>
            <w:tcW w:w="1985" w:type="dxa"/>
          </w:tcPr>
          <w:p w14:paraId="1FF9646A" w14:textId="77777777" w:rsidR="003945EA" w:rsidRPr="008B09D4" w:rsidRDefault="003945EA" w:rsidP="00B51C0C">
            <w:pPr>
              <w:jc w:val="center"/>
              <w:rPr>
                <w:rFonts w:cs="Times New Roman"/>
                <w:b/>
              </w:rPr>
            </w:pPr>
            <w:r w:rsidRPr="008B09D4">
              <w:rPr>
                <w:rFonts w:cs="Times New Roman"/>
                <w:b/>
              </w:rPr>
              <w:t>Cost description</w:t>
            </w:r>
          </w:p>
        </w:tc>
        <w:tc>
          <w:tcPr>
            <w:tcW w:w="1224" w:type="dxa"/>
          </w:tcPr>
          <w:p w14:paraId="3D8DECE8" w14:textId="77777777" w:rsidR="003945EA" w:rsidRPr="008B09D4" w:rsidRDefault="003945EA" w:rsidP="00B51C0C">
            <w:pPr>
              <w:jc w:val="center"/>
              <w:rPr>
                <w:rFonts w:cs="Times New Roman"/>
                <w:b/>
              </w:rPr>
            </w:pPr>
            <w:r w:rsidRPr="008B09D4">
              <w:rPr>
                <w:rFonts w:cs="Times New Roman"/>
                <w:b/>
              </w:rPr>
              <w:t>Total, USD</w:t>
            </w:r>
          </w:p>
        </w:tc>
      </w:tr>
      <w:tr w:rsidR="003945EA" w:rsidRPr="008B09D4" w14:paraId="2A446FCD" w14:textId="77777777" w:rsidTr="005E34E7">
        <w:trPr>
          <w:trHeight w:val="1598"/>
        </w:trPr>
        <w:tc>
          <w:tcPr>
            <w:tcW w:w="5807" w:type="dxa"/>
          </w:tcPr>
          <w:p w14:paraId="3BBE7178" w14:textId="77777777" w:rsidR="003945EA" w:rsidRPr="008B09D4" w:rsidRDefault="003945EA" w:rsidP="00B51C0C">
            <w:pPr>
              <w:jc w:val="both"/>
              <w:rPr>
                <w:rFonts w:cs="Times New Roman"/>
                <w:b/>
              </w:rPr>
            </w:pPr>
            <w:r w:rsidRPr="008B09D4">
              <w:rPr>
                <w:rFonts w:cs="Times New Roman"/>
                <w:b/>
              </w:rPr>
              <w:t xml:space="preserve">International </w:t>
            </w:r>
            <w:r w:rsidR="003408D1" w:rsidRPr="008B09D4">
              <w:rPr>
                <w:rFonts w:cs="Times New Roman"/>
                <w:b/>
              </w:rPr>
              <w:t>(</w:t>
            </w:r>
            <w:r w:rsidR="00ED6535">
              <w:rPr>
                <w:rFonts w:cs="Times New Roman"/>
                <w:b/>
              </w:rPr>
              <w:t>evaluation expert</w:t>
            </w:r>
            <w:r w:rsidR="003408D1" w:rsidRPr="008B09D4">
              <w:rPr>
                <w:rFonts w:cs="Times New Roman"/>
                <w:b/>
              </w:rPr>
              <w:t>)</w:t>
            </w:r>
          </w:p>
          <w:p w14:paraId="1413E56F" w14:textId="11917167" w:rsidR="005E34E7" w:rsidRPr="008B09D4" w:rsidRDefault="000F4550" w:rsidP="00B51C0C">
            <w:pPr>
              <w:jc w:val="both"/>
              <w:rPr>
                <w:rFonts w:cs="Times New Roman"/>
              </w:rPr>
            </w:pPr>
            <w:r>
              <w:rPr>
                <w:rFonts w:cs="Times New Roman"/>
              </w:rPr>
              <w:t>7</w:t>
            </w:r>
            <w:r w:rsidR="005E34E7" w:rsidRPr="008B09D4">
              <w:rPr>
                <w:rFonts w:cs="Times New Roman"/>
              </w:rPr>
              <w:t xml:space="preserve"> days </w:t>
            </w:r>
            <w:r w:rsidR="005E34E7">
              <w:rPr>
                <w:rFonts w:cs="Times New Roman"/>
              </w:rPr>
              <w:t xml:space="preserve">– </w:t>
            </w:r>
            <w:r w:rsidR="001F7543">
              <w:rPr>
                <w:rFonts w:cs="Times New Roman"/>
              </w:rPr>
              <w:t>D</w:t>
            </w:r>
            <w:r w:rsidR="005E34E7">
              <w:rPr>
                <w:rFonts w:cs="Times New Roman"/>
              </w:rPr>
              <w:t xml:space="preserve">esk review and </w:t>
            </w:r>
            <w:r w:rsidR="005E34E7" w:rsidRPr="008B09D4">
              <w:rPr>
                <w:rFonts w:cs="Times New Roman"/>
              </w:rPr>
              <w:t xml:space="preserve">Inception Report </w:t>
            </w:r>
          </w:p>
          <w:p w14:paraId="5A5588D2" w14:textId="1FFD68BB" w:rsidR="005E34E7" w:rsidRPr="008B09D4" w:rsidRDefault="000F4550" w:rsidP="00B51C0C">
            <w:pPr>
              <w:jc w:val="both"/>
              <w:rPr>
                <w:rFonts w:cs="Times New Roman"/>
              </w:rPr>
            </w:pPr>
            <w:r>
              <w:rPr>
                <w:rFonts w:cs="Times New Roman"/>
              </w:rPr>
              <w:t>7</w:t>
            </w:r>
            <w:r w:rsidR="005E34E7">
              <w:rPr>
                <w:rFonts w:cs="Times New Roman"/>
              </w:rPr>
              <w:t xml:space="preserve"> </w:t>
            </w:r>
            <w:r w:rsidR="005E34E7" w:rsidRPr="008B09D4">
              <w:rPr>
                <w:rFonts w:cs="Times New Roman"/>
              </w:rPr>
              <w:t>days</w:t>
            </w:r>
            <w:r w:rsidR="005E34E7">
              <w:rPr>
                <w:rFonts w:cs="Times New Roman"/>
              </w:rPr>
              <w:t xml:space="preserve"> –</w:t>
            </w:r>
            <w:r w:rsidR="005E34E7" w:rsidRPr="008B09D4">
              <w:rPr>
                <w:rFonts w:cs="Times New Roman"/>
              </w:rPr>
              <w:t xml:space="preserve"> Field work</w:t>
            </w:r>
          </w:p>
          <w:p w14:paraId="1E6ED4A8" w14:textId="52F969D6" w:rsidR="005E34E7" w:rsidRPr="008B09D4" w:rsidRDefault="000F4550" w:rsidP="00B51C0C">
            <w:pPr>
              <w:jc w:val="both"/>
              <w:rPr>
                <w:rFonts w:cs="Times New Roman"/>
              </w:rPr>
            </w:pPr>
            <w:r>
              <w:rPr>
                <w:rFonts w:cs="Times New Roman"/>
              </w:rPr>
              <w:t>7</w:t>
            </w:r>
            <w:r w:rsidR="005E34E7" w:rsidRPr="008B09D4">
              <w:rPr>
                <w:rFonts w:cs="Times New Roman"/>
              </w:rPr>
              <w:t xml:space="preserve"> days</w:t>
            </w:r>
            <w:r w:rsidR="005E34E7">
              <w:rPr>
                <w:rFonts w:cs="Times New Roman"/>
              </w:rPr>
              <w:t xml:space="preserve"> –</w:t>
            </w:r>
            <w:r w:rsidR="005E34E7" w:rsidRPr="008B09D4">
              <w:rPr>
                <w:rFonts w:cs="Times New Roman"/>
              </w:rPr>
              <w:t xml:space="preserve"> Draft report</w:t>
            </w:r>
          </w:p>
          <w:p w14:paraId="1CE0E7E2" w14:textId="77777777" w:rsidR="005E34E7" w:rsidRPr="008B09D4" w:rsidRDefault="005E34E7" w:rsidP="00B51C0C">
            <w:pPr>
              <w:jc w:val="both"/>
              <w:rPr>
                <w:rFonts w:cs="Times New Roman"/>
              </w:rPr>
            </w:pPr>
            <w:r w:rsidRPr="008B09D4">
              <w:rPr>
                <w:rFonts w:cs="Times New Roman"/>
              </w:rPr>
              <w:t>3 days</w:t>
            </w:r>
            <w:r>
              <w:rPr>
                <w:rFonts w:cs="Times New Roman"/>
              </w:rPr>
              <w:t xml:space="preserve"> –</w:t>
            </w:r>
            <w:r w:rsidRPr="008B09D4">
              <w:rPr>
                <w:rFonts w:cs="Times New Roman"/>
              </w:rPr>
              <w:t xml:space="preserve"> </w:t>
            </w:r>
            <w:r w:rsidR="001F7543">
              <w:rPr>
                <w:rFonts w:cs="Times New Roman"/>
              </w:rPr>
              <w:t>F</w:t>
            </w:r>
            <w:r w:rsidRPr="008B09D4">
              <w:rPr>
                <w:rFonts w:cs="Times New Roman"/>
              </w:rPr>
              <w:t>inal Evaluation Report</w:t>
            </w:r>
          </w:p>
          <w:p w14:paraId="7B2C7B13" w14:textId="77777777" w:rsidR="003945EA" w:rsidRPr="008B09D4" w:rsidRDefault="003945EA" w:rsidP="00B51C0C">
            <w:pPr>
              <w:jc w:val="both"/>
              <w:rPr>
                <w:rFonts w:cs="Times New Roman"/>
              </w:rPr>
            </w:pPr>
          </w:p>
        </w:tc>
        <w:tc>
          <w:tcPr>
            <w:tcW w:w="1985" w:type="dxa"/>
          </w:tcPr>
          <w:p w14:paraId="747A8E05" w14:textId="481BAE5B" w:rsidR="003945EA" w:rsidRPr="008B09D4" w:rsidRDefault="000F4550" w:rsidP="00B51C0C">
            <w:pPr>
              <w:jc w:val="both"/>
              <w:rPr>
                <w:rFonts w:cs="Times New Roman"/>
              </w:rPr>
            </w:pPr>
            <w:r>
              <w:rPr>
                <w:rFonts w:cs="Times New Roman"/>
              </w:rPr>
              <w:t>24</w:t>
            </w:r>
            <w:r w:rsidR="003945EA" w:rsidRPr="008B09D4">
              <w:rPr>
                <w:rFonts w:cs="Times New Roman"/>
              </w:rPr>
              <w:t xml:space="preserve"> days x 500 </w:t>
            </w:r>
          </w:p>
          <w:p w14:paraId="1CA75B6B" w14:textId="77777777" w:rsidR="003945EA" w:rsidRPr="008B09D4" w:rsidRDefault="003945EA" w:rsidP="00B51C0C">
            <w:pPr>
              <w:jc w:val="both"/>
              <w:rPr>
                <w:rFonts w:cs="Times New Roman"/>
              </w:rPr>
            </w:pPr>
          </w:p>
        </w:tc>
        <w:tc>
          <w:tcPr>
            <w:tcW w:w="1224" w:type="dxa"/>
          </w:tcPr>
          <w:p w14:paraId="5B6AC640" w14:textId="42B2845B" w:rsidR="003945EA" w:rsidRPr="008B09D4" w:rsidRDefault="000F4550" w:rsidP="00B51C0C">
            <w:pPr>
              <w:jc w:val="right"/>
              <w:rPr>
                <w:rFonts w:cs="Times New Roman"/>
              </w:rPr>
            </w:pPr>
            <w:r>
              <w:rPr>
                <w:rFonts w:cs="Times New Roman"/>
              </w:rPr>
              <w:t>12</w:t>
            </w:r>
            <w:r w:rsidR="001628DB" w:rsidRPr="008B09D4">
              <w:rPr>
                <w:rFonts w:cs="Times New Roman"/>
              </w:rPr>
              <w:t>,000</w:t>
            </w:r>
          </w:p>
        </w:tc>
      </w:tr>
      <w:tr w:rsidR="003408D1" w:rsidRPr="008B09D4" w14:paraId="11BF47D6" w14:textId="77777777" w:rsidTr="005E34E7">
        <w:tc>
          <w:tcPr>
            <w:tcW w:w="5807" w:type="dxa"/>
          </w:tcPr>
          <w:p w14:paraId="4BBC4D8B" w14:textId="77777777" w:rsidR="003408D1" w:rsidRPr="00ED6535" w:rsidRDefault="003408D1" w:rsidP="00B51C0C">
            <w:pPr>
              <w:jc w:val="both"/>
              <w:rPr>
                <w:rFonts w:cs="Times New Roman"/>
                <w:b/>
              </w:rPr>
            </w:pPr>
            <w:r w:rsidRPr="00ED6535">
              <w:rPr>
                <w:rFonts w:cs="Times New Roman"/>
                <w:b/>
              </w:rPr>
              <w:t xml:space="preserve">National </w:t>
            </w:r>
          </w:p>
          <w:p w14:paraId="11F7BE1E" w14:textId="72EA826D" w:rsidR="003408D1" w:rsidRPr="008B09D4" w:rsidRDefault="000F4550" w:rsidP="00B51C0C">
            <w:pPr>
              <w:jc w:val="both"/>
              <w:rPr>
                <w:rFonts w:cs="Times New Roman"/>
              </w:rPr>
            </w:pPr>
            <w:r>
              <w:rPr>
                <w:rFonts w:cs="Times New Roman"/>
              </w:rPr>
              <w:t>7</w:t>
            </w:r>
            <w:r w:rsidR="003408D1" w:rsidRPr="008B09D4">
              <w:rPr>
                <w:rFonts w:cs="Times New Roman"/>
              </w:rPr>
              <w:t xml:space="preserve"> days – support to preparation of Inception Report </w:t>
            </w:r>
          </w:p>
          <w:p w14:paraId="68453899" w14:textId="26F28A2D" w:rsidR="003408D1" w:rsidRPr="008B09D4" w:rsidRDefault="000F4550" w:rsidP="00B51C0C">
            <w:pPr>
              <w:jc w:val="both"/>
              <w:rPr>
                <w:rFonts w:cs="Times New Roman"/>
              </w:rPr>
            </w:pPr>
            <w:r>
              <w:rPr>
                <w:rFonts w:cs="Times New Roman"/>
              </w:rPr>
              <w:t>7</w:t>
            </w:r>
            <w:r w:rsidR="003408D1" w:rsidRPr="008B09D4">
              <w:rPr>
                <w:rFonts w:cs="Times New Roman"/>
              </w:rPr>
              <w:t xml:space="preserve"> days</w:t>
            </w:r>
            <w:r w:rsidR="005E34E7">
              <w:rPr>
                <w:rFonts w:cs="Times New Roman"/>
              </w:rPr>
              <w:t xml:space="preserve"> –</w:t>
            </w:r>
            <w:r w:rsidR="003408D1" w:rsidRPr="008B09D4">
              <w:rPr>
                <w:rFonts w:cs="Times New Roman"/>
              </w:rPr>
              <w:t xml:space="preserve"> Field work</w:t>
            </w:r>
          </w:p>
          <w:p w14:paraId="42992C29" w14:textId="77777777" w:rsidR="003408D1" w:rsidRDefault="003408D1" w:rsidP="00B51C0C">
            <w:pPr>
              <w:jc w:val="both"/>
              <w:rPr>
                <w:rFonts w:cs="Times New Roman"/>
              </w:rPr>
            </w:pPr>
            <w:r w:rsidRPr="008B09D4">
              <w:rPr>
                <w:rFonts w:cs="Times New Roman"/>
              </w:rPr>
              <w:t>5 days</w:t>
            </w:r>
            <w:r w:rsidR="005E34E7">
              <w:rPr>
                <w:rFonts w:cs="Times New Roman"/>
              </w:rPr>
              <w:t xml:space="preserve"> –</w:t>
            </w:r>
            <w:r w:rsidRPr="008B09D4">
              <w:rPr>
                <w:rFonts w:cs="Times New Roman"/>
              </w:rPr>
              <w:t xml:space="preserve"> Draft report</w:t>
            </w:r>
          </w:p>
          <w:p w14:paraId="093FEDED" w14:textId="59A8270F" w:rsidR="00FF6E26" w:rsidRPr="008B09D4" w:rsidRDefault="000F4550" w:rsidP="00B51C0C">
            <w:pPr>
              <w:jc w:val="both"/>
              <w:rPr>
                <w:rFonts w:cs="Times New Roman"/>
              </w:rPr>
            </w:pPr>
            <w:r>
              <w:rPr>
                <w:rFonts w:cs="Times New Roman"/>
              </w:rPr>
              <w:t>5</w:t>
            </w:r>
            <w:r w:rsidR="00FF6E26">
              <w:rPr>
                <w:rFonts w:cs="Times New Roman"/>
              </w:rPr>
              <w:t xml:space="preserve"> </w:t>
            </w:r>
            <w:r w:rsidR="005D5DCC">
              <w:rPr>
                <w:rFonts w:cs="Times New Roman"/>
              </w:rPr>
              <w:t xml:space="preserve">days – </w:t>
            </w:r>
            <w:r w:rsidR="00FF6E26">
              <w:rPr>
                <w:rFonts w:cs="Times New Roman"/>
              </w:rPr>
              <w:t>development of case studies</w:t>
            </w:r>
          </w:p>
          <w:p w14:paraId="74974615" w14:textId="77777777" w:rsidR="003408D1" w:rsidRPr="008B09D4" w:rsidRDefault="003408D1" w:rsidP="00B51C0C">
            <w:pPr>
              <w:jc w:val="both"/>
              <w:rPr>
                <w:rFonts w:cs="Times New Roman"/>
              </w:rPr>
            </w:pPr>
          </w:p>
        </w:tc>
        <w:tc>
          <w:tcPr>
            <w:tcW w:w="1985" w:type="dxa"/>
          </w:tcPr>
          <w:p w14:paraId="6A687B2D" w14:textId="29D919CE" w:rsidR="003408D1" w:rsidRPr="008B09D4" w:rsidRDefault="000F4550" w:rsidP="00B51C0C">
            <w:pPr>
              <w:jc w:val="both"/>
              <w:rPr>
                <w:rFonts w:cs="Times New Roman"/>
              </w:rPr>
            </w:pPr>
            <w:r>
              <w:rPr>
                <w:rFonts w:cs="Times New Roman"/>
              </w:rPr>
              <w:t>24</w:t>
            </w:r>
            <w:r w:rsidR="003408D1" w:rsidRPr="008B09D4">
              <w:rPr>
                <w:rFonts w:cs="Times New Roman"/>
              </w:rPr>
              <w:t xml:space="preserve"> days x 300 </w:t>
            </w:r>
          </w:p>
          <w:p w14:paraId="454A6EC0" w14:textId="77777777" w:rsidR="003408D1" w:rsidRPr="008B09D4" w:rsidRDefault="003408D1" w:rsidP="00B51C0C">
            <w:pPr>
              <w:jc w:val="both"/>
              <w:rPr>
                <w:rFonts w:cs="Times New Roman"/>
              </w:rPr>
            </w:pPr>
          </w:p>
        </w:tc>
        <w:tc>
          <w:tcPr>
            <w:tcW w:w="1224" w:type="dxa"/>
          </w:tcPr>
          <w:p w14:paraId="538789D3" w14:textId="5D6E5F00" w:rsidR="003408D1" w:rsidRPr="008B09D4" w:rsidRDefault="000F4550" w:rsidP="00B51C0C">
            <w:pPr>
              <w:jc w:val="right"/>
              <w:rPr>
                <w:rFonts w:cs="Times New Roman"/>
              </w:rPr>
            </w:pPr>
            <w:r>
              <w:rPr>
                <w:rFonts w:cs="Times New Roman"/>
              </w:rPr>
              <w:t>7,200</w:t>
            </w:r>
          </w:p>
        </w:tc>
      </w:tr>
      <w:tr w:rsidR="003408D1" w:rsidRPr="008B09D4" w14:paraId="60AA2D5B" w14:textId="77777777" w:rsidTr="005E34E7">
        <w:tc>
          <w:tcPr>
            <w:tcW w:w="5807" w:type="dxa"/>
          </w:tcPr>
          <w:p w14:paraId="72338A98" w14:textId="77777777" w:rsidR="003408D1" w:rsidRPr="008B09D4" w:rsidRDefault="003408D1" w:rsidP="00B51C0C">
            <w:pPr>
              <w:jc w:val="both"/>
              <w:rPr>
                <w:rFonts w:cs="Times New Roman"/>
              </w:rPr>
            </w:pPr>
            <w:r w:rsidRPr="008B09D4">
              <w:rPr>
                <w:rFonts w:cs="Times New Roman"/>
              </w:rPr>
              <w:t>Travel (ticket)</w:t>
            </w:r>
          </w:p>
        </w:tc>
        <w:tc>
          <w:tcPr>
            <w:tcW w:w="1985" w:type="dxa"/>
          </w:tcPr>
          <w:p w14:paraId="3E58EFB7" w14:textId="77777777" w:rsidR="003408D1" w:rsidRPr="008B09D4" w:rsidRDefault="003408D1" w:rsidP="00B51C0C">
            <w:pPr>
              <w:jc w:val="both"/>
              <w:rPr>
                <w:rFonts w:cs="Times New Roman"/>
              </w:rPr>
            </w:pPr>
          </w:p>
        </w:tc>
        <w:tc>
          <w:tcPr>
            <w:tcW w:w="1224" w:type="dxa"/>
          </w:tcPr>
          <w:p w14:paraId="74F11B1D" w14:textId="55BA3FC2" w:rsidR="003408D1" w:rsidRPr="008B09D4" w:rsidRDefault="000F4550" w:rsidP="00B51C0C">
            <w:pPr>
              <w:jc w:val="right"/>
              <w:rPr>
                <w:rFonts w:cs="Times New Roman"/>
              </w:rPr>
            </w:pPr>
            <w:r>
              <w:rPr>
                <w:rFonts w:cs="Times New Roman"/>
              </w:rPr>
              <w:t>~ 2</w:t>
            </w:r>
            <w:r w:rsidR="005E34E7">
              <w:rPr>
                <w:rFonts w:cs="Times New Roman"/>
              </w:rPr>
              <w:t>,000</w:t>
            </w:r>
          </w:p>
        </w:tc>
      </w:tr>
      <w:tr w:rsidR="003408D1" w:rsidRPr="008B09D4" w14:paraId="071943D3" w14:textId="77777777" w:rsidTr="005E34E7">
        <w:tc>
          <w:tcPr>
            <w:tcW w:w="5807" w:type="dxa"/>
          </w:tcPr>
          <w:p w14:paraId="7B9AE5C7" w14:textId="77777777" w:rsidR="003408D1" w:rsidRPr="008B09D4" w:rsidRDefault="003408D1" w:rsidP="00B51C0C">
            <w:pPr>
              <w:jc w:val="both"/>
              <w:rPr>
                <w:rFonts w:cs="Times New Roman"/>
              </w:rPr>
            </w:pPr>
            <w:r w:rsidRPr="008B09D4">
              <w:rPr>
                <w:rFonts w:cs="Times New Roman"/>
              </w:rPr>
              <w:t>Travel (DSA)</w:t>
            </w:r>
          </w:p>
        </w:tc>
        <w:tc>
          <w:tcPr>
            <w:tcW w:w="1985" w:type="dxa"/>
          </w:tcPr>
          <w:p w14:paraId="006E0ED0" w14:textId="77777777" w:rsidR="003408D1" w:rsidRPr="008B09D4" w:rsidRDefault="003408D1" w:rsidP="00B51C0C">
            <w:pPr>
              <w:jc w:val="both"/>
              <w:rPr>
                <w:rFonts w:cs="Times New Roman"/>
              </w:rPr>
            </w:pPr>
          </w:p>
        </w:tc>
        <w:tc>
          <w:tcPr>
            <w:tcW w:w="1224" w:type="dxa"/>
          </w:tcPr>
          <w:p w14:paraId="193AFD6F" w14:textId="032B6753" w:rsidR="005E34E7" w:rsidRPr="008B09D4" w:rsidRDefault="000F4550" w:rsidP="00B51C0C">
            <w:pPr>
              <w:jc w:val="right"/>
              <w:rPr>
                <w:rFonts w:cs="Times New Roman"/>
              </w:rPr>
            </w:pPr>
            <w:r>
              <w:rPr>
                <w:rFonts w:cs="Times New Roman"/>
              </w:rPr>
              <w:t>~ 9</w:t>
            </w:r>
            <w:r w:rsidR="005E34E7">
              <w:rPr>
                <w:rFonts w:cs="Times New Roman"/>
              </w:rPr>
              <w:t>00</w:t>
            </w:r>
          </w:p>
        </w:tc>
      </w:tr>
      <w:tr w:rsidR="003408D1" w:rsidRPr="008B09D4" w14:paraId="02B0F3D9" w14:textId="77777777" w:rsidTr="005E34E7">
        <w:tc>
          <w:tcPr>
            <w:tcW w:w="5807" w:type="dxa"/>
          </w:tcPr>
          <w:p w14:paraId="6F4BB2FB" w14:textId="77777777" w:rsidR="003408D1" w:rsidRPr="008B09D4" w:rsidRDefault="003408D1" w:rsidP="00B51C0C">
            <w:pPr>
              <w:jc w:val="both"/>
              <w:rPr>
                <w:rFonts w:cs="Times New Roman"/>
              </w:rPr>
            </w:pPr>
            <w:r w:rsidRPr="008B09D4">
              <w:rPr>
                <w:rFonts w:cs="Times New Roman"/>
              </w:rPr>
              <w:t xml:space="preserve">Terminal expenses </w:t>
            </w:r>
          </w:p>
        </w:tc>
        <w:tc>
          <w:tcPr>
            <w:tcW w:w="1985" w:type="dxa"/>
          </w:tcPr>
          <w:p w14:paraId="461E27A7" w14:textId="77777777" w:rsidR="003408D1" w:rsidRPr="008B09D4" w:rsidRDefault="003408D1" w:rsidP="00B51C0C">
            <w:pPr>
              <w:jc w:val="both"/>
              <w:rPr>
                <w:rFonts w:cs="Times New Roman"/>
              </w:rPr>
            </w:pPr>
          </w:p>
        </w:tc>
        <w:tc>
          <w:tcPr>
            <w:tcW w:w="1224" w:type="dxa"/>
          </w:tcPr>
          <w:p w14:paraId="0DE41972" w14:textId="77777777" w:rsidR="003408D1" w:rsidRPr="008B09D4" w:rsidRDefault="005E34E7" w:rsidP="00B51C0C">
            <w:pPr>
              <w:jc w:val="right"/>
              <w:rPr>
                <w:rFonts w:cs="Times New Roman"/>
              </w:rPr>
            </w:pPr>
            <w:r>
              <w:rPr>
                <w:rFonts w:cs="Times New Roman"/>
              </w:rPr>
              <w:t>300</w:t>
            </w:r>
          </w:p>
        </w:tc>
      </w:tr>
      <w:tr w:rsidR="003408D1" w:rsidRPr="008B09D4" w14:paraId="24092941" w14:textId="77777777" w:rsidTr="005E34E7">
        <w:tc>
          <w:tcPr>
            <w:tcW w:w="5807" w:type="dxa"/>
          </w:tcPr>
          <w:p w14:paraId="59877F9B" w14:textId="77777777" w:rsidR="003408D1" w:rsidRPr="008B09D4" w:rsidRDefault="003408D1" w:rsidP="00B51C0C">
            <w:pPr>
              <w:jc w:val="both"/>
              <w:rPr>
                <w:rFonts w:cs="Times New Roman"/>
                <w:b/>
              </w:rPr>
            </w:pPr>
            <w:r w:rsidRPr="008B09D4">
              <w:rPr>
                <w:rFonts w:cs="Times New Roman"/>
                <w:b/>
              </w:rPr>
              <w:t xml:space="preserve">TOTAL </w:t>
            </w:r>
          </w:p>
        </w:tc>
        <w:tc>
          <w:tcPr>
            <w:tcW w:w="1985" w:type="dxa"/>
          </w:tcPr>
          <w:p w14:paraId="3E374ADB" w14:textId="77777777" w:rsidR="003408D1" w:rsidRPr="008B09D4" w:rsidRDefault="003408D1" w:rsidP="00B51C0C">
            <w:pPr>
              <w:jc w:val="both"/>
              <w:rPr>
                <w:rFonts w:cs="Times New Roman"/>
                <w:b/>
              </w:rPr>
            </w:pPr>
          </w:p>
        </w:tc>
        <w:tc>
          <w:tcPr>
            <w:tcW w:w="1224" w:type="dxa"/>
          </w:tcPr>
          <w:p w14:paraId="6A3F9377" w14:textId="69728013" w:rsidR="003408D1" w:rsidRPr="008B09D4" w:rsidRDefault="000F4550" w:rsidP="00B51C0C">
            <w:pPr>
              <w:jc w:val="right"/>
              <w:rPr>
                <w:rFonts w:cs="Times New Roman"/>
                <w:b/>
              </w:rPr>
            </w:pPr>
            <w:r>
              <w:rPr>
                <w:rFonts w:cs="Times New Roman"/>
                <w:b/>
              </w:rPr>
              <w:t>22,4</w:t>
            </w:r>
            <w:r w:rsidR="005E34E7">
              <w:rPr>
                <w:rFonts w:cs="Times New Roman"/>
                <w:b/>
              </w:rPr>
              <w:t>00</w:t>
            </w:r>
          </w:p>
        </w:tc>
      </w:tr>
    </w:tbl>
    <w:p w14:paraId="0E80611B" w14:textId="77777777" w:rsidR="003945EA" w:rsidRPr="008B09D4" w:rsidRDefault="00F276CB" w:rsidP="00B51C0C">
      <w:pPr>
        <w:spacing w:after="0" w:line="240" w:lineRule="auto"/>
        <w:jc w:val="both"/>
        <w:rPr>
          <w:rFonts w:cs="Times New Roman"/>
        </w:rPr>
      </w:pPr>
      <w:r w:rsidRPr="008B09D4">
        <w:rPr>
          <w:rFonts w:cs="Times New Roman"/>
        </w:rPr>
        <w:t>Payment shall be made as follows:</w:t>
      </w:r>
    </w:p>
    <w:p w14:paraId="6E1A0F04" w14:textId="77777777" w:rsidR="003945EA" w:rsidRPr="008B09D4" w:rsidRDefault="00841103" w:rsidP="00B51C0C">
      <w:pPr>
        <w:pStyle w:val="ListParagraph"/>
        <w:numPr>
          <w:ilvl w:val="0"/>
          <w:numId w:val="8"/>
        </w:numPr>
        <w:spacing w:after="0" w:line="240" w:lineRule="auto"/>
        <w:jc w:val="both"/>
        <w:rPr>
          <w:rFonts w:cs="Times New Roman"/>
        </w:rPr>
      </w:pPr>
      <w:r w:rsidRPr="008B09D4">
        <w:rPr>
          <w:rFonts w:cs="Times New Roman"/>
        </w:rPr>
        <w:t>4</w:t>
      </w:r>
      <w:r w:rsidR="00F276CB" w:rsidRPr="008B09D4">
        <w:rPr>
          <w:rFonts w:cs="Times New Roman"/>
        </w:rPr>
        <w:t xml:space="preserve">0% will be paid upon submission of the </w:t>
      </w:r>
      <w:r w:rsidR="000E257D" w:rsidRPr="008B09D4">
        <w:rPr>
          <w:rFonts w:cs="Times New Roman"/>
        </w:rPr>
        <w:t>Inception</w:t>
      </w:r>
      <w:r w:rsidR="00F276CB" w:rsidRPr="008B09D4">
        <w:rPr>
          <w:rFonts w:cs="Times New Roman"/>
        </w:rPr>
        <w:t xml:space="preserve"> report</w:t>
      </w:r>
    </w:p>
    <w:p w14:paraId="78BEEDDB" w14:textId="77777777" w:rsidR="000E257D" w:rsidRPr="008B09D4" w:rsidRDefault="00841103" w:rsidP="00B51C0C">
      <w:pPr>
        <w:pStyle w:val="ListParagraph"/>
        <w:numPr>
          <w:ilvl w:val="0"/>
          <w:numId w:val="7"/>
        </w:numPr>
        <w:spacing w:after="0" w:line="240" w:lineRule="auto"/>
        <w:jc w:val="both"/>
        <w:rPr>
          <w:rFonts w:cs="Times New Roman"/>
        </w:rPr>
      </w:pPr>
      <w:r w:rsidRPr="008B09D4">
        <w:rPr>
          <w:rFonts w:cs="Times New Roman"/>
        </w:rPr>
        <w:t>6</w:t>
      </w:r>
      <w:r w:rsidR="000E257D" w:rsidRPr="008B09D4">
        <w:rPr>
          <w:rFonts w:cs="Times New Roman"/>
        </w:rPr>
        <w:t xml:space="preserve">0% will be paid upon submission of the final report </w:t>
      </w:r>
    </w:p>
    <w:p w14:paraId="4FB7EFDB" w14:textId="77777777" w:rsidR="003945EA" w:rsidRPr="008B09D4" w:rsidRDefault="003945EA" w:rsidP="00B51C0C">
      <w:pPr>
        <w:spacing w:after="0" w:line="240" w:lineRule="auto"/>
        <w:jc w:val="both"/>
        <w:rPr>
          <w:rFonts w:cs="Times New Roman"/>
          <w:u w:val="single"/>
        </w:rPr>
      </w:pPr>
    </w:p>
    <w:p w14:paraId="5E7983CA" w14:textId="1A1C58C3" w:rsidR="003945EA" w:rsidRDefault="007923EF" w:rsidP="00B51C0C">
      <w:pPr>
        <w:spacing w:after="0" w:line="240" w:lineRule="auto"/>
        <w:jc w:val="both"/>
        <w:rPr>
          <w:rFonts w:cs="Times New Roman"/>
        </w:rPr>
      </w:pPr>
      <w:r w:rsidRPr="008B09D4">
        <w:rPr>
          <w:rFonts w:cs="Times New Roman"/>
        </w:rPr>
        <w:lastRenderedPageBreak/>
        <w:t>The UNICEF CO will provide interpret</w:t>
      </w:r>
      <w:r w:rsidR="000F4550">
        <w:rPr>
          <w:rFonts w:cs="Times New Roman"/>
        </w:rPr>
        <w:t>er</w:t>
      </w:r>
      <w:r w:rsidRPr="008B09D4">
        <w:rPr>
          <w:rFonts w:cs="Times New Roman"/>
        </w:rPr>
        <w:t xml:space="preserve">s during the in-county visits. The evaluators will be provided with office space, vehicles </w:t>
      </w:r>
      <w:r w:rsidR="00841103" w:rsidRPr="008B09D4">
        <w:rPr>
          <w:rFonts w:cs="Times New Roman"/>
        </w:rPr>
        <w:t>for</w:t>
      </w:r>
      <w:r w:rsidRPr="008B09D4">
        <w:rPr>
          <w:rFonts w:cs="Times New Roman"/>
        </w:rPr>
        <w:t xml:space="preserve"> site visits and official meetings, logistical support for meeting and visa procedures.  Laptops or computers will not be provided. </w:t>
      </w:r>
    </w:p>
    <w:p w14:paraId="3BF099EE" w14:textId="77777777" w:rsidR="00293EF3" w:rsidRDefault="00293EF3" w:rsidP="00B51C0C">
      <w:pPr>
        <w:spacing w:after="0" w:line="240" w:lineRule="auto"/>
        <w:jc w:val="both"/>
        <w:rPr>
          <w:rFonts w:cs="Times New Roman"/>
        </w:rPr>
      </w:pPr>
    </w:p>
    <w:p w14:paraId="088758CC" w14:textId="77777777" w:rsidR="00D576BF" w:rsidRDefault="00D576BF" w:rsidP="00D576BF">
      <w:pPr>
        <w:jc w:val="both"/>
      </w:pPr>
      <w:bookmarkStart w:id="28" w:name="_Toc419984469"/>
    </w:p>
    <w:p w14:paraId="76C1D769" w14:textId="77777777" w:rsidR="007923EF" w:rsidRPr="008B09D4" w:rsidRDefault="007923EF" w:rsidP="00B51C0C">
      <w:pPr>
        <w:pStyle w:val="Heading1"/>
        <w:spacing w:before="0" w:line="240" w:lineRule="auto"/>
      </w:pPr>
      <w:bookmarkStart w:id="29" w:name="_Toc456258990"/>
      <w:r w:rsidRPr="001A26AD">
        <w:t>REMARKS</w:t>
      </w:r>
      <w:r w:rsidRPr="008B09D4">
        <w:t xml:space="preserve"> AND RESERVATIONS</w:t>
      </w:r>
      <w:bookmarkEnd w:id="28"/>
      <w:bookmarkEnd w:id="29"/>
      <w:r w:rsidRPr="008B09D4">
        <w:t xml:space="preserve"> </w:t>
      </w:r>
    </w:p>
    <w:p w14:paraId="4C860270" w14:textId="77777777" w:rsidR="000F4550" w:rsidRDefault="000F4550" w:rsidP="00B51C0C">
      <w:pPr>
        <w:spacing w:after="0" w:line="240" w:lineRule="auto"/>
        <w:jc w:val="both"/>
        <w:rPr>
          <w:rFonts w:cs="Times New Roman"/>
        </w:rPr>
      </w:pPr>
    </w:p>
    <w:p w14:paraId="0571E117" w14:textId="77777777" w:rsidR="00A03B4B" w:rsidRPr="008B09D4" w:rsidRDefault="00A03B4B" w:rsidP="00B51C0C">
      <w:pPr>
        <w:spacing w:after="0" w:line="240" w:lineRule="auto"/>
        <w:jc w:val="both"/>
        <w:rPr>
          <w:rFonts w:cs="Times New Roman"/>
        </w:rPr>
      </w:pPr>
      <w:r w:rsidRPr="008B09D4">
        <w:rPr>
          <w:rFonts w:cs="Times New Roman"/>
        </w:rPr>
        <w:t xml:space="preserve">UNICEF reserves the right to withhold all or a portion of payment if performance is unsatisfactory, if work/deliverables are incomplete, not delivered or for failure to meet deadlines. </w:t>
      </w:r>
    </w:p>
    <w:p w14:paraId="105EFC6A" w14:textId="16DEB0C7" w:rsidR="00A03B4B" w:rsidRPr="008B09D4" w:rsidRDefault="00A03B4B" w:rsidP="00B51C0C">
      <w:pPr>
        <w:spacing w:after="0" w:line="240" w:lineRule="auto"/>
        <w:jc w:val="both"/>
        <w:rPr>
          <w:rFonts w:cs="Times New Roman"/>
        </w:rPr>
      </w:pPr>
      <w:r w:rsidRPr="008B09D4">
        <w:rPr>
          <w:rFonts w:cs="Times New Roman"/>
        </w:rPr>
        <w:t>All material developed will remain the copyright of UNICEF</w:t>
      </w:r>
      <w:r w:rsidR="004E3E96">
        <w:rPr>
          <w:rFonts w:cs="Times New Roman"/>
        </w:rPr>
        <w:t>.</w:t>
      </w:r>
      <w:r w:rsidRPr="008B09D4">
        <w:rPr>
          <w:rFonts w:cs="Times New Roman"/>
        </w:rPr>
        <w:t xml:space="preserve"> Evaluators are responsible for</w:t>
      </w:r>
      <w:r w:rsidR="002F27FA">
        <w:rPr>
          <w:rFonts w:cs="Times New Roman"/>
        </w:rPr>
        <w:t xml:space="preserve"> their performance and products</w:t>
      </w:r>
      <w:r w:rsidRPr="008B09D4">
        <w:rPr>
          <w:rFonts w:cs="Times New Roman"/>
        </w:rPr>
        <w:t>. UNICEF reserves the copyrights and the products cannot be published or disseminated without prior permission of UNICEF.</w:t>
      </w:r>
    </w:p>
    <w:p w14:paraId="27061C97" w14:textId="77777777" w:rsidR="003740D2" w:rsidRPr="008B09D4" w:rsidRDefault="003740D2" w:rsidP="00B51C0C">
      <w:pPr>
        <w:spacing w:after="0" w:line="240" w:lineRule="auto"/>
        <w:jc w:val="both"/>
        <w:rPr>
          <w:rFonts w:cs="Times New Roman"/>
        </w:rPr>
      </w:pPr>
    </w:p>
    <w:p w14:paraId="30839B88" w14:textId="77777777" w:rsidR="003740D2" w:rsidRPr="008B09D4" w:rsidRDefault="003740D2" w:rsidP="00B51C0C">
      <w:pPr>
        <w:spacing w:after="0" w:line="240" w:lineRule="auto"/>
        <w:jc w:val="both"/>
        <w:rPr>
          <w:rFonts w:cs="Times New Roman"/>
        </w:rPr>
      </w:pPr>
      <w:r w:rsidRPr="008B09D4">
        <w:rPr>
          <w:rFonts w:cs="Times New Roman"/>
        </w:rPr>
        <w:t>Candidates interested in the consultancy should submit a proposal with approximate methodological proposal, estimated costs, time line, and resume of the evaluators who will take part in evaluation process.</w:t>
      </w:r>
    </w:p>
    <w:p w14:paraId="43F27F9B" w14:textId="77777777" w:rsidR="00082C20" w:rsidRPr="00442920" w:rsidRDefault="00082C20" w:rsidP="00B51C0C">
      <w:pPr>
        <w:spacing w:after="0" w:line="240" w:lineRule="auto"/>
        <w:jc w:val="both"/>
        <w:rPr>
          <w:rFonts w:cs="Times New Roman"/>
          <w:b/>
        </w:rPr>
      </w:pPr>
    </w:p>
    <w:tbl>
      <w:tblPr>
        <w:tblStyle w:val="TableGrid"/>
        <w:tblW w:w="0" w:type="auto"/>
        <w:tblLook w:val="04A0" w:firstRow="1" w:lastRow="0" w:firstColumn="1" w:lastColumn="0" w:noHBand="0" w:noVBand="1"/>
      </w:tblPr>
      <w:tblGrid>
        <w:gridCol w:w="1525"/>
        <w:gridCol w:w="4320"/>
        <w:gridCol w:w="1260"/>
        <w:gridCol w:w="1911"/>
      </w:tblGrid>
      <w:tr w:rsidR="00DE0E36" w:rsidRPr="008B09D4" w14:paraId="7C9AF63E" w14:textId="77777777" w:rsidTr="00482594">
        <w:tc>
          <w:tcPr>
            <w:tcW w:w="1525" w:type="dxa"/>
          </w:tcPr>
          <w:p w14:paraId="7445DEDD" w14:textId="77777777" w:rsidR="00DE0E36" w:rsidRPr="008B09D4" w:rsidRDefault="00DE0E36" w:rsidP="00B51C0C">
            <w:pPr>
              <w:jc w:val="both"/>
              <w:rPr>
                <w:rFonts w:cs="Times New Roman"/>
              </w:rPr>
            </w:pPr>
          </w:p>
        </w:tc>
        <w:tc>
          <w:tcPr>
            <w:tcW w:w="4320" w:type="dxa"/>
          </w:tcPr>
          <w:p w14:paraId="3783AA0A" w14:textId="77777777" w:rsidR="00DE0E36" w:rsidRPr="006627CE" w:rsidRDefault="00DE0E36" w:rsidP="00B51C0C">
            <w:pPr>
              <w:jc w:val="both"/>
              <w:rPr>
                <w:rFonts w:cs="Times New Roman"/>
                <w:b/>
              </w:rPr>
            </w:pPr>
            <w:r w:rsidRPr="006627CE">
              <w:rPr>
                <w:rFonts w:cs="Times New Roman"/>
                <w:b/>
              </w:rPr>
              <w:t xml:space="preserve">Name and Title </w:t>
            </w:r>
          </w:p>
        </w:tc>
        <w:tc>
          <w:tcPr>
            <w:tcW w:w="1260" w:type="dxa"/>
          </w:tcPr>
          <w:p w14:paraId="511F0EE2" w14:textId="77777777" w:rsidR="00DE0E36" w:rsidRPr="006627CE" w:rsidRDefault="00DE0E36" w:rsidP="00B51C0C">
            <w:pPr>
              <w:rPr>
                <w:rFonts w:cs="Times New Roman"/>
                <w:b/>
              </w:rPr>
            </w:pPr>
            <w:r w:rsidRPr="006627CE">
              <w:rPr>
                <w:rFonts w:cs="Times New Roman"/>
                <w:b/>
              </w:rPr>
              <w:t>Date</w:t>
            </w:r>
          </w:p>
        </w:tc>
        <w:tc>
          <w:tcPr>
            <w:tcW w:w="1911" w:type="dxa"/>
          </w:tcPr>
          <w:p w14:paraId="2F8AD85B" w14:textId="77777777" w:rsidR="00DE0E36" w:rsidRPr="006627CE" w:rsidRDefault="00DE0E36" w:rsidP="00B51C0C">
            <w:pPr>
              <w:rPr>
                <w:rFonts w:cs="Times New Roman"/>
                <w:b/>
              </w:rPr>
            </w:pPr>
            <w:r w:rsidRPr="006627CE">
              <w:rPr>
                <w:rFonts w:cs="Times New Roman"/>
                <w:b/>
              </w:rPr>
              <w:t xml:space="preserve">Signature </w:t>
            </w:r>
          </w:p>
        </w:tc>
      </w:tr>
      <w:tr w:rsidR="001F3C49" w:rsidRPr="008B09D4" w14:paraId="3EA1E14E" w14:textId="77777777" w:rsidTr="00264434">
        <w:trPr>
          <w:trHeight w:val="827"/>
        </w:trPr>
        <w:tc>
          <w:tcPr>
            <w:tcW w:w="1525" w:type="dxa"/>
            <w:vAlign w:val="center"/>
          </w:tcPr>
          <w:p w14:paraId="08DA157F" w14:textId="77777777" w:rsidR="001F3C49" w:rsidRPr="006627CE" w:rsidRDefault="001F3C49" w:rsidP="00B51C0C">
            <w:pPr>
              <w:jc w:val="both"/>
              <w:rPr>
                <w:rFonts w:cs="Times New Roman"/>
                <w:b/>
              </w:rPr>
            </w:pPr>
            <w:r w:rsidRPr="006627CE">
              <w:rPr>
                <w:rFonts w:cs="Times New Roman"/>
                <w:b/>
              </w:rPr>
              <w:t>Prepared by:</w:t>
            </w:r>
          </w:p>
        </w:tc>
        <w:tc>
          <w:tcPr>
            <w:tcW w:w="4320" w:type="dxa"/>
            <w:vAlign w:val="center"/>
          </w:tcPr>
          <w:p w14:paraId="4A6DED1D" w14:textId="5F12E23F" w:rsidR="001F3C49" w:rsidRPr="008B09D4" w:rsidRDefault="000F4550" w:rsidP="000F4550">
            <w:pPr>
              <w:rPr>
                <w:rFonts w:cs="Times New Roman"/>
              </w:rPr>
            </w:pPr>
            <w:r>
              <w:rPr>
                <w:rFonts w:cs="Times New Roman"/>
              </w:rPr>
              <w:t>Aleksandar Lazovski</w:t>
            </w:r>
            <w:r w:rsidR="001F3C49" w:rsidRPr="008B09D4">
              <w:rPr>
                <w:rFonts w:cs="Times New Roman"/>
              </w:rPr>
              <w:t xml:space="preserve">, </w:t>
            </w:r>
            <w:r>
              <w:rPr>
                <w:rFonts w:cs="Times New Roman"/>
              </w:rPr>
              <w:t>Social</w:t>
            </w:r>
            <w:r w:rsidR="001F3C49" w:rsidRPr="008B09D4">
              <w:rPr>
                <w:rFonts w:cs="Times New Roman"/>
              </w:rPr>
              <w:t xml:space="preserve"> Protection </w:t>
            </w:r>
            <w:r>
              <w:rPr>
                <w:rFonts w:cs="Times New Roman"/>
              </w:rPr>
              <w:t>Specialist</w:t>
            </w:r>
          </w:p>
        </w:tc>
        <w:tc>
          <w:tcPr>
            <w:tcW w:w="1260" w:type="dxa"/>
            <w:vAlign w:val="center"/>
          </w:tcPr>
          <w:p w14:paraId="762E4A3F" w14:textId="77777777" w:rsidR="001F3C49" w:rsidRPr="008B09D4" w:rsidRDefault="001F3C49" w:rsidP="00B51C0C">
            <w:pPr>
              <w:rPr>
                <w:rFonts w:cs="Times New Roman"/>
              </w:rPr>
            </w:pPr>
          </w:p>
          <w:p w14:paraId="68E3557C" w14:textId="77777777" w:rsidR="001F3C49" w:rsidRPr="008B09D4" w:rsidRDefault="001F3C49" w:rsidP="00B51C0C">
            <w:pPr>
              <w:jc w:val="both"/>
              <w:rPr>
                <w:rFonts w:cs="Times New Roman"/>
              </w:rPr>
            </w:pPr>
          </w:p>
        </w:tc>
        <w:tc>
          <w:tcPr>
            <w:tcW w:w="1911" w:type="dxa"/>
            <w:vAlign w:val="center"/>
          </w:tcPr>
          <w:p w14:paraId="745366F6" w14:textId="77777777" w:rsidR="001F3C49" w:rsidRPr="008B09D4" w:rsidRDefault="001F3C49" w:rsidP="00B51C0C">
            <w:pPr>
              <w:rPr>
                <w:rFonts w:cs="Times New Roman"/>
              </w:rPr>
            </w:pPr>
          </w:p>
        </w:tc>
      </w:tr>
      <w:tr w:rsidR="001F3C49" w:rsidRPr="008B09D4" w14:paraId="7C67CE27" w14:textId="77777777" w:rsidTr="00264434">
        <w:trPr>
          <w:trHeight w:val="800"/>
        </w:trPr>
        <w:tc>
          <w:tcPr>
            <w:tcW w:w="1525" w:type="dxa"/>
            <w:vAlign w:val="center"/>
          </w:tcPr>
          <w:p w14:paraId="499576D4" w14:textId="77777777" w:rsidR="001F3C49" w:rsidRPr="006627CE" w:rsidRDefault="001F3C49" w:rsidP="00B51C0C">
            <w:pPr>
              <w:jc w:val="both"/>
              <w:rPr>
                <w:rFonts w:cs="Times New Roman"/>
                <w:b/>
              </w:rPr>
            </w:pPr>
            <w:r w:rsidRPr="006627CE">
              <w:rPr>
                <w:rFonts w:cs="Times New Roman"/>
                <w:b/>
              </w:rPr>
              <w:t>Cleared by:</w:t>
            </w:r>
          </w:p>
        </w:tc>
        <w:tc>
          <w:tcPr>
            <w:tcW w:w="4320" w:type="dxa"/>
            <w:vAlign w:val="center"/>
          </w:tcPr>
          <w:p w14:paraId="433A64A0" w14:textId="77777777" w:rsidR="001F3C49" w:rsidRPr="008B09D4" w:rsidRDefault="001F3C49" w:rsidP="00B51C0C">
            <w:pPr>
              <w:autoSpaceDE w:val="0"/>
              <w:autoSpaceDN w:val="0"/>
              <w:rPr>
                <w:rFonts w:cs="Times New Roman"/>
              </w:rPr>
            </w:pPr>
            <w:r w:rsidRPr="008B09D4">
              <w:rPr>
                <w:rFonts w:cs="Times New Roman"/>
              </w:rPr>
              <w:t>Rajae Msefer Berrada, Deputy Representative</w:t>
            </w:r>
          </w:p>
        </w:tc>
        <w:tc>
          <w:tcPr>
            <w:tcW w:w="1260" w:type="dxa"/>
            <w:vAlign w:val="center"/>
          </w:tcPr>
          <w:p w14:paraId="32332EDC" w14:textId="77777777" w:rsidR="001F3C49" w:rsidRPr="008B09D4" w:rsidRDefault="001F3C49" w:rsidP="00B51C0C">
            <w:pPr>
              <w:rPr>
                <w:rFonts w:cs="Times New Roman"/>
              </w:rPr>
            </w:pPr>
          </w:p>
          <w:p w14:paraId="70997480" w14:textId="77777777" w:rsidR="001F3C49" w:rsidRPr="008B09D4" w:rsidRDefault="001F3C49" w:rsidP="00B51C0C">
            <w:pPr>
              <w:autoSpaceDE w:val="0"/>
              <w:autoSpaceDN w:val="0"/>
              <w:rPr>
                <w:rFonts w:cs="Times New Roman"/>
              </w:rPr>
            </w:pPr>
          </w:p>
        </w:tc>
        <w:tc>
          <w:tcPr>
            <w:tcW w:w="1911" w:type="dxa"/>
            <w:vAlign w:val="center"/>
          </w:tcPr>
          <w:p w14:paraId="4A1756C0" w14:textId="77777777" w:rsidR="001F3C49" w:rsidRPr="008B09D4" w:rsidRDefault="001F3C49" w:rsidP="00B51C0C">
            <w:pPr>
              <w:rPr>
                <w:rFonts w:cs="Times New Roman"/>
              </w:rPr>
            </w:pPr>
          </w:p>
        </w:tc>
      </w:tr>
      <w:tr w:rsidR="001F3C49" w:rsidRPr="008B09D4" w14:paraId="095EF9BF" w14:textId="77777777" w:rsidTr="00264434">
        <w:trPr>
          <w:trHeight w:val="809"/>
        </w:trPr>
        <w:tc>
          <w:tcPr>
            <w:tcW w:w="1525" w:type="dxa"/>
            <w:vAlign w:val="center"/>
          </w:tcPr>
          <w:p w14:paraId="3BF9CDF5" w14:textId="77777777" w:rsidR="001F3C49" w:rsidRPr="006627CE" w:rsidRDefault="001F3C49" w:rsidP="00B51C0C">
            <w:pPr>
              <w:jc w:val="both"/>
              <w:rPr>
                <w:rFonts w:cs="Times New Roman"/>
                <w:b/>
              </w:rPr>
            </w:pPr>
            <w:r w:rsidRPr="006627CE">
              <w:rPr>
                <w:rFonts w:cs="Times New Roman"/>
                <w:b/>
              </w:rPr>
              <w:t>Approved by:</w:t>
            </w:r>
          </w:p>
        </w:tc>
        <w:tc>
          <w:tcPr>
            <w:tcW w:w="4320" w:type="dxa"/>
            <w:vAlign w:val="center"/>
          </w:tcPr>
          <w:p w14:paraId="4C3AA9F6" w14:textId="77777777" w:rsidR="001F3C49" w:rsidRPr="008B09D4" w:rsidRDefault="001F3C49" w:rsidP="00B51C0C">
            <w:pPr>
              <w:autoSpaceDE w:val="0"/>
              <w:autoSpaceDN w:val="0"/>
              <w:rPr>
                <w:rFonts w:cs="Times New Roman"/>
              </w:rPr>
            </w:pPr>
            <w:r w:rsidRPr="008B09D4">
              <w:rPr>
                <w:rFonts w:cs="Times New Roman"/>
              </w:rPr>
              <w:t>Dr. Bertrand Desmoulins, Representative</w:t>
            </w:r>
          </w:p>
        </w:tc>
        <w:tc>
          <w:tcPr>
            <w:tcW w:w="1260" w:type="dxa"/>
            <w:vAlign w:val="center"/>
          </w:tcPr>
          <w:p w14:paraId="01972726" w14:textId="77777777" w:rsidR="001F3C49" w:rsidRPr="008B09D4" w:rsidRDefault="001F3C49" w:rsidP="00B51C0C">
            <w:pPr>
              <w:rPr>
                <w:rFonts w:cs="Times New Roman"/>
              </w:rPr>
            </w:pPr>
          </w:p>
          <w:p w14:paraId="1EC59C0C" w14:textId="77777777" w:rsidR="001F3C49" w:rsidRPr="008B09D4" w:rsidRDefault="001F3C49" w:rsidP="00B51C0C">
            <w:pPr>
              <w:autoSpaceDE w:val="0"/>
              <w:autoSpaceDN w:val="0"/>
              <w:rPr>
                <w:rFonts w:cs="Times New Roman"/>
              </w:rPr>
            </w:pPr>
          </w:p>
        </w:tc>
        <w:tc>
          <w:tcPr>
            <w:tcW w:w="1911" w:type="dxa"/>
            <w:vAlign w:val="center"/>
          </w:tcPr>
          <w:p w14:paraId="1E003787" w14:textId="77777777" w:rsidR="001F3C49" w:rsidRPr="008B09D4" w:rsidRDefault="001F3C49" w:rsidP="00B51C0C">
            <w:pPr>
              <w:rPr>
                <w:rFonts w:cs="Times New Roman"/>
              </w:rPr>
            </w:pPr>
          </w:p>
        </w:tc>
      </w:tr>
    </w:tbl>
    <w:p w14:paraId="7786295E" w14:textId="6052A78C" w:rsidR="00C6327C" w:rsidRPr="00C6327C" w:rsidRDefault="00C6327C" w:rsidP="00B51C0C">
      <w:pPr>
        <w:tabs>
          <w:tab w:val="left" w:pos="7842"/>
        </w:tabs>
        <w:spacing w:after="0" w:line="240" w:lineRule="auto"/>
        <w:rPr>
          <w:rFonts w:cs="Times New Roman"/>
        </w:rPr>
        <w:sectPr w:rsidR="00C6327C" w:rsidRPr="00C6327C" w:rsidSect="00AB666B">
          <w:pgSz w:w="11906" w:h="16838"/>
          <w:pgMar w:top="1800" w:right="1440" w:bottom="1440" w:left="1440" w:header="720" w:footer="720" w:gutter="0"/>
          <w:cols w:space="720"/>
          <w:docGrid w:linePitch="360"/>
        </w:sectPr>
      </w:pPr>
    </w:p>
    <w:p w14:paraId="5DF2829E" w14:textId="77777777" w:rsidR="000F4550" w:rsidRDefault="000F4550" w:rsidP="00B51C0C">
      <w:pPr>
        <w:spacing w:after="0" w:line="240" w:lineRule="auto"/>
        <w:jc w:val="both"/>
        <w:rPr>
          <w:rStyle w:val="Heading3Char"/>
        </w:rPr>
      </w:pPr>
      <w:bookmarkStart w:id="30" w:name="_Toc419984471"/>
    </w:p>
    <w:p w14:paraId="74B42636" w14:textId="33C91927" w:rsidR="00B5132B" w:rsidRDefault="000F4550" w:rsidP="00B51C0C">
      <w:pPr>
        <w:spacing w:after="0" w:line="240" w:lineRule="auto"/>
        <w:jc w:val="both"/>
        <w:rPr>
          <w:rFonts w:cs="Times New Roman"/>
          <w:b/>
        </w:rPr>
      </w:pPr>
      <w:bookmarkStart w:id="31" w:name="_Toc456258991"/>
      <w:r>
        <w:rPr>
          <w:rStyle w:val="Heading3Char"/>
        </w:rPr>
        <w:t>Annex 1</w:t>
      </w:r>
      <w:r w:rsidR="00B5132B" w:rsidRPr="00EF1357">
        <w:rPr>
          <w:rStyle w:val="Heading3Char"/>
        </w:rPr>
        <w:t xml:space="preserve"> UNICEF Core Roles</w:t>
      </w:r>
      <w:bookmarkEnd w:id="30"/>
      <w:bookmarkEnd w:id="31"/>
      <w:r w:rsidR="00B5132B" w:rsidRPr="00442920">
        <w:rPr>
          <w:rFonts w:cs="Times New Roman"/>
          <w:b/>
        </w:rPr>
        <w:t xml:space="preserve"> </w:t>
      </w:r>
      <w:r w:rsidR="00B5132B">
        <w:rPr>
          <w:rStyle w:val="FootnoteReference"/>
          <w:rFonts w:cs="Times New Roman"/>
          <w:b/>
        </w:rPr>
        <w:footnoteReference w:id="6"/>
      </w:r>
    </w:p>
    <w:p w14:paraId="3E2AE5BF" w14:textId="77777777" w:rsidR="00B5132B" w:rsidRPr="00442920" w:rsidRDefault="00B5132B" w:rsidP="00B51C0C">
      <w:pPr>
        <w:spacing w:after="0" w:line="240" w:lineRule="auto"/>
        <w:jc w:val="both"/>
        <w:rPr>
          <w:rFonts w:cs="Times New Roman"/>
          <w:b/>
        </w:rPr>
      </w:pPr>
    </w:p>
    <w:p w14:paraId="0EBC9B3E" w14:textId="77777777" w:rsidR="00B5132B" w:rsidRDefault="00B5132B" w:rsidP="00B51C0C">
      <w:pPr>
        <w:spacing w:after="0" w:line="240" w:lineRule="auto"/>
        <w:jc w:val="both"/>
        <w:rPr>
          <w:rFonts w:ascii="Calibri" w:eastAsia="Calibri" w:hAnsi="Calibri" w:cs="Times New Roman"/>
        </w:rPr>
      </w:pPr>
      <w:r w:rsidRPr="004D04B7">
        <w:rPr>
          <w:rFonts w:ascii="Calibri" w:eastAsia="Calibri" w:hAnsi="Calibri" w:cs="Times New Roman"/>
        </w:rPr>
        <w:t>UNICEF plays a key role supporting changes in the system conducive of reduction of equity gaps and child rights violations.  There is consensus that the following Core Roles are indispensable for a sustainable UNICEF engagement and its universal presence in support of results and the realization of the rights of children everywhere:</w:t>
      </w:r>
    </w:p>
    <w:p w14:paraId="749C5E9B" w14:textId="77777777" w:rsidR="00956388" w:rsidRDefault="00956388" w:rsidP="00B51C0C">
      <w:pPr>
        <w:spacing w:after="0" w:line="240" w:lineRule="auto"/>
        <w:jc w:val="both"/>
        <w:rPr>
          <w:rFonts w:ascii="Calibri" w:eastAsia="Calibri" w:hAnsi="Calibri" w:cs="Times New Roman"/>
        </w:rPr>
      </w:pPr>
    </w:p>
    <w:p w14:paraId="2DE64C48" w14:textId="77777777" w:rsidR="00B5132B" w:rsidRPr="004D04B7" w:rsidRDefault="00B5132B" w:rsidP="00B51C0C">
      <w:pPr>
        <w:numPr>
          <w:ilvl w:val="0"/>
          <w:numId w:val="19"/>
        </w:numPr>
        <w:spacing w:after="0" w:line="240" w:lineRule="auto"/>
        <w:contextualSpacing/>
        <w:jc w:val="both"/>
        <w:rPr>
          <w:rFonts w:ascii="Calibri" w:eastAsia="Calibri" w:hAnsi="Calibri" w:cs="Times New Roman"/>
        </w:rPr>
      </w:pPr>
      <w:r w:rsidRPr="004D04B7">
        <w:rPr>
          <w:rFonts w:ascii="Calibri" w:eastAsia="Calibri" w:hAnsi="Calibri" w:cs="Times New Roman"/>
          <w:b/>
        </w:rPr>
        <w:t>The ‘Voice’ for children and adolescents</w:t>
      </w:r>
      <w:r w:rsidRPr="004D04B7">
        <w:rPr>
          <w:rFonts w:ascii="Calibri" w:eastAsia="Calibri" w:hAnsi="Calibri" w:cs="Times New Roman"/>
        </w:rPr>
        <w:t xml:space="preserve"> -- advocating and communicating around key national policies, social issues, mind</w:t>
      </w:r>
      <w:r w:rsidR="007B6BA1">
        <w:rPr>
          <w:rFonts w:ascii="Calibri" w:eastAsia="Calibri" w:hAnsi="Calibri" w:cs="Times New Roman"/>
        </w:rPr>
        <w:t>-</w:t>
      </w:r>
      <w:r w:rsidRPr="004D04B7">
        <w:rPr>
          <w:rFonts w:ascii="Calibri" w:eastAsia="Calibri" w:hAnsi="Calibri" w:cs="Times New Roman"/>
        </w:rPr>
        <w:t>sets and attitudes;</w:t>
      </w:r>
    </w:p>
    <w:p w14:paraId="77093640" w14:textId="77777777" w:rsidR="00B5132B" w:rsidRPr="004D04B7" w:rsidRDefault="00B5132B" w:rsidP="00B51C0C">
      <w:pPr>
        <w:numPr>
          <w:ilvl w:val="0"/>
          <w:numId w:val="19"/>
        </w:numPr>
        <w:spacing w:after="0" w:line="240" w:lineRule="auto"/>
        <w:contextualSpacing/>
        <w:jc w:val="both"/>
        <w:rPr>
          <w:rFonts w:ascii="Calibri" w:eastAsia="Calibri" w:hAnsi="Calibri" w:cs="Times New Roman"/>
        </w:rPr>
      </w:pPr>
      <w:r w:rsidRPr="004D04B7">
        <w:rPr>
          <w:rFonts w:ascii="Calibri" w:eastAsia="Calibri" w:hAnsi="Calibri" w:cs="Times New Roman"/>
          <w:b/>
        </w:rPr>
        <w:t>Monitoring and evaluation</w:t>
      </w:r>
      <w:r w:rsidRPr="004D04B7">
        <w:rPr>
          <w:rFonts w:ascii="Calibri" w:eastAsia="Calibri" w:hAnsi="Calibri" w:cs="Times New Roman"/>
        </w:rPr>
        <w:t xml:space="preserve"> – assisting independent assessments of the functioning of the Child Rights guarantee systems, the progressive realisation of child rights and the reduction in equity gaps in child well-being;</w:t>
      </w:r>
    </w:p>
    <w:p w14:paraId="37733C1F" w14:textId="77777777" w:rsidR="00B5132B" w:rsidRPr="004D04B7" w:rsidRDefault="00B5132B" w:rsidP="00B51C0C">
      <w:pPr>
        <w:numPr>
          <w:ilvl w:val="0"/>
          <w:numId w:val="19"/>
        </w:numPr>
        <w:spacing w:after="0" w:line="240" w:lineRule="auto"/>
        <w:contextualSpacing/>
        <w:jc w:val="both"/>
        <w:rPr>
          <w:rFonts w:ascii="Calibri" w:eastAsia="Calibri" w:hAnsi="Calibri" w:cs="Times New Roman"/>
        </w:rPr>
      </w:pPr>
      <w:r w:rsidRPr="004D04B7">
        <w:rPr>
          <w:rFonts w:ascii="Calibri" w:eastAsia="Calibri" w:hAnsi="Calibri" w:cs="Times New Roman"/>
          <w:b/>
        </w:rPr>
        <w:t>Policy advice and technical assistance</w:t>
      </w:r>
      <w:r w:rsidRPr="004D04B7">
        <w:rPr>
          <w:rFonts w:ascii="Calibri" w:eastAsia="Calibri" w:hAnsi="Calibri" w:cs="Times New Roman"/>
        </w:rPr>
        <w:t xml:space="preserve"> – through well-designed UNICEF positions (based on local, regional,  international best practices) on key issues, supporting the development of the normative frameworks related to specific national legislation, policy or programme as well as private sector standards that can improve equity;</w:t>
      </w:r>
    </w:p>
    <w:p w14:paraId="5AD6494D" w14:textId="77777777" w:rsidR="00B5132B" w:rsidRPr="004D04B7" w:rsidRDefault="00B5132B" w:rsidP="00B51C0C">
      <w:pPr>
        <w:numPr>
          <w:ilvl w:val="0"/>
          <w:numId w:val="19"/>
        </w:numPr>
        <w:spacing w:after="0" w:line="240" w:lineRule="auto"/>
        <w:contextualSpacing/>
        <w:jc w:val="both"/>
        <w:rPr>
          <w:rFonts w:ascii="Calibri" w:eastAsia="Calibri" w:hAnsi="Calibri" w:cs="Times New Roman"/>
        </w:rPr>
      </w:pPr>
      <w:r w:rsidRPr="004D04B7">
        <w:rPr>
          <w:rFonts w:ascii="Calibri" w:eastAsia="Calibri" w:hAnsi="Calibri" w:cs="Times New Roman"/>
          <w:b/>
        </w:rPr>
        <w:t>Leveraging resources from the public and private sectors</w:t>
      </w:r>
      <w:r w:rsidRPr="004D04B7">
        <w:rPr>
          <w:rFonts w:ascii="Calibri" w:eastAsia="Calibri" w:hAnsi="Calibri" w:cs="Times New Roman"/>
        </w:rPr>
        <w:t xml:space="preserve"> – accompanying and redirecting reforms, including those supported by the EU, IFIs, bilaterals and national/multi-national corporations;</w:t>
      </w:r>
    </w:p>
    <w:p w14:paraId="69C6F938" w14:textId="77777777" w:rsidR="00B5132B" w:rsidRPr="004D04B7" w:rsidRDefault="00B5132B" w:rsidP="00B51C0C">
      <w:pPr>
        <w:numPr>
          <w:ilvl w:val="0"/>
          <w:numId w:val="19"/>
        </w:numPr>
        <w:spacing w:after="0" w:line="240" w:lineRule="auto"/>
        <w:contextualSpacing/>
        <w:jc w:val="both"/>
        <w:rPr>
          <w:rFonts w:ascii="Calibri" w:eastAsia="Calibri" w:hAnsi="Calibri" w:cs="Times New Roman"/>
        </w:rPr>
      </w:pPr>
      <w:r w:rsidRPr="004D04B7">
        <w:rPr>
          <w:rFonts w:ascii="Calibri" w:eastAsia="Calibri" w:hAnsi="Calibri" w:cs="Times New Roman"/>
          <w:b/>
        </w:rPr>
        <w:t>Facilitating national dialogue towards child friendly social norms</w:t>
      </w:r>
      <w:r w:rsidRPr="004D04B7">
        <w:rPr>
          <w:rFonts w:ascii="Calibri" w:eastAsia="Calibri" w:hAnsi="Calibri" w:cs="Times New Roman"/>
        </w:rPr>
        <w:t xml:space="preserve"> – bringing together government, private sector and civil society, as well as convening divergent forces to enhance public debate, participation and action around equity and child rights;</w:t>
      </w:r>
    </w:p>
    <w:p w14:paraId="1153C8EA" w14:textId="77777777" w:rsidR="00B5132B" w:rsidRPr="004D04B7" w:rsidRDefault="00B5132B" w:rsidP="00B51C0C">
      <w:pPr>
        <w:numPr>
          <w:ilvl w:val="0"/>
          <w:numId w:val="19"/>
        </w:numPr>
        <w:spacing w:after="0" w:line="240" w:lineRule="auto"/>
        <w:contextualSpacing/>
        <w:jc w:val="both"/>
        <w:rPr>
          <w:rFonts w:ascii="Calibri" w:eastAsia="Calibri" w:hAnsi="Calibri" w:cs="Times New Roman"/>
        </w:rPr>
      </w:pPr>
      <w:r w:rsidRPr="004D04B7">
        <w:rPr>
          <w:rFonts w:ascii="Calibri" w:eastAsia="Calibri" w:hAnsi="Calibri" w:cs="Times New Roman"/>
          <w:b/>
        </w:rPr>
        <w:t>Enabling knowledge exchange</w:t>
      </w:r>
      <w:r w:rsidRPr="004D04B7">
        <w:rPr>
          <w:rFonts w:ascii="Calibri" w:eastAsia="Calibri" w:hAnsi="Calibri" w:cs="Times New Roman"/>
        </w:rPr>
        <w:t xml:space="preserve"> – fostering horizontal cooperation and exchange of experience among countries and regions on ‘what works’ for enhancing child well-being and equity.</w:t>
      </w:r>
    </w:p>
    <w:p w14:paraId="564F7E3E" w14:textId="77777777" w:rsidR="00B5132B" w:rsidRPr="004D04B7" w:rsidRDefault="00B5132B" w:rsidP="00B51C0C">
      <w:pPr>
        <w:numPr>
          <w:ilvl w:val="0"/>
          <w:numId w:val="19"/>
        </w:numPr>
        <w:spacing w:after="0" w:line="240" w:lineRule="auto"/>
        <w:contextualSpacing/>
        <w:jc w:val="both"/>
        <w:rPr>
          <w:rFonts w:ascii="Calibri" w:eastAsia="Calibri" w:hAnsi="Calibri" w:cs="Times New Roman"/>
        </w:rPr>
      </w:pPr>
      <w:r w:rsidRPr="004D04B7">
        <w:rPr>
          <w:rFonts w:ascii="Calibri" w:eastAsia="Times New Roman" w:hAnsi="Calibri" w:cs="Calibri"/>
          <w:b/>
          <w:lang w:val="en-US"/>
        </w:rPr>
        <w:t>modeling/piloting</w:t>
      </w:r>
      <w:r w:rsidRPr="004D04B7">
        <w:rPr>
          <w:rFonts w:ascii="Calibri" w:eastAsia="Times New Roman" w:hAnsi="Calibri" w:cs="Calibri"/>
          <w:lang w:val="en-US"/>
        </w:rPr>
        <w:t xml:space="preserve"> demonstrating how system could meaningfully evolve to reduce equity gaps and children’s rights violations</w:t>
      </w:r>
    </w:p>
    <w:p w14:paraId="42AAE412" w14:textId="77777777" w:rsidR="005477AE" w:rsidRDefault="005477AE" w:rsidP="00B51C0C">
      <w:pPr>
        <w:spacing w:after="0" w:line="240" w:lineRule="auto"/>
        <w:jc w:val="both"/>
        <w:rPr>
          <w:rFonts w:cs="Times New Roman"/>
        </w:rPr>
      </w:pPr>
    </w:p>
    <w:p w14:paraId="56DA764A" w14:textId="77777777" w:rsidR="001772B5" w:rsidRDefault="001772B5" w:rsidP="00B51C0C">
      <w:pPr>
        <w:spacing w:after="0" w:line="240" w:lineRule="auto"/>
        <w:jc w:val="both"/>
        <w:rPr>
          <w:rFonts w:cs="Times New Roman"/>
        </w:rPr>
      </w:pPr>
    </w:p>
    <w:p w14:paraId="15F8E6A0" w14:textId="77777777" w:rsidR="001772B5" w:rsidRDefault="001772B5" w:rsidP="00B51C0C">
      <w:pPr>
        <w:spacing w:after="0" w:line="240" w:lineRule="auto"/>
        <w:jc w:val="both"/>
        <w:rPr>
          <w:rFonts w:cs="Times New Roman"/>
        </w:rPr>
      </w:pPr>
    </w:p>
    <w:p w14:paraId="08B457A1" w14:textId="77777777" w:rsidR="001772B5" w:rsidRDefault="001772B5" w:rsidP="00B51C0C">
      <w:pPr>
        <w:spacing w:after="0" w:line="240" w:lineRule="auto"/>
        <w:jc w:val="both"/>
        <w:rPr>
          <w:rFonts w:cs="Times New Roman"/>
        </w:rPr>
      </w:pPr>
    </w:p>
    <w:p w14:paraId="09926441" w14:textId="77777777" w:rsidR="001772B5" w:rsidRDefault="001772B5" w:rsidP="00B51C0C">
      <w:pPr>
        <w:spacing w:after="0" w:line="240" w:lineRule="auto"/>
        <w:jc w:val="both"/>
        <w:rPr>
          <w:rFonts w:cs="Times New Roman"/>
        </w:rPr>
      </w:pPr>
    </w:p>
    <w:p w14:paraId="501CBDE5" w14:textId="77777777" w:rsidR="001772B5" w:rsidRDefault="001772B5" w:rsidP="00B51C0C">
      <w:pPr>
        <w:spacing w:after="0" w:line="240" w:lineRule="auto"/>
        <w:jc w:val="both"/>
        <w:rPr>
          <w:rFonts w:cs="Times New Roman"/>
        </w:rPr>
      </w:pPr>
    </w:p>
    <w:p w14:paraId="79ADE170" w14:textId="77777777" w:rsidR="001772B5" w:rsidRDefault="001772B5" w:rsidP="00B51C0C">
      <w:pPr>
        <w:spacing w:after="0" w:line="240" w:lineRule="auto"/>
        <w:jc w:val="both"/>
        <w:rPr>
          <w:rFonts w:cs="Times New Roman"/>
        </w:rPr>
      </w:pPr>
    </w:p>
    <w:p w14:paraId="1EAE916E" w14:textId="77777777" w:rsidR="001772B5" w:rsidRDefault="001772B5" w:rsidP="00B51C0C">
      <w:pPr>
        <w:spacing w:after="0" w:line="240" w:lineRule="auto"/>
        <w:jc w:val="both"/>
        <w:rPr>
          <w:rFonts w:cs="Times New Roman"/>
        </w:rPr>
      </w:pPr>
    </w:p>
    <w:p w14:paraId="2A0DF9A9" w14:textId="77777777" w:rsidR="001772B5" w:rsidRDefault="001772B5" w:rsidP="00B51C0C">
      <w:pPr>
        <w:spacing w:after="0" w:line="240" w:lineRule="auto"/>
        <w:jc w:val="both"/>
        <w:rPr>
          <w:rFonts w:cs="Times New Roman"/>
        </w:rPr>
      </w:pPr>
    </w:p>
    <w:p w14:paraId="752F93EB" w14:textId="77777777" w:rsidR="001772B5" w:rsidRDefault="001772B5" w:rsidP="00B51C0C">
      <w:pPr>
        <w:spacing w:after="0" w:line="240" w:lineRule="auto"/>
        <w:jc w:val="both"/>
        <w:rPr>
          <w:rFonts w:cs="Times New Roman"/>
        </w:rPr>
      </w:pPr>
    </w:p>
    <w:p w14:paraId="3D4AA22C" w14:textId="77777777" w:rsidR="001772B5" w:rsidRDefault="001772B5" w:rsidP="00B51C0C">
      <w:pPr>
        <w:spacing w:after="0" w:line="240" w:lineRule="auto"/>
        <w:jc w:val="both"/>
        <w:rPr>
          <w:rFonts w:cs="Times New Roman"/>
        </w:rPr>
      </w:pPr>
    </w:p>
    <w:p w14:paraId="733C38F0" w14:textId="77777777" w:rsidR="001772B5" w:rsidRDefault="001772B5" w:rsidP="00B51C0C">
      <w:pPr>
        <w:spacing w:after="0" w:line="240" w:lineRule="auto"/>
        <w:jc w:val="both"/>
        <w:rPr>
          <w:rFonts w:cs="Times New Roman"/>
        </w:rPr>
      </w:pPr>
    </w:p>
    <w:p w14:paraId="68614FEA" w14:textId="77777777" w:rsidR="001772B5" w:rsidRDefault="001772B5" w:rsidP="00B51C0C">
      <w:pPr>
        <w:spacing w:after="0" w:line="240" w:lineRule="auto"/>
        <w:jc w:val="both"/>
        <w:rPr>
          <w:rFonts w:cs="Times New Roman"/>
        </w:rPr>
      </w:pPr>
    </w:p>
    <w:p w14:paraId="7843A03E" w14:textId="77777777" w:rsidR="001772B5" w:rsidRDefault="001772B5" w:rsidP="00B51C0C">
      <w:pPr>
        <w:spacing w:after="0" w:line="240" w:lineRule="auto"/>
        <w:jc w:val="both"/>
        <w:rPr>
          <w:rFonts w:cs="Times New Roman"/>
        </w:rPr>
      </w:pPr>
    </w:p>
    <w:p w14:paraId="55675B5D" w14:textId="77777777" w:rsidR="001772B5" w:rsidRDefault="001772B5" w:rsidP="00B51C0C">
      <w:pPr>
        <w:spacing w:after="0" w:line="240" w:lineRule="auto"/>
        <w:jc w:val="both"/>
        <w:rPr>
          <w:rFonts w:cs="Times New Roman"/>
        </w:rPr>
      </w:pPr>
    </w:p>
    <w:p w14:paraId="7928EDE7" w14:textId="77777777" w:rsidR="001772B5" w:rsidRDefault="001772B5" w:rsidP="00B51C0C">
      <w:pPr>
        <w:spacing w:after="0" w:line="240" w:lineRule="auto"/>
        <w:jc w:val="both"/>
        <w:rPr>
          <w:rFonts w:cs="Times New Roman"/>
        </w:rPr>
      </w:pPr>
    </w:p>
    <w:p w14:paraId="323B9F12" w14:textId="77777777" w:rsidR="001772B5" w:rsidRDefault="001772B5" w:rsidP="00B51C0C">
      <w:pPr>
        <w:spacing w:after="0" w:line="240" w:lineRule="auto"/>
        <w:jc w:val="both"/>
        <w:rPr>
          <w:rFonts w:cs="Times New Roman"/>
        </w:rPr>
      </w:pPr>
    </w:p>
    <w:p w14:paraId="2925F47B" w14:textId="77777777" w:rsidR="001772B5" w:rsidRDefault="001772B5" w:rsidP="00B51C0C">
      <w:pPr>
        <w:spacing w:after="0" w:line="240" w:lineRule="auto"/>
        <w:jc w:val="both"/>
        <w:rPr>
          <w:rFonts w:cs="Times New Roman"/>
        </w:rPr>
      </w:pPr>
    </w:p>
    <w:p w14:paraId="34523B99" w14:textId="77777777" w:rsidR="001772B5" w:rsidRDefault="001772B5" w:rsidP="00B51C0C">
      <w:pPr>
        <w:spacing w:after="0" w:line="240" w:lineRule="auto"/>
        <w:jc w:val="both"/>
        <w:rPr>
          <w:rFonts w:cs="Times New Roman"/>
        </w:rPr>
      </w:pPr>
    </w:p>
    <w:p w14:paraId="51C5300D" w14:textId="77777777" w:rsidR="001772B5" w:rsidRDefault="001772B5" w:rsidP="00B51C0C">
      <w:pPr>
        <w:spacing w:after="0" w:line="240" w:lineRule="auto"/>
        <w:jc w:val="both"/>
        <w:rPr>
          <w:rFonts w:cs="Times New Roman"/>
        </w:rPr>
      </w:pPr>
    </w:p>
    <w:p w14:paraId="1F45AC3D" w14:textId="77777777" w:rsidR="001772B5" w:rsidRDefault="001772B5" w:rsidP="00B51C0C">
      <w:pPr>
        <w:spacing w:after="0" w:line="240" w:lineRule="auto"/>
        <w:jc w:val="both"/>
        <w:rPr>
          <w:rFonts w:cs="Times New Roman"/>
        </w:rPr>
      </w:pPr>
    </w:p>
    <w:p w14:paraId="4EED6C23" w14:textId="77777777" w:rsidR="001772B5" w:rsidRDefault="001772B5" w:rsidP="00B51C0C">
      <w:pPr>
        <w:spacing w:after="0" w:line="240" w:lineRule="auto"/>
        <w:jc w:val="both"/>
        <w:rPr>
          <w:rFonts w:cs="Times New Roman"/>
        </w:rPr>
      </w:pPr>
    </w:p>
    <w:p w14:paraId="14D149E7" w14:textId="59C60414" w:rsidR="001772B5" w:rsidRDefault="001772B5" w:rsidP="00B51C0C">
      <w:pPr>
        <w:spacing w:after="0" w:line="240" w:lineRule="auto"/>
        <w:jc w:val="both"/>
        <w:rPr>
          <w:rFonts w:cs="Times New Roman"/>
        </w:rPr>
      </w:pPr>
      <w:bookmarkStart w:id="32" w:name="_Toc456258992"/>
      <w:r>
        <w:rPr>
          <w:rStyle w:val="Heading3Char"/>
        </w:rPr>
        <w:t xml:space="preserve">Annex 2: Main issues identified in the 2011 </w:t>
      </w:r>
      <w:r w:rsidRPr="001772B5">
        <w:rPr>
          <w:rStyle w:val="Heading3Char"/>
        </w:rPr>
        <w:t>Training Needs Analysis targeting ISA, CSW and staff working in residential institutions</w:t>
      </w:r>
      <w:bookmarkEnd w:id="32"/>
      <w:r>
        <w:rPr>
          <w:rStyle w:val="Heading3Char"/>
        </w:rPr>
        <w:t xml:space="preserve"> </w:t>
      </w:r>
    </w:p>
    <w:p w14:paraId="3C0CDAF7" w14:textId="77777777" w:rsidR="001772B5" w:rsidRDefault="001772B5" w:rsidP="00B51C0C">
      <w:pPr>
        <w:spacing w:after="0" w:line="240" w:lineRule="auto"/>
        <w:jc w:val="both"/>
        <w:rPr>
          <w:rFonts w:cs="Times New Roman"/>
        </w:rPr>
      </w:pPr>
    </w:p>
    <w:tbl>
      <w:tblPr>
        <w:tblStyle w:val="GridTable4-Accent1"/>
        <w:tblW w:w="9085" w:type="dxa"/>
        <w:tblLook w:val="04A0" w:firstRow="1" w:lastRow="0" w:firstColumn="1" w:lastColumn="0" w:noHBand="0" w:noVBand="1"/>
      </w:tblPr>
      <w:tblGrid>
        <w:gridCol w:w="1525"/>
        <w:gridCol w:w="3600"/>
        <w:gridCol w:w="3960"/>
      </w:tblGrid>
      <w:tr w:rsidR="001772B5" w14:paraId="00B48DCE" w14:textId="77777777" w:rsidTr="001772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tcPr>
          <w:p w14:paraId="2B53AE82" w14:textId="77777777" w:rsidR="001772B5" w:rsidRPr="00EA3CAC" w:rsidRDefault="001772B5" w:rsidP="001772B5">
            <w:pPr>
              <w:jc w:val="center"/>
              <w:rPr>
                <w:rFonts w:cs="Times New Roman"/>
                <w:sz w:val="20"/>
                <w:szCs w:val="20"/>
                <w:lang w:eastAsia="en-IE"/>
              </w:rPr>
            </w:pPr>
            <w:r w:rsidRPr="00EA3CAC">
              <w:rPr>
                <w:rFonts w:cs="Times New Roman"/>
                <w:sz w:val="20"/>
                <w:szCs w:val="20"/>
                <w:lang w:eastAsia="en-IE"/>
              </w:rPr>
              <w:t>Area of Inquiry</w:t>
            </w:r>
          </w:p>
        </w:tc>
        <w:tc>
          <w:tcPr>
            <w:tcW w:w="3600" w:type="dxa"/>
          </w:tcPr>
          <w:p w14:paraId="445A6FF1" w14:textId="77777777" w:rsidR="001772B5" w:rsidRPr="00EA3CAC" w:rsidRDefault="001772B5" w:rsidP="001772B5">
            <w:pPr>
              <w:jc w:val="center"/>
              <w:cnfStyle w:val="100000000000" w:firstRow="1" w:lastRow="0" w:firstColumn="0" w:lastColumn="0" w:oddVBand="0" w:evenVBand="0" w:oddHBand="0" w:evenHBand="0" w:firstRowFirstColumn="0" w:firstRowLastColumn="0" w:lastRowFirstColumn="0" w:lastRowLastColumn="0"/>
              <w:rPr>
                <w:rFonts w:cs="Times New Roman"/>
                <w:sz w:val="20"/>
                <w:szCs w:val="20"/>
                <w:lang w:eastAsia="en-IE"/>
              </w:rPr>
            </w:pPr>
            <w:r w:rsidRPr="00EA3CAC">
              <w:rPr>
                <w:rFonts w:cs="Times New Roman"/>
                <w:sz w:val="20"/>
                <w:szCs w:val="20"/>
                <w:lang w:eastAsia="en-IE"/>
              </w:rPr>
              <w:t>Main issues</w:t>
            </w:r>
          </w:p>
        </w:tc>
        <w:tc>
          <w:tcPr>
            <w:tcW w:w="3960" w:type="dxa"/>
          </w:tcPr>
          <w:p w14:paraId="5C854BAA" w14:textId="77777777" w:rsidR="001772B5" w:rsidRPr="00EA3CAC" w:rsidRDefault="001772B5" w:rsidP="001772B5">
            <w:pPr>
              <w:jc w:val="center"/>
              <w:cnfStyle w:val="100000000000" w:firstRow="1" w:lastRow="0" w:firstColumn="0" w:lastColumn="0" w:oddVBand="0" w:evenVBand="0" w:oddHBand="0" w:evenHBand="0" w:firstRowFirstColumn="0" w:firstRowLastColumn="0" w:lastRowFirstColumn="0" w:lastRowLastColumn="0"/>
              <w:rPr>
                <w:rFonts w:cs="Times New Roman"/>
                <w:sz w:val="20"/>
                <w:szCs w:val="20"/>
                <w:lang w:eastAsia="en-IE"/>
              </w:rPr>
            </w:pPr>
            <w:r w:rsidRPr="00EA3CAC">
              <w:rPr>
                <w:rFonts w:cs="Times New Roman"/>
                <w:sz w:val="20"/>
                <w:szCs w:val="20"/>
                <w:lang w:eastAsia="en-IE"/>
              </w:rPr>
              <w:t>Possible Solutions</w:t>
            </w:r>
          </w:p>
        </w:tc>
      </w:tr>
      <w:tr w:rsidR="001772B5" w14:paraId="2BDEF12E" w14:textId="77777777" w:rsidTr="001772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vMerge w:val="restart"/>
            <w:shd w:val="clear" w:color="auto" w:fill="C6D9F1" w:themeFill="text2" w:themeFillTint="33"/>
          </w:tcPr>
          <w:p w14:paraId="29B0D188" w14:textId="77777777" w:rsidR="001772B5" w:rsidRPr="00EA3CAC" w:rsidRDefault="001772B5" w:rsidP="001772B5">
            <w:pPr>
              <w:jc w:val="both"/>
              <w:rPr>
                <w:rFonts w:cs="Times New Roman"/>
                <w:color w:val="000000"/>
                <w:sz w:val="20"/>
                <w:szCs w:val="20"/>
                <w:lang w:eastAsia="en-IE"/>
              </w:rPr>
            </w:pPr>
            <w:r w:rsidRPr="00EA3CAC">
              <w:rPr>
                <w:rFonts w:cs="Times New Roman"/>
                <w:color w:val="000000"/>
                <w:sz w:val="20"/>
                <w:szCs w:val="20"/>
                <w:lang w:eastAsia="en-IE"/>
              </w:rPr>
              <w:t>Planning</w:t>
            </w:r>
          </w:p>
        </w:tc>
        <w:tc>
          <w:tcPr>
            <w:tcW w:w="3600" w:type="dxa"/>
            <w:shd w:val="clear" w:color="auto" w:fill="auto"/>
          </w:tcPr>
          <w:p w14:paraId="7F6322FF" w14:textId="77777777" w:rsidR="001772B5" w:rsidRPr="00EA3CAC" w:rsidRDefault="001772B5" w:rsidP="001772B5">
            <w:pPr>
              <w:jc w:val="both"/>
              <w:cnfStyle w:val="000000100000" w:firstRow="0" w:lastRow="0" w:firstColumn="0" w:lastColumn="0" w:oddVBand="0" w:evenVBand="0" w:oddHBand="1" w:evenHBand="0" w:firstRowFirstColumn="0" w:firstRowLastColumn="0" w:lastRowFirstColumn="0" w:lastRowLastColumn="0"/>
              <w:rPr>
                <w:rFonts w:cs="Times New Roman"/>
                <w:color w:val="000000"/>
                <w:sz w:val="20"/>
                <w:szCs w:val="20"/>
                <w:lang w:eastAsia="en-IE"/>
              </w:rPr>
            </w:pPr>
            <w:r w:rsidRPr="00EA3CAC">
              <w:rPr>
                <w:rFonts w:cs="Times New Roman"/>
                <w:color w:val="000000"/>
                <w:sz w:val="20"/>
                <w:szCs w:val="20"/>
                <w:lang w:eastAsia="en-IE"/>
              </w:rPr>
              <w:t xml:space="preserve">Participants in trainings have little involvement in its planning. </w:t>
            </w:r>
          </w:p>
        </w:tc>
        <w:tc>
          <w:tcPr>
            <w:tcW w:w="3960" w:type="dxa"/>
            <w:shd w:val="clear" w:color="auto" w:fill="auto"/>
          </w:tcPr>
          <w:p w14:paraId="19429F1E" w14:textId="77777777" w:rsidR="001772B5" w:rsidRPr="00EA3CAC" w:rsidRDefault="001772B5" w:rsidP="001772B5">
            <w:pPr>
              <w:jc w:val="both"/>
              <w:cnfStyle w:val="000000100000" w:firstRow="0" w:lastRow="0" w:firstColumn="0" w:lastColumn="0" w:oddVBand="0" w:evenVBand="0" w:oddHBand="1" w:evenHBand="0" w:firstRowFirstColumn="0" w:firstRowLastColumn="0" w:lastRowFirstColumn="0" w:lastRowLastColumn="0"/>
              <w:rPr>
                <w:rFonts w:cs="Times New Roman"/>
                <w:color w:val="000000"/>
                <w:sz w:val="20"/>
                <w:szCs w:val="20"/>
                <w:lang w:eastAsia="en-IE"/>
              </w:rPr>
            </w:pPr>
            <w:r w:rsidRPr="00EA3CAC">
              <w:rPr>
                <w:rFonts w:cs="Times New Roman"/>
                <w:color w:val="000000"/>
                <w:sz w:val="20"/>
                <w:szCs w:val="20"/>
                <w:lang w:eastAsia="en-IE"/>
              </w:rPr>
              <w:t xml:space="preserve">Ensure that training participants have more involvement in planning. This should include professionals within the CSWs and residential institutions in offering suggestions. </w:t>
            </w:r>
          </w:p>
        </w:tc>
      </w:tr>
      <w:tr w:rsidR="001772B5" w14:paraId="0EE5256A" w14:textId="77777777" w:rsidTr="001772B5">
        <w:tc>
          <w:tcPr>
            <w:cnfStyle w:val="001000000000" w:firstRow="0" w:lastRow="0" w:firstColumn="1" w:lastColumn="0" w:oddVBand="0" w:evenVBand="0" w:oddHBand="0" w:evenHBand="0" w:firstRowFirstColumn="0" w:firstRowLastColumn="0" w:lastRowFirstColumn="0" w:lastRowLastColumn="0"/>
            <w:tcW w:w="1525" w:type="dxa"/>
            <w:vMerge/>
            <w:shd w:val="clear" w:color="auto" w:fill="C6D9F1" w:themeFill="text2" w:themeFillTint="33"/>
          </w:tcPr>
          <w:p w14:paraId="22D73CCB" w14:textId="77777777" w:rsidR="001772B5" w:rsidRPr="00EA3CAC" w:rsidRDefault="001772B5" w:rsidP="001772B5">
            <w:pPr>
              <w:jc w:val="both"/>
              <w:rPr>
                <w:rFonts w:cs="Times New Roman"/>
                <w:color w:val="000000"/>
                <w:sz w:val="20"/>
                <w:szCs w:val="20"/>
                <w:lang w:eastAsia="en-IE"/>
              </w:rPr>
            </w:pPr>
          </w:p>
        </w:tc>
        <w:tc>
          <w:tcPr>
            <w:tcW w:w="3600" w:type="dxa"/>
            <w:shd w:val="clear" w:color="auto" w:fill="auto"/>
          </w:tcPr>
          <w:p w14:paraId="3643EB5F" w14:textId="77777777" w:rsidR="001772B5" w:rsidRPr="00EA3CAC" w:rsidRDefault="001772B5" w:rsidP="001772B5">
            <w:pPr>
              <w:jc w:val="both"/>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en-IE"/>
              </w:rPr>
            </w:pPr>
            <w:r w:rsidRPr="00EA3CAC">
              <w:rPr>
                <w:rFonts w:cs="Times New Roman"/>
                <w:color w:val="000000"/>
                <w:sz w:val="20"/>
                <w:szCs w:val="20"/>
                <w:lang w:eastAsia="en-IE"/>
              </w:rPr>
              <w:t xml:space="preserve">At the moment, training plans are drawn up by ISA on an annual basis. In addition, a wide range of NGOs offer training courses. </w:t>
            </w:r>
          </w:p>
        </w:tc>
        <w:tc>
          <w:tcPr>
            <w:tcW w:w="3960" w:type="dxa"/>
            <w:shd w:val="clear" w:color="auto" w:fill="auto"/>
          </w:tcPr>
          <w:p w14:paraId="66A97B1E" w14:textId="77777777" w:rsidR="001772B5" w:rsidRPr="00EA3CAC" w:rsidRDefault="001772B5" w:rsidP="001772B5">
            <w:pPr>
              <w:jc w:val="both"/>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en-IE"/>
              </w:rPr>
            </w:pPr>
            <w:r w:rsidRPr="00EA3CAC">
              <w:rPr>
                <w:rFonts w:cs="Times New Roman"/>
                <w:color w:val="000000"/>
                <w:sz w:val="20"/>
                <w:szCs w:val="20"/>
                <w:lang w:eastAsia="en-IE"/>
              </w:rPr>
              <w:t xml:space="preserve">Move to a longer term training plan, which would allow a more systematic coverage of core areas of knowledge. </w:t>
            </w:r>
          </w:p>
        </w:tc>
      </w:tr>
      <w:tr w:rsidR="001772B5" w14:paraId="3E59D11F" w14:textId="77777777" w:rsidTr="001772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vMerge w:val="restart"/>
            <w:shd w:val="clear" w:color="auto" w:fill="C6D9F1" w:themeFill="text2" w:themeFillTint="33"/>
          </w:tcPr>
          <w:p w14:paraId="07D8FC1F" w14:textId="77777777" w:rsidR="001772B5" w:rsidRPr="00EA3CAC" w:rsidRDefault="001772B5" w:rsidP="001772B5">
            <w:pPr>
              <w:jc w:val="both"/>
              <w:rPr>
                <w:rFonts w:cs="Times New Roman"/>
                <w:color w:val="000000"/>
                <w:sz w:val="20"/>
                <w:szCs w:val="20"/>
                <w:lang w:eastAsia="en-IE"/>
              </w:rPr>
            </w:pPr>
            <w:r w:rsidRPr="00EA3CAC">
              <w:rPr>
                <w:rFonts w:cs="Times New Roman"/>
                <w:color w:val="000000"/>
                <w:sz w:val="20"/>
                <w:szCs w:val="20"/>
                <w:lang w:eastAsia="en-IE"/>
              </w:rPr>
              <w:t>Delivery</w:t>
            </w:r>
          </w:p>
        </w:tc>
        <w:tc>
          <w:tcPr>
            <w:tcW w:w="3600" w:type="dxa"/>
            <w:shd w:val="clear" w:color="auto" w:fill="auto"/>
          </w:tcPr>
          <w:p w14:paraId="2A4CF5F9" w14:textId="77777777" w:rsidR="001772B5" w:rsidRPr="00EA3CAC" w:rsidRDefault="001772B5" w:rsidP="001772B5">
            <w:pPr>
              <w:jc w:val="both"/>
              <w:cnfStyle w:val="000000100000" w:firstRow="0" w:lastRow="0" w:firstColumn="0" w:lastColumn="0" w:oddVBand="0" w:evenVBand="0" w:oddHBand="1" w:evenHBand="0" w:firstRowFirstColumn="0" w:firstRowLastColumn="0" w:lastRowFirstColumn="0" w:lastRowLastColumn="0"/>
              <w:rPr>
                <w:rFonts w:cs="Times New Roman"/>
                <w:color w:val="000000"/>
                <w:sz w:val="20"/>
                <w:szCs w:val="20"/>
                <w:lang w:eastAsia="en-IE"/>
              </w:rPr>
            </w:pPr>
            <w:r w:rsidRPr="00EA3CAC">
              <w:rPr>
                <w:rFonts w:cs="Times New Roman"/>
                <w:color w:val="000000"/>
                <w:sz w:val="20"/>
                <w:szCs w:val="20"/>
                <w:lang w:eastAsia="en-IE"/>
              </w:rPr>
              <w:t xml:space="preserve">There is a wealth of experience and knowledge in the CSWs and residential institutions.  </w:t>
            </w:r>
          </w:p>
        </w:tc>
        <w:tc>
          <w:tcPr>
            <w:tcW w:w="3960" w:type="dxa"/>
            <w:shd w:val="clear" w:color="auto" w:fill="auto"/>
          </w:tcPr>
          <w:p w14:paraId="65851A96" w14:textId="77777777" w:rsidR="001772B5" w:rsidRPr="00EA3CAC" w:rsidRDefault="001772B5" w:rsidP="001772B5">
            <w:pPr>
              <w:jc w:val="both"/>
              <w:cnfStyle w:val="000000100000" w:firstRow="0" w:lastRow="0" w:firstColumn="0" w:lastColumn="0" w:oddVBand="0" w:evenVBand="0" w:oddHBand="1" w:evenHBand="0" w:firstRowFirstColumn="0" w:firstRowLastColumn="0" w:lastRowFirstColumn="0" w:lastRowLastColumn="0"/>
              <w:rPr>
                <w:rFonts w:cs="Times New Roman"/>
                <w:color w:val="000000"/>
                <w:sz w:val="20"/>
                <w:szCs w:val="20"/>
                <w:lang w:eastAsia="en-IE"/>
              </w:rPr>
            </w:pPr>
            <w:r w:rsidRPr="00EA3CAC">
              <w:rPr>
                <w:rFonts w:cs="Times New Roman"/>
                <w:color w:val="000000"/>
                <w:sz w:val="20"/>
                <w:szCs w:val="20"/>
                <w:lang w:eastAsia="en-IE"/>
              </w:rPr>
              <w:t xml:space="preserve">There is a need to address the question of how to capture, distil and disseminate the wealth of skills, experience and expertise that already exists. </w:t>
            </w:r>
          </w:p>
        </w:tc>
      </w:tr>
      <w:tr w:rsidR="001772B5" w14:paraId="4E04923A" w14:textId="77777777" w:rsidTr="001772B5">
        <w:tc>
          <w:tcPr>
            <w:cnfStyle w:val="001000000000" w:firstRow="0" w:lastRow="0" w:firstColumn="1" w:lastColumn="0" w:oddVBand="0" w:evenVBand="0" w:oddHBand="0" w:evenHBand="0" w:firstRowFirstColumn="0" w:firstRowLastColumn="0" w:lastRowFirstColumn="0" w:lastRowLastColumn="0"/>
            <w:tcW w:w="1525" w:type="dxa"/>
            <w:vMerge/>
            <w:shd w:val="clear" w:color="auto" w:fill="C6D9F1" w:themeFill="text2" w:themeFillTint="33"/>
          </w:tcPr>
          <w:p w14:paraId="16B869EE" w14:textId="77777777" w:rsidR="001772B5" w:rsidRPr="00EA3CAC" w:rsidRDefault="001772B5" w:rsidP="001772B5">
            <w:pPr>
              <w:jc w:val="both"/>
              <w:rPr>
                <w:rFonts w:cs="Times New Roman"/>
                <w:color w:val="000000"/>
                <w:sz w:val="20"/>
                <w:szCs w:val="20"/>
                <w:lang w:eastAsia="en-IE"/>
              </w:rPr>
            </w:pPr>
          </w:p>
        </w:tc>
        <w:tc>
          <w:tcPr>
            <w:tcW w:w="3600" w:type="dxa"/>
            <w:shd w:val="clear" w:color="auto" w:fill="auto"/>
          </w:tcPr>
          <w:p w14:paraId="3BC496DE" w14:textId="77777777" w:rsidR="001772B5" w:rsidRPr="00EA3CAC" w:rsidRDefault="001772B5" w:rsidP="001772B5">
            <w:pPr>
              <w:jc w:val="both"/>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en-IE"/>
              </w:rPr>
            </w:pPr>
            <w:r w:rsidRPr="00EA3CAC">
              <w:rPr>
                <w:rFonts w:cs="Times New Roman"/>
                <w:color w:val="000000"/>
                <w:sz w:val="20"/>
                <w:szCs w:val="20"/>
                <w:lang w:eastAsia="en-IE"/>
              </w:rPr>
              <w:t xml:space="preserve">There is no apparent system for transfer of knowledge gained during training events and post-training discussions with colleagues. </w:t>
            </w:r>
          </w:p>
        </w:tc>
        <w:tc>
          <w:tcPr>
            <w:tcW w:w="3960" w:type="dxa"/>
            <w:shd w:val="clear" w:color="auto" w:fill="auto"/>
          </w:tcPr>
          <w:p w14:paraId="7FDCA075" w14:textId="77777777" w:rsidR="001772B5" w:rsidRPr="00EA3CAC" w:rsidRDefault="001772B5" w:rsidP="001772B5">
            <w:pPr>
              <w:jc w:val="both"/>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en-IE"/>
              </w:rPr>
            </w:pPr>
            <w:r w:rsidRPr="00EA3CAC">
              <w:rPr>
                <w:rFonts w:cs="Times New Roman"/>
                <w:color w:val="000000"/>
                <w:sz w:val="20"/>
                <w:szCs w:val="20"/>
                <w:lang w:eastAsia="en-IE"/>
              </w:rPr>
              <w:t>There is room for improvement in the area of transfer of knowledge</w:t>
            </w:r>
          </w:p>
        </w:tc>
      </w:tr>
      <w:tr w:rsidR="001772B5" w14:paraId="59F2CAF8" w14:textId="77777777" w:rsidTr="001772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vMerge w:val="restart"/>
            <w:shd w:val="clear" w:color="auto" w:fill="C6D9F1" w:themeFill="text2" w:themeFillTint="33"/>
          </w:tcPr>
          <w:p w14:paraId="206AA04D" w14:textId="77777777" w:rsidR="001772B5" w:rsidRPr="00EA3CAC" w:rsidRDefault="001772B5" w:rsidP="001772B5">
            <w:pPr>
              <w:jc w:val="both"/>
              <w:rPr>
                <w:rFonts w:cs="Times New Roman"/>
                <w:color w:val="000000"/>
                <w:sz w:val="20"/>
                <w:szCs w:val="20"/>
                <w:lang w:eastAsia="en-IE"/>
              </w:rPr>
            </w:pPr>
            <w:r w:rsidRPr="00EA3CAC">
              <w:rPr>
                <w:rFonts w:cs="Times New Roman"/>
                <w:color w:val="000000"/>
                <w:sz w:val="20"/>
                <w:szCs w:val="20"/>
                <w:lang w:eastAsia="en-IE"/>
              </w:rPr>
              <w:t xml:space="preserve">Documentation </w:t>
            </w:r>
          </w:p>
        </w:tc>
        <w:tc>
          <w:tcPr>
            <w:tcW w:w="3600" w:type="dxa"/>
            <w:shd w:val="clear" w:color="auto" w:fill="auto"/>
          </w:tcPr>
          <w:p w14:paraId="35946CA9" w14:textId="77777777" w:rsidR="001772B5" w:rsidRPr="00EA3CAC" w:rsidRDefault="001772B5" w:rsidP="001772B5">
            <w:pPr>
              <w:jc w:val="both"/>
              <w:cnfStyle w:val="000000100000" w:firstRow="0" w:lastRow="0" w:firstColumn="0" w:lastColumn="0" w:oddVBand="0" w:evenVBand="0" w:oddHBand="1" w:evenHBand="0" w:firstRowFirstColumn="0" w:firstRowLastColumn="0" w:lastRowFirstColumn="0" w:lastRowLastColumn="0"/>
              <w:rPr>
                <w:rFonts w:cs="Times New Roman"/>
                <w:color w:val="000000"/>
                <w:sz w:val="20"/>
                <w:szCs w:val="20"/>
                <w:lang w:eastAsia="en-IE"/>
              </w:rPr>
            </w:pPr>
            <w:r w:rsidRPr="00EA3CAC">
              <w:rPr>
                <w:rFonts w:cs="Times New Roman"/>
                <w:color w:val="000000"/>
                <w:sz w:val="20"/>
                <w:szCs w:val="20"/>
                <w:lang w:eastAsia="en-IE"/>
              </w:rPr>
              <w:t>There are no mechanisms for recording the ongoing development of workers.</w:t>
            </w:r>
          </w:p>
        </w:tc>
        <w:tc>
          <w:tcPr>
            <w:tcW w:w="3960" w:type="dxa"/>
            <w:shd w:val="clear" w:color="auto" w:fill="auto"/>
          </w:tcPr>
          <w:p w14:paraId="1A195C33" w14:textId="77777777" w:rsidR="001772B5" w:rsidRPr="00EA3CAC" w:rsidRDefault="001772B5" w:rsidP="001772B5">
            <w:pPr>
              <w:jc w:val="both"/>
              <w:cnfStyle w:val="000000100000" w:firstRow="0" w:lastRow="0" w:firstColumn="0" w:lastColumn="0" w:oddVBand="0" w:evenVBand="0" w:oddHBand="1" w:evenHBand="0" w:firstRowFirstColumn="0" w:firstRowLastColumn="0" w:lastRowFirstColumn="0" w:lastRowLastColumn="0"/>
              <w:rPr>
                <w:rFonts w:cs="Times New Roman"/>
                <w:color w:val="000000"/>
                <w:sz w:val="20"/>
                <w:szCs w:val="20"/>
                <w:lang w:eastAsia="en-IE"/>
              </w:rPr>
            </w:pPr>
            <w:r w:rsidRPr="00EA3CAC">
              <w:rPr>
                <w:rFonts w:cs="Times New Roman"/>
                <w:color w:val="000000"/>
                <w:sz w:val="20"/>
                <w:szCs w:val="20"/>
                <w:lang w:eastAsia="en-IE"/>
              </w:rPr>
              <w:t>A system of one-to-one workplace review needs to be implemented.</w:t>
            </w:r>
          </w:p>
        </w:tc>
      </w:tr>
      <w:tr w:rsidR="001772B5" w14:paraId="3D70F7D5" w14:textId="77777777" w:rsidTr="001772B5">
        <w:tc>
          <w:tcPr>
            <w:cnfStyle w:val="001000000000" w:firstRow="0" w:lastRow="0" w:firstColumn="1" w:lastColumn="0" w:oddVBand="0" w:evenVBand="0" w:oddHBand="0" w:evenHBand="0" w:firstRowFirstColumn="0" w:firstRowLastColumn="0" w:lastRowFirstColumn="0" w:lastRowLastColumn="0"/>
            <w:tcW w:w="1525" w:type="dxa"/>
            <w:vMerge/>
            <w:shd w:val="clear" w:color="auto" w:fill="C6D9F1" w:themeFill="text2" w:themeFillTint="33"/>
          </w:tcPr>
          <w:p w14:paraId="52618002" w14:textId="77777777" w:rsidR="001772B5" w:rsidRPr="00EA3CAC" w:rsidRDefault="001772B5" w:rsidP="001772B5">
            <w:pPr>
              <w:jc w:val="both"/>
              <w:rPr>
                <w:rFonts w:cs="Times New Roman"/>
                <w:color w:val="000000"/>
                <w:sz w:val="20"/>
                <w:szCs w:val="20"/>
                <w:lang w:eastAsia="en-IE"/>
              </w:rPr>
            </w:pPr>
          </w:p>
        </w:tc>
        <w:tc>
          <w:tcPr>
            <w:tcW w:w="3600" w:type="dxa"/>
            <w:shd w:val="clear" w:color="auto" w:fill="auto"/>
          </w:tcPr>
          <w:p w14:paraId="0178A67F" w14:textId="77777777" w:rsidR="001772B5" w:rsidRPr="00EA3CAC" w:rsidRDefault="001772B5" w:rsidP="001772B5">
            <w:pPr>
              <w:jc w:val="both"/>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en-IE"/>
              </w:rPr>
            </w:pPr>
            <w:r w:rsidRPr="00EA3CAC">
              <w:rPr>
                <w:rFonts w:cs="Times New Roman"/>
                <w:color w:val="000000"/>
                <w:sz w:val="20"/>
                <w:szCs w:val="20"/>
                <w:lang w:eastAsia="en-IE"/>
              </w:rPr>
              <w:t xml:space="preserve">No system for the accreditation of training. No standards for training. No agreed curriculum. </w:t>
            </w:r>
          </w:p>
        </w:tc>
        <w:tc>
          <w:tcPr>
            <w:tcW w:w="3960" w:type="dxa"/>
            <w:shd w:val="clear" w:color="auto" w:fill="auto"/>
          </w:tcPr>
          <w:p w14:paraId="0C97FA7B" w14:textId="77777777" w:rsidR="001772B5" w:rsidRPr="00EA3CAC" w:rsidRDefault="001772B5" w:rsidP="001772B5">
            <w:pPr>
              <w:jc w:val="both"/>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en-IE"/>
              </w:rPr>
            </w:pPr>
            <w:r w:rsidRPr="00EA3CAC">
              <w:rPr>
                <w:rFonts w:cs="Times New Roman"/>
                <w:color w:val="000000"/>
                <w:sz w:val="20"/>
                <w:szCs w:val="20"/>
                <w:lang w:eastAsia="en-IE"/>
              </w:rPr>
              <w:t xml:space="preserve">Develop curriculum and a set of standards. </w:t>
            </w:r>
          </w:p>
        </w:tc>
      </w:tr>
      <w:tr w:rsidR="001772B5" w14:paraId="6396A852" w14:textId="77777777" w:rsidTr="001772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vMerge w:val="restart"/>
            <w:shd w:val="clear" w:color="auto" w:fill="C6D9F1" w:themeFill="text2" w:themeFillTint="33"/>
          </w:tcPr>
          <w:p w14:paraId="31E07FBB" w14:textId="77777777" w:rsidR="001772B5" w:rsidRPr="00EA3CAC" w:rsidRDefault="001772B5" w:rsidP="001772B5">
            <w:pPr>
              <w:jc w:val="both"/>
              <w:rPr>
                <w:rFonts w:cs="Times New Roman"/>
                <w:color w:val="000000"/>
                <w:sz w:val="20"/>
                <w:szCs w:val="20"/>
                <w:lang w:eastAsia="en-IE"/>
              </w:rPr>
            </w:pPr>
            <w:r w:rsidRPr="00EA3CAC">
              <w:rPr>
                <w:rFonts w:cs="Times New Roman"/>
                <w:color w:val="000000"/>
                <w:sz w:val="20"/>
                <w:szCs w:val="20"/>
                <w:lang w:eastAsia="en-IE"/>
              </w:rPr>
              <w:t>Relevance</w:t>
            </w:r>
          </w:p>
        </w:tc>
        <w:tc>
          <w:tcPr>
            <w:tcW w:w="3600" w:type="dxa"/>
            <w:shd w:val="clear" w:color="auto" w:fill="auto"/>
          </w:tcPr>
          <w:p w14:paraId="0C9106E6" w14:textId="77777777" w:rsidR="001772B5" w:rsidRPr="00EA3CAC" w:rsidRDefault="001772B5" w:rsidP="001772B5">
            <w:pPr>
              <w:jc w:val="both"/>
              <w:cnfStyle w:val="000000100000" w:firstRow="0" w:lastRow="0" w:firstColumn="0" w:lastColumn="0" w:oddVBand="0" w:evenVBand="0" w:oddHBand="1" w:evenHBand="0" w:firstRowFirstColumn="0" w:firstRowLastColumn="0" w:lastRowFirstColumn="0" w:lastRowLastColumn="0"/>
              <w:rPr>
                <w:rFonts w:cs="Times New Roman"/>
                <w:color w:val="000000"/>
                <w:sz w:val="20"/>
                <w:szCs w:val="20"/>
                <w:lang w:eastAsia="en-IE"/>
              </w:rPr>
            </w:pPr>
            <w:r w:rsidRPr="00EA3CAC">
              <w:rPr>
                <w:rFonts w:cs="Times New Roman"/>
                <w:color w:val="000000"/>
                <w:sz w:val="20"/>
                <w:szCs w:val="20"/>
                <w:lang w:eastAsia="en-IE"/>
              </w:rPr>
              <w:t>Available training material is not directly relevant to the workers’ specific needs</w:t>
            </w:r>
          </w:p>
        </w:tc>
        <w:tc>
          <w:tcPr>
            <w:tcW w:w="3960" w:type="dxa"/>
            <w:shd w:val="clear" w:color="auto" w:fill="auto"/>
          </w:tcPr>
          <w:p w14:paraId="32C2507D" w14:textId="77777777" w:rsidR="001772B5" w:rsidRPr="00EA3CAC" w:rsidRDefault="001772B5" w:rsidP="001772B5">
            <w:pPr>
              <w:jc w:val="both"/>
              <w:cnfStyle w:val="000000100000" w:firstRow="0" w:lastRow="0" w:firstColumn="0" w:lastColumn="0" w:oddVBand="0" w:evenVBand="0" w:oddHBand="1" w:evenHBand="0" w:firstRowFirstColumn="0" w:firstRowLastColumn="0" w:lastRowFirstColumn="0" w:lastRowLastColumn="0"/>
              <w:rPr>
                <w:rFonts w:cs="Times New Roman"/>
                <w:color w:val="000000"/>
                <w:sz w:val="20"/>
                <w:szCs w:val="20"/>
                <w:lang w:eastAsia="en-IE"/>
              </w:rPr>
            </w:pPr>
            <w:r w:rsidRPr="00EA3CAC">
              <w:rPr>
                <w:rFonts w:cs="Times New Roman"/>
                <w:color w:val="000000"/>
                <w:sz w:val="20"/>
                <w:szCs w:val="20"/>
                <w:lang w:eastAsia="en-IE"/>
              </w:rPr>
              <w:t xml:space="preserve">Use more experiential training methods utilising case studies and vignettes. </w:t>
            </w:r>
          </w:p>
        </w:tc>
      </w:tr>
      <w:tr w:rsidR="001772B5" w14:paraId="62907626" w14:textId="77777777" w:rsidTr="001772B5">
        <w:tc>
          <w:tcPr>
            <w:cnfStyle w:val="001000000000" w:firstRow="0" w:lastRow="0" w:firstColumn="1" w:lastColumn="0" w:oddVBand="0" w:evenVBand="0" w:oddHBand="0" w:evenHBand="0" w:firstRowFirstColumn="0" w:firstRowLastColumn="0" w:lastRowFirstColumn="0" w:lastRowLastColumn="0"/>
            <w:tcW w:w="1525" w:type="dxa"/>
            <w:vMerge/>
            <w:shd w:val="clear" w:color="auto" w:fill="C6D9F1" w:themeFill="text2" w:themeFillTint="33"/>
          </w:tcPr>
          <w:p w14:paraId="25C4349F" w14:textId="77777777" w:rsidR="001772B5" w:rsidRPr="00EA3CAC" w:rsidRDefault="001772B5" w:rsidP="001772B5">
            <w:pPr>
              <w:jc w:val="both"/>
              <w:rPr>
                <w:rFonts w:cs="Times New Roman"/>
                <w:color w:val="000000"/>
                <w:sz w:val="20"/>
                <w:szCs w:val="20"/>
                <w:lang w:eastAsia="en-IE"/>
              </w:rPr>
            </w:pPr>
          </w:p>
        </w:tc>
        <w:tc>
          <w:tcPr>
            <w:tcW w:w="3600" w:type="dxa"/>
            <w:shd w:val="clear" w:color="auto" w:fill="auto"/>
          </w:tcPr>
          <w:p w14:paraId="732381A3" w14:textId="77777777" w:rsidR="001772B5" w:rsidRPr="00EA3CAC" w:rsidRDefault="001772B5" w:rsidP="001772B5">
            <w:pPr>
              <w:jc w:val="both"/>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en-IE"/>
              </w:rPr>
            </w:pPr>
            <w:r w:rsidRPr="00EA3CAC">
              <w:rPr>
                <w:rFonts w:cs="Times New Roman"/>
                <w:color w:val="000000"/>
                <w:sz w:val="20"/>
                <w:szCs w:val="20"/>
                <w:lang w:eastAsia="en-IE"/>
              </w:rPr>
              <w:t xml:space="preserve">The pre-service professional training for social workers has an inadequate pre-service placement period. </w:t>
            </w:r>
          </w:p>
        </w:tc>
        <w:tc>
          <w:tcPr>
            <w:tcW w:w="3960" w:type="dxa"/>
            <w:shd w:val="clear" w:color="auto" w:fill="auto"/>
          </w:tcPr>
          <w:p w14:paraId="34314E2A" w14:textId="77777777" w:rsidR="001772B5" w:rsidRPr="00EA3CAC" w:rsidRDefault="001772B5" w:rsidP="001772B5">
            <w:pPr>
              <w:jc w:val="both"/>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en-IE"/>
              </w:rPr>
            </w:pPr>
            <w:r w:rsidRPr="00EA3CAC">
              <w:rPr>
                <w:rFonts w:cs="Times New Roman"/>
                <w:color w:val="000000"/>
                <w:sz w:val="20"/>
                <w:szCs w:val="20"/>
                <w:lang w:eastAsia="en-IE"/>
              </w:rPr>
              <w:t>Any in-service training should take account of this.</w:t>
            </w:r>
          </w:p>
        </w:tc>
      </w:tr>
      <w:tr w:rsidR="001772B5" w14:paraId="4BF856C1" w14:textId="77777777" w:rsidTr="001772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vMerge w:val="restart"/>
            <w:shd w:val="clear" w:color="auto" w:fill="C6D9F1" w:themeFill="text2" w:themeFillTint="33"/>
          </w:tcPr>
          <w:p w14:paraId="5B11884A" w14:textId="77777777" w:rsidR="001772B5" w:rsidRPr="00EA3CAC" w:rsidRDefault="001772B5" w:rsidP="001772B5">
            <w:pPr>
              <w:jc w:val="both"/>
              <w:rPr>
                <w:rFonts w:cs="Times New Roman"/>
                <w:color w:val="000000"/>
                <w:sz w:val="20"/>
                <w:szCs w:val="20"/>
                <w:lang w:eastAsia="en-IE"/>
              </w:rPr>
            </w:pPr>
            <w:r w:rsidRPr="00EA3CAC">
              <w:rPr>
                <w:rFonts w:cs="Times New Roman"/>
                <w:color w:val="000000"/>
                <w:sz w:val="20"/>
                <w:szCs w:val="20"/>
                <w:lang w:eastAsia="en-IE"/>
              </w:rPr>
              <w:t>Efficiency</w:t>
            </w:r>
          </w:p>
        </w:tc>
        <w:tc>
          <w:tcPr>
            <w:tcW w:w="3600" w:type="dxa"/>
            <w:shd w:val="clear" w:color="auto" w:fill="auto"/>
          </w:tcPr>
          <w:p w14:paraId="4AA65BB8" w14:textId="77777777" w:rsidR="001772B5" w:rsidRPr="00EA3CAC" w:rsidRDefault="001772B5" w:rsidP="001772B5">
            <w:pPr>
              <w:jc w:val="both"/>
              <w:cnfStyle w:val="000000100000" w:firstRow="0" w:lastRow="0" w:firstColumn="0" w:lastColumn="0" w:oddVBand="0" w:evenVBand="0" w:oddHBand="1" w:evenHBand="0" w:firstRowFirstColumn="0" w:firstRowLastColumn="0" w:lastRowFirstColumn="0" w:lastRowLastColumn="0"/>
              <w:rPr>
                <w:rFonts w:cs="Times New Roman"/>
                <w:color w:val="000000"/>
                <w:sz w:val="20"/>
                <w:szCs w:val="20"/>
                <w:lang w:val="en-US" w:eastAsia="en-IE"/>
              </w:rPr>
            </w:pPr>
            <w:r w:rsidRPr="00EA3CAC">
              <w:rPr>
                <w:rFonts w:cs="Times New Roman"/>
                <w:color w:val="000000"/>
                <w:sz w:val="20"/>
                <w:szCs w:val="20"/>
                <w:lang w:val="en-US" w:eastAsia="en-IE"/>
              </w:rPr>
              <w:t>Often, different NGOs offer the  same training, yet each  training  event  may  have  a  different  message  and  not  be entirely  relevant  for  everyone  who  attends</w:t>
            </w:r>
          </w:p>
        </w:tc>
        <w:tc>
          <w:tcPr>
            <w:tcW w:w="3960" w:type="dxa"/>
            <w:shd w:val="clear" w:color="auto" w:fill="auto"/>
          </w:tcPr>
          <w:p w14:paraId="6B197DB4" w14:textId="77777777" w:rsidR="001772B5" w:rsidRPr="00EA3CAC" w:rsidRDefault="001772B5" w:rsidP="001772B5">
            <w:pPr>
              <w:jc w:val="both"/>
              <w:cnfStyle w:val="000000100000" w:firstRow="0" w:lastRow="0" w:firstColumn="0" w:lastColumn="0" w:oddVBand="0" w:evenVBand="0" w:oddHBand="1" w:evenHBand="0" w:firstRowFirstColumn="0" w:firstRowLastColumn="0" w:lastRowFirstColumn="0" w:lastRowLastColumn="0"/>
              <w:rPr>
                <w:rFonts w:cs="Times New Roman"/>
                <w:color w:val="000000"/>
                <w:sz w:val="20"/>
                <w:szCs w:val="20"/>
                <w:lang w:eastAsia="en-IE"/>
              </w:rPr>
            </w:pPr>
            <w:r w:rsidRPr="00EA3CAC">
              <w:rPr>
                <w:rFonts w:cs="Times New Roman"/>
                <w:color w:val="000000"/>
                <w:sz w:val="20"/>
                <w:szCs w:val="20"/>
                <w:lang w:val="en-US" w:eastAsia="en-IE"/>
              </w:rPr>
              <w:t>A  systematic  method  of approving/commissioning  external  training  providers  and  linking  this  to the curriculum and standards will be required.</w:t>
            </w:r>
          </w:p>
        </w:tc>
      </w:tr>
      <w:tr w:rsidR="001772B5" w14:paraId="60CF58B1" w14:textId="77777777" w:rsidTr="001772B5">
        <w:tc>
          <w:tcPr>
            <w:cnfStyle w:val="001000000000" w:firstRow="0" w:lastRow="0" w:firstColumn="1" w:lastColumn="0" w:oddVBand="0" w:evenVBand="0" w:oddHBand="0" w:evenHBand="0" w:firstRowFirstColumn="0" w:firstRowLastColumn="0" w:lastRowFirstColumn="0" w:lastRowLastColumn="0"/>
            <w:tcW w:w="1525" w:type="dxa"/>
            <w:vMerge/>
            <w:shd w:val="clear" w:color="auto" w:fill="C6D9F1" w:themeFill="text2" w:themeFillTint="33"/>
          </w:tcPr>
          <w:p w14:paraId="11250767" w14:textId="77777777" w:rsidR="001772B5" w:rsidRPr="00EA3CAC" w:rsidRDefault="001772B5" w:rsidP="001772B5">
            <w:pPr>
              <w:jc w:val="both"/>
              <w:rPr>
                <w:rFonts w:cs="Times New Roman"/>
                <w:color w:val="000000"/>
                <w:sz w:val="20"/>
                <w:szCs w:val="20"/>
                <w:lang w:eastAsia="en-IE"/>
              </w:rPr>
            </w:pPr>
          </w:p>
        </w:tc>
        <w:tc>
          <w:tcPr>
            <w:tcW w:w="3600" w:type="dxa"/>
            <w:shd w:val="clear" w:color="auto" w:fill="auto"/>
          </w:tcPr>
          <w:p w14:paraId="5499B35D" w14:textId="77777777" w:rsidR="001772B5" w:rsidRPr="00EA3CAC" w:rsidRDefault="001772B5" w:rsidP="001772B5">
            <w:pPr>
              <w:jc w:val="both"/>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en-IE"/>
              </w:rPr>
            </w:pPr>
            <w:r w:rsidRPr="00EA3CAC">
              <w:rPr>
                <w:rFonts w:cs="Times New Roman"/>
                <w:color w:val="000000"/>
                <w:sz w:val="20"/>
                <w:szCs w:val="20"/>
                <w:lang w:eastAsia="en-IE"/>
              </w:rPr>
              <w:t>There is no apparent process for the selection of participants for the trainings</w:t>
            </w:r>
          </w:p>
        </w:tc>
        <w:tc>
          <w:tcPr>
            <w:tcW w:w="3960" w:type="dxa"/>
            <w:shd w:val="clear" w:color="auto" w:fill="auto"/>
          </w:tcPr>
          <w:p w14:paraId="2782D26D" w14:textId="77777777" w:rsidR="001772B5" w:rsidRPr="00EA3CAC" w:rsidRDefault="001772B5" w:rsidP="001772B5">
            <w:pPr>
              <w:jc w:val="both"/>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en-IE"/>
              </w:rPr>
            </w:pPr>
            <w:r w:rsidRPr="00EA3CAC">
              <w:rPr>
                <w:rFonts w:cs="Times New Roman"/>
                <w:color w:val="000000"/>
                <w:sz w:val="20"/>
                <w:szCs w:val="20"/>
                <w:lang w:eastAsia="en-IE"/>
              </w:rPr>
              <w:t xml:space="preserve">Transparent individual development plans should be developed and linked to organizational needs. </w:t>
            </w:r>
          </w:p>
        </w:tc>
      </w:tr>
      <w:tr w:rsidR="001772B5" w14:paraId="3902DEE3" w14:textId="77777777" w:rsidTr="001772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vMerge w:val="restart"/>
            <w:shd w:val="clear" w:color="auto" w:fill="C6D9F1" w:themeFill="text2" w:themeFillTint="33"/>
          </w:tcPr>
          <w:p w14:paraId="0D8A67E1" w14:textId="77777777" w:rsidR="001772B5" w:rsidRPr="00EA3CAC" w:rsidRDefault="001772B5" w:rsidP="001772B5">
            <w:pPr>
              <w:jc w:val="both"/>
              <w:rPr>
                <w:rFonts w:cs="Times New Roman"/>
                <w:color w:val="000000"/>
                <w:sz w:val="20"/>
                <w:szCs w:val="20"/>
                <w:lang w:eastAsia="en-IE"/>
              </w:rPr>
            </w:pPr>
            <w:r w:rsidRPr="00EA3CAC">
              <w:rPr>
                <w:rFonts w:cs="Times New Roman"/>
                <w:color w:val="000000"/>
                <w:sz w:val="20"/>
                <w:szCs w:val="20"/>
                <w:lang w:eastAsia="en-IE"/>
              </w:rPr>
              <w:t xml:space="preserve">Effectiveness </w:t>
            </w:r>
          </w:p>
        </w:tc>
        <w:tc>
          <w:tcPr>
            <w:tcW w:w="3600" w:type="dxa"/>
            <w:shd w:val="clear" w:color="auto" w:fill="auto"/>
          </w:tcPr>
          <w:p w14:paraId="11BFD398" w14:textId="77777777" w:rsidR="001772B5" w:rsidRPr="00EA3CAC" w:rsidRDefault="001772B5" w:rsidP="001772B5">
            <w:pPr>
              <w:jc w:val="both"/>
              <w:cnfStyle w:val="000000100000" w:firstRow="0" w:lastRow="0" w:firstColumn="0" w:lastColumn="0" w:oddVBand="0" w:evenVBand="0" w:oddHBand="1" w:evenHBand="0" w:firstRowFirstColumn="0" w:firstRowLastColumn="0" w:lastRowFirstColumn="0" w:lastRowLastColumn="0"/>
              <w:rPr>
                <w:rFonts w:cs="Times New Roman"/>
                <w:color w:val="000000"/>
                <w:sz w:val="20"/>
                <w:szCs w:val="20"/>
                <w:lang w:eastAsia="en-IE"/>
              </w:rPr>
            </w:pPr>
            <w:r w:rsidRPr="00EA3CAC">
              <w:rPr>
                <w:rFonts w:cs="Times New Roman"/>
                <w:color w:val="000000"/>
                <w:sz w:val="20"/>
                <w:szCs w:val="20"/>
                <w:lang w:eastAsia="en-IE"/>
              </w:rPr>
              <w:t>There is no mechanism for responding to feedback and suggestions from training events.</w:t>
            </w:r>
          </w:p>
        </w:tc>
        <w:tc>
          <w:tcPr>
            <w:tcW w:w="3960" w:type="dxa"/>
            <w:shd w:val="clear" w:color="auto" w:fill="auto"/>
          </w:tcPr>
          <w:p w14:paraId="0725322F" w14:textId="77777777" w:rsidR="001772B5" w:rsidRPr="00EA3CAC" w:rsidRDefault="001772B5" w:rsidP="001772B5">
            <w:pPr>
              <w:jc w:val="both"/>
              <w:cnfStyle w:val="000000100000" w:firstRow="0" w:lastRow="0" w:firstColumn="0" w:lastColumn="0" w:oddVBand="0" w:evenVBand="0" w:oddHBand="1" w:evenHBand="0" w:firstRowFirstColumn="0" w:firstRowLastColumn="0" w:lastRowFirstColumn="0" w:lastRowLastColumn="0"/>
              <w:rPr>
                <w:rFonts w:cs="Times New Roman"/>
                <w:color w:val="000000"/>
                <w:sz w:val="20"/>
                <w:szCs w:val="20"/>
                <w:lang w:eastAsia="en-IE"/>
              </w:rPr>
            </w:pPr>
            <w:r w:rsidRPr="00EA3CAC">
              <w:rPr>
                <w:rFonts w:cs="Times New Roman"/>
                <w:color w:val="000000"/>
                <w:sz w:val="20"/>
                <w:szCs w:val="20"/>
                <w:lang w:eastAsia="en-IE"/>
              </w:rPr>
              <w:t xml:space="preserve">Remarks from participants should be systematically recorded and acted upon in a goal-oriented manner. </w:t>
            </w:r>
          </w:p>
        </w:tc>
      </w:tr>
      <w:tr w:rsidR="001772B5" w14:paraId="10585E4A" w14:textId="77777777" w:rsidTr="001772B5">
        <w:tc>
          <w:tcPr>
            <w:cnfStyle w:val="001000000000" w:firstRow="0" w:lastRow="0" w:firstColumn="1" w:lastColumn="0" w:oddVBand="0" w:evenVBand="0" w:oddHBand="0" w:evenHBand="0" w:firstRowFirstColumn="0" w:firstRowLastColumn="0" w:lastRowFirstColumn="0" w:lastRowLastColumn="0"/>
            <w:tcW w:w="1525" w:type="dxa"/>
            <w:vMerge/>
            <w:shd w:val="clear" w:color="auto" w:fill="C6D9F1" w:themeFill="text2" w:themeFillTint="33"/>
          </w:tcPr>
          <w:p w14:paraId="3E2D6B94" w14:textId="77777777" w:rsidR="001772B5" w:rsidRPr="00EA3CAC" w:rsidRDefault="001772B5" w:rsidP="001772B5">
            <w:pPr>
              <w:jc w:val="both"/>
              <w:rPr>
                <w:rFonts w:cs="Times New Roman"/>
                <w:color w:val="000000"/>
                <w:sz w:val="20"/>
                <w:szCs w:val="20"/>
                <w:lang w:eastAsia="en-IE"/>
              </w:rPr>
            </w:pPr>
          </w:p>
        </w:tc>
        <w:tc>
          <w:tcPr>
            <w:tcW w:w="3600" w:type="dxa"/>
            <w:shd w:val="clear" w:color="auto" w:fill="auto"/>
          </w:tcPr>
          <w:p w14:paraId="6F84E0AF" w14:textId="77777777" w:rsidR="001772B5" w:rsidRPr="00EA3CAC" w:rsidRDefault="001772B5" w:rsidP="001772B5">
            <w:pPr>
              <w:jc w:val="both"/>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en-IE"/>
              </w:rPr>
            </w:pPr>
            <w:r w:rsidRPr="00EA3CAC">
              <w:rPr>
                <w:rFonts w:cs="Times New Roman"/>
                <w:color w:val="000000"/>
                <w:sz w:val="20"/>
                <w:szCs w:val="20"/>
                <w:lang w:eastAsia="en-IE"/>
              </w:rPr>
              <w:t>There is no system in place to see how material learned during training has impact on practice.</w:t>
            </w:r>
          </w:p>
        </w:tc>
        <w:tc>
          <w:tcPr>
            <w:tcW w:w="3960" w:type="dxa"/>
            <w:shd w:val="clear" w:color="auto" w:fill="auto"/>
          </w:tcPr>
          <w:p w14:paraId="57AC8432" w14:textId="77777777" w:rsidR="001772B5" w:rsidRPr="00EA3CAC" w:rsidRDefault="001772B5" w:rsidP="001772B5">
            <w:pPr>
              <w:jc w:val="both"/>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en-IE"/>
              </w:rPr>
            </w:pPr>
            <w:r w:rsidRPr="00EA3CAC">
              <w:rPr>
                <w:rFonts w:cs="Times New Roman"/>
                <w:color w:val="000000"/>
                <w:sz w:val="20"/>
                <w:szCs w:val="20"/>
                <w:lang w:eastAsia="en-IE"/>
              </w:rPr>
              <w:t xml:space="preserve">An assessment structure which relies on the use of practice examples could help to address this. </w:t>
            </w:r>
          </w:p>
        </w:tc>
      </w:tr>
    </w:tbl>
    <w:p w14:paraId="54390A79" w14:textId="77777777" w:rsidR="001772B5" w:rsidRDefault="001772B5" w:rsidP="00B51C0C">
      <w:pPr>
        <w:spacing w:after="0" w:line="240" w:lineRule="auto"/>
        <w:jc w:val="both"/>
        <w:rPr>
          <w:rFonts w:cs="Times New Roman"/>
        </w:rPr>
      </w:pPr>
    </w:p>
    <w:p w14:paraId="4B75EDA8" w14:textId="77777777" w:rsidR="001772B5" w:rsidRDefault="001772B5" w:rsidP="00B51C0C">
      <w:pPr>
        <w:spacing w:after="0" w:line="240" w:lineRule="auto"/>
        <w:jc w:val="both"/>
        <w:rPr>
          <w:rFonts w:cs="Times New Roman"/>
        </w:rPr>
      </w:pPr>
    </w:p>
    <w:p w14:paraId="062B3468" w14:textId="77777777" w:rsidR="001772B5" w:rsidRDefault="001772B5" w:rsidP="00B51C0C">
      <w:pPr>
        <w:spacing w:after="0" w:line="240" w:lineRule="auto"/>
        <w:jc w:val="both"/>
        <w:rPr>
          <w:rFonts w:cs="Times New Roman"/>
        </w:rPr>
      </w:pPr>
    </w:p>
    <w:p w14:paraId="42861C40" w14:textId="77777777" w:rsidR="001772B5" w:rsidRDefault="001772B5" w:rsidP="00B51C0C">
      <w:pPr>
        <w:spacing w:after="0" w:line="240" w:lineRule="auto"/>
        <w:jc w:val="both"/>
        <w:rPr>
          <w:rFonts w:cs="Times New Roman"/>
        </w:rPr>
      </w:pPr>
    </w:p>
    <w:p w14:paraId="2DF68C02" w14:textId="77777777" w:rsidR="001772B5" w:rsidRDefault="001772B5" w:rsidP="00B51C0C">
      <w:pPr>
        <w:spacing w:after="0" w:line="240" w:lineRule="auto"/>
        <w:jc w:val="both"/>
        <w:rPr>
          <w:rFonts w:cs="Times New Roman"/>
        </w:rPr>
      </w:pPr>
    </w:p>
    <w:p w14:paraId="6665EA83" w14:textId="77777777" w:rsidR="001772B5" w:rsidRDefault="001772B5" w:rsidP="00B51C0C">
      <w:pPr>
        <w:spacing w:after="0" w:line="240" w:lineRule="auto"/>
        <w:jc w:val="both"/>
        <w:rPr>
          <w:rFonts w:cs="Times New Roman"/>
        </w:rPr>
      </w:pPr>
    </w:p>
    <w:p w14:paraId="6EE28FDC" w14:textId="77777777" w:rsidR="001772B5" w:rsidRDefault="001772B5" w:rsidP="00B51C0C">
      <w:pPr>
        <w:spacing w:after="0" w:line="240" w:lineRule="auto"/>
        <w:jc w:val="both"/>
        <w:rPr>
          <w:rFonts w:cs="Times New Roman"/>
        </w:rPr>
      </w:pPr>
    </w:p>
    <w:p w14:paraId="04B5D6D3" w14:textId="77777777" w:rsidR="001772B5" w:rsidRDefault="001772B5" w:rsidP="00B51C0C">
      <w:pPr>
        <w:spacing w:after="0" w:line="240" w:lineRule="auto"/>
        <w:jc w:val="both"/>
        <w:rPr>
          <w:rFonts w:cs="Times New Roman"/>
        </w:rPr>
      </w:pPr>
    </w:p>
    <w:p w14:paraId="4EFEFF58" w14:textId="77777777" w:rsidR="001772B5" w:rsidRDefault="001772B5" w:rsidP="00B51C0C">
      <w:pPr>
        <w:spacing w:after="0" w:line="240" w:lineRule="auto"/>
        <w:jc w:val="both"/>
        <w:rPr>
          <w:rFonts w:cs="Times New Roman"/>
        </w:rPr>
      </w:pPr>
    </w:p>
    <w:p w14:paraId="2796B0A2" w14:textId="77777777" w:rsidR="001772B5" w:rsidRDefault="001772B5" w:rsidP="00B51C0C">
      <w:pPr>
        <w:spacing w:after="0" w:line="240" w:lineRule="auto"/>
        <w:jc w:val="both"/>
        <w:rPr>
          <w:rFonts w:cs="Times New Roman"/>
        </w:rPr>
      </w:pPr>
    </w:p>
    <w:p w14:paraId="5B02EC46" w14:textId="10966758" w:rsidR="001772B5" w:rsidRDefault="001772B5" w:rsidP="00B51C0C">
      <w:pPr>
        <w:spacing w:after="0" w:line="240" w:lineRule="auto"/>
        <w:jc w:val="both"/>
        <w:rPr>
          <w:rFonts w:cs="Times New Roman"/>
        </w:rPr>
      </w:pPr>
      <w:bookmarkStart w:id="33" w:name="_Toc456258993"/>
      <w:r>
        <w:rPr>
          <w:rStyle w:val="Heading3Char"/>
        </w:rPr>
        <w:t>Annex 3: ISA Training Program list of core and specialized modules</w:t>
      </w:r>
      <w:bookmarkEnd w:id="33"/>
    </w:p>
    <w:p w14:paraId="1A2F26D4" w14:textId="77777777" w:rsidR="001772B5" w:rsidRDefault="001772B5" w:rsidP="00B51C0C">
      <w:pPr>
        <w:spacing w:after="0" w:line="240" w:lineRule="auto"/>
        <w:jc w:val="both"/>
        <w:rPr>
          <w:rFonts w:cs="Times New Roman"/>
        </w:rPr>
      </w:pPr>
    </w:p>
    <w:p w14:paraId="1DF14DFD" w14:textId="77777777" w:rsidR="001772B5" w:rsidRDefault="001772B5" w:rsidP="00B51C0C">
      <w:pPr>
        <w:spacing w:after="0" w:line="240" w:lineRule="auto"/>
        <w:jc w:val="both"/>
        <w:rPr>
          <w:rFonts w:cs="Times New Roman"/>
        </w:rPr>
      </w:pPr>
    </w:p>
    <w:tbl>
      <w:tblPr>
        <w:tblStyle w:val="TableGrid"/>
        <w:tblW w:w="0" w:type="auto"/>
        <w:jc w:val="center"/>
        <w:tblLook w:val="04A0" w:firstRow="1" w:lastRow="0" w:firstColumn="1" w:lastColumn="0" w:noHBand="0" w:noVBand="1"/>
      </w:tblPr>
      <w:tblGrid>
        <w:gridCol w:w="601"/>
        <w:gridCol w:w="2454"/>
        <w:gridCol w:w="3510"/>
      </w:tblGrid>
      <w:tr w:rsidR="001772B5" w:rsidRPr="0060745C" w14:paraId="7514E24B" w14:textId="77777777" w:rsidTr="001772B5">
        <w:trPr>
          <w:jc w:val="center"/>
        </w:trPr>
        <w:tc>
          <w:tcPr>
            <w:tcW w:w="601" w:type="dxa"/>
            <w:shd w:val="clear" w:color="auto" w:fill="0070C0"/>
          </w:tcPr>
          <w:p w14:paraId="1AD348DF" w14:textId="77777777" w:rsidR="001772B5" w:rsidRPr="0060745C" w:rsidRDefault="001772B5" w:rsidP="001772B5">
            <w:pPr>
              <w:rPr>
                <w:rFonts w:cs="Times New Roman"/>
                <w:b/>
                <w:color w:val="FFFFFF" w:themeColor="background1"/>
                <w:sz w:val="20"/>
                <w:szCs w:val="20"/>
                <w:lang w:eastAsia="en-IE"/>
              </w:rPr>
            </w:pPr>
            <w:r w:rsidRPr="0060745C">
              <w:rPr>
                <w:rFonts w:cs="Times New Roman"/>
                <w:b/>
                <w:color w:val="FFFFFF" w:themeColor="background1"/>
                <w:sz w:val="20"/>
                <w:szCs w:val="20"/>
                <w:lang w:eastAsia="en-IE"/>
              </w:rPr>
              <w:t>No.</w:t>
            </w:r>
          </w:p>
        </w:tc>
        <w:tc>
          <w:tcPr>
            <w:tcW w:w="2454" w:type="dxa"/>
            <w:shd w:val="clear" w:color="auto" w:fill="0070C0"/>
          </w:tcPr>
          <w:p w14:paraId="369F6057" w14:textId="77777777" w:rsidR="001772B5" w:rsidRPr="0060745C" w:rsidRDefault="001772B5" w:rsidP="001772B5">
            <w:pPr>
              <w:rPr>
                <w:rFonts w:cs="Times New Roman"/>
                <w:b/>
                <w:color w:val="FFFFFF" w:themeColor="background1"/>
                <w:sz w:val="20"/>
                <w:szCs w:val="20"/>
                <w:lang w:eastAsia="en-IE"/>
              </w:rPr>
            </w:pPr>
            <w:r w:rsidRPr="0060745C">
              <w:rPr>
                <w:rFonts w:cs="Times New Roman"/>
                <w:b/>
                <w:color w:val="FFFFFF" w:themeColor="background1"/>
                <w:sz w:val="20"/>
                <w:szCs w:val="20"/>
                <w:lang w:eastAsia="en-IE"/>
              </w:rPr>
              <w:t>Type of Module</w:t>
            </w:r>
          </w:p>
        </w:tc>
        <w:tc>
          <w:tcPr>
            <w:tcW w:w="3510" w:type="dxa"/>
            <w:shd w:val="clear" w:color="auto" w:fill="0070C0"/>
          </w:tcPr>
          <w:p w14:paraId="1B3FAE78" w14:textId="77777777" w:rsidR="001772B5" w:rsidRPr="0060745C" w:rsidRDefault="001772B5" w:rsidP="001772B5">
            <w:pPr>
              <w:rPr>
                <w:rFonts w:cs="Times New Roman"/>
                <w:b/>
                <w:color w:val="FFFFFF" w:themeColor="background1"/>
                <w:sz w:val="20"/>
                <w:szCs w:val="20"/>
                <w:lang w:eastAsia="en-IE"/>
              </w:rPr>
            </w:pPr>
            <w:r w:rsidRPr="0060745C">
              <w:rPr>
                <w:rFonts w:cs="Times New Roman"/>
                <w:b/>
                <w:color w:val="FFFFFF" w:themeColor="background1"/>
                <w:sz w:val="20"/>
                <w:szCs w:val="20"/>
                <w:lang w:eastAsia="en-IE"/>
              </w:rPr>
              <w:t>Module Name</w:t>
            </w:r>
          </w:p>
        </w:tc>
      </w:tr>
      <w:tr w:rsidR="001772B5" w:rsidRPr="00724497" w14:paraId="72D4D9A1" w14:textId="77777777" w:rsidTr="001772B5">
        <w:trPr>
          <w:jc w:val="center"/>
        </w:trPr>
        <w:tc>
          <w:tcPr>
            <w:tcW w:w="601" w:type="dxa"/>
          </w:tcPr>
          <w:p w14:paraId="3D3A59FF" w14:textId="77777777" w:rsidR="001772B5" w:rsidRPr="00724497" w:rsidRDefault="001772B5" w:rsidP="001772B5">
            <w:pPr>
              <w:jc w:val="both"/>
              <w:rPr>
                <w:rFonts w:cs="Times New Roman"/>
                <w:color w:val="000000"/>
                <w:sz w:val="20"/>
                <w:szCs w:val="20"/>
                <w:lang w:eastAsia="en-IE"/>
              </w:rPr>
            </w:pPr>
            <w:r w:rsidRPr="00724497">
              <w:rPr>
                <w:rFonts w:cs="Times New Roman"/>
                <w:color w:val="000000"/>
                <w:sz w:val="20"/>
                <w:szCs w:val="20"/>
                <w:lang w:eastAsia="en-IE"/>
              </w:rPr>
              <w:t>1</w:t>
            </w:r>
          </w:p>
        </w:tc>
        <w:tc>
          <w:tcPr>
            <w:tcW w:w="2454" w:type="dxa"/>
          </w:tcPr>
          <w:p w14:paraId="029B6422" w14:textId="77777777" w:rsidR="001772B5" w:rsidRPr="00724497" w:rsidRDefault="001772B5" w:rsidP="001772B5">
            <w:pPr>
              <w:jc w:val="both"/>
              <w:rPr>
                <w:rFonts w:cs="Times New Roman"/>
                <w:color w:val="000000"/>
                <w:sz w:val="20"/>
                <w:szCs w:val="20"/>
                <w:lang w:eastAsia="en-IE"/>
              </w:rPr>
            </w:pPr>
            <w:r w:rsidRPr="00724497">
              <w:rPr>
                <w:rFonts w:cs="Times New Roman"/>
                <w:color w:val="000000"/>
                <w:sz w:val="20"/>
                <w:szCs w:val="20"/>
                <w:lang w:eastAsia="en-IE"/>
              </w:rPr>
              <w:t>Core</w:t>
            </w:r>
          </w:p>
        </w:tc>
        <w:tc>
          <w:tcPr>
            <w:tcW w:w="3510" w:type="dxa"/>
          </w:tcPr>
          <w:p w14:paraId="1E5D0D53" w14:textId="77777777" w:rsidR="001772B5" w:rsidRPr="00724497" w:rsidRDefault="001772B5" w:rsidP="001772B5">
            <w:pPr>
              <w:rPr>
                <w:rFonts w:cs="Times New Roman"/>
                <w:color w:val="000000"/>
                <w:sz w:val="20"/>
                <w:szCs w:val="20"/>
                <w:lang w:eastAsia="en-IE"/>
              </w:rPr>
            </w:pPr>
            <w:r w:rsidRPr="00724497">
              <w:rPr>
                <w:rFonts w:cs="Times New Roman"/>
                <w:color w:val="000000"/>
                <w:sz w:val="20"/>
                <w:szCs w:val="20"/>
                <w:lang w:eastAsia="en-IE"/>
              </w:rPr>
              <w:t xml:space="preserve">Promote equality and value diversity of people </w:t>
            </w:r>
          </w:p>
        </w:tc>
      </w:tr>
      <w:tr w:rsidR="001772B5" w:rsidRPr="00724497" w14:paraId="5B2A2685" w14:textId="77777777" w:rsidTr="001772B5">
        <w:trPr>
          <w:jc w:val="center"/>
        </w:trPr>
        <w:tc>
          <w:tcPr>
            <w:tcW w:w="601" w:type="dxa"/>
          </w:tcPr>
          <w:p w14:paraId="6AADFA55" w14:textId="77777777" w:rsidR="001772B5" w:rsidRPr="00724497" w:rsidRDefault="001772B5" w:rsidP="001772B5">
            <w:pPr>
              <w:jc w:val="both"/>
              <w:rPr>
                <w:rFonts w:cs="Times New Roman"/>
                <w:color w:val="000000"/>
                <w:sz w:val="20"/>
                <w:szCs w:val="20"/>
                <w:lang w:eastAsia="en-IE"/>
              </w:rPr>
            </w:pPr>
            <w:r w:rsidRPr="00724497">
              <w:rPr>
                <w:rFonts w:cs="Times New Roman"/>
                <w:color w:val="000000"/>
                <w:sz w:val="20"/>
                <w:szCs w:val="20"/>
                <w:lang w:eastAsia="en-IE"/>
              </w:rPr>
              <w:t>2</w:t>
            </w:r>
          </w:p>
        </w:tc>
        <w:tc>
          <w:tcPr>
            <w:tcW w:w="2454" w:type="dxa"/>
          </w:tcPr>
          <w:p w14:paraId="2F699108" w14:textId="77777777" w:rsidR="001772B5" w:rsidRPr="00724497" w:rsidRDefault="001772B5" w:rsidP="001772B5">
            <w:pPr>
              <w:jc w:val="both"/>
              <w:rPr>
                <w:rFonts w:cs="Times New Roman"/>
                <w:color w:val="000000"/>
                <w:sz w:val="20"/>
                <w:szCs w:val="20"/>
                <w:lang w:eastAsia="en-IE"/>
              </w:rPr>
            </w:pPr>
            <w:r w:rsidRPr="00724497">
              <w:rPr>
                <w:rFonts w:cs="Times New Roman"/>
                <w:color w:val="000000"/>
                <w:sz w:val="20"/>
                <w:szCs w:val="20"/>
                <w:lang w:eastAsia="en-IE"/>
              </w:rPr>
              <w:t>Core</w:t>
            </w:r>
          </w:p>
        </w:tc>
        <w:tc>
          <w:tcPr>
            <w:tcW w:w="3510" w:type="dxa"/>
          </w:tcPr>
          <w:p w14:paraId="7FEDA6EF" w14:textId="77777777" w:rsidR="001772B5" w:rsidRPr="00724497" w:rsidRDefault="001772B5" w:rsidP="001772B5">
            <w:pPr>
              <w:rPr>
                <w:rFonts w:cs="Times New Roman"/>
                <w:color w:val="000000"/>
                <w:sz w:val="20"/>
                <w:szCs w:val="20"/>
                <w:lang w:eastAsia="en-IE"/>
              </w:rPr>
            </w:pPr>
            <w:r w:rsidRPr="00724497">
              <w:rPr>
                <w:rFonts w:cs="Times New Roman"/>
                <w:color w:val="000000"/>
                <w:sz w:val="20"/>
                <w:szCs w:val="20"/>
                <w:lang w:eastAsia="en-IE"/>
              </w:rPr>
              <w:t>Communicating with people</w:t>
            </w:r>
          </w:p>
        </w:tc>
      </w:tr>
      <w:tr w:rsidR="001772B5" w:rsidRPr="00724497" w14:paraId="26B9A542" w14:textId="77777777" w:rsidTr="001772B5">
        <w:trPr>
          <w:jc w:val="center"/>
        </w:trPr>
        <w:tc>
          <w:tcPr>
            <w:tcW w:w="601" w:type="dxa"/>
          </w:tcPr>
          <w:p w14:paraId="7B14945B" w14:textId="77777777" w:rsidR="001772B5" w:rsidRPr="00724497" w:rsidRDefault="001772B5" w:rsidP="001772B5">
            <w:pPr>
              <w:jc w:val="both"/>
              <w:rPr>
                <w:rFonts w:cs="Times New Roman"/>
                <w:color w:val="000000"/>
                <w:sz w:val="20"/>
                <w:szCs w:val="20"/>
                <w:lang w:eastAsia="en-IE"/>
              </w:rPr>
            </w:pPr>
            <w:r w:rsidRPr="00724497">
              <w:rPr>
                <w:rFonts w:cs="Times New Roman"/>
                <w:color w:val="000000"/>
                <w:sz w:val="20"/>
                <w:szCs w:val="20"/>
                <w:lang w:eastAsia="en-IE"/>
              </w:rPr>
              <w:t>3</w:t>
            </w:r>
          </w:p>
        </w:tc>
        <w:tc>
          <w:tcPr>
            <w:tcW w:w="2454" w:type="dxa"/>
          </w:tcPr>
          <w:p w14:paraId="5F8C514E" w14:textId="77777777" w:rsidR="001772B5" w:rsidRPr="00724497" w:rsidRDefault="001772B5" w:rsidP="001772B5">
            <w:pPr>
              <w:jc w:val="both"/>
              <w:rPr>
                <w:rFonts w:cs="Times New Roman"/>
                <w:color w:val="000000"/>
                <w:sz w:val="20"/>
                <w:szCs w:val="20"/>
                <w:lang w:eastAsia="en-IE"/>
              </w:rPr>
            </w:pPr>
            <w:r w:rsidRPr="00724497">
              <w:rPr>
                <w:rFonts w:cs="Times New Roman"/>
                <w:color w:val="000000"/>
                <w:sz w:val="20"/>
                <w:szCs w:val="20"/>
                <w:lang w:eastAsia="en-IE"/>
              </w:rPr>
              <w:t>Core</w:t>
            </w:r>
          </w:p>
        </w:tc>
        <w:tc>
          <w:tcPr>
            <w:tcW w:w="3510" w:type="dxa"/>
          </w:tcPr>
          <w:p w14:paraId="25180D0E" w14:textId="77777777" w:rsidR="001772B5" w:rsidRPr="00724497" w:rsidRDefault="001772B5" w:rsidP="001772B5">
            <w:pPr>
              <w:rPr>
                <w:rFonts w:cs="Times New Roman"/>
                <w:color w:val="000000"/>
                <w:sz w:val="20"/>
                <w:szCs w:val="20"/>
                <w:lang w:eastAsia="en-IE"/>
              </w:rPr>
            </w:pPr>
            <w:r w:rsidRPr="00724497">
              <w:rPr>
                <w:rFonts w:cs="Times New Roman"/>
                <w:color w:val="000000"/>
                <w:sz w:val="20"/>
                <w:szCs w:val="20"/>
                <w:lang w:eastAsia="en-IE"/>
              </w:rPr>
              <w:t>Understanding the needs and working with at-risk children</w:t>
            </w:r>
          </w:p>
        </w:tc>
      </w:tr>
      <w:tr w:rsidR="001772B5" w:rsidRPr="00724497" w14:paraId="504B2658" w14:textId="77777777" w:rsidTr="001772B5">
        <w:trPr>
          <w:jc w:val="center"/>
        </w:trPr>
        <w:tc>
          <w:tcPr>
            <w:tcW w:w="601" w:type="dxa"/>
          </w:tcPr>
          <w:p w14:paraId="3B05A048" w14:textId="77777777" w:rsidR="001772B5" w:rsidRPr="00724497" w:rsidRDefault="001772B5" w:rsidP="001772B5">
            <w:pPr>
              <w:jc w:val="both"/>
              <w:rPr>
                <w:rFonts w:cs="Times New Roman"/>
                <w:color w:val="000000"/>
                <w:sz w:val="20"/>
                <w:szCs w:val="20"/>
                <w:lang w:eastAsia="en-IE"/>
              </w:rPr>
            </w:pPr>
            <w:r w:rsidRPr="00724497">
              <w:rPr>
                <w:rFonts w:cs="Times New Roman"/>
                <w:color w:val="000000"/>
                <w:sz w:val="20"/>
                <w:szCs w:val="20"/>
                <w:lang w:eastAsia="en-IE"/>
              </w:rPr>
              <w:t>4</w:t>
            </w:r>
          </w:p>
        </w:tc>
        <w:tc>
          <w:tcPr>
            <w:tcW w:w="2454" w:type="dxa"/>
          </w:tcPr>
          <w:p w14:paraId="61E2B2AF" w14:textId="77777777" w:rsidR="001772B5" w:rsidRPr="00724497" w:rsidRDefault="001772B5" w:rsidP="001772B5">
            <w:pPr>
              <w:jc w:val="both"/>
              <w:rPr>
                <w:rFonts w:cs="Times New Roman"/>
                <w:color w:val="000000"/>
                <w:sz w:val="20"/>
                <w:szCs w:val="20"/>
                <w:lang w:eastAsia="en-IE"/>
              </w:rPr>
            </w:pPr>
            <w:r w:rsidRPr="00724497">
              <w:rPr>
                <w:rFonts w:cs="Times New Roman"/>
                <w:color w:val="000000"/>
                <w:sz w:val="20"/>
                <w:szCs w:val="20"/>
                <w:lang w:eastAsia="en-IE"/>
              </w:rPr>
              <w:t>Core</w:t>
            </w:r>
          </w:p>
        </w:tc>
        <w:tc>
          <w:tcPr>
            <w:tcW w:w="3510" w:type="dxa"/>
          </w:tcPr>
          <w:p w14:paraId="50EDDD2F" w14:textId="77777777" w:rsidR="001772B5" w:rsidRPr="00724497" w:rsidRDefault="001772B5" w:rsidP="001772B5">
            <w:pPr>
              <w:jc w:val="both"/>
              <w:rPr>
                <w:rFonts w:cs="Times New Roman"/>
                <w:color w:val="000000"/>
                <w:sz w:val="20"/>
                <w:szCs w:val="20"/>
                <w:lang w:eastAsia="en-IE"/>
              </w:rPr>
            </w:pPr>
            <w:r w:rsidRPr="00724497">
              <w:rPr>
                <w:rFonts w:cs="Times New Roman"/>
                <w:color w:val="000000"/>
                <w:sz w:val="20"/>
                <w:szCs w:val="20"/>
                <w:lang w:eastAsia="en-IE"/>
              </w:rPr>
              <w:t>Engaging with families</w:t>
            </w:r>
          </w:p>
        </w:tc>
      </w:tr>
      <w:tr w:rsidR="001772B5" w:rsidRPr="00724497" w14:paraId="71F8F877" w14:textId="77777777" w:rsidTr="001772B5">
        <w:trPr>
          <w:jc w:val="center"/>
        </w:trPr>
        <w:tc>
          <w:tcPr>
            <w:tcW w:w="601" w:type="dxa"/>
          </w:tcPr>
          <w:p w14:paraId="6E0AE8BD" w14:textId="77777777" w:rsidR="001772B5" w:rsidRPr="00724497" w:rsidRDefault="001772B5" w:rsidP="001772B5">
            <w:pPr>
              <w:jc w:val="both"/>
              <w:rPr>
                <w:rFonts w:cs="Times New Roman"/>
                <w:color w:val="000000"/>
                <w:sz w:val="20"/>
                <w:szCs w:val="20"/>
                <w:lang w:eastAsia="en-IE"/>
              </w:rPr>
            </w:pPr>
            <w:r w:rsidRPr="00724497">
              <w:rPr>
                <w:rFonts w:cs="Times New Roman"/>
                <w:color w:val="000000"/>
                <w:sz w:val="20"/>
                <w:szCs w:val="20"/>
                <w:lang w:eastAsia="en-IE"/>
              </w:rPr>
              <w:t>5</w:t>
            </w:r>
          </w:p>
        </w:tc>
        <w:tc>
          <w:tcPr>
            <w:tcW w:w="2454" w:type="dxa"/>
          </w:tcPr>
          <w:p w14:paraId="338F94A5" w14:textId="77777777" w:rsidR="001772B5" w:rsidRPr="00724497" w:rsidRDefault="001772B5" w:rsidP="001772B5">
            <w:pPr>
              <w:jc w:val="both"/>
              <w:rPr>
                <w:rFonts w:cs="Times New Roman"/>
                <w:color w:val="000000"/>
                <w:sz w:val="20"/>
                <w:szCs w:val="20"/>
                <w:lang w:eastAsia="en-IE"/>
              </w:rPr>
            </w:pPr>
            <w:r w:rsidRPr="00724497">
              <w:rPr>
                <w:rFonts w:cs="Times New Roman"/>
                <w:color w:val="000000"/>
                <w:sz w:val="20"/>
                <w:szCs w:val="20"/>
                <w:lang w:eastAsia="en-IE"/>
              </w:rPr>
              <w:t>Core</w:t>
            </w:r>
          </w:p>
        </w:tc>
        <w:tc>
          <w:tcPr>
            <w:tcW w:w="3510" w:type="dxa"/>
          </w:tcPr>
          <w:p w14:paraId="26464CB1" w14:textId="77777777" w:rsidR="001772B5" w:rsidRPr="00724497" w:rsidRDefault="001772B5" w:rsidP="001772B5">
            <w:pPr>
              <w:jc w:val="both"/>
              <w:rPr>
                <w:rFonts w:cs="Times New Roman"/>
                <w:color w:val="000000"/>
                <w:sz w:val="20"/>
                <w:szCs w:val="20"/>
                <w:lang w:eastAsia="en-IE"/>
              </w:rPr>
            </w:pPr>
            <w:r w:rsidRPr="00724497">
              <w:rPr>
                <w:rFonts w:cs="Times New Roman"/>
                <w:color w:val="000000"/>
                <w:sz w:val="20"/>
                <w:szCs w:val="20"/>
                <w:lang w:eastAsia="en-IE"/>
              </w:rPr>
              <w:t>Engaging with communities</w:t>
            </w:r>
          </w:p>
        </w:tc>
      </w:tr>
      <w:tr w:rsidR="001772B5" w:rsidRPr="00724497" w14:paraId="7A0CB4C4" w14:textId="77777777" w:rsidTr="001772B5">
        <w:trPr>
          <w:jc w:val="center"/>
        </w:trPr>
        <w:tc>
          <w:tcPr>
            <w:tcW w:w="601" w:type="dxa"/>
          </w:tcPr>
          <w:p w14:paraId="7760E915" w14:textId="77777777" w:rsidR="001772B5" w:rsidRPr="00724497" w:rsidRDefault="001772B5" w:rsidP="001772B5">
            <w:pPr>
              <w:jc w:val="both"/>
              <w:rPr>
                <w:rFonts w:cs="Times New Roman"/>
                <w:color w:val="000000"/>
                <w:sz w:val="20"/>
                <w:szCs w:val="20"/>
                <w:lang w:eastAsia="en-IE"/>
              </w:rPr>
            </w:pPr>
            <w:r w:rsidRPr="00724497">
              <w:rPr>
                <w:rFonts w:cs="Times New Roman"/>
                <w:color w:val="000000"/>
                <w:sz w:val="20"/>
                <w:szCs w:val="20"/>
                <w:lang w:eastAsia="en-IE"/>
              </w:rPr>
              <w:t>6</w:t>
            </w:r>
          </w:p>
        </w:tc>
        <w:tc>
          <w:tcPr>
            <w:tcW w:w="2454" w:type="dxa"/>
          </w:tcPr>
          <w:p w14:paraId="5BDAD492" w14:textId="77777777" w:rsidR="001772B5" w:rsidRPr="00724497" w:rsidRDefault="001772B5" w:rsidP="001772B5">
            <w:pPr>
              <w:jc w:val="both"/>
              <w:rPr>
                <w:rFonts w:cs="Times New Roman"/>
                <w:color w:val="000000"/>
                <w:sz w:val="20"/>
                <w:szCs w:val="20"/>
                <w:lang w:eastAsia="en-IE"/>
              </w:rPr>
            </w:pPr>
            <w:r w:rsidRPr="00724497">
              <w:rPr>
                <w:rFonts w:cs="Times New Roman"/>
                <w:color w:val="000000"/>
                <w:sz w:val="20"/>
                <w:szCs w:val="20"/>
                <w:lang w:eastAsia="en-IE"/>
              </w:rPr>
              <w:t>Core</w:t>
            </w:r>
          </w:p>
        </w:tc>
        <w:tc>
          <w:tcPr>
            <w:tcW w:w="3510" w:type="dxa"/>
          </w:tcPr>
          <w:p w14:paraId="7519CE4F" w14:textId="77777777" w:rsidR="001772B5" w:rsidRPr="00724497" w:rsidRDefault="001772B5" w:rsidP="001772B5">
            <w:pPr>
              <w:jc w:val="both"/>
              <w:rPr>
                <w:rFonts w:cs="Times New Roman"/>
                <w:color w:val="000000"/>
                <w:sz w:val="20"/>
                <w:szCs w:val="20"/>
                <w:lang w:eastAsia="en-IE"/>
              </w:rPr>
            </w:pPr>
            <w:r w:rsidRPr="00724497">
              <w:rPr>
                <w:rFonts w:cs="Times New Roman"/>
                <w:color w:val="000000"/>
                <w:sz w:val="20"/>
                <w:szCs w:val="20"/>
                <w:lang w:eastAsia="en-IE"/>
              </w:rPr>
              <w:t>Reflecting on the practice of using one-to-one review and personal development planning</w:t>
            </w:r>
          </w:p>
        </w:tc>
      </w:tr>
      <w:tr w:rsidR="001772B5" w:rsidRPr="00724497" w14:paraId="3CDD27EC" w14:textId="77777777" w:rsidTr="001772B5">
        <w:trPr>
          <w:jc w:val="center"/>
        </w:trPr>
        <w:tc>
          <w:tcPr>
            <w:tcW w:w="601" w:type="dxa"/>
          </w:tcPr>
          <w:p w14:paraId="547FBE02" w14:textId="77777777" w:rsidR="001772B5" w:rsidRPr="00724497" w:rsidRDefault="001772B5" w:rsidP="001772B5">
            <w:pPr>
              <w:jc w:val="both"/>
              <w:rPr>
                <w:rFonts w:cs="Times New Roman"/>
                <w:color w:val="000000"/>
                <w:sz w:val="20"/>
                <w:szCs w:val="20"/>
                <w:lang w:eastAsia="en-IE"/>
              </w:rPr>
            </w:pPr>
            <w:r w:rsidRPr="00724497">
              <w:rPr>
                <w:rFonts w:cs="Times New Roman"/>
                <w:color w:val="000000"/>
                <w:sz w:val="20"/>
                <w:szCs w:val="20"/>
                <w:lang w:eastAsia="en-IE"/>
              </w:rPr>
              <w:t>7</w:t>
            </w:r>
          </w:p>
        </w:tc>
        <w:tc>
          <w:tcPr>
            <w:tcW w:w="2454" w:type="dxa"/>
          </w:tcPr>
          <w:p w14:paraId="43A947D7" w14:textId="77777777" w:rsidR="001772B5" w:rsidRPr="00724497" w:rsidRDefault="001772B5" w:rsidP="001772B5">
            <w:pPr>
              <w:rPr>
                <w:rFonts w:cs="Times New Roman"/>
                <w:color w:val="000000"/>
                <w:sz w:val="20"/>
                <w:szCs w:val="20"/>
                <w:lang w:eastAsia="en-IE"/>
              </w:rPr>
            </w:pPr>
            <w:r w:rsidRPr="00724497">
              <w:rPr>
                <w:rFonts w:cs="Times New Roman"/>
                <w:color w:val="000000"/>
                <w:sz w:val="20"/>
                <w:szCs w:val="20"/>
                <w:lang w:eastAsia="en-IE"/>
              </w:rPr>
              <w:t>Specialized (aimed at professional staff in care institutions)</w:t>
            </w:r>
          </w:p>
        </w:tc>
        <w:tc>
          <w:tcPr>
            <w:tcW w:w="3510" w:type="dxa"/>
          </w:tcPr>
          <w:p w14:paraId="5035D946" w14:textId="77777777" w:rsidR="001772B5" w:rsidRPr="00724497" w:rsidRDefault="001772B5" w:rsidP="001772B5">
            <w:pPr>
              <w:rPr>
                <w:rFonts w:cs="Times New Roman"/>
                <w:color w:val="000000"/>
                <w:sz w:val="20"/>
                <w:szCs w:val="20"/>
                <w:lang w:eastAsia="en-IE"/>
              </w:rPr>
            </w:pPr>
            <w:r w:rsidRPr="00724497">
              <w:rPr>
                <w:rFonts w:cs="Times New Roman"/>
                <w:color w:val="000000"/>
                <w:sz w:val="20"/>
                <w:szCs w:val="20"/>
                <w:lang w:eastAsia="en-IE"/>
              </w:rPr>
              <w:t>Planning and implementing therapeutic activities</w:t>
            </w:r>
          </w:p>
        </w:tc>
      </w:tr>
      <w:tr w:rsidR="001772B5" w:rsidRPr="00724497" w14:paraId="70646AA0" w14:textId="77777777" w:rsidTr="001772B5">
        <w:trPr>
          <w:jc w:val="center"/>
        </w:trPr>
        <w:tc>
          <w:tcPr>
            <w:tcW w:w="601" w:type="dxa"/>
          </w:tcPr>
          <w:p w14:paraId="0B516C3E" w14:textId="77777777" w:rsidR="001772B5" w:rsidRPr="00724497" w:rsidRDefault="001772B5" w:rsidP="001772B5">
            <w:pPr>
              <w:jc w:val="both"/>
              <w:rPr>
                <w:rFonts w:cs="Times New Roman"/>
                <w:color w:val="000000"/>
                <w:sz w:val="20"/>
                <w:szCs w:val="20"/>
                <w:lang w:eastAsia="en-IE"/>
              </w:rPr>
            </w:pPr>
            <w:r w:rsidRPr="00724497">
              <w:rPr>
                <w:rFonts w:cs="Times New Roman"/>
                <w:color w:val="000000"/>
                <w:sz w:val="20"/>
                <w:szCs w:val="20"/>
                <w:lang w:eastAsia="en-IE"/>
              </w:rPr>
              <w:t>8</w:t>
            </w:r>
          </w:p>
        </w:tc>
        <w:tc>
          <w:tcPr>
            <w:tcW w:w="2454" w:type="dxa"/>
          </w:tcPr>
          <w:p w14:paraId="4DB24264" w14:textId="77777777" w:rsidR="001772B5" w:rsidRPr="00724497" w:rsidRDefault="001772B5" w:rsidP="001772B5">
            <w:pPr>
              <w:rPr>
                <w:rFonts w:cs="Times New Roman"/>
                <w:color w:val="000000"/>
                <w:sz w:val="20"/>
                <w:szCs w:val="20"/>
                <w:lang w:eastAsia="en-IE"/>
              </w:rPr>
            </w:pPr>
            <w:r w:rsidRPr="00724497">
              <w:rPr>
                <w:rFonts w:cs="Times New Roman"/>
                <w:color w:val="000000"/>
                <w:sz w:val="20"/>
                <w:szCs w:val="20"/>
                <w:lang w:eastAsia="en-IE"/>
              </w:rPr>
              <w:t>Specialized (aimed at professional staff in care institutions)</w:t>
            </w:r>
          </w:p>
        </w:tc>
        <w:tc>
          <w:tcPr>
            <w:tcW w:w="3510" w:type="dxa"/>
          </w:tcPr>
          <w:p w14:paraId="4AA9D530" w14:textId="77777777" w:rsidR="001772B5" w:rsidRPr="00724497" w:rsidRDefault="001772B5" w:rsidP="001772B5">
            <w:pPr>
              <w:rPr>
                <w:rFonts w:cs="Times New Roman"/>
                <w:color w:val="000000"/>
                <w:sz w:val="20"/>
                <w:szCs w:val="20"/>
                <w:lang w:eastAsia="en-IE"/>
              </w:rPr>
            </w:pPr>
            <w:r w:rsidRPr="00724497">
              <w:rPr>
                <w:rFonts w:cs="Times New Roman"/>
                <w:color w:val="000000"/>
                <w:sz w:val="20"/>
                <w:szCs w:val="20"/>
                <w:lang w:eastAsia="en-IE"/>
              </w:rPr>
              <w:t>Social group work</w:t>
            </w:r>
          </w:p>
        </w:tc>
      </w:tr>
      <w:tr w:rsidR="001772B5" w:rsidRPr="00724497" w14:paraId="0C6EC38C" w14:textId="77777777" w:rsidTr="001772B5">
        <w:trPr>
          <w:jc w:val="center"/>
        </w:trPr>
        <w:tc>
          <w:tcPr>
            <w:tcW w:w="601" w:type="dxa"/>
          </w:tcPr>
          <w:p w14:paraId="575B744F" w14:textId="77777777" w:rsidR="001772B5" w:rsidRPr="00724497" w:rsidRDefault="001772B5" w:rsidP="001772B5">
            <w:pPr>
              <w:jc w:val="both"/>
              <w:rPr>
                <w:rFonts w:cs="Times New Roman"/>
                <w:color w:val="000000"/>
                <w:sz w:val="20"/>
                <w:szCs w:val="20"/>
                <w:lang w:eastAsia="en-IE"/>
              </w:rPr>
            </w:pPr>
            <w:r w:rsidRPr="00724497">
              <w:rPr>
                <w:rFonts w:cs="Times New Roman"/>
                <w:color w:val="000000"/>
                <w:sz w:val="20"/>
                <w:szCs w:val="20"/>
                <w:lang w:eastAsia="en-IE"/>
              </w:rPr>
              <w:t>9</w:t>
            </w:r>
          </w:p>
        </w:tc>
        <w:tc>
          <w:tcPr>
            <w:tcW w:w="2454" w:type="dxa"/>
          </w:tcPr>
          <w:p w14:paraId="6A89E206" w14:textId="77777777" w:rsidR="001772B5" w:rsidRPr="00724497" w:rsidRDefault="001772B5" w:rsidP="001772B5">
            <w:pPr>
              <w:rPr>
                <w:rFonts w:cs="Times New Roman"/>
                <w:color w:val="000000"/>
                <w:sz w:val="20"/>
                <w:szCs w:val="20"/>
                <w:lang w:eastAsia="en-IE"/>
              </w:rPr>
            </w:pPr>
            <w:r w:rsidRPr="00724497">
              <w:rPr>
                <w:rFonts w:cs="Times New Roman"/>
                <w:color w:val="000000"/>
                <w:sz w:val="20"/>
                <w:szCs w:val="20"/>
                <w:lang w:eastAsia="en-IE"/>
              </w:rPr>
              <w:t>Specialized (aimed at CSW staff)</w:t>
            </w:r>
          </w:p>
        </w:tc>
        <w:tc>
          <w:tcPr>
            <w:tcW w:w="3510" w:type="dxa"/>
          </w:tcPr>
          <w:p w14:paraId="46B0EC87" w14:textId="77777777" w:rsidR="001772B5" w:rsidRPr="00724497" w:rsidRDefault="001772B5" w:rsidP="001772B5">
            <w:pPr>
              <w:rPr>
                <w:rFonts w:cs="Times New Roman"/>
                <w:color w:val="000000"/>
                <w:sz w:val="20"/>
                <w:szCs w:val="20"/>
                <w:lang w:eastAsia="en-IE"/>
              </w:rPr>
            </w:pPr>
            <w:r w:rsidRPr="00724497">
              <w:rPr>
                <w:rFonts w:cs="Times New Roman"/>
                <w:color w:val="000000"/>
                <w:sz w:val="20"/>
                <w:szCs w:val="20"/>
                <w:lang w:eastAsia="en-IE"/>
              </w:rPr>
              <w:t>Care management</w:t>
            </w:r>
          </w:p>
        </w:tc>
      </w:tr>
      <w:tr w:rsidR="001772B5" w:rsidRPr="00724497" w14:paraId="7E4205AC" w14:textId="77777777" w:rsidTr="001772B5">
        <w:trPr>
          <w:jc w:val="center"/>
        </w:trPr>
        <w:tc>
          <w:tcPr>
            <w:tcW w:w="601" w:type="dxa"/>
          </w:tcPr>
          <w:p w14:paraId="105096CC" w14:textId="77777777" w:rsidR="001772B5" w:rsidRPr="00724497" w:rsidRDefault="001772B5" w:rsidP="001772B5">
            <w:pPr>
              <w:jc w:val="both"/>
              <w:rPr>
                <w:rFonts w:cs="Times New Roman"/>
                <w:color w:val="000000"/>
                <w:sz w:val="20"/>
                <w:szCs w:val="20"/>
                <w:lang w:eastAsia="en-IE"/>
              </w:rPr>
            </w:pPr>
            <w:r w:rsidRPr="00724497">
              <w:rPr>
                <w:rFonts w:cs="Times New Roman"/>
                <w:color w:val="000000"/>
                <w:sz w:val="20"/>
                <w:szCs w:val="20"/>
                <w:lang w:eastAsia="en-IE"/>
              </w:rPr>
              <w:t>10</w:t>
            </w:r>
          </w:p>
        </w:tc>
        <w:tc>
          <w:tcPr>
            <w:tcW w:w="2454" w:type="dxa"/>
          </w:tcPr>
          <w:p w14:paraId="7EB5C7C7" w14:textId="77777777" w:rsidR="001772B5" w:rsidRPr="00724497" w:rsidRDefault="001772B5" w:rsidP="001772B5">
            <w:pPr>
              <w:rPr>
                <w:rFonts w:cs="Times New Roman"/>
                <w:color w:val="000000"/>
                <w:sz w:val="20"/>
                <w:szCs w:val="20"/>
                <w:lang w:eastAsia="en-IE"/>
              </w:rPr>
            </w:pPr>
            <w:r w:rsidRPr="00724497">
              <w:rPr>
                <w:rFonts w:cs="Times New Roman"/>
                <w:color w:val="000000"/>
                <w:sz w:val="20"/>
                <w:szCs w:val="20"/>
                <w:lang w:eastAsia="en-IE"/>
              </w:rPr>
              <w:t>Specialized (aimed at CSW staff)</w:t>
            </w:r>
          </w:p>
        </w:tc>
        <w:tc>
          <w:tcPr>
            <w:tcW w:w="3510" w:type="dxa"/>
          </w:tcPr>
          <w:p w14:paraId="1EBE1BED" w14:textId="77777777" w:rsidR="001772B5" w:rsidRPr="00724497" w:rsidRDefault="001772B5" w:rsidP="001772B5">
            <w:pPr>
              <w:rPr>
                <w:rFonts w:cs="Times New Roman"/>
                <w:color w:val="000000"/>
                <w:sz w:val="20"/>
                <w:szCs w:val="20"/>
                <w:lang w:eastAsia="en-IE"/>
              </w:rPr>
            </w:pPr>
            <w:r w:rsidRPr="00724497">
              <w:rPr>
                <w:rFonts w:cs="Times New Roman"/>
                <w:color w:val="000000"/>
                <w:sz w:val="20"/>
                <w:szCs w:val="20"/>
                <w:lang w:eastAsia="en-IE"/>
              </w:rPr>
              <w:t>Assessing the needs of beneficiaries</w:t>
            </w:r>
          </w:p>
        </w:tc>
      </w:tr>
      <w:tr w:rsidR="001772B5" w:rsidRPr="00724497" w14:paraId="35C38D10" w14:textId="77777777" w:rsidTr="001772B5">
        <w:trPr>
          <w:jc w:val="center"/>
        </w:trPr>
        <w:tc>
          <w:tcPr>
            <w:tcW w:w="601" w:type="dxa"/>
          </w:tcPr>
          <w:p w14:paraId="45E088A0" w14:textId="77777777" w:rsidR="001772B5" w:rsidRPr="00724497" w:rsidRDefault="001772B5" w:rsidP="001772B5">
            <w:pPr>
              <w:jc w:val="both"/>
              <w:rPr>
                <w:rFonts w:cs="Times New Roman"/>
                <w:color w:val="000000"/>
                <w:sz w:val="20"/>
                <w:szCs w:val="20"/>
                <w:lang w:eastAsia="en-IE"/>
              </w:rPr>
            </w:pPr>
            <w:r w:rsidRPr="00724497">
              <w:rPr>
                <w:rFonts w:cs="Times New Roman"/>
                <w:color w:val="000000"/>
                <w:sz w:val="20"/>
                <w:szCs w:val="20"/>
                <w:lang w:eastAsia="en-IE"/>
              </w:rPr>
              <w:t>11</w:t>
            </w:r>
          </w:p>
        </w:tc>
        <w:tc>
          <w:tcPr>
            <w:tcW w:w="2454" w:type="dxa"/>
          </w:tcPr>
          <w:p w14:paraId="51E646C1" w14:textId="77777777" w:rsidR="001772B5" w:rsidRPr="00724497" w:rsidRDefault="001772B5" w:rsidP="001772B5">
            <w:pPr>
              <w:rPr>
                <w:rFonts w:cs="Times New Roman"/>
                <w:color w:val="000000"/>
                <w:sz w:val="20"/>
                <w:szCs w:val="20"/>
                <w:lang w:eastAsia="en-IE"/>
              </w:rPr>
            </w:pPr>
            <w:r w:rsidRPr="00724497">
              <w:rPr>
                <w:rFonts w:cs="Times New Roman"/>
                <w:color w:val="000000"/>
                <w:sz w:val="20"/>
                <w:szCs w:val="20"/>
                <w:lang w:eastAsia="en-IE"/>
              </w:rPr>
              <w:t>Specialized (aimed at managers)</w:t>
            </w:r>
          </w:p>
        </w:tc>
        <w:tc>
          <w:tcPr>
            <w:tcW w:w="3510" w:type="dxa"/>
          </w:tcPr>
          <w:p w14:paraId="0A3531C8" w14:textId="77777777" w:rsidR="001772B5" w:rsidRPr="00724497" w:rsidRDefault="001772B5" w:rsidP="001772B5">
            <w:pPr>
              <w:rPr>
                <w:rFonts w:cs="Times New Roman"/>
                <w:color w:val="000000"/>
                <w:sz w:val="20"/>
                <w:szCs w:val="20"/>
                <w:lang w:eastAsia="en-IE"/>
              </w:rPr>
            </w:pPr>
            <w:r w:rsidRPr="00724497">
              <w:rPr>
                <w:rFonts w:cs="Times New Roman"/>
                <w:color w:val="000000"/>
                <w:sz w:val="20"/>
                <w:szCs w:val="20"/>
                <w:lang w:eastAsia="en-IE"/>
              </w:rPr>
              <w:t>Managing one-to-one review and continuous professional development</w:t>
            </w:r>
          </w:p>
        </w:tc>
      </w:tr>
      <w:tr w:rsidR="001772B5" w:rsidRPr="00724497" w14:paraId="7306A9C1" w14:textId="77777777" w:rsidTr="001772B5">
        <w:trPr>
          <w:jc w:val="center"/>
        </w:trPr>
        <w:tc>
          <w:tcPr>
            <w:tcW w:w="601" w:type="dxa"/>
          </w:tcPr>
          <w:p w14:paraId="2A077CA0" w14:textId="77777777" w:rsidR="001772B5" w:rsidRPr="00724497" w:rsidRDefault="001772B5" w:rsidP="001772B5">
            <w:pPr>
              <w:jc w:val="both"/>
              <w:rPr>
                <w:rFonts w:cs="Times New Roman"/>
                <w:color w:val="000000"/>
                <w:sz w:val="20"/>
                <w:szCs w:val="20"/>
                <w:lang w:eastAsia="en-IE"/>
              </w:rPr>
            </w:pPr>
            <w:r w:rsidRPr="00724497">
              <w:rPr>
                <w:rFonts w:cs="Times New Roman"/>
                <w:color w:val="000000"/>
                <w:sz w:val="20"/>
                <w:szCs w:val="20"/>
                <w:lang w:eastAsia="en-IE"/>
              </w:rPr>
              <w:t>12</w:t>
            </w:r>
          </w:p>
        </w:tc>
        <w:tc>
          <w:tcPr>
            <w:tcW w:w="2454" w:type="dxa"/>
          </w:tcPr>
          <w:p w14:paraId="7C44C97B" w14:textId="77777777" w:rsidR="001772B5" w:rsidRPr="00724497" w:rsidRDefault="001772B5" w:rsidP="001772B5">
            <w:pPr>
              <w:rPr>
                <w:rFonts w:cs="Times New Roman"/>
                <w:color w:val="000000"/>
                <w:sz w:val="20"/>
                <w:szCs w:val="20"/>
                <w:lang w:eastAsia="en-IE"/>
              </w:rPr>
            </w:pPr>
            <w:r w:rsidRPr="00724497">
              <w:rPr>
                <w:rFonts w:cs="Times New Roman"/>
                <w:color w:val="000000"/>
                <w:sz w:val="20"/>
                <w:szCs w:val="20"/>
                <w:lang w:eastAsia="en-IE"/>
              </w:rPr>
              <w:t>Specialized (aimed at managers)</w:t>
            </w:r>
          </w:p>
        </w:tc>
        <w:tc>
          <w:tcPr>
            <w:tcW w:w="3510" w:type="dxa"/>
          </w:tcPr>
          <w:p w14:paraId="75F27F32" w14:textId="77777777" w:rsidR="001772B5" w:rsidRPr="00724497" w:rsidRDefault="001772B5" w:rsidP="001772B5">
            <w:pPr>
              <w:rPr>
                <w:rFonts w:cs="Times New Roman"/>
                <w:color w:val="000000"/>
                <w:sz w:val="20"/>
                <w:szCs w:val="20"/>
                <w:lang w:eastAsia="en-IE"/>
              </w:rPr>
            </w:pPr>
            <w:r w:rsidRPr="00724497">
              <w:rPr>
                <w:rFonts w:cs="Times New Roman"/>
                <w:color w:val="000000"/>
                <w:sz w:val="20"/>
                <w:szCs w:val="20"/>
                <w:lang w:eastAsia="en-IE"/>
              </w:rPr>
              <w:t>Social protection management skills</w:t>
            </w:r>
          </w:p>
        </w:tc>
      </w:tr>
      <w:tr w:rsidR="001772B5" w:rsidRPr="00724497" w14:paraId="365BD1DD" w14:textId="77777777" w:rsidTr="001772B5">
        <w:trPr>
          <w:jc w:val="center"/>
        </w:trPr>
        <w:tc>
          <w:tcPr>
            <w:tcW w:w="601" w:type="dxa"/>
          </w:tcPr>
          <w:p w14:paraId="61AB5669" w14:textId="77777777" w:rsidR="001772B5" w:rsidRPr="00724497" w:rsidRDefault="001772B5" w:rsidP="001772B5">
            <w:pPr>
              <w:jc w:val="both"/>
              <w:rPr>
                <w:rFonts w:cs="Times New Roman"/>
                <w:color w:val="000000"/>
                <w:sz w:val="20"/>
                <w:szCs w:val="20"/>
                <w:lang w:eastAsia="en-IE"/>
              </w:rPr>
            </w:pPr>
            <w:r w:rsidRPr="00724497">
              <w:rPr>
                <w:rFonts w:cs="Times New Roman"/>
                <w:color w:val="000000"/>
                <w:sz w:val="20"/>
                <w:szCs w:val="20"/>
                <w:lang w:eastAsia="en-IE"/>
              </w:rPr>
              <w:t>13</w:t>
            </w:r>
          </w:p>
        </w:tc>
        <w:tc>
          <w:tcPr>
            <w:tcW w:w="2454" w:type="dxa"/>
          </w:tcPr>
          <w:p w14:paraId="051ED962" w14:textId="77777777" w:rsidR="001772B5" w:rsidRPr="00724497" w:rsidRDefault="001772B5" w:rsidP="001772B5">
            <w:pPr>
              <w:rPr>
                <w:rFonts w:cs="Times New Roman"/>
                <w:color w:val="000000"/>
                <w:sz w:val="20"/>
                <w:szCs w:val="20"/>
                <w:lang w:eastAsia="en-IE"/>
              </w:rPr>
            </w:pPr>
            <w:r w:rsidRPr="00724497">
              <w:rPr>
                <w:rFonts w:cs="Times New Roman"/>
                <w:color w:val="000000"/>
                <w:sz w:val="20"/>
                <w:szCs w:val="20"/>
                <w:lang w:eastAsia="en-IE"/>
              </w:rPr>
              <w:t>Specialized (aimed at ISA staff)</w:t>
            </w:r>
          </w:p>
        </w:tc>
        <w:tc>
          <w:tcPr>
            <w:tcW w:w="3510" w:type="dxa"/>
          </w:tcPr>
          <w:p w14:paraId="0B8632E9" w14:textId="77777777" w:rsidR="001772B5" w:rsidRPr="00724497" w:rsidRDefault="001772B5" w:rsidP="001772B5">
            <w:pPr>
              <w:rPr>
                <w:rFonts w:cs="Times New Roman"/>
                <w:color w:val="000000"/>
                <w:sz w:val="20"/>
                <w:szCs w:val="20"/>
                <w:lang w:eastAsia="en-IE"/>
              </w:rPr>
            </w:pPr>
            <w:r w:rsidRPr="00724497">
              <w:rPr>
                <w:rFonts w:cs="Times New Roman"/>
                <w:color w:val="000000"/>
                <w:sz w:val="20"/>
                <w:szCs w:val="20"/>
                <w:lang w:eastAsia="en-IE"/>
              </w:rPr>
              <w:t>Planning, managing and monitoring continuous professional development</w:t>
            </w:r>
          </w:p>
        </w:tc>
      </w:tr>
      <w:tr w:rsidR="001772B5" w:rsidRPr="00724497" w14:paraId="47D766D9" w14:textId="77777777" w:rsidTr="001772B5">
        <w:trPr>
          <w:jc w:val="center"/>
        </w:trPr>
        <w:tc>
          <w:tcPr>
            <w:tcW w:w="601" w:type="dxa"/>
          </w:tcPr>
          <w:p w14:paraId="7B8ECE1E" w14:textId="77777777" w:rsidR="001772B5" w:rsidRPr="00724497" w:rsidRDefault="001772B5" w:rsidP="001772B5">
            <w:pPr>
              <w:jc w:val="both"/>
              <w:rPr>
                <w:rFonts w:cs="Times New Roman"/>
                <w:color w:val="000000"/>
                <w:sz w:val="20"/>
                <w:szCs w:val="20"/>
                <w:lang w:eastAsia="en-IE"/>
              </w:rPr>
            </w:pPr>
            <w:r w:rsidRPr="00724497">
              <w:rPr>
                <w:rFonts w:cs="Times New Roman"/>
                <w:color w:val="000000"/>
                <w:sz w:val="20"/>
                <w:szCs w:val="20"/>
                <w:lang w:eastAsia="en-IE"/>
              </w:rPr>
              <w:t>14</w:t>
            </w:r>
          </w:p>
        </w:tc>
        <w:tc>
          <w:tcPr>
            <w:tcW w:w="2454" w:type="dxa"/>
          </w:tcPr>
          <w:p w14:paraId="30865600" w14:textId="77777777" w:rsidR="001772B5" w:rsidRPr="00724497" w:rsidRDefault="001772B5" w:rsidP="001772B5">
            <w:pPr>
              <w:rPr>
                <w:rFonts w:cs="Times New Roman"/>
                <w:color w:val="000000"/>
                <w:sz w:val="20"/>
                <w:szCs w:val="20"/>
                <w:lang w:eastAsia="en-IE"/>
              </w:rPr>
            </w:pPr>
            <w:r w:rsidRPr="00724497">
              <w:rPr>
                <w:rFonts w:cs="Times New Roman"/>
                <w:color w:val="000000"/>
                <w:sz w:val="20"/>
                <w:szCs w:val="20"/>
                <w:lang w:eastAsia="en-IE"/>
              </w:rPr>
              <w:t>Specialized (aimed at ISA staff)</w:t>
            </w:r>
          </w:p>
        </w:tc>
        <w:tc>
          <w:tcPr>
            <w:tcW w:w="3510" w:type="dxa"/>
          </w:tcPr>
          <w:p w14:paraId="2C9E16A4" w14:textId="77777777" w:rsidR="001772B5" w:rsidRPr="00724497" w:rsidRDefault="001772B5" w:rsidP="001772B5">
            <w:pPr>
              <w:rPr>
                <w:rFonts w:cs="Times New Roman"/>
                <w:color w:val="000000"/>
                <w:sz w:val="20"/>
                <w:szCs w:val="20"/>
                <w:lang w:eastAsia="en-IE"/>
              </w:rPr>
            </w:pPr>
            <w:r w:rsidRPr="00724497">
              <w:rPr>
                <w:rFonts w:cs="Times New Roman"/>
                <w:color w:val="000000"/>
                <w:sz w:val="20"/>
                <w:szCs w:val="20"/>
                <w:lang w:eastAsia="en-IE"/>
              </w:rPr>
              <w:t>Delivering learning and development</w:t>
            </w:r>
          </w:p>
        </w:tc>
      </w:tr>
    </w:tbl>
    <w:p w14:paraId="4D499483" w14:textId="77777777" w:rsidR="001772B5" w:rsidRDefault="001772B5" w:rsidP="00B51C0C">
      <w:pPr>
        <w:spacing w:after="0" w:line="240" w:lineRule="auto"/>
        <w:jc w:val="both"/>
        <w:rPr>
          <w:rFonts w:cs="Times New Roman"/>
        </w:rPr>
      </w:pPr>
    </w:p>
    <w:p w14:paraId="5E7AD1F8" w14:textId="77777777" w:rsidR="003E7C47" w:rsidRDefault="003E7C47" w:rsidP="00B51C0C">
      <w:pPr>
        <w:spacing w:after="0" w:line="240" w:lineRule="auto"/>
        <w:jc w:val="both"/>
        <w:rPr>
          <w:rFonts w:cs="Times New Roman"/>
        </w:rPr>
      </w:pPr>
    </w:p>
    <w:p w14:paraId="28D5EDA3" w14:textId="77777777" w:rsidR="003E7C47" w:rsidRDefault="003E7C47" w:rsidP="00B51C0C">
      <w:pPr>
        <w:spacing w:after="0" w:line="240" w:lineRule="auto"/>
        <w:jc w:val="both"/>
        <w:rPr>
          <w:rFonts w:cs="Times New Roman"/>
        </w:rPr>
      </w:pPr>
    </w:p>
    <w:p w14:paraId="320A5830" w14:textId="77777777" w:rsidR="003E7C47" w:rsidRDefault="003E7C47" w:rsidP="00B51C0C">
      <w:pPr>
        <w:spacing w:after="0" w:line="240" w:lineRule="auto"/>
        <w:jc w:val="both"/>
        <w:rPr>
          <w:rFonts w:cs="Times New Roman"/>
        </w:rPr>
      </w:pPr>
    </w:p>
    <w:p w14:paraId="51E5F856" w14:textId="77777777" w:rsidR="003E7C47" w:rsidRDefault="003E7C47" w:rsidP="00B51C0C">
      <w:pPr>
        <w:spacing w:after="0" w:line="240" w:lineRule="auto"/>
        <w:jc w:val="both"/>
        <w:rPr>
          <w:rFonts w:cs="Times New Roman"/>
        </w:rPr>
      </w:pPr>
    </w:p>
    <w:p w14:paraId="7E74DF58" w14:textId="77777777" w:rsidR="003E7C47" w:rsidRDefault="003E7C47" w:rsidP="00B51C0C">
      <w:pPr>
        <w:spacing w:after="0" w:line="240" w:lineRule="auto"/>
        <w:jc w:val="both"/>
        <w:rPr>
          <w:rFonts w:cs="Times New Roman"/>
        </w:rPr>
      </w:pPr>
    </w:p>
    <w:p w14:paraId="64A92695" w14:textId="77777777" w:rsidR="003E7C47" w:rsidRDefault="003E7C47" w:rsidP="00B51C0C">
      <w:pPr>
        <w:spacing w:after="0" w:line="240" w:lineRule="auto"/>
        <w:jc w:val="both"/>
        <w:rPr>
          <w:rFonts w:cs="Times New Roman"/>
        </w:rPr>
      </w:pPr>
    </w:p>
    <w:p w14:paraId="483A0675" w14:textId="77777777" w:rsidR="003E7C47" w:rsidRDefault="003E7C47" w:rsidP="00B51C0C">
      <w:pPr>
        <w:spacing w:after="0" w:line="240" w:lineRule="auto"/>
        <w:jc w:val="both"/>
        <w:rPr>
          <w:rFonts w:cs="Times New Roman"/>
        </w:rPr>
      </w:pPr>
    </w:p>
    <w:p w14:paraId="751698A8" w14:textId="77777777" w:rsidR="003E7C47" w:rsidRDefault="003E7C47" w:rsidP="00B51C0C">
      <w:pPr>
        <w:spacing w:after="0" w:line="240" w:lineRule="auto"/>
        <w:jc w:val="both"/>
        <w:rPr>
          <w:rFonts w:cs="Times New Roman"/>
        </w:rPr>
      </w:pPr>
    </w:p>
    <w:p w14:paraId="7EEB6348" w14:textId="77777777" w:rsidR="003E7C47" w:rsidRDefault="003E7C47" w:rsidP="00B51C0C">
      <w:pPr>
        <w:spacing w:after="0" w:line="240" w:lineRule="auto"/>
        <w:jc w:val="both"/>
        <w:rPr>
          <w:rFonts w:cs="Times New Roman"/>
        </w:rPr>
      </w:pPr>
    </w:p>
    <w:p w14:paraId="274CC3E8" w14:textId="77777777" w:rsidR="003E7C47" w:rsidRDefault="003E7C47" w:rsidP="00B51C0C">
      <w:pPr>
        <w:spacing w:after="0" w:line="240" w:lineRule="auto"/>
        <w:jc w:val="both"/>
        <w:rPr>
          <w:rFonts w:cs="Times New Roman"/>
        </w:rPr>
      </w:pPr>
    </w:p>
    <w:p w14:paraId="470473C5" w14:textId="77777777" w:rsidR="003E7C47" w:rsidRDefault="003E7C47" w:rsidP="00B51C0C">
      <w:pPr>
        <w:spacing w:after="0" w:line="240" w:lineRule="auto"/>
        <w:jc w:val="both"/>
        <w:rPr>
          <w:rFonts w:cs="Times New Roman"/>
        </w:rPr>
      </w:pPr>
    </w:p>
    <w:p w14:paraId="10DA3A44" w14:textId="77777777" w:rsidR="003E7C47" w:rsidRDefault="003E7C47" w:rsidP="00B51C0C">
      <w:pPr>
        <w:spacing w:after="0" w:line="240" w:lineRule="auto"/>
        <w:jc w:val="both"/>
        <w:rPr>
          <w:rFonts w:cs="Times New Roman"/>
        </w:rPr>
      </w:pPr>
    </w:p>
    <w:p w14:paraId="1EF9F32F" w14:textId="77777777" w:rsidR="003E7C47" w:rsidRDefault="003E7C47" w:rsidP="00B51C0C">
      <w:pPr>
        <w:spacing w:after="0" w:line="240" w:lineRule="auto"/>
        <w:jc w:val="both"/>
        <w:rPr>
          <w:rFonts w:cs="Times New Roman"/>
        </w:rPr>
      </w:pPr>
    </w:p>
    <w:p w14:paraId="75F3198E" w14:textId="77777777" w:rsidR="003E7C47" w:rsidRDefault="003E7C47" w:rsidP="00B51C0C">
      <w:pPr>
        <w:spacing w:after="0" w:line="240" w:lineRule="auto"/>
        <w:jc w:val="both"/>
        <w:rPr>
          <w:rFonts w:cs="Times New Roman"/>
        </w:rPr>
      </w:pPr>
    </w:p>
    <w:p w14:paraId="0A28415E" w14:textId="77777777" w:rsidR="003E7C47" w:rsidRDefault="003E7C47" w:rsidP="00B51C0C">
      <w:pPr>
        <w:spacing w:after="0" w:line="240" w:lineRule="auto"/>
        <w:jc w:val="both"/>
        <w:rPr>
          <w:rFonts w:cs="Times New Roman"/>
        </w:rPr>
      </w:pPr>
    </w:p>
    <w:p w14:paraId="45607276" w14:textId="77777777" w:rsidR="003E7C47" w:rsidRDefault="003E7C47" w:rsidP="00B51C0C">
      <w:pPr>
        <w:spacing w:after="0" w:line="240" w:lineRule="auto"/>
        <w:jc w:val="both"/>
        <w:rPr>
          <w:rFonts w:cs="Times New Roman"/>
        </w:rPr>
      </w:pPr>
    </w:p>
    <w:p w14:paraId="2014055E" w14:textId="77777777" w:rsidR="003E7C47" w:rsidRDefault="003E7C47" w:rsidP="00B51C0C">
      <w:pPr>
        <w:spacing w:after="0" w:line="240" w:lineRule="auto"/>
        <w:jc w:val="both"/>
        <w:rPr>
          <w:rFonts w:cs="Times New Roman"/>
        </w:rPr>
      </w:pPr>
    </w:p>
    <w:p w14:paraId="3B1E9B39" w14:textId="77777777" w:rsidR="003E7C47" w:rsidRDefault="003E7C47" w:rsidP="00B51C0C">
      <w:pPr>
        <w:spacing w:after="0" w:line="240" w:lineRule="auto"/>
        <w:jc w:val="both"/>
        <w:rPr>
          <w:rFonts w:cs="Times New Roman"/>
        </w:rPr>
      </w:pPr>
    </w:p>
    <w:p w14:paraId="2035BCC4" w14:textId="77777777" w:rsidR="003E7C47" w:rsidRDefault="003E7C47" w:rsidP="00B51C0C">
      <w:pPr>
        <w:spacing w:after="0" w:line="240" w:lineRule="auto"/>
        <w:jc w:val="both"/>
        <w:rPr>
          <w:rFonts w:cs="Times New Roman"/>
        </w:rPr>
      </w:pPr>
    </w:p>
    <w:p w14:paraId="1A40EFD9" w14:textId="33C9A418" w:rsidR="003E7C47" w:rsidRDefault="00FD16FE" w:rsidP="00B51C0C">
      <w:pPr>
        <w:spacing w:after="0" w:line="240" w:lineRule="auto"/>
        <w:jc w:val="both"/>
        <w:rPr>
          <w:rStyle w:val="Heading3Char"/>
        </w:rPr>
      </w:pPr>
      <w:bookmarkStart w:id="34" w:name="_Toc456258994"/>
      <w:r>
        <w:rPr>
          <w:rStyle w:val="Heading3Char"/>
        </w:rPr>
        <w:lastRenderedPageBreak/>
        <w:t>Annex 4</w:t>
      </w:r>
      <w:r w:rsidR="003E7C47">
        <w:rPr>
          <w:rStyle w:val="Heading3Char"/>
        </w:rPr>
        <w:t>: Regional Theory of Change Diagram for Social Protection</w:t>
      </w:r>
      <w:bookmarkEnd w:id="34"/>
      <w:r w:rsidR="003E7C47">
        <w:rPr>
          <w:rStyle w:val="Heading3Char"/>
        </w:rPr>
        <w:t xml:space="preserve"> </w:t>
      </w:r>
    </w:p>
    <w:p w14:paraId="0F44A760" w14:textId="77777777" w:rsidR="003E7C47" w:rsidRDefault="003E7C47" w:rsidP="00B51C0C">
      <w:pPr>
        <w:spacing w:after="0" w:line="240" w:lineRule="auto"/>
        <w:jc w:val="both"/>
        <w:rPr>
          <w:rStyle w:val="Heading3Char"/>
        </w:rPr>
      </w:pPr>
    </w:p>
    <w:p w14:paraId="489763A0" w14:textId="3E562C25" w:rsidR="003E7C47" w:rsidRDefault="003E7C47" w:rsidP="00B51C0C">
      <w:pPr>
        <w:spacing w:after="0" w:line="240" w:lineRule="auto"/>
        <w:jc w:val="both"/>
        <w:rPr>
          <w:rStyle w:val="Heading3Char"/>
        </w:rPr>
      </w:pPr>
      <w:r>
        <w:rPr>
          <w:rFonts w:eastAsiaTheme="majorEastAsia" w:cstheme="majorBidi"/>
          <w:noProof/>
          <w:color w:val="243F60" w:themeColor="accent1" w:themeShade="7F"/>
          <w:sz w:val="24"/>
          <w:szCs w:val="24"/>
          <w:lang w:val="en-US"/>
        </w:rPr>
        <w:drawing>
          <wp:inline distT="0" distB="0" distL="0" distR="0" wp14:anchorId="0AE85333" wp14:editId="3611891C">
            <wp:extent cx="5731510" cy="426466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gional ToC on Social Protection.png"/>
                    <pic:cNvPicPr/>
                  </pic:nvPicPr>
                  <pic:blipFill>
                    <a:blip r:embed="rId17">
                      <a:extLst>
                        <a:ext uri="{28A0092B-C50C-407E-A947-70E740481C1C}">
                          <a14:useLocalDpi xmlns:a14="http://schemas.microsoft.com/office/drawing/2010/main" val="0"/>
                        </a:ext>
                      </a:extLst>
                    </a:blip>
                    <a:stretch>
                      <a:fillRect/>
                    </a:stretch>
                  </pic:blipFill>
                  <pic:spPr>
                    <a:xfrm>
                      <a:off x="0" y="0"/>
                      <a:ext cx="5731510" cy="4264660"/>
                    </a:xfrm>
                    <a:prstGeom prst="rect">
                      <a:avLst/>
                    </a:prstGeom>
                  </pic:spPr>
                </pic:pic>
              </a:graphicData>
            </a:graphic>
          </wp:inline>
        </w:drawing>
      </w:r>
      <w:r>
        <w:rPr>
          <w:rStyle w:val="Heading3Char"/>
        </w:rPr>
        <w:t xml:space="preserve"> </w:t>
      </w:r>
    </w:p>
    <w:p w14:paraId="59C5C240" w14:textId="77777777" w:rsidR="003E7C47" w:rsidRDefault="003E7C47" w:rsidP="00B51C0C">
      <w:pPr>
        <w:spacing w:after="0" w:line="240" w:lineRule="auto"/>
        <w:jc w:val="both"/>
        <w:rPr>
          <w:rStyle w:val="Heading3Char"/>
        </w:rPr>
      </w:pPr>
    </w:p>
    <w:p w14:paraId="12B9EB3E" w14:textId="6F47284A" w:rsidR="003E7C47" w:rsidRPr="00FD16FE" w:rsidRDefault="003E7C47" w:rsidP="00B51C0C">
      <w:pPr>
        <w:spacing w:after="0" w:line="240" w:lineRule="auto"/>
        <w:jc w:val="both"/>
        <w:rPr>
          <w:rFonts w:cs="Times New Roman"/>
          <w:color w:val="000000"/>
          <w:sz w:val="16"/>
          <w:szCs w:val="20"/>
          <w:lang w:val="en-US" w:eastAsia="en-IE"/>
        </w:rPr>
      </w:pPr>
      <w:r w:rsidRPr="00FD16FE">
        <w:rPr>
          <w:rFonts w:cs="Times New Roman"/>
          <w:color w:val="000000"/>
          <w:sz w:val="18"/>
          <w:szCs w:val="20"/>
          <w:lang w:val="en-US" w:eastAsia="en-IE"/>
        </w:rPr>
        <w:t>Source: UNICEF CEE/CIS Regional Knowledge and Leadership Area 8: A child’s right to social protection; Regional Strategy 2016-2020; February 2016</w:t>
      </w:r>
    </w:p>
    <w:sectPr w:rsidR="003E7C47" w:rsidRPr="00FD16FE" w:rsidSect="00797D6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E4A4B8" w14:textId="77777777" w:rsidR="000A0171" w:rsidRDefault="000A0171" w:rsidP="00F26A54">
      <w:pPr>
        <w:spacing w:after="0" w:line="240" w:lineRule="auto"/>
      </w:pPr>
      <w:r>
        <w:separator/>
      </w:r>
    </w:p>
  </w:endnote>
  <w:endnote w:type="continuationSeparator" w:id="0">
    <w:p w14:paraId="5C8BD861" w14:textId="77777777" w:rsidR="000A0171" w:rsidRDefault="000A0171" w:rsidP="00F26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2255650"/>
      <w:docPartObj>
        <w:docPartGallery w:val="Page Numbers (Bottom of Page)"/>
        <w:docPartUnique/>
      </w:docPartObj>
    </w:sdtPr>
    <w:sdtEndPr>
      <w:rPr>
        <w:noProof/>
      </w:rPr>
    </w:sdtEndPr>
    <w:sdtContent>
      <w:p w14:paraId="4AF86D24" w14:textId="77777777" w:rsidR="00A70D2C" w:rsidRDefault="00A70D2C">
        <w:pPr>
          <w:pStyle w:val="Footer"/>
          <w:jc w:val="center"/>
        </w:pPr>
      </w:p>
      <w:p w14:paraId="377FE7BA" w14:textId="77777777" w:rsidR="00A70D2C" w:rsidRDefault="00A70D2C">
        <w:pPr>
          <w:pStyle w:val="Footer"/>
          <w:jc w:val="center"/>
        </w:pPr>
        <w:r>
          <w:fldChar w:fldCharType="begin"/>
        </w:r>
        <w:r>
          <w:instrText xml:space="preserve"> PAGE   \* MERGEFORMAT </w:instrText>
        </w:r>
        <w:r>
          <w:fldChar w:fldCharType="separate"/>
        </w:r>
        <w:r w:rsidR="00986202">
          <w:rPr>
            <w:noProof/>
          </w:rPr>
          <w:t>2</w:t>
        </w:r>
        <w:r>
          <w:rPr>
            <w:noProof/>
          </w:rPr>
          <w:fldChar w:fldCharType="end"/>
        </w:r>
      </w:p>
    </w:sdtContent>
  </w:sdt>
  <w:p w14:paraId="40E9A8C1" w14:textId="77777777" w:rsidR="00A70D2C" w:rsidRDefault="00A70D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82FD1F" w14:textId="77777777" w:rsidR="000A0171" w:rsidRDefault="000A0171" w:rsidP="00F26A54">
      <w:pPr>
        <w:spacing w:after="0" w:line="240" w:lineRule="auto"/>
      </w:pPr>
      <w:r>
        <w:separator/>
      </w:r>
    </w:p>
  </w:footnote>
  <w:footnote w:type="continuationSeparator" w:id="0">
    <w:p w14:paraId="2415317E" w14:textId="77777777" w:rsidR="000A0171" w:rsidRDefault="000A0171" w:rsidP="00F26A54">
      <w:pPr>
        <w:spacing w:after="0" w:line="240" w:lineRule="auto"/>
      </w:pPr>
      <w:r>
        <w:continuationSeparator/>
      </w:r>
    </w:p>
  </w:footnote>
  <w:footnote w:id="1">
    <w:p w14:paraId="77BCFDAB" w14:textId="7B544DFC" w:rsidR="00A70D2C" w:rsidRDefault="00A70D2C">
      <w:pPr>
        <w:pStyle w:val="FootnoteText"/>
      </w:pPr>
      <w:r>
        <w:rPr>
          <w:rStyle w:val="FootnoteReference"/>
        </w:rPr>
        <w:footnoteRef/>
      </w:r>
      <w:r>
        <w:t xml:space="preserve"> SSO, </w:t>
      </w:r>
      <w:proofErr w:type="spellStart"/>
      <w:r>
        <w:t>Laeken</w:t>
      </w:r>
      <w:proofErr w:type="spellEnd"/>
      <w:r>
        <w:t xml:space="preserve"> poverty indicators in 2014, </w:t>
      </w:r>
      <w:hyperlink r:id="rId1" w:history="1">
        <w:r w:rsidRPr="00926093">
          <w:rPr>
            <w:rStyle w:val="Hyperlink"/>
          </w:rPr>
          <w:t>http://www.stat.gov.mk/pdf/2015/4.1.15.100.pdf</w:t>
        </w:r>
      </w:hyperlink>
      <w:r>
        <w:t xml:space="preserve"> </w:t>
      </w:r>
    </w:p>
  </w:footnote>
  <w:footnote w:id="2">
    <w:p w14:paraId="0AF858F0" w14:textId="16338C13" w:rsidR="00A70D2C" w:rsidRDefault="00A70D2C">
      <w:pPr>
        <w:pStyle w:val="FootnoteText"/>
      </w:pPr>
      <w:r>
        <w:rPr>
          <w:rStyle w:val="FootnoteReference"/>
        </w:rPr>
        <w:footnoteRef/>
      </w:r>
      <w:r>
        <w:t xml:space="preserve"> SSO</w:t>
      </w:r>
      <w:r w:rsidRPr="0090706C">
        <w:t>, Active Population in the Republic of Macedonia</w:t>
      </w:r>
      <w:r>
        <w:t>,</w:t>
      </w:r>
      <w:r w:rsidRPr="0090706C">
        <w:t xml:space="preserve"> Results from the Labor Force Survey, III quarter 2014,  </w:t>
      </w:r>
      <w:hyperlink r:id="rId2" w:history="1">
        <w:r w:rsidRPr="00926093">
          <w:rPr>
            <w:rStyle w:val="Hyperlink"/>
          </w:rPr>
          <w:t>http://www.stat.gov.mk/pdf/2014/2.1.14.34.pdf</w:t>
        </w:r>
      </w:hyperlink>
      <w:r>
        <w:t xml:space="preserve"> </w:t>
      </w:r>
    </w:p>
  </w:footnote>
  <w:footnote w:id="3">
    <w:p w14:paraId="4ACEEEAE" w14:textId="77777777" w:rsidR="00A70D2C" w:rsidRDefault="00A70D2C" w:rsidP="00CE5223">
      <w:pPr>
        <w:pStyle w:val="FootnoteText"/>
      </w:pPr>
      <w:r>
        <w:rPr>
          <w:rStyle w:val="FootnoteReference"/>
        </w:rPr>
        <w:footnoteRef/>
      </w:r>
      <w:r>
        <w:t xml:space="preserve"> SSO, </w:t>
      </w:r>
      <w:proofErr w:type="spellStart"/>
      <w:r>
        <w:t>Laeken</w:t>
      </w:r>
      <w:proofErr w:type="spellEnd"/>
      <w:r>
        <w:t xml:space="preserve"> poverty indicators in 2014, </w:t>
      </w:r>
      <w:hyperlink r:id="rId3" w:history="1">
        <w:r w:rsidRPr="00926093">
          <w:rPr>
            <w:rStyle w:val="Hyperlink"/>
          </w:rPr>
          <w:t>http://www.stat.gov.mk/pdf/2015/4.1.15.100.pdf</w:t>
        </w:r>
      </w:hyperlink>
    </w:p>
  </w:footnote>
  <w:footnote w:id="4">
    <w:p w14:paraId="1C1BD111" w14:textId="77777777" w:rsidR="00A70D2C" w:rsidRDefault="00A70D2C" w:rsidP="003E7C47">
      <w:pPr>
        <w:pStyle w:val="FootnoteText"/>
      </w:pPr>
      <w:r>
        <w:rPr>
          <w:rStyle w:val="FootnoteReference"/>
        </w:rPr>
        <w:footnoteRef/>
      </w:r>
      <w:r>
        <w:t xml:space="preserve"> A graphic representation of the regional Theory of Change for social protection is included as annex to this </w:t>
      </w:r>
      <w:proofErr w:type="spellStart"/>
      <w:r>
        <w:t>ToR</w:t>
      </w:r>
      <w:proofErr w:type="spellEnd"/>
      <w:r>
        <w:t xml:space="preserve">. </w:t>
      </w:r>
    </w:p>
  </w:footnote>
  <w:footnote w:id="5">
    <w:p w14:paraId="45F94F8B" w14:textId="77777777" w:rsidR="00A70D2C" w:rsidRPr="004E1BE7" w:rsidRDefault="00A70D2C" w:rsidP="00B5132B">
      <w:pPr>
        <w:pStyle w:val="FootnoteText"/>
        <w:jc w:val="both"/>
      </w:pPr>
      <w:r w:rsidRPr="00B5132B">
        <w:rPr>
          <w:rStyle w:val="FootnoteReference"/>
          <w:sz w:val="22"/>
          <w:szCs w:val="22"/>
        </w:rPr>
        <w:footnoteRef/>
      </w:r>
      <w:r w:rsidRPr="00B5132B">
        <w:rPr>
          <w:sz w:val="22"/>
          <w:szCs w:val="22"/>
        </w:rPr>
        <w:t xml:space="preserve"> http://www.oecd.org/dac/</w:t>
      </w:r>
    </w:p>
  </w:footnote>
  <w:footnote w:id="6">
    <w:p w14:paraId="086D6BC1" w14:textId="77777777" w:rsidR="00A70D2C" w:rsidRPr="00B5132B" w:rsidRDefault="00A70D2C" w:rsidP="00B5132B">
      <w:pPr>
        <w:spacing w:after="0"/>
        <w:rPr>
          <w:rFonts w:ascii="Calibri" w:eastAsia="Calibri" w:hAnsi="Calibri" w:cs="Times New Roman"/>
          <w:sz w:val="16"/>
          <w:szCs w:val="16"/>
        </w:rPr>
      </w:pPr>
      <w:r w:rsidRPr="00B5132B">
        <w:rPr>
          <w:rStyle w:val="FootnoteReference"/>
          <w:sz w:val="16"/>
          <w:szCs w:val="16"/>
        </w:rPr>
        <w:footnoteRef/>
      </w:r>
      <w:r w:rsidRPr="00B5132B">
        <w:rPr>
          <w:sz w:val="16"/>
          <w:szCs w:val="16"/>
        </w:rPr>
        <w:t xml:space="preserve"> </w:t>
      </w:r>
      <w:r w:rsidRPr="00B5132B">
        <w:rPr>
          <w:rFonts w:ascii="Calibri" w:eastAsia="Calibri" w:hAnsi="Calibri" w:cs="Times New Roman"/>
          <w:sz w:val="16"/>
          <w:szCs w:val="16"/>
        </w:rPr>
        <w:t>Regional Knowledge and Leadership Agenda</w:t>
      </w:r>
      <w:r>
        <w:rPr>
          <w:rFonts w:ascii="Calibri" w:eastAsia="Calibri" w:hAnsi="Calibri" w:cs="Times New Roman"/>
          <w:sz w:val="16"/>
          <w:szCs w:val="16"/>
        </w:rPr>
        <w:t xml:space="preserve"> </w:t>
      </w:r>
      <w:r w:rsidRPr="00B5132B">
        <w:rPr>
          <w:rFonts w:ascii="Calibri" w:eastAsia="Calibri" w:hAnsi="Calibri" w:cs="Times New Roman"/>
          <w:sz w:val="16"/>
          <w:szCs w:val="16"/>
        </w:rPr>
        <w:t>Generic Theory of Change underlying UNICEF’s approach in CEE/CIS Region</w:t>
      </w:r>
      <w:r>
        <w:rPr>
          <w:rFonts w:ascii="Calibri" w:eastAsia="Calibri" w:hAnsi="Calibri" w:cs="Times New Roman"/>
          <w:sz w:val="16"/>
          <w:szCs w:val="16"/>
        </w:rPr>
        <w:t xml:space="preserve">, </w:t>
      </w:r>
      <w:r w:rsidRPr="00B5132B">
        <w:rPr>
          <w:rFonts w:ascii="Calibri" w:eastAsia="Calibri" w:hAnsi="Calibri" w:cs="Times New Roman"/>
          <w:sz w:val="16"/>
          <w:szCs w:val="16"/>
        </w:rPr>
        <w:t>January 2013</w:t>
      </w:r>
    </w:p>
    <w:p w14:paraId="68CB7FF0" w14:textId="77777777" w:rsidR="00A70D2C" w:rsidRDefault="00A70D2C">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EFEF2E" w14:textId="3C414FA3" w:rsidR="00A70D2C" w:rsidRPr="004D0A11" w:rsidRDefault="00A70D2C" w:rsidP="00B37931">
    <w:pPr>
      <w:pStyle w:val="Header"/>
      <w:jc w:val="center"/>
      <w:rPr>
        <w:rFonts w:cs="Times New Roman"/>
        <w:b/>
        <w:caps/>
        <w:sz w:val="24"/>
        <w:szCs w:val="24"/>
        <w:lang w:val="en-US"/>
      </w:rPr>
    </w:pPr>
    <w:r w:rsidRPr="00B37931">
      <w:rPr>
        <w:rFonts w:cs="Times New Roman"/>
        <w:b/>
        <w:caps/>
        <w:sz w:val="24"/>
        <w:szCs w:val="24"/>
        <w:lang w:val="en-US"/>
      </w:rPr>
      <w:t xml:space="preserve">EVALUATION OF THE TRAINING PROGRAMME FOR CONTINOUS PROFESSIONAL DEVELOPMENT OF SOCIAL PROTECTION STAFF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D4B73"/>
    <w:multiLevelType w:val="hybridMultilevel"/>
    <w:tmpl w:val="62EEE04A"/>
    <w:lvl w:ilvl="0" w:tplc="BAB4F984">
      <w:start w:val="1"/>
      <w:numFmt w:val="lowerLetter"/>
      <w:pStyle w:val="Heading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C125DD"/>
    <w:multiLevelType w:val="hybridMultilevel"/>
    <w:tmpl w:val="758CEC9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4527983"/>
    <w:multiLevelType w:val="hybridMultilevel"/>
    <w:tmpl w:val="78A0F7F8"/>
    <w:lvl w:ilvl="0" w:tplc="8444864A">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5DF760B"/>
    <w:multiLevelType w:val="hybridMultilevel"/>
    <w:tmpl w:val="9B882376"/>
    <w:lvl w:ilvl="0" w:tplc="E0D4A36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AB6A99"/>
    <w:multiLevelType w:val="hybridMultilevel"/>
    <w:tmpl w:val="60D08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E44DDF"/>
    <w:multiLevelType w:val="hybridMultilevel"/>
    <w:tmpl w:val="442EFA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5C0104"/>
    <w:multiLevelType w:val="hybridMultilevel"/>
    <w:tmpl w:val="429A72D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25208FF"/>
    <w:multiLevelType w:val="hybridMultilevel"/>
    <w:tmpl w:val="F844C9FA"/>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3F0194A"/>
    <w:multiLevelType w:val="hybridMultilevel"/>
    <w:tmpl w:val="637E49F2"/>
    <w:lvl w:ilvl="0" w:tplc="0B703BDE">
      <w:start w:val="1"/>
      <w:numFmt w:val="lowerRoman"/>
      <w:lvlText w:val="%1)"/>
      <w:lvlJc w:val="left"/>
      <w:pPr>
        <w:ind w:left="990" w:hanging="720"/>
      </w:pPr>
      <w:rPr>
        <w:rFonts w:cs="Times New Roman" w:hint="default"/>
        <w:b/>
      </w:rPr>
    </w:lvl>
    <w:lvl w:ilvl="1" w:tplc="04090019">
      <w:start w:val="1"/>
      <w:numFmt w:val="lowerLetter"/>
      <w:lvlText w:val="%2."/>
      <w:lvlJc w:val="left"/>
      <w:pPr>
        <w:ind w:left="1350" w:hanging="360"/>
      </w:pPr>
      <w:rPr>
        <w:rFonts w:cs="Times New Roman"/>
      </w:rPr>
    </w:lvl>
    <w:lvl w:ilvl="2" w:tplc="0409001B">
      <w:start w:val="1"/>
      <w:numFmt w:val="lowerRoman"/>
      <w:lvlText w:val="%3."/>
      <w:lvlJc w:val="right"/>
      <w:pPr>
        <w:ind w:left="2070" w:hanging="180"/>
      </w:pPr>
      <w:rPr>
        <w:rFonts w:cs="Times New Roman"/>
      </w:rPr>
    </w:lvl>
    <w:lvl w:ilvl="3" w:tplc="0409000F">
      <w:start w:val="1"/>
      <w:numFmt w:val="decimal"/>
      <w:lvlText w:val="%4."/>
      <w:lvlJc w:val="left"/>
      <w:pPr>
        <w:ind w:left="2790" w:hanging="360"/>
      </w:pPr>
      <w:rPr>
        <w:rFonts w:cs="Times New Roman"/>
      </w:rPr>
    </w:lvl>
    <w:lvl w:ilvl="4" w:tplc="04090019">
      <w:start w:val="1"/>
      <w:numFmt w:val="lowerLetter"/>
      <w:lvlText w:val="%5."/>
      <w:lvlJc w:val="left"/>
      <w:pPr>
        <w:ind w:left="3510" w:hanging="360"/>
      </w:pPr>
      <w:rPr>
        <w:rFonts w:cs="Times New Roman"/>
      </w:rPr>
    </w:lvl>
    <w:lvl w:ilvl="5" w:tplc="0409001B">
      <w:start w:val="1"/>
      <w:numFmt w:val="lowerRoman"/>
      <w:lvlText w:val="%6."/>
      <w:lvlJc w:val="right"/>
      <w:pPr>
        <w:ind w:left="4230" w:hanging="180"/>
      </w:pPr>
      <w:rPr>
        <w:rFonts w:cs="Times New Roman"/>
      </w:rPr>
    </w:lvl>
    <w:lvl w:ilvl="6" w:tplc="0409000F">
      <w:start w:val="1"/>
      <w:numFmt w:val="decimal"/>
      <w:lvlText w:val="%7."/>
      <w:lvlJc w:val="left"/>
      <w:pPr>
        <w:ind w:left="4950" w:hanging="360"/>
      </w:pPr>
      <w:rPr>
        <w:rFonts w:cs="Times New Roman"/>
      </w:rPr>
    </w:lvl>
    <w:lvl w:ilvl="7" w:tplc="04090019">
      <w:start w:val="1"/>
      <w:numFmt w:val="lowerLetter"/>
      <w:lvlText w:val="%8."/>
      <w:lvlJc w:val="left"/>
      <w:pPr>
        <w:ind w:left="5670" w:hanging="360"/>
      </w:pPr>
      <w:rPr>
        <w:rFonts w:cs="Times New Roman"/>
      </w:rPr>
    </w:lvl>
    <w:lvl w:ilvl="8" w:tplc="0409001B">
      <w:start w:val="1"/>
      <w:numFmt w:val="lowerRoman"/>
      <w:lvlText w:val="%9."/>
      <w:lvlJc w:val="right"/>
      <w:pPr>
        <w:ind w:left="6390" w:hanging="180"/>
      </w:pPr>
      <w:rPr>
        <w:rFonts w:cs="Times New Roman"/>
      </w:rPr>
    </w:lvl>
  </w:abstractNum>
  <w:abstractNum w:abstractNumId="9" w15:restartNumberingAfterBreak="0">
    <w:nsid w:val="190217CF"/>
    <w:multiLevelType w:val="hybridMultilevel"/>
    <w:tmpl w:val="1FDEE786"/>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05210E3"/>
    <w:multiLevelType w:val="hybridMultilevel"/>
    <w:tmpl w:val="04A6A1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0DF505E"/>
    <w:multiLevelType w:val="hybridMultilevel"/>
    <w:tmpl w:val="C4EE5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401C95"/>
    <w:multiLevelType w:val="hybridMultilevel"/>
    <w:tmpl w:val="521ECE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13" w15:restartNumberingAfterBreak="0">
    <w:nsid w:val="25FC789F"/>
    <w:multiLevelType w:val="hybridMultilevel"/>
    <w:tmpl w:val="7EFC2704"/>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F190FCA"/>
    <w:multiLevelType w:val="hybridMultilevel"/>
    <w:tmpl w:val="C57A7A8E"/>
    <w:lvl w:ilvl="0" w:tplc="11CC32BA">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48D3A33"/>
    <w:multiLevelType w:val="hybridMultilevel"/>
    <w:tmpl w:val="8BAA7DA8"/>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5BB1181"/>
    <w:multiLevelType w:val="hybridMultilevel"/>
    <w:tmpl w:val="33D6E7AE"/>
    <w:lvl w:ilvl="0" w:tplc="4190B4D0">
      <w:start w:val="2011"/>
      <w:numFmt w:val="bullet"/>
      <w:lvlText w:val="-"/>
      <w:lvlJc w:val="left"/>
      <w:pPr>
        <w:ind w:left="720" w:hanging="360"/>
      </w:pPr>
      <w:rPr>
        <w:rFonts w:ascii="Calibri" w:eastAsiaTheme="minorHAns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EC545C"/>
    <w:multiLevelType w:val="hybridMultilevel"/>
    <w:tmpl w:val="4B58C4C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9C41E6"/>
    <w:multiLevelType w:val="hybridMultilevel"/>
    <w:tmpl w:val="CC5676E8"/>
    <w:lvl w:ilvl="0" w:tplc="5B7048C8">
      <w:start w:val="1"/>
      <w:numFmt w:val="lowerLetter"/>
      <w:lvlText w:val="%1."/>
      <w:lvlJc w:val="left"/>
      <w:pPr>
        <w:ind w:left="360" w:hanging="360"/>
      </w:pPr>
      <w:rPr>
        <w:rFonts w:cs="Times New Roman" w:hint="default"/>
        <w:b/>
      </w:rPr>
    </w:lvl>
    <w:lvl w:ilvl="1" w:tplc="01788F88">
      <w:start w:val="1"/>
      <w:numFmt w:val="bullet"/>
      <w:lvlText w:val=""/>
      <w:lvlJc w:val="left"/>
      <w:pPr>
        <w:ind w:left="810" w:hanging="360"/>
      </w:pPr>
      <w:rPr>
        <w:rFonts w:ascii="Symbol" w:hAnsi="Symbol" w:hint="default"/>
      </w:rPr>
    </w:lvl>
    <w:lvl w:ilvl="2" w:tplc="0409001B">
      <w:start w:val="1"/>
      <w:numFmt w:val="lowerRoman"/>
      <w:lvlText w:val="%3."/>
      <w:lvlJc w:val="right"/>
      <w:pPr>
        <w:ind w:left="2171" w:hanging="180"/>
      </w:pPr>
      <w:rPr>
        <w:rFonts w:cs="Times New Roman"/>
      </w:rPr>
    </w:lvl>
    <w:lvl w:ilvl="3" w:tplc="0409000F">
      <w:start w:val="1"/>
      <w:numFmt w:val="decimal"/>
      <w:lvlText w:val="%4."/>
      <w:lvlJc w:val="left"/>
      <w:pPr>
        <w:ind w:left="2891" w:hanging="360"/>
      </w:pPr>
      <w:rPr>
        <w:rFonts w:cs="Times New Roman"/>
      </w:rPr>
    </w:lvl>
    <w:lvl w:ilvl="4" w:tplc="04090019">
      <w:start w:val="1"/>
      <w:numFmt w:val="lowerLetter"/>
      <w:lvlText w:val="%5."/>
      <w:lvlJc w:val="left"/>
      <w:pPr>
        <w:ind w:left="3611" w:hanging="360"/>
      </w:pPr>
      <w:rPr>
        <w:rFonts w:cs="Times New Roman"/>
      </w:rPr>
    </w:lvl>
    <w:lvl w:ilvl="5" w:tplc="0409001B">
      <w:start w:val="1"/>
      <w:numFmt w:val="lowerRoman"/>
      <w:lvlText w:val="%6."/>
      <w:lvlJc w:val="right"/>
      <w:pPr>
        <w:ind w:left="4331" w:hanging="180"/>
      </w:pPr>
      <w:rPr>
        <w:rFonts w:cs="Times New Roman"/>
      </w:rPr>
    </w:lvl>
    <w:lvl w:ilvl="6" w:tplc="0409000F">
      <w:start w:val="1"/>
      <w:numFmt w:val="decimal"/>
      <w:lvlText w:val="%7."/>
      <w:lvlJc w:val="left"/>
      <w:pPr>
        <w:ind w:left="5051" w:hanging="360"/>
      </w:pPr>
      <w:rPr>
        <w:rFonts w:cs="Times New Roman"/>
      </w:rPr>
    </w:lvl>
    <w:lvl w:ilvl="7" w:tplc="04090019">
      <w:start w:val="1"/>
      <w:numFmt w:val="lowerLetter"/>
      <w:lvlText w:val="%8."/>
      <w:lvlJc w:val="left"/>
      <w:pPr>
        <w:ind w:left="5771" w:hanging="360"/>
      </w:pPr>
      <w:rPr>
        <w:rFonts w:cs="Times New Roman"/>
      </w:rPr>
    </w:lvl>
    <w:lvl w:ilvl="8" w:tplc="0409001B">
      <w:start w:val="1"/>
      <w:numFmt w:val="lowerRoman"/>
      <w:lvlText w:val="%9."/>
      <w:lvlJc w:val="right"/>
      <w:pPr>
        <w:ind w:left="6491" w:hanging="180"/>
      </w:pPr>
      <w:rPr>
        <w:rFonts w:cs="Times New Roman"/>
      </w:rPr>
    </w:lvl>
  </w:abstractNum>
  <w:abstractNum w:abstractNumId="19" w15:restartNumberingAfterBreak="0">
    <w:nsid w:val="3D372938"/>
    <w:multiLevelType w:val="hybridMultilevel"/>
    <w:tmpl w:val="F424B832"/>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E976F09"/>
    <w:multiLevelType w:val="hybridMultilevel"/>
    <w:tmpl w:val="0C08FE04"/>
    <w:lvl w:ilvl="0" w:tplc="26107E5E">
      <w:start w:val="1"/>
      <w:numFmt w:val="upperRoman"/>
      <w:pStyle w:val="Heading1"/>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0E94E9F"/>
    <w:multiLevelType w:val="hybridMultilevel"/>
    <w:tmpl w:val="DC403220"/>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4017A37"/>
    <w:multiLevelType w:val="hybridMultilevel"/>
    <w:tmpl w:val="CE36A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E31C41"/>
    <w:multiLevelType w:val="hybridMultilevel"/>
    <w:tmpl w:val="F84E924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9B5923"/>
    <w:multiLevelType w:val="hybridMultilevel"/>
    <w:tmpl w:val="C2FCF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24D714D"/>
    <w:multiLevelType w:val="hybridMultilevel"/>
    <w:tmpl w:val="ED3EE5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34C3780"/>
    <w:multiLevelType w:val="hybridMultilevel"/>
    <w:tmpl w:val="E74CCE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66BA34D5"/>
    <w:multiLevelType w:val="hybridMultilevel"/>
    <w:tmpl w:val="27F2C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89E452B"/>
    <w:multiLevelType w:val="hybridMultilevel"/>
    <w:tmpl w:val="9982868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D326525"/>
    <w:multiLevelType w:val="hybridMultilevel"/>
    <w:tmpl w:val="E696C292"/>
    <w:lvl w:ilvl="0" w:tplc="2B92EC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74FF3B08"/>
    <w:multiLevelType w:val="hybridMultilevel"/>
    <w:tmpl w:val="237E1788"/>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7BF1240A"/>
    <w:multiLevelType w:val="hybridMultilevel"/>
    <w:tmpl w:val="8EE0D2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0" w:hanging="360"/>
      </w:pPr>
      <w:rPr>
        <w:rFonts w:ascii="Wingdings" w:hAnsi="Wingdings" w:hint="default"/>
      </w:rPr>
    </w:lvl>
    <w:lvl w:ilvl="3" w:tplc="04090001" w:tentative="1">
      <w:start w:val="1"/>
      <w:numFmt w:val="bullet"/>
      <w:lvlText w:val=""/>
      <w:lvlJc w:val="left"/>
      <w:pPr>
        <w:ind w:left="720" w:hanging="360"/>
      </w:pPr>
      <w:rPr>
        <w:rFonts w:ascii="Symbol" w:hAnsi="Symbol" w:hint="default"/>
      </w:rPr>
    </w:lvl>
    <w:lvl w:ilvl="4" w:tplc="04090003" w:tentative="1">
      <w:start w:val="1"/>
      <w:numFmt w:val="bullet"/>
      <w:lvlText w:val="o"/>
      <w:lvlJc w:val="left"/>
      <w:pPr>
        <w:ind w:left="144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880" w:hanging="360"/>
      </w:pPr>
      <w:rPr>
        <w:rFonts w:ascii="Symbol" w:hAnsi="Symbol" w:hint="default"/>
      </w:rPr>
    </w:lvl>
    <w:lvl w:ilvl="7" w:tplc="04090003" w:tentative="1">
      <w:start w:val="1"/>
      <w:numFmt w:val="bullet"/>
      <w:lvlText w:val="o"/>
      <w:lvlJc w:val="left"/>
      <w:pPr>
        <w:ind w:left="3600" w:hanging="360"/>
      </w:pPr>
      <w:rPr>
        <w:rFonts w:ascii="Courier New" w:hAnsi="Courier New" w:cs="Courier New" w:hint="default"/>
      </w:rPr>
    </w:lvl>
    <w:lvl w:ilvl="8" w:tplc="04090005" w:tentative="1">
      <w:start w:val="1"/>
      <w:numFmt w:val="bullet"/>
      <w:lvlText w:val=""/>
      <w:lvlJc w:val="left"/>
      <w:pPr>
        <w:ind w:left="4320" w:hanging="360"/>
      </w:pPr>
      <w:rPr>
        <w:rFonts w:ascii="Wingdings" w:hAnsi="Wingdings" w:hint="default"/>
      </w:rPr>
    </w:lvl>
  </w:abstractNum>
  <w:num w:numId="1">
    <w:abstractNumId w:val="25"/>
  </w:num>
  <w:num w:numId="2">
    <w:abstractNumId w:val="11"/>
  </w:num>
  <w:num w:numId="3">
    <w:abstractNumId w:val="7"/>
  </w:num>
  <w:num w:numId="4">
    <w:abstractNumId w:val="24"/>
  </w:num>
  <w:num w:numId="5">
    <w:abstractNumId w:val="31"/>
  </w:num>
  <w:num w:numId="6">
    <w:abstractNumId w:val="2"/>
  </w:num>
  <w:num w:numId="7">
    <w:abstractNumId w:val="22"/>
  </w:num>
  <w:num w:numId="8">
    <w:abstractNumId w:val="27"/>
  </w:num>
  <w:num w:numId="9">
    <w:abstractNumId w:val="15"/>
  </w:num>
  <w:num w:numId="10">
    <w:abstractNumId w:val="13"/>
  </w:num>
  <w:num w:numId="11">
    <w:abstractNumId w:val="21"/>
  </w:num>
  <w:num w:numId="12">
    <w:abstractNumId w:val="19"/>
  </w:num>
  <w:num w:numId="13">
    <w:abstractNumId w:val="30"/>
  </w:num>
  <w:num w:numId="14">
    <w:abstractNumId w:val="10"/>
  </w:num>
  <w:num w:numId="15">
    <w:abstractNumId w:val="4"/>
  </w:num>
  <w:num w:numId="16">
    <w:abstractNumId w:val="17"/>
  </w:num>
  <w:num w:numId="17">
    <w:abstractNumId w:val="5"/>
  </w:num>
  <w:num w:numId="18">
    <w:abstractNumId w:val="9"/>
    <w:lvlOverride w:ilvl="0">
      <w:startOverride w:val="1"/>
    </w:lvlOverride>
    <w:lvlOverride w:ilvl="1"/>
    <w:lvlOverride w:ilvl="2"/>
    <w:lvlOverride w:ilvl="3"/>
    <w:lvlOverride w:ilvl="4"/>
    <w:lvlOverride w:ilvl="5"/>
    <w:lvlOverride w:ilvl="6"/>
    <w:lvlOverride w:ilvl="7"/>
    <w:lvlOverride w:ilvl="8"/>
  </w:num>
  <w:num w:numId="19">
    <w:abstractNumId w:val="12"/>
  </w:num>
  <w:num w:numId="20">
    <w:abstractNumId w:val="0"/>
  </w:num>
  <w:num w:numId="21">
    <w:abstractNumId w:val="20"/>
  </w:num>
  <w:num w:numId="22">
    <w:abstractNumId w:val="28"/>
  </w:num>
  <w:num w:numId="23">
    <w:abstractNumId w:val="3"/>
  </w:num>
  <w:num w:numId="24">
    <w:abstractNumId w:val="16"/>
  </w:num>
  <w:num w:numId="25">
    <w:abstractNumId w:val="26"/>
  </w:num>
  <w:num w:numId="26">
    <w:abstractNumId w:val="14"/>
  </w:num>
  <w:num w:numId="27">
    <w:abstractNumId w:val="1"/>
  </w:num>
  <w:num w:numId="28">
    <w:abstractNumId w:val="6"/>
  </w:num>
  <w:num w:numId="29">
    <w:abstractNumId w:val="18"/>
  </w:num>
  <w:num w:numId="30">
    <w:abstractNumId w:val="8"/>
  </w:num>
  <w:num w:numId="31">
    <w:abstractNumId w:val="23"/>
  </w:num>
  <w:num w:numId="32">
    <w:abstractNumId w:val="2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A54"/>
    <w:rsid w:val="00000C6D"/>
    <w:rsid w:val="00002B7D"/>
    <w:rsid w:val="00005C2B"/>
    <w:rsid w:val="00007C4F"/>
    <w:rsid w:val="00011C14"/>
    <w:rsid w:val="000120B6"/>
    <w:rsid w:val="00012E41"/>
    <w:rsid w:val="00020DEF"/>
    <w:rsid w:val="000219A0"/>
    <w:rsid w:val="00022FFE"/>
    <w:rsid w:val="00023BFE"/>
    <w:rsid w:val="0002479F"/>
    <w:rsid w:val="00031277"/>
    <w:rsid w:val="00033965"/>
    <w:rsid w:val="0003726E"/>
    <w:rsid w:val="00037F10"/>
    <w:rsid w:val="00041880"/>
    <w:rsid w:val="00044CFD"/>
    <w:rsid w:val="000462F3"/>
    <w:rsid w:val="00052530"/>
    <w:rsid w:val="00053DFE"/>
    <w:rsid w:val="00055022"/>
    <w:rsid w:val="0006638E"/>
    <w:rsid w:val="00067453"/>
    <w:rsid w:val="0007031F"/>
    <w:rsid w:val="0007382C"/>
    <w:rsid w:val="000740EB"/>
    <w:rsid w:val="00074C62"/>
    <w:rsid w:val="00075353"/>
    <w:rsid w:val="0007651E"/>
    <w:rsid w:val="000805B8"/>
    <w:rsid w:val="000818CB"/>
    <w:rsid w:val="00082C20"/>
    <w:rsid w:val="00083259"/>
    <w:rsid w:val="00085C2A"/>
    <w:rsid w:val="0008600B"/>
    <w:rsid w:val="00087B9A"/>
    <w:rsid w:val="000A0171"/>
    <w:rsid w:val="000A2235"/>
    <w:rsid w:val="000A6486"/>
    <w:rsid w:val="000A7C3E"/>
    <w:rsid w:val="000B10BE"/>
    <w:rsid w:val="000B2978"/>
    <w:rsid w:val="000B39AC"/>
    <w:rsid w:val="000B5E4C"/>
    <w:rsid w:val="000C0858"/>
    <w:rsid w:val="000C15C1"/>
    <w:rsid w:val="000C197F"/>
    <w:rsid w:val="000C2B57"/>
    <w:rsid w:val="000C4842"/>
    <w:rsid w:val="000C5172"/>
    <w:rsid w:val="000D4FC1"/>
    <w:rsid w:val="000D5AD6"/>
    <w:rsid w:val="000D6419"/>
    <w:rsid w:val="000D6669"/>
    <w:rsid w:val="000D719D"/>
    <w:rsid w:val="000E0181"/>
    <w:rsid w:val="000E07AD"/>
    <w:rsid w:val="000E11F7"/>
    <w:rsid w:val="000E19D9"/>
    <w:rsid w:val="000E23B1"/>
    <w:rsid w:val="000E257D"/>
    <w:rsid w:val="000E426C"/>
    <w:rsid w:val="000E43B3"/>
    <w:rsid w:val="000E5803"/>
    <w:rsid w:val="000E6ECA"/>
    <w:rsid w:val="000E6F9B"/>
    <w:rsid w:val="000E7FFC"/>
    <w:rsid w:val="000F04E5"/>
    <w:rsid w:val="000F1510"/>
    <w:rsid w:val="000F15A4"/>
    <w:rsid w:val="000F1D7A"/>
    <w:rsid w:val="000F20D8"/>
    <w:rsid w:val="000F4550"/>
    <w:rsid w:val="000F5369"/>
    <w:rsid w:val="000F76A6"/>
    <w:rsid w:val="0010350D"/>
    <w:rsid w:val="00106030"/>
    <w:rsid w:val="00106888"/>
    <w:rsid w:val="00107F89"/>
    <w:rsid w:val="00117CCD"/>
    <w:rsid w:val="00117DF7"/>
    <w:rsid w:val="00122FA9"/>
    <w:rsid w:val="00127870"/>
    <w:rsid w:val="00131D99"/>
    <w:rsid w:val="00132349"/>
    <w:rsid w:val="001345EA"/>
    <w:rsid w:val="00135588"/>
    <w:rsid w:val="00137036"/>
    <w:rsid w:val="0014032D"/>
    <w:rsid w:val="00143C33"/>
    <w:rsid w:val="00144A1E"/>
    <w:rsid w:val="00145F79"/>
    <w:rsid w:val="00150574"/>
    <w:rsid w:val="00151800"/>
    <w:rsid w:val="00156F56"/>
    <w:rsid w:val="001628DB"/>
    <w:rsid w:val="0016603F"/>
    <w:rsid w:val="0016769E"/>
    <w:rsid w:val="001761EE"/>
    <w:rsid w:val="00176F43"/>
    <w:rsid w:val="001772B5"/>
    <w:rsid w:val="00177CC9"/>
    <w:rsid w:val="00177E53"/>
    <w:rsid w:val="001811B6"/>
    <w:rsid w:val="001814A8"/>
    <w:rsid w:val="0018424C"/>
    <w:rsid w:val="00186F98"/>
    <w:rsid w:val="00187EAF"/>
    <w:rsid w:val="001A0E17"/>
    <w:rsid w:val="001A1933"/>
    <w:rsid w:val="001A26AD"/>
    <w:rsid w:val="001A2EE3"/>
    <w:rsid w:val="001A4E1F"/>
    <w:rsid w:val="001B0264"/>
    <w:rsid w:val="001B7AD9"/>
    <w:rsid w:val="001C1689"/>
    <w:rsid w:val="001C19A8"/>
    <w:rsid w:val="001C2B3A"/>
    <w:rsid w:val="001C2F2D"/>
    <w:rsid w:val="001C3CA3"/>
    <w:rsid w:val="001C79E7"/>
    <w:rsid w:val="001D1669"/>
    <w:rsid w:val="001D4727"/>
    <w:rsid w:val="001E26A4"/>
    <w:rsid w:val="001E55EA"/>
    <w:rsid w:val="001E7669"/>
    <w:rsid w:val="001F3C49"/>
    <w:rsid w:val="001F7543"/>
    <w:rsid w:val="00206D9F"/>
    <w:rsid w:val="00207DCC"/>
    <w:rsid w:val="0021295F"/>
    <w:rsid w:val="0021441E"/>
    <w:rsid w:val="00215905"/>
    <w:rsid w:val="00215B1F"/>
    <w:rsid w:val="002172C0"/>
    <w:rsid w:val="00217828"/>
    <w:rsid w:val="0022085C"/>
    <w:rsid w:val="00225986"/>
    <w:rsid w:val="002274D2"/>
    <w:rsid w:val="00231041"/>
    <w:rsid w:val="002317AC"/>
    <w:rsid w:val="002336EC"/>
    <w:rsid w:val="00235125"/>
    <w:rsid w:val="00236911"/>
    <w:rsid w:val="00240CF4"/>
    <w:rsid w:val="00240DA8"/>
    <w:rsid w:val="00245278"/>
    <w:rsid w:val="0024588A"/>
    <w:rsid w:val="00250977"/>
    <w:rsid w:val="00251C54"/>
    <w:rsid w:val="002534AD"/>
    <w:rsid w:val="0025552A"/>
    <w:rsid w:val="0026168E"/>
    <w:rsid w:val="00264434"/>
    <w:rsid w:val="002650E1"/>
    <w:rsid w:val="00267722"/>
    <w:rsid w:val="002745C0"/>
    <w:rsid w:val="0027605C"/>
    <w:rsid w:val="00276178"/>
    <w:rsid w:val="0028373E"/>
    <w:rsid w:val="00291A68"/>
    <w:rsid w:val="00293EF3"/>
    <w:rsid w:val="0029572E"/>
    <w:rsid w:val="002A20A9"/>
    <w:rsid w:val="002A2A28"/>
    <w:rsid w:val="002A3E0D"/>
    <w:rsid w:val="002A7982"/>
    <w:rsid w:val="002B2D77"/>
    <w:rsid w:val="002B4C1C"/>
    <w:rsid w:val="002B7096"/>
    <w:rsid w:val="002C0F07"/>
    <w:rsid w:val="002C3005"/>
    <w:rsid w:val="002C5597"/>
    <w:rsid w:val="002C6A08"/>
    <w:rsid w:val="002E18DD"/>
    <w:rsid w:val="002E55E4"/>
    <w:rsid w:val="002E57EE"/>
    <w:rsid w:val="002E65DF"/>
    <w:rsid w:val="002E740C"/>
    <w:rsid w:val="002F27FA"/>
    <w:rsid w:val="002F7C2E"/>
    <w:rsid w:val="00310DF5"/>
    <w:rsid w:val="00312FAB"/>
    <w:rsid w:val="003139AB"/>
    <w:rsid w:val="00317302"/>
    <w:rsid w:val="00317571"/>
    <w:rsid w:val="00320192"/>
    <w:rsid w:val="00321755"/>
    <w:rsid w:val="0032399F"/>
    <w:rsid w:val="00325A54"/>
    <w:rsid w:val="00330580"/>
    <w:rsid w:val="003309C4"/>
    <w:rsid w:val="00331CEA"/>
    <w:rsid w:val="00333726"/>
    <w:rsid w:val="00333F50"/>
    <w:rsid w:val="00336BEE"/>
    <w:rsid w:val="003408D1"/>
    <w:rsid w:val="00340AE9"/>
    <w:rsid w:val="00340B3D"/>
    <w:rsid w:val="00341380"/>
    <w:rsid w:val="00341688"/>
    <w:rsid w:val="00355B50"/>
    <w:rsid w:val="00362A11"/>
    <w:rsid w:val="00362D3D"/>
    <w:rsid w:val="00365064"/>
    <w:rsid w:val="00367119"/>
    <w:rsid w:val="00373501"/>
    <w:rsid w:val="003740D2"/>
    <w:rsid w:val="00374969"/>
    <w:rsid w:val="00374EB3"/>
    <w:rsid w:val="00375408"/>
    <w:rsid w:val="00375953"/>
    <w:rsid w:val="003818CD"/>
    <w:rsid w:val="00386592"/>
    <w:rsid w:val="00387219"/>
    <w:rsid w:val="003945EA"/>
    <w:rsid w:val="00394CAE"/>
    <w:rsid w:val="00397B43"/>
    <w:rsid w:val="003A09D9"/>
    <w:rsid w:val="003A259A"/>
    <w:rsid w:val="003A4BB5"/>
    <w:rsid w:val="003A4C1C"/>
    <w:rsid w:val="003A6D3A"/>
    <w:rsid w:val="003B3941"/>
    <w:rsid w:val="003B4F09"/>
    <w:rsid w:val="003B527B"/>
    <w:rsid w:val="003B6EB0"/>
    <w:rsid w:val="003B7A02"/>
    <w:rsid w:val="003C7B67"/>
    <w:rsid w:val="003D4B3F"/>
    <w:rsid w:val="003D4C14"/>
    <w:rsid w:val="003D67E6"/>
    <w:rsid w:val="003E16DA"/>
    <w:rsid w:val="003E28BC"/>
    <w:rsid w:val="003E296D"/>
    <w:rsid w:val="003E31E5"/>
    <w:rsid w:val="003E48B1"/>
    <w:rsid w:val="003E7C47"/>
    <w:rsid w:val="003F3844"/>
    <w:rsid w:val="003F510B"/>
    <w:rsid w:val="003F7EBC"/>
    <w:rsid w:val="00401AE1"/>
    <w:rsid w:val="004042D1"/>
    <w:rsid w:val="004073BB"/>
    <w:rsid w:val="00407C69"/>
    <w:rsid w:val="00407E68"/>
    <w:rsid w:val="00410926"/>
    <w:rsid w:val="00412BC5"/>
    <w:rsid w:val="00420712"/>
    <w:rsid w:val="0042545C"/>
    <w:rsid w:val="00426CB9"/>
    <w:rsid w:val="004349E8"/>
    <w:rsid w:val="00436734"/>
    <w:rsid w:val="004377D9"/>
    <w:rsid w:val="00440AB7"/>
    <w:rsid w:val="00441BC3"/>
    <w:rsid w:val="00442920"/>
    <w:rsid w:val="004432EA"/>
    <w:rsid w:val="004443D9"/>
    <w:rsid w:val="00446225"/>
    <w:rsid w:val="00446568"/>
    <w:rsid w:val="00450D30"/>
    <w:rsid w:val="00450EE1"/>
    <w:rsid w:val="00460029"/>
    <w:rsid w:val="00460AFB"/>
    <w:rsid w:val="00461273"/>
    <w:rsid w:val="00463268"/>
    <w:rsid w:val="004633B4"/>
    <w:rsid w:val="004723BF"/>
    <w:rsid w:val="00480DC6"/>
    <w:rsid w:val="00481B71"/>
    <w:rsid w:val="0048247C"/>
    <w:rsid w:val="00482594"/>
    <w:rsid w:val="004830D3"/>
    <w:rsid w:val="004839D0"/>
    <w:rsid w:val="00486BF2"/>
    <w:rsid w:val="004906A1"/>
    <w:rsid w:val="004938D4"/>
    <w:rsid w:val="00493C51"/>
    <w:rsid w:val="00493FFA"/>
    <w:rsid w:val="004948AF"/>
    <w:rsid w:val="004A12FC"/>
    <w:rsid w:val="004A1789"/>
    <w:rsid w:val="004A2188"/>
    <w:rsid w:val="004A346D"/>
    <w:rsid w:val="004A5579"/>
    <w:rsid w:val="004B2E53"/>
    <w:rsid w:val="004B3E71"/>
    <w:rsid w:val="004B4067"/>
    <w:rsid w:val="004C4DBC"/>
    <w:rsid w:val="004C668C"/>
    <w:rsid w:val="004C686B"/>
    <w:rsid w:val="004C6FEC"/>
    <w:rsid w:val="004D0101"/>
    <w:rsid w:val="004D0A11"/>
    <w:rsid w:val="004D2573"/>
    <w:rsid w:val="004D6404"/>
    <w:rsid w:val="004D73D8"/>
    <w:rsid w:val="004E028A"/>
    <w:rsid w:val="004E1BE7"/>
    <w:rsid w:val="004E2376"/>
    <w:rsid w:val="004E3E96"/>
    <w:rsid w:val="004E6239"/>
    <w:rsid w:val="004E6F83"/>
    <w:rsid w:val="004F5B10"/>
    <w:rsid w:val="004F623F"/>
    <w:rsid w:val="004F768C"/>
    <w:rsid w:val="005029EE"/>
    <w:rsid w:val="005037AE"/>
    <w:rsid w:val="00504CCF"/>
    <w:rsid w:val="005107BC"/>
    <w:rsid w:val="005123AD"/>
    <w:rsid w:val="00514901"/>
    <w:rsid w:val="005162FB"/>
    <w:rsid w:val="0051658A"/>
    <w:rsid w:val="00521C59"/>
    <w:rsid w:val="00525729"/>
    <w:rsid w:val="00527986"/>
    <w:rsid w:val="0053077A"/>
    <w:rsid w:val="005316C0"/>
    <w:rsid w:val="0053279C"/>
    <w:rsid w:val="005357D0"/>
    <w:rsid w:val="00537385"/>
    <w:rsid w:val="00541419"/>
    <w:rsid w:val="00545DCE"/>
    <w:rsid w:val="005477AE"/>
    <w:rsid w:val="00553BF8"/>
    <w:rsid w:val="00555E59"/>
    <w:rsid w:val="00563627"/>
    <w:rsid w:val="00566DDE"/>
    <w:rsid w:val="00570C81"/>
    <w:rsid w:val="00571230"/>
    <w:rsid w:val="00573EB5"/>
    <w:rsid w:val="00577768"/>
    <w:rsid w:val="005777EF"/>
    <w:rsid w:val="00580CD8"/>
    <w:rsid w:val="00581B79"/>
    <w:rsid w:val="00592100"/>
    <w:rsid w:val="00593966"/>
    <w:rsid w:val="005945C8"/>
    <w:rsid w:val="00595A46"/>
    <w:rsid w:val="005A00A9"/>
    <w:rsid w:val="005A1645"/>
    <w:rsid w:val="005A3EFC"/>
    <w:rsid w:val="005A5AEE"/>
    <w:rsid w:val="005A66FD"/>
    <w:rsid w:val="005B0108"/>
    <w:rsid w:val="005B09CD"/>
    <w:rsid w:val="005B1A21"/>
    <w:rsid w:val="005B2EB2"/>
    <w:rsid w:val="005B3F83"/>
    <w:rsid w:val="005B7800"/>
    <w:rsid w:val="005C248A"/>
    <w:rsid w:val="005C3138"/>
    <w:rsid w:val="005C3A14"/>
    <w:rsid w:val="005D1C49"/>
    <w:rsid w:val="005D3C7C"/>
    <w:rsid w:val="005D4F21"/>
    <w:rsid w:val="005D511D"/>
    <w:rsid w:val="005D5DCC"/>
    <w:rsid w:val="005E1779"/>
    <w:rsid w:val="005E34E7"/>
    <w:rsid w:val="005E3ED8"/>
    <w:rsid w:val="005E4B55"/>
    <w:rsid w:val="005E4D93"/>
    <w:rsid w:val="005E57B8"/>
    <w:rsid w:val="005E6E37"/>
    <w:rsid w:val="005E6E4D"/>
    <w:rsid w:val="005F1980"/>
    <w:rsid w:val="005F28A8"/>
    <w:rsid w:val="005F4B8B"/>
    <w:rsid w:val="005F7DCD"/>
    <w:rsid w:val="00601F71"/>
    <w:rsid w:val="00603567"/>
    <w:rsid w:val="00605BDB"/>
    <w:rsid w:val="00607427"/>
    <w:rsid w:val="0060745C"/>
    <w:rsid w:val="00607D84"/>
    <w:rsid w:val="00611358"/>
    <w:rsid w:val="00616875"/>
    <w:rsid w:val="006201F9"/>
    <w:rsid w:val="0062022A"/>
    <w:rsid w:val="00620389"/>
    <w:rsid w:val="00623349"/>
    <w:rsid w:val="00626DF8"/>
    <w:rsid w:val="006302B6"/>
    <w:rsid w:val="00631DAD"/>
    <w:rsid w:val="0063220A"/>
    <w:rsid w:val="00635E3D"/>
    <w:rsid w:val="006368CC"/>
    <w:rsid w:val="00636CAF"/>
    <w:rsid w:val="0064053A"/>
    <w:rsid w:val="006417F2"/>
    <w:rsid w:val="00645109"/>
    <w:rsid w:val="00647052"/>
    <w:rsid w:val="0065370D"/>
    <w:rsid w:val="006540F1"/>
    <w:rsid w:val="00655FFA"/>
    <w:rsid w:val="006627CE"/>
    <w:rsid w:val="006636D2"/>
    <w:rsid w:val="00664BC3"/>
    <w:rsid w:val="00664E4F"/>
    <w:rsid w:val="00664E88"/>
    <w:rsid w:val="00664F98"/>
    <w:rsid w:val="0066753E"/>
    <w:rsid w:val="0067273C"/>
    <w:rsid w:val="00674738"/>
    <w:rsid w:val="00674EB0"/>
    <w:rsid w:val="00675148"/>
    <w:rsid w:val="006763B1"/>
    <w:rsid w:val="00676B18"/>
    <w:rsid w:val="00681397"/>
    <w:rsid w:val="00684125"/>
    <w:rsid w:val="00684964"/>
    <w:rsid w:val="00687CED"/>
    <w:rsid w:val="00687F52"/>
    <w:rsid w:val="00691723"/>
    <w:rsid w:val="00697FBC"/>
    <w:rsid w:val="006A1572"/>
    <w:rsid w:val="006A6F82"/>
    <w:rsid w:val="006B17A8"/>
    <w:rsid w:val="006B3039"/>
    <w:rsid w:val="006B54BF"/>
    <w:rsid w:val="006C1033"/>
    <w:rsid w:val="006C3ACB"/>
    <w:rsid w:val="006C3E01"/>
    <w:rsid w:val="006C5714"/>
    <w:rsid w:val="006D429C"/>
    <w:rsid w:val="006D52AE"/>
    <w:rsid w:val="006D7BCB"/>
    <w:rsid w:val="006E3731"/>
    <w:rsid w:val="006E42A6"/>
    <w:rsid w:val="006E47E6"/>
    <w:rsid w:val="006E4F93"/>
    <w:rsid w:val="006F2783"/>
    <w:rsid w:val="006F44EE"/>
    <w:rsid w:val="006F4876"/>
    <w:rsid w:val="006F5422"/>
    <w:rsid w:val="006F5AEE"/>
    <w:rsid w:val="006F6BB5"/>
    <w:rsid w:val="007028D0"/>
    <w:rsid w:val="0070770A"/>
    <w:rsid w:val="00707F7D"/>
    <w:rsid w:val="00714D4A"/>
    <w:rsid w:val="00715D9E"/>
    <w:rsid w:val="00723DA6"/>
    <w:rsid w:val="00724497"/>
    <w:rsid w:val="00726144"/>
    <w:rsid w:val="00732727"/>
    <w:rsid w:val="007358D5"/>
    <w:rsid w:val="0074094E"/>
    <w:rsid w:val="00740B81"/>
    <w:rsid w:val="00750950"/>
    <w:rsid w:val="00751541"/>
    <w:rsid w:val="00754ABD"/>
    <w:rsid w:val="00755715"/>
    <w:rsid w:val="007609B4"/>
    <w:rsid w:val="00761D13"/>
    <w:rsid w:val="00770067"/>
    <w:rsid w:val="00772424"/>
    <w:rsid w:val="0077463F"/>
    <w:rsid w:val="007747E6"/>
    <w:rsid w:val="0077673F"/>
    <w:rsid w:val="00781209"/>
    <w:rsid w:val="0078635F"/>
    <w:rsid w:val="007923EF"/>
    <w:rsid w:val="00797D65"/>
    <w:rsid w:val="007A0A93"/>
    <w:rsid w:val="007A18DF"/>
    <w:rsid w:val="007A30BB"/>
    <w:rsid w:val="007A35B5"/>
    <w:rsid w:val="007A7CB8"/>
    <w:rsid w:val="007B1466"/>
    <w:rsid w:val="007B17E4"/>
    <w:rsid w:val="007B2A22"/>
    <w:rsid w:val="007B3AE6"/>
    <w:rsid w:val="007B4067"/>
    <w:rsid w:val="007B6BA1"/>
    <w:rsid w:val="007B6C70"/>
    <w:rsid w:val="007C19C8"/>
    <w:rsid w:val="007C6DBA"/>
    <w:rsid w:val="007D030B"/>
    <w:rsid w:val="007D0A76"/>
    <w:rsid w:val="007D22E3"/>
    <w:rsid w:val="007E0500"/>
    <w:rsid w:val="007E1C00"/>
    <w:rsid w:val="007E2110"/>
    <w:rsid w:val="007E567C"/>
    <w:rsid w:val="007E6334"/>
    <w:rsid w:val="007F1819"/>
    <w:rsid w:val="007F5FDA"/>
    <w:rsid w:val="007F73A7"/>
    <w:rsid w:val="00800055"/>
    <w:rsid w:val="00801334"/>
    <w:rsid w:val="008019CA"/>
    <w:rsid w:val="00804AA9"/>
    <w:rsid w:val="008056F8"/>
    <w:rsid w:val="00806359"/>
    <w:rsid w:val="00810EE2"/>
    <w:rsid w:val="008226CB"/>
    <w:rsid w:val="00823C14"/>
    <w:rsid w:val="0082641D"/>
    <w:rsid w:val="008276A4"/>
    <w:rsid w:val="00832213"/>
    <w:rsid w:val="00835F56"/>
    <w:rsid w:val="00836E01"/>
    <w:rsid w:val="00837ADA"/>
    <w:rsid w:val="00840969"/>
    <w:rsid w:val="00841103"/>
    <w:rsid w:val="00845190"/>
    <w:rsid w:val="00845806"/>
    <w:rsid w:val="00855887"/>
    <w:rsid w:val="00856D99"/>
    <w:rsid w:val="00860613"/>
    <w:rsid w:val="008628BB"/>
    <w:rsid w:val="00863B4F"/>
    <w:rsid w:val="00865026"/>
    <w:rsid w:val="008650D9"/>
    <w:rsid w:val="00865608"/>
    <w:rsid w:val="00867BD9"/>
    <w:rsid w:val="00872245"/>
    <w:rsid w:val="0087633E"/>
    <w:rsid w:val="00876AEC"/>
    <w:rsid w:val="00876EC8"/>
    <w:rsid w:val="008818D9"/>
    <w:rsid w:val="008846BD"/>
    <w:rsid w:val="008869E0"/>
    <w:rsid w:val="00891B1C"/>
    <w:rsid w:val="00892E10"/>
    <w:rsid w:val="0089407E"/>
    <w:rsid w:val="00895013"/>
    <w:rsid w:val="0089715E"/>
    <w:rsid w:val="00897216"/>
    <w:rsid w:val="00897363"/>
    <w:rsid w:val="00897845"/>
    <w:rsid w:val="008A0688"/>
    <w:rsid w:val="008A4C2B"/>
    <w:rsid w:val="008A71BE"/>
    <w:rsid w:val="008A71DC"/>
    <w:rsid w:val="008B09D4"/>
    <w:rsid w:val="008B1627"/>
    <w:rsid w:val="008B1804"/>
    <w:rsid w:val="008B185B"/>
    <w:rsid w:val="008C3734"/>
    <w:rsid w:val="008C4392"/>
    <w:rsid w:val="008C577A"/>
    <w:rsid w:val="008C66F2"/>
    <w:rsid w:val="008D4405"/>
    <w:rsid w:val="008E165C"/>
    <w:rsid w:val="008F10C2"/>
    <w:rsid w:val="008F1220"/>
    <w:rsid w:val="008F23C2"/>
    <w:rsid w:val="00900A44"/>
    <w:rsid w:val="009035FC"/>
    <w:rsid w:val="0090706C"/>
    <w:rsid w:val="00907509"/>
    <w:rsid w:val="00911388"/>
    <w:rsid w:val="00915465"/>
    <w:rsid w:val="00923DAE"/>
    <w:rsid w:val="009241B2"/>
    <w:rsid w:val="00924CD3"/>
    <w:rsid w:val="0092532B"/>
    <w:rsid w:val="00925F70"/>
    <w:rsid w:val="009277D6"/>
    <w:rsid w:val="00930100"/>
    <w:rsid w:val="00936D0C"/>
    <w:rsid w:val="00944C85"/>
    <w:rsid w:val="00945220"/>
    <w:rsid w:val="00954B92"/>
    <w:rsid w:val="00956388"/>
    <w:rsid w:val="00962E5C"/>
    <w:rsid w:val="00964C32"/>
    <w:rsid w:val="00966795"/>
    <w:rsid w:val="0096784D"/>
    <w:rsid w:val="009707D3"/>
    <w:rsid w:val="009730F1"/>
    <w:rsid w:val="00973771"/>
    <w:rsid w:val="00973799"/>
    <w:rsid w:val="009811F1"/>
    <w:rsid w:val="00981BD0"/>
    <w:rsid w:val="009823A1"/>
    <w:rsid w:val="00982EC3"/>
    <w:rsid w:val="00986202"/>
    <w:rsid w:val="00991E02"/>
    <w:rsid w:val="009936DA"/>
    <w:rsid w:val="00996FB8"/>
    <w:rsid w:val="0099783A"/>
    <w:rsid w:val="00997941"/>
    <w:rsid w:val="009A1269"/>
    <w:rsid w:val="009A29FB"/>
    <w:rsid w:val="009A2A3D"/>
    <w:rsid w:val="009A3FD5"/>
    <w:rsid w:val="009A4FD2"/>
    <w:rsid w:val="009B1BFC"/>
    <w:rsid w:val="009B57C6"/>
    <w:rsid w:val="009B6629"/>
    <w:rsid w:val="009B6D21"/>
    <w:rsid w:val="009C3CD5"/>
    <w:rsid w:val="009D03AF"/>
    <w:rsid w:val="009D05CD"/>
    <w:rsid w:val="009D18DD"/>
    <w:rsid w:val="009D3BC7"/>
    <w:rsid w:val="009E129A"/>
    <w:rsid w:val="009E1BD8"/>
    <w:rsid w:val="009E3262"/>
    <w:rsid w:val="009E45E7"/>
    <w:rsid w:val="009E49F7"/>
    <w:rsid w:val="009E5F60"/>
    <w:rsid w:val="009E72C5"/>
    <w:rsid w:val="009F17C5"/>
    <w:rsid w:val="009F35E8"/>
    <w:rsid w:val="009F6FE6"/>
    <w:rsid w:val="00A01BE4"/>
    <w:rsid w:val="00A03A9B"/>
    <w:rsid w:val="00A03B4B"/>
    <w:rsid w:val="00A07140"/>
    <w:rsid w:val="00A07F39"/>
    <w:rsid w:val="00A10A37"/>
    <w:rsid w:val="00A132F5"/>
    <w:rsid w:val="00A1557B"/>
    <w:rsid w:val="00A15920"/>
    <w:rsid w:val="00A225EC"/>
    <w:rsid w:val="00A22ADF"/>
    <w:rsid w:val="00A23479"/>
    <w:rsid w:val="00A25267"/>
    <w:rsid w:val="00A32D1E"/>
    <w:rsid w:val="00A359F4"/>
    <w:rsid w:val="00A361ED"/>
    <w:rsid w:val="00A40059"/>
    <w:rsid w:val="00A40C3F"/>
    <w:rsid w:val="00A42B3D"/>
    <w:rsid w:val="00A467EA"/>
    <w:rsid w:val="00A46994"/>
    <w:rsid w:val="00A513DA"/>
    <w:rsid w:val="00A513FA"/>
    <w:rsid w:val="00A53097"/>
    <w:rsid w:val="00A53EDF"/>
    <w:rsid w:val="00A564BB"/>
    <w:rsid w:val="00A617F2"/>
    <w:rsid w:val="00A61874"/>
    <w:rsid w:val="00A62F7B"/>
    <w:rsid w:val="00A64180"/>
    <w:rsid w:val="00A64659"/>
    <w:rsid w:val="00A66375"/>
    <w:rsid w:val="00A673F4"/>
    <w:rsid w:val="00A70D2C"/>
    <w:rsid w:val="00A71CAF"/>
    <w:rsid w:val="00A80131"/>
    <w:rsid w:val="00A87F7F"/>
    <w:rsid w:val="00A90AF5"/>
    <w:rsid w:val="00A91037"/>
    <w:rsid w:val="00A91AAE"/>
    <w:rsid w:val="00AA017E"/>
    <w:rsid w:val="00AA0B04"/>
    <w:rsid w:val="00AA2940"/>
    <w:rsid w:val="00AA4A35"/>
    <w:rsid w:val="00AA55E5"/>
    <w:rsid w:val="00AA6792"/>
    <w:rsid w:val="00AA72A6"/>
    <w:rsid w:val="00AB1E77"/>
    <w:rsid w:val="00AB21BD"/>
    <w:rsid w:val="00AB2D9F"/>
    <w:rsid w:val="00AB666B"/>
    <w:rsid w:val="00AC5AE4"/>
    <w:rsid w:val="00AD0330"/>
    <w:rsid w:val="00AD0920"/>
    <w:rsid w:val="00AD27E2"/>
    <w:rsid w:val="00AD466A"/>
    <w:rsid w:val="00AD606E"/>
    <w:rsid w:val="00AD7D10"/>
    <w:rsid w:val="00AE584E"/>
    <w:rsid w:val="00AF298D"/>
    <w:rsid w:val="00AF2BD9"/>
    <w:rsid w:val="00AF3E54"/>
    <w:rsid w:val="00AF6F38"/>
    <w:rsid w:val="00B04E66"/>
    <w:rsid w:val="00B050D6"/>
    <w:rsid w:val="00B0562D"/>
    <w:rsid w:val="00B0573A"/>
    <w:rsid w:val="00B07AFB"/>
    <w:rsid w:val="00B13903"/>
    <w:rsid w:val="00B141B6"/>
    <w:rsid w:val="00B16292"/>
    <w:rsid w:val="00B17B23"/>
    <w:rsid w:val="00B20AE2"/>
    <w:rsid w:val="00B21D13"/>
    <w:rsid w:val="00B21F24"/>
    <w:rsid w:val="00B22D88"/>
    <w:rsid w:val="00B27B62"/>
    <w:rsid w:val="00B30D7D"/>
    <w:rsid w:val="00B3123F"/>
    <w:rsid w:val="00B31B38"/>
    <w:rsid w:val="00B3242A"/>
    <w:rsid w:val="00B3351C"/>
    <w:rsid w:val="00B3441E"/>
    <w:rsid w:val="00B34EF0"/>
    <w:rsid w:val="00B3685B"/>
    <w:rsid w:val="00B36B21"/>
    <w:rsid w:val="00B37931"/>
    <w:rsid w:val="00B44A17"/>
    <w:rsid w:val="00B4576C"/>
    <w:rsid w:val="00B46B58"/>
    <w:rsid w:val="00B5132B"/>
    <w:rsid w:val="00B51C0C"/>
    <w:rsid w:val="00B527C7"/>
    <w:rsid w:val="00B52986"/>
    <w:rsid w:val="00B5371F"/>
    <w:rsid w:val="00B54933"/>
    <w:rsid w:val="00B634F6"/>
    <w:rsid w:val="00B63A93"/>
    <w:rsid w:val="00B63CB1"/>
    <w:rsid w:val="00B7080D"/>
    <w:rsid w:val="00B71354"/>
    <w:rsid w:val="00B71E67"/>
    <w:rsid w:val="00B72D12"/>
    <w:rsid w:val="00B73DE9"/>
    <w:rsid w:val="00B763C7"/>
    <w:rsid w:val="00B814EA"/>
    <w:rsid w:val="00B82396"/>
    <w:rsid w:val="00B90D10"/>
    <w:rsid w:val="00B9516E"/>
    <w:rsid w:val="00B964E0"/>
    <w:rsid w:val="00B965F8"/>
    <w:rsid w:val="00BA1DD5"/>
    <w:rsid w:val="00BA2738"/>
    <w:rsid w:val="00BA3BA0"/>
    <w:rsid w:val="00BA52FD"/>
    <w:rsid w:val="00BA7547"/>
    <w:rsid w:val="00BB1440"/>
    <w:rsid w:val="00BB2FAE"/>
    <w:rsid w:val="00BB412F"/>
    <w:rsid w:val="00BC0286"/>
    <w:rsid w:val="00BC30CB"/>
    <w:rsid w:val="00BC6D57"/>
    <w:rsid w:val="00BC73A1"/>
    <w:rsid w:val="00BD173B"/>
    <w:rsid w:val="00BD53E1"/>
    <w:rsid w:val="00BD5516"/>
    <w:rsid w:val="00BE3AC7"/>
    <w:rsid w:val="00BE5F9F"/>
    <w:rsid w:val="00BE674A"/>
    <w:rsid w:val="00BE75CC"/>
    <w:rsid w:val="00BE768C"/>
    <w:rsid w:val="00BF18AE"/>
    <w:rsid w:val="00BF577B"/>
    <w:rsid w:val="00BF5792"/>
    <w:rsid w:val="00BF7B49"/>
    <w:rsid w:val="00C01F6D"/>
    <w:rsid w:val="00C042F1"/>
    <w:rsid w:val="00C056FC"/>
    <w:rsid w:val="00C11C8D"/>
    <w:rsid w:val="00C12D8C"/>
    <w:rsid w:val="00C13D19"/>
    <w:rsid w:val="00C15B43"/>
    <w:rsid w:val="00C16AA7"/>
    <w:rsid w:val="00C170CB"/>
    <w:rsid w:val="00C17EAC"/>
    <w:rsid w:val="00C221EC"/>
    <w:rsid w:val="00C229FB"/>
    <w:rsid w:val="00C31E2D"/>
    <w:rsid w:val="00C32E8E"/>
    <w:rsid w:val="00C371B5"/>
    <w:rsid w:val="00C3787D"/>
    <w:rsid w:val="00C4189A"/>
    <w:rsid w:val="00C430B1"/>
    <w:rsid w:val="00C45A76"/>
    <w:rsid w:val="00C46F48"/>
    <w:rsid w:val="00C47AE4"/>
    <w:rsid w:val="00C552C2"/>
    <w:rsid w:val="00C57D3F"/>
    <w:rsid w:val="00C6118D"/>
    <w:rsid w:val="00C6327C"/>
    <w:rsid w:val="00C642A0"/>
    <w:rsid w:val="00C6558B"/>
    <w:rsid w:val="00C6792A"/>
    <w:rsid w:val="00C67F41"/>
    <w:rsid w:val="00C708ED"/>
    <w:rsid w:val="00C762B5"/>
    <w:rsid w:val="00C809C9"/>
    <w:rsid w:val="00C82AFE"/>
    <w:rsid w:val="00C914A0"/>
    <w:rsid w:val="00C9659E"/>
    <w:rsid w:val="00C96913"/>
    <w:rsid w:val="00C979D2"/>
    <w:rsid w:val="00C97B88"/>
    <w:rsid w:val="00CA0292"/>
    <w:rsid w:val="00CA0F4A"/>
    <w:rsid w:val="00CA3989"/>
    <w:rsid w:val="00CA6B98"/>
    <w:rsid w:val="00CA75D9"/>
    <w:rsid w:val="00CB553E"/>
    <w:rsid w:val="00CB710D"/>
    <w:rsid w:val="00CB7661"/>
    <w:rsid w:val="00CB7C2F"/>
    <w:rsid w:val="00CC195E"/>
    <w:rsid w:val="00CC2115"/>
    <w:rsid w:val="00CC6F39"/>
    <w:rsid w:val="00CC70C2"/>
    <w:rsid w:val="00CD0349"/>
    <w:rsid w:val="00CD23FE"/>
    <w:rsid w:val="00CD681F"/>
    <w:rsid w:val="00CE2E6B"/>
    <w:rsid w:val="00CE462C"/>
    <w:rsid w:val="00CE5223"/>
    <w:rsid w:val="00CE58DD"/>
    <w:rsid w:val="00CE73E8"/>
    <w:rsid w:val="00CF00DF"/>
    <w:rsid w:val="00CF0414"/>
    <w:rsid w:val="00CF1007"/>
    <w:rsid w:val="00CF1290"/>
    <w:rsid w:val="00CF1FE3"/>
    <w:rsid w:val="00CF2522"/>
    <w:rsid w:val="00CF308A"/>
    <w:rsid w:val="00D038BF"/>
    <w:rsid w:val="00D038E2"/>
    <w:rsid w:val="00D06A12"/>
    <w:rsid w:val="00D07EDC"/>
    <w:rsid w:val="00D15372"/>
    <w:rsid w:val="00D15F14"/>
    <w:rsid w:val="00D238C7"/>
    <w:rsid w:val="00D23DCB"/>
    <w:rsid w:val="00D26002"/>
    <w:rsid w:val="00D2715F"/>
    <w:rsid w:val="00D27ABC"/>
    <w:rsid w:val="00D36D26"/>
    <w:rsid w:val="00D42645"/>
    <w:rsid w:val="00D4316D"/>
    <w:rsid w:val="00D46E4D"/>
    <w:rsid w:val="00D51ED8"/>
    <w:rsid w:val="00D520FE"/>
    <w:rsid w:val="00D53264"/>
    <w:rsid w:val="00D53618"/>
    <w:rsid w:val="00D53986"/>
    <w:rsid w:val="00D576BF"/>
    <w:rsid w:val="00D57AEC"/>
    <w:rsid w:val="00D63835"/>
    <w:rsid w:val="00D6440D"/>
    <w:rsid w:val="00D6493A"/>
    <w:rsid w:val="00D64E8A"/>
    <w:rsid w:val="00D662E6"/>
    <w:rsid w:val="00D6758B"/>
    <w:rsid w:val="00D73386"/>
    <w:rsid w:val="00D75B84"/>
    <w:rsid w:val="00D767DF"/>
    <w:rsid w:val="00D84554"/>
    <w:rsid w:val="00D858F8"/>
    <w:rsid w:val="00D90ED4"/>
    <w:rsid w:val="00D93CA4"/>
    <w:rsid w:val="00D950FF"/>
    <w:rsid w:val="00D977ED"/>
    <w:rsid w:val="00DA09E0"/>
    <w:rsid w:val="00DA4A47"/>
    <w:rsid w:val="00DA7EAB"/>
    <w:rsid w:val="00DB3A00"/>
    <w:rsid w:val="00DB4B34"/>
    <w:rsid w:val="00DB4FDE"/>
    <w:rsid w:val="00DC12E9"/>
    <w:rsid w:val="00DC4786"/>
    <w:rsid w:val="00DC4C1B"/>
    <w:rsid w:val="00DD16CA"/>
    <w:rsid w:val="00DD4746"/>
    <w:rsid w:val="00DD6FA3"/>
    <w:rsid w:val="00DD735C"/>
    <w:rsid w:val="00DD7E13"/>
    <w:rsid w:val="00DE0E36"/>
    <w:rsid w:val="00DE22AB"/>
    <w:rsid w:val="00DE4EFF"/>
    <w:rsid w:val="00DE72C8"/>
    <w:rsid w:val="00DF5135"/>
    <w:rsid w:val="00E068A8"/>
    <w:rsid w:val="00E079CC"/>
    <w:rsid w:val="00E07D2F"/>
    <w:rsid w:val="00E11AD4"/>
    <w:rsid w:val="00E15955"/>
    <w:rsid w:val="00E15A79"/>
    <w:rsid w:val="00E16441"/>
    <w:rsid w:val="00E16E66"/>
    <w:rsid w:val="00E2054D"/>
    <w:rsid w:val="00E20F63"/>
    <w:rsid w:val="00E2100C"/>
    <w:rsid w:val="00E24F6E"/>
    <w:rsid w:val="00E253E8"/>
    <w:rsid w:val="00E30EAB"/>
    <w:rsid w:val="00E33F47"/>
    <w:rsid w:val="00E355D0"/>
    <w:rsid w:val="00E361DC"/>
    <w:rsid w:val="00E3765C"/>
    <w:rsid w:val="00E43779"/>
    <w:rsid w:val="00E4418B"/>
    <w:rsid w:val="00E47DB0"/>
    <w:rsid w:val="00E514D5"/>
    <w:rsid w:val="00E54704"/>
    <w:rsid w:val="00E55B8B"/>
    <w:rsid w:val="00E57FCA"/>
    <w:rsid w:val="00E601DC"/>
    <w:rsid w:val="00E634C2"/>
    <w:rsid w:val="00E64436"/>
    <w:rsid w:val="00E66F8B"/>
    <w:rsid w:val="00E70108"/>
    <w:rsid w:val="00E707D3"/>
    <w:rsid w:val="00E71C5D"/>
    <w:rsid w:val="00E71E3A"/>
    <w:rsid w:val="00E73E4E"/>
    <w:rsid w:val="00E75C4E"/>
    <w:rsid w:val="00E76D31"/>
    <w:rsid w:val="00E77658"/>
    <w:rsid w:val="00E776CE"/>
    <w:rsid w:val="00E81369"/>
    <w:rsid w:val="00E831A2"/>
    <w:rsid w:val="00E87534"/>
    <w:rsid w:val="00E87D1D"/>
    <w:rsid w:val="00E91F40"/>
    <w:rsid w:val="00E92A4A"/>
    <w:rsid w:val="00E92FA0"/>
    <w:rsid w:val="00E931F1"/>
    <w:rsid w:val="00E93BD9"/>
    <w:rsid w:val="00EA2947"/>
    <w:rsid w:val="00EA3CAC"/>
    <w:rsid w:val="00EB10AA"/>
    <w:rsid w:val="00EB111C"/>
    <w:rsid w:val="00EB1DE0"/>
    <w:rsid w:val="00EB4502"/>
    <w:rsid w:val="00EB53EF"/>
    <w:rsid w:val="00EC04F0"/>
    <w:rsid w:val="00EC128D"/>
    <w:rsid w:val="00EC194F"/>
    <w:rsid w:val="00EC1EBB"/>
    <w:rsid w:val="00EC2511"/>
    <w:rsid w:val="00EC67AE"/>
    <w:rsid w:val="00EC6BA7"/>
    <w:rsid w:val="00EC6FAC"/>
    <w:rsid w:val="00ED029E"/>
    <w:rsid w:val="00ED1053"/>
    <w:rsid w:val="00ED55FB"/>
    <w:rsid w:val="00ED6535"/>
    <w:rsid w:val="00ED715D"/>
    <w:rsid w:val="00EE5445"/>
    <w:rsid w:val="00EE6751"/>
    <w:rsid w:val="00EF1357"/>
    <w:rsid w:val="00EF3C3B"/>
    <w:rsid w:val="00EF58BC"/>
    <w:rsid w:val="00F050E6"/>
    <w:rsid w:val="00F0512A"/>
    <w:rsid w:val="00F0554C"/>
    <w:rsid w:val="00F056CA"/>
    <w:rsid w:val="00F05FEE"/>
    <w:rsid w:val="00F071FE"/>
    <w:rsid w:val="00F107C4"/>
    <w:rsid w:val="00F127B7"/>
    <w:rsid w:val="00F13324"/>
    <w:rsid w:val="00F14646"/>
    <w:rsid w:val="00F173A0"/>
    <w:rsid w:val="00F17C05"/>
    <w:rsid w:val="00F2013D"/>
    <w:rsid w:val="00F21E28"/>
    <w:rsid w:val="00F2358C"/>
    <w:rsid w:val="00F24FFC"/>
    <w:rsid w:val="00F26A54"/>
    <w:rsid w:val="00F276CB"/>
    <w:rsid w:val="00F30F14"/>
    <w:rsid w:val="00F32BD0"/>
    <w:rsid w:val="00F3483E"/>
    <w:rsid w:val="00F36AE3"/>
    <w:rsid w:val="00F46229"/>
    <w:rsid w:val="00F4698A"/>
    <w:rsid w:val="00F47CD0"/>
    <w:rsid w:val="00F5033E"/>
    <w:rsid w:val="00F52054"/>
    <w:rsid w:val="00F520AE"/>
    <w:rsid w:val="00F52295"/>
    <w:rsid w:val="00F52B05"/>
    <w:rsid w:val="00F579F9"/>
    <w:rsid w:val="00F6024F"/>
    <w:rsid w:val="00F6064A"/>
    <w:rsid w:val="00F62BAC"/>
    <w:rsid w:val="00F63AE3"/>
    <w:rsid w:val="00F63D81"/>
    <w:rsid w:val="00F64E95"/>
    <w:rsid w:val="00F65793"/>
    <w:rsid w:val="00F65B25"/>
    <w:rsid w:val="00F67976"/>
    <w:rsid w:val="00F7066C"/>
    <w:rsid w:val="00F71E28"/>
    <w:rsid w:val="00F72C86"/>
    <w:rsid w:val="00F7410F"/>
    <w:rsid w:val="00F77BA1"/>
    <w:rsid w:val="00F8089E"/>
    <w:rsid w:val="00F82290"/>
    <w:rsid w:val="00F83FF6"/>
    <w:rsid w:val="00F87786"/>
    <w:rsid w:val="00F953F7"/>
    <w:rsid w:val="00F95D46"/>
    <w:rsid w:val="00F971F8"/>
    <w:rsid w:val="00FA1F17"/>
    <w:rsid w:val="00FA4E8A"/>
    <w:rsid w:val="00FA787A"/>
    <w:rsid w:val="00FA7FA0"/>
    <w:rsid w:val="00FB2F25"/>
    <w:rsid w:val="00FB3DEB"/>
    <w:rsid w:val="00FB63C1"/>
    <w:rsid w:val="00FB78D3"/>
    <w:rsid w:val="00FC5945"/>
    <w:rsid w:val="00FC5D2B"/>
    <w:rsid w:val="00FC6967"/>
    <w:rsid w:val="00FC70F8"/>
    <w:rsid w:val="00FD0EC1"/>
    <w:rsid w:val="00FD13A3"/>
    <w:rsid w:val="00FD16FE"/>
    <w:rsid w:val="00FD2002"/>
    <w:rsid w:val="00FD27E3"/>
    <w:rsid w:val="00FD4099"/>
    <w:rsid w:val="00FE0562"/>
    <w:rsid w:val="00FE5CC0"/>
    <w:rsid w:val="00FE678E"/>
    <w:rsid w:val="00FE788F"/>
    <w:rsid w:val="00FF2EA1"/>
    <w:rsid w:val="00FF5F0F"/>
    <w:rsid w:val="00FF6E26"/>
    <w:rsid w:val="00FF746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96EF897"/>
  <w15:docId w15:val="{9128DE8D-06C5-48CA-A1B2-B761C9280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627CE"/>
    <w:pPr>
      <w:keepNext/>
      <w:keepLines/>
      <w:numPr>
        <w:numId w:val="21"/>
      </w:numPr>
      <w:spacing w:before="240" w:after="0"/>
      <w:outlineLvl w:val="0"/>
    </w:pPr>
    <w:rPr>
      <w:rFonts w:eastAsiaTheme="majorEastAsia" w:cstheme="majorBidi"/>
      <w:b/>
      <w:caps/>
      <w:color w:val="365F91" w:themeColor="accent1" w:themeShade="BF"/>
      <w:sz w:val="28"/>
      <w:szCs w:val="32"/>
    </w:rPr>
  </w:style>
  <w:style w:type="paragraph" w:styleId="Heading2">
    <w:name w:val="heading 2"/>
    <w:basedOn w:val="Normal"/>
    <w:next w:val="Normal"/>
    <w:link w:val="Heading2Char"/>
    <w:uiPriority w:val="9"/>
    <w:unhideWhenUsed/>
    <w:qFormat/>
    <w:rsid w:val="0016603F"/>
    <w:pPr>
      <w:keepNext/>
      <w:keepLines/>
      <w:numPr>
        <w:numId w:val="20"/>
      </w:numPr>
      <w:spacing w:before="40" w:after="0"/>
      <w:outlineLvl w:val="1"/>
    </w:pPr>
    <w:rPr>
      <w:rFonts w:eastAsiaTheme="majorEastAsia" w:cstheme="majorBidi"/>
      <w:i/>
      <w:color w:val="365F91" w:themeColor="accent1" w:themeShade="BF"/>
      <w:sz w:val="24"/>
      <w:szCs w:val="26"/>
    </w:rPr>
  </w:style>
  <w:style w:type="paragraph" w:styleId="Heading3">
    <w:name w:val="heading 3"/>
    <w:basedOn w:val="Normal"/>
    <w:next w:val="Normal"/>
    <w:link w:val="Heading3Char"/>
    <w:uiPriority w:val="9"/>
    <w:unhideWhenUsed/>
    <w:qFormat/>
    <w:rsid w:val="001A26AD"/>
    <w:pPr>
      <w:keepNext/>
      <w:keepLines/>
      <w:spacing w:before="40" w:after="0"/>
      <w:outlineLvl w:val="2"/>
    </w:pPr>
    <w:rPr>
      <w:rFonts w:eastAsiaTheme="majorEastAsia"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1A26AD"/>
    <w:pPr>
      <w:keepNext/>
      <w:keepLines/>
      <w:spacing w:before="40" w:after="0"/>
      <w:outlineLvl w:val="3"/>
    </w:pPr>
    <w:rPr>
      <w:rFonts w:asciiTheme="majorHAnsi" w:eastAsiaTheme="majorEastAsia" w:hAnsiTheme="majorHAnsi" w:cstheme="majorBid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26A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26A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6A54"/>
  </w:style>
  <w:style w:type="paragraph" w:styleId="Footer">
    <w:name w:val="footer"/>
    <w:basedOn w:val="Normal"/>
    <w:link w:val="FooterChar"/>
    <w:uiPriority w:val="99"/>
    <w:unhideWhenUsed/>
    <w:rsid w:val="00F26A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6A54"/>
  </w:style>
  <w:style w:type="paragraph" w:customStyle="1" w:styleId="F9E977197262459AB16AE09F8A4F0155">
    <w:name w:val="F9E977197262459AB16AE09F8A4F0155"/>
    <w:rsid w:val="00F26A54"/>
    <w:rPr>
      <w:rFonts w:eastAsiaTheme="minorEastAsia"/>
      <w:lang w:val="en-US" w:eastAsia="ja-JP"/>
    </w:rPr>
  </w:style>
  <w:style w:type="paragraph" w:styleId="BalloonText">
    <w:name w:val="Balloon Text"/>
    <w:basedOn w:val="Normal"/>
    <w:link w:val="BalloonTextChar"/>
    <w:uiPriority w:val="99"/>
    <w:semiHidden/>
    <w:unhideWhenUsed/>
    <w:rsid w:val="00F26A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6A54"/>
    <w:rPr>
      <w:rFonts w:ascii="Tahoma" w:hAnsi="Tahoma" w:cs="Tahoma"/>
      <w:sz w:val="16"/>
      <w:szCs w:val="16"/>
    </w:rPr>
  </w:style>
  <w:style w:type="paragraph" w:styleId="ListParagraph">
    <w:name w:val="List Paragraph"/>
    <w:basedOn w:val="Normal"/>
    <w:link w:val="ListParagraphChar"/>
    <w:uiPriority w:val="99"/>
    <w:qFormat/>
    <w:rsid w:val="00386592"/>
    <w:pPr>
      <w:ind w:left="720"/>
      <w:contextualSpacing/>
    </w:pPr>
  </w:style>
  <w:style w:type="character" w:styleId="Hyperlink">
    <w:name w:val="Hyperlink"/>
    <w:basedOn w:val="DefaultParagraphFont"/>
    <w:uiPriority w:val="99"/>
    <w:unhideWhenUsed/>
    <w:rsid w:val="00674EB0"/>
    <w:rPr>
      <w:color w:val="0000FF" w:themeColor="hyperlink"/>
      <w:u w:val="single"/>
    </w:rPr>
  </w:style>
  <w:style w:type="character" w:styleId="CommentReference">
    <w:name w:val="annotation reference"/>
    <w:basedOn w:val="DefaultParagraphFont"/>
    <w:uiPriority w:val="99"/>
    <w:semiHidden/>
    <w:unhideWhenUsed/>
    <w:rsid w:val="00B0562D"/>
    <w:rPr>
      <w:sz w:val="16"/>
      <w:szCs w:val="16"/>
    </w:rPr>
  </w:style>
  <w:style w:type="paragraph" w:styleId="CommentText">
    <w:name w:val="annotation text"/>
    <w:basedOn w:val="Normal"/>
    <w:link w:val="CommentTextChar"/>
    <w:uiPriority w:val="99"/>
    <w:unhideWhenUsed/>
    <w:rsid w:val="00B0562D"/>
    <w:pPr>
      <w:spacing w:line="240" w:lineRule="auto"/>
    </w:pPr>
    <w:rPr>
      <w:sz w:val="20"/>
      <w:szCs w:val="20"/>
    </w:rPr>
  </w:style>
  <w:style w:type="character" w:customStyle="1" w:styleId="CommentTextChar">
    <w:name w:val="Comment Text Char"/>
    <w:basedOn w:val="DefaultParagraphFont"/>
    <w:link w:val="CommentText"/>
    <w:uiPriority w:val="99"/>
    <w:rsid w:val="00B0562D"/>
    <w:rPr>
      <w:sz w:val="20"/>
      <w:szCs w:val="20"/>
    </w:rPr>
  </w:style>
  <w:style w:type="paragraph" w:styleId="CommentSubject">
    <w:name w:val="annotation subject"/>
    <w:basedOn w:val="CommentText"/>
    <w:next w:val="CommentText"/>
    <w:link w:val="CommentSubjectChar"/>
    <w:uiPriority w:val="99"/>
    <w:semiHidden/>
    <w:unhideWhenUsed/>
    <w:rsid w:val="00B0562D"/>
    <w:rPr>
      <w:b/>
      <w:bCs/>
    </w:rPr>
  </w:style>
  <w:style w:type="character" w:customStyle="1" w:styleId="CommentSubjectChar">
    <w:name w:val="Comment Subject Char"/>
    <w:basedOn w:val="CommentTextChar"/>
    <w:link w:val="CommentSubject"/>
    <w:uiPriority w:val="99"/>
    <w:semiHidden/>
    <w:rsid w:val="00B0562D"/>
    <w:rPr>
      <w:b/>
      <w:bCs/>
      <w:sz w:val="20"/>
      <w:szCs w:val="20"/>
    </w:rPr>
  </w:style>
  <w:style w:type="character" w:styleId="FollowedHyperlink">
    <w:name w:val="FollowedHyperlink"/>
    <w:basedOn w:val="DefaultParagraphFont"/>
    <w:uiPriority w:val="99"/>
    <w:semiHidden/>
    <w:unhideWhenUsed/>
    <w:rsid w:val="00AD606E"/>
    <w:rPr>
      <w:color w:val="800080" w:themeColor="followedHyperlink"/>
      <w:u w:val="single"/>
    </w:rPr>
  </w:style>
  <w:style w:type="paragraph" w:styleId="FootnoteText">
    <w:name w:val="footnote text"/>
    <w:aliases w:val="FOOTNOTES,fn,single space,Footnote Text1,Fodnotetekst Tegn,footnote text Char,Fodnotetekst Tegn Char,single space Char,footnote text Char Char Char,Fodnotetekst Tegn Char1,single space Char1,footnote text Char Char1,f,Geneva 9"/>
    <w:basedOn w:val="Normal"/>
    <w:link w:val="FootnoteTextChar"/>
    <w:uiPriority w:val="99"/>
    <w:rsid w:val="003D4C14"/>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aliases w:val="FOOTNOTES Char,fn Char,single space Char2,Footnote Text1 Char,Fodnotetekst Tegn Char2,footnote text Char Char,Fodnotetekst Tegn Char Char,single space Char Char,footnote text Char Char Char Char,Fodnotetekst Tegn Char1 Char,f Char"/>
    <w:basedOn w:val="DefaultParagraphFont"/>
    <w:link w:val="FootnoteText"/>
    <w:uiPriority w:val="99"/>
    <w:rsid w:val="003D4C14"/>
    <w:rPr>
      <w:rFonts w:ascii="Times New Roman" w:eastAsia="Times New Roman" w:hAnsi="Times New Roman" w:cs="Times New Roman"/>
      <w:sz w:val="20"/>
      <w:szCs w:val="20"/>
      <w:lang w:val="en-US"/>
    </w:rPr>
  </w:style>
  <w:style w:type="character" w:styleId="FootnoteReference">
    <w:name w:val="footnote reference"/>
    <w:aliases w:val="16 Point,Superscript 6 Point,ftref,nota pié di pagina,BVI fnr, BVI fnr, BVI fnr Car Car,BVI fnr Car, BVI fnr Car Car Car Car, BVI fnr Car Car Car Car Char,BVI fnr Car Car,BVI fnr Car Car Car Car,BVI fnr Car Car Car Car Char,Ref"/>
    <w:link w:val="Char2"/>
    <w:uiPriority w:val="99"/>
    <w:qFormat/>
    <w:rsid w:val="003D4C14"/>
    <w:rPr>
      <w:vertAlign w:val="superscript"/>
    </w:rPr>
  </w:style>
  <w:style w:type="paragraph" w:customStyle="1" w:styleId="Default">
    <w:name w:val="Default"/>
    <w:rsid w:val="00C056FC"/>
    <w:pPr>
      <w:autoSpaceDE w:val="0"/>
      <w:autoSpaceDN w:val="0"/>
      <w:adjustRightInd w:val="0"/>
      <w:spacing w:after="0" w:line="240" w:lineRule="auto"/>
    </w:pPr>
    <w:rPr>
      <w:rFonts w:ascii="Arial" w:hAnsi="Arial" w:cs="Arial"/>
      <w:color w:val="000000"/>
      <w:sz w:val="24"/>
      <w:szCs w:val="24"/>
      <w:lang w:val="en-US"/>
    </w:rPr>
  </w:style>
  <w:style w:type="paragraph" w:styleId="NormalWeb">
    <w:name w:val="Normal (Web)"/>
    <w:basedOn w:val="Normal"/>
    <w:uiPriority w:val="99"/>
    <w:unhideWhenUsed/>
    <w:rsid w:val="00037F1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a">
    <w:name w:val="фуснота"/>
    <w:basedOn w:val="FootnoteText"/>
    <w:rsid w:val="007F1819"/>
    <w:pPr>
      <w:tabs>
        <w:tab w:val="left" w:pos="850"/>
        <w:tab w:val="left" w:pos="1191"/>
        <w:tab w:val="left" w:pos="1531"/>
      </w:tabs>
      <w:spacing w:after="120" w:line="220" w:lineRule="exact"/>
      <w:ind w:left="170" w:hanging="170"/>
      <w:jc w:val="both"/>
    </w:pPr>
    <w:rPr>
      <w:lang w:val="en-GB"/>
    </w:rPr>
  </w:style>
  <w:style w:type="paragraph" w:customStyle="1" w:styleId="Char2">
    <w:name w:val="Char2"/>
    <w:basedOn w:val="Normal"/>
    <w:link w:val="FootnoteReference"/>
    <w:rsid w:val="00E16441"/>
    <w:pPr>
      <w:spacing w:after="160" w:line="240" w:lineRule="exact"/>
    </w:pPr>
    <w:rPr>
      <w:vertAlign w:val="superscript"/>
    </w:rPr>
  </w:style>
  <w:style w:type="character" w:customStyle="1" w:styleId="ListParagraphChar">
    <w:name w:val="List Paragraph Char"/>
    <w:basedOn w:val="DefaultParagraphFont"/>
    <w:link w:val="ListParagraph"/>
    <w:uiPriority w:val="34"/>
    <w:rsid w:val="008B1627"/>
  </w:style>
  <w:style w:type="paragraph" w:styleId="EndnoteText">
    <w:name w:val="endnote text"/>
    <w:basedOn w:val="Normal"/>
    <w:link w:val="EndnoteTextChar"/>
    <w:uiPriority w:val="99"/>
    <w:semiHidden/>
    <w:unhideWhenUsed/>
    <w:rsid w:val="0066753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6753E"/>
    <w:rPr>
      <w:sz w:val="20"/>
      <w:szCs w:val="20"/>
    </w:rPr>
  </w:style>
  <w:style w:type="character" w:styleId="EndnoteReference">
    <w:name w:val="endnote reference"/>
    <w:basedOn w:val="DefaultParagraphFont"/>
    <w:uiPriority w:val="99"/>
    <w:semiHidden/>
    <w:unhideWhenUsed/>
    <w:rsid w:val="0066753E"/>
    <w:rPr>
      <w:vertAlign w:val="superscript"/>
    </w:rPr>
  </w:style>
  <w:style w:type="character" w:customStyle="1" w:styleId="Heading1Char">
    <w:name w:val="Heading 1 Char"/>
    <w:basedOn w:val="DefaultParagraphFont"/>
    <w:link w:val="Heading1"/>
    <w:uiPriority w:val="9"/>
    <w:rsid w:val="006627CE"/>
    <w:rPr>
      <w:rFonts w:eastAsiaTheme="majorEastAsia" w:cstheme="majorBidi"/>
      <w:b/>
      <w:caps/>
      <w:color w:val="365F91" w:themeColor="accent1" w:themeShade="BF"/>
      <w:sz w:val="28"/>
      <w:szCs w:val="32"/>
    </w:rPr>
  </w:style>
  <w:style w:type="character" w:customStyle="1" w:styleId="Heading2Char">
    <w:name w:val="Heading 2 Char"/>
    <w:basedOn w:val="DefaultParagraphFont"/>
    <w:link w:val="Heading2"/>
    <w:uiPriority w:val="9"/>
    <w:rsid w:val="0016603F"/>
    <w:rPr>
      <w:rFonts w:eastAsiaTheme="majorEastAsia" w:cstheme="majorBidi"/>
      <w:i/>
      <w:color w:val="365F91" w:themeColor="accent1" w:themeShade="BF"/>
      <w:sz w:val="24"/>
      <w:szCs w:val="26"/>
    </w:rPr>
  </w:style>
  <w:style w:type="character" w:customStyle="1" w:styleId="Heading3Char">
    <w:name w:val="Heading 3 Char"/>
    <w:basedOn w:val="DefaultParagraphFont"/>
    <w:link w:val="Heading3"/>
    <w:uiPriority w:val="9"/>
    <w:rsid w:val="001A26AD"/>
    <w:rPr>
      <w:rFonts w:eastAsiaTheme="majorEastAsia" w:cstheme="majorBidi"/>
      <w:color w:val="243F60" w:themeColor="accent1" w:themeShade="7F"/>
      <w:sz w:val="24"/>
      <w:szCs w:val="24"/>
    </w:rPr>
  </w:style>
  <w:style w:type="character" w:customStyle="1" w:styleId="Heading4Char">
    <w:name w:val="Heading 4 Char"/>
    <w:basedOn w:val="DefaultParagraphFont"/>
    <w:link w:val="Heading4"/>
    <w:uiPriority w:val="9"/>
    <w:rsid w:val="001A26AD"/>
    <w:rPr>
      <w:rFonts w:asciiTheme="majorHAnsi" w:eastAsiaTheme="majorEastAsia" w:hAnsiTheme="majorHAnsi" w:cstheme="majorBidi"/>
      <w:iCs/>
      <w:color w:val="365F91" w:themeColor="accent1" w:themeShade="BF"/>
    </w:rPr>
  </w:style>
  <w:style w:type="paragraph" w:styleId="TOCHeading">
    <w:name w:val="TOC Heading"/>
    <w:basedOn w:val="Heading1"/>
    <w:next w:val="Normal"/>
    <w:uiPriority w:val="39"/>
    <w:unhideWhenUsed/>
    <w:qFormat/>
    <w:rsid w:val="001C2B3A"/>
    <w:pPr>
      <w:numPr>
        <w:numId w:val="0"/>
      </w:numPr>
      <w:spacing w:line="259" w:lineRule="auto"/>
      <w:outlineLvl w:val="9"/>
    </w:pPr>
    <w:rPr>
      <w:rFonts w:asciiTheme="majorHAnsi" w:hAnsiTheme="majorHAnsi"/>
      <w:b w:val="0"/>
      <w:sz w:val="32"/>
      <w:lang w:val="en-US"/>
    </w:rPr>
  </w:style>
  <w:style w:type="paragraph" w:styleId="TOC1">
    <w:name w:val="toc 1"/>
    <w:basedOn w:val="Normal"/>
    <w:next w:val="Normal"/>
    <w:autoRedefine/>
    <w:uiPriority w:val="39"/>
    <w:unhideWhenUsed/>
    <w:rsid w:val="001C2B3A"/>
    <w:pPr>
      <w:spacing w:after="100"/>
    </w:pPr>
  </w:style>
  <w:style w:type="paragraph" w:styleId="TOC3">
    <w:name w:val="toc 3"/>
    <w:basedOn w:val="Normal"/>
    <w:next w:val="Normal"/>
    <w:autoRedefine/>
    <w:uiPriority w:val="39"/>
    <w:unhideWhenUsed/>
    <w:rsid w:val="001C2B3A"/>
    <w:pPr>
      <w:spacing w:after="100"/>
      <w:ind w:left="440"/>
    </w:pPr>
  </w:style>
  <w:style w:type="table" w:styleId="GridTable4-Accent1">
    <w:name w:val="Grid Table 4 Accent 1"/>
    <w:basedOn w:val="TableNormal"/>
    <w:uiPriority w:val="49"/>
    <w:rsid w:val="009A1269"/>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15362">
      <w:bodyDiv w:val="1"/>
      <w:marLeft w:val="0"/>
      <w:marRight w:val="0"/>
      <w:marTop w:val="0"/>
      <w:marBottom w:val="0"/>
      <w:divBdr>
        <w:top w:val="none" w:sz="0" w:space="0" w:color="auto"/>
        <w:left w:val="none" w:sz="0" w:space="0" w:color="auto"/>
        <w:bottom w:val="none" w:sz="0" w:space="0" w:color="auto"/>
        <w:right w:val="none" w:sz="0" w:space="0" w:color="auto"/>
      </w:divBdr>
      <w:divsChild>
        <w:div w:id="1209216">
          <w:marLeft w:val="0"/>
          <w:marRight w:val="0"/>
          <w:marTop w:val="375"/>
          <w:marBottom w:val="0"/>
          <w:divBdr>
            <w:top w:val="none" w:sz="0" w:space="0" w:color="auto"/>
            <w:left w:val="none" w:sz="0" w:space="0" w:color="auto"/>
            <w:bottom w:val="none" w:sz="0" w:space="0" w:color="auto"/>
            <w:right w:val="none" w:sz="0" w:space="0" w:color="auto"/>
          </w:divBdr>
          <w:divsChild>
            <w:div w:id="35660626">
              <w:marLeft w:val="0"/>
              <w:marRight w:val="0"/>
              <w:marTop w:val="0"/>
              <w:marBottom w:val="0"/>
              <w:divBdr>
                <w:top w:val="none" w:sz="0" w:space="0" w:color="auto"/>
                <w:left w:val="none" w:sz="0" w:space="0" w:color="auto"/>
                <w:bottom w:val="none" w:sz="0" w:space="0" w:color="auto"/>
                <w:right w:val="none" w:sz="0" w:space="0" w:color="auto"/>
              </w:divBdr>
              <w:divsChild>
                <w:div w:id="1776943602">
                  <w:marLeft w:val="0"/>
                  <w:marRight w:val="0"/>
                  <w:marTop w:val="0"/>
                  <w:marBottom w:val="0"/>
                  <w:divBdr>
                    <w:top w:val="none" w:sz="0" w:space="0" w:color="auto"/>
                    <w:left w:val="none" w:sz="0" w:space="0" w:color="auto"/>
                    <w:bottom w:val="none" w:sz="0" w:space="0" w:color="auto"/>
                    <w:right w:val="none" w:sz="0" w:space="0" w:color="auto"/>
                  </w:divBdr>
                </w:div>
                <w:div w:id="877745981">
                  <w:marLeft w:val="0"/>
                  <w:marRight w:val="0"/>
                  <w:marTop w:val="0"/>
                  <w:marBottom w:val="0"/>
                  <w:divBdr>
                    <w:top w:val="none" w:sz="0" w:space="0" w:color="auto"/>
                    <w:left w:val="none" w:sz="0" w:space="0" w:color="auto"/>
                    <w:bottom w:val="none" w:sz="0" w:space="0" w:color="auto"/>
                    <w:right w:val="none" w:sz="0" w:space="0" w:color="auto"/>
                  </w:divBdr>
                </w:div>
                <w:div w:id="1907839724">
                  <w:marLeft w:val="0"/>
                  <w:marRight w:val="0"/>
                  <w:marTop w:val="0"/>
                  <w:marBottom w:val="0"/>
                  <w:divBdr>
                    <w:top w:val="none" w:sz="0" w:space="0" w:color="auto"/>
                    <w:left w:val="none" w:sz="0" w:space="0" w:color="auto"/>
                    <w:bottom w:val="none" w:sz="0" w:space="0" w:color="auto"/>
                    <w:right w:val="none" w:sz="0" w:space="0" w:color="auto"/>
                  </w:divBdr>
                </w:div>
                <w:div w:id="954411715">
                  <w:marLeft w:val="0"/>
                  <w:marRight w:val="0"/>
                  <w:marTop w:val="0"/>
                  <w:marBottom w:val="0"/>
                  <w:divBdr>
                    <w:top w:val="none" w:sz="0" w:space="0" w:color="auto"/>
                    <w:left w:val="none" w:sz="0" w:space="0" w:color="auto"/>
                    <w:bottom w:val="none" w:sz="0" w:space="0" w:color="auto"/>
                    <w:right w:val="none" w:sz="0" w:space="0" w:color="auto"/>
                  </w:divBdr>
                </w:div>
                <w:div w:id="353967930">
                  <w:marLeft w:val="0"/>
                  <w:marRight w:val="0"/>
                  <w:marTop w:val="0"/>
                  <w:marBottom w:val="0"/>
                  <w:divBdr>
                    <w:top w:val="none" w:sz="0" w:space="0" w:color="auto"/>
                    <w:left w:val="none" w:sz="0" w:space="0" w:color="auto"/>
                    <w:bottom w:val="none" w:sz="0" w:space="0" w:color="auto"/>
                    <w:right w:val="none" w:sz="0" w:space="0" w:color="auto"/>
                  </w:divBdr>
                </w:div>
                <w:div w:id="328366530">
                  <w:marLeft w:val="0"/>
                  <w:marRight w:val="0"/>
                  <w:marTop w:val="0"/>
                  <w:marBottom w:val="0"/>
                  <w:divBdr>
                    <w:top w:val="none" w:sz="0" w:space="0" w:color="auto"/>
                    <w:left w:val="none" w:sz="0" w:space="0" w:color="auto"/>
                    <w:bottom w:val="none" w:sz="0" w:space="0" w:color="auto"/>
                    <w:right w:val="none" w:sz="0" w:space="0" w:color="auto"/>
                  </w:divBdr>
                </w:div>
                <w:div w:id="697925535">
                  <w:marLeft w:val="0"/>
                  <w:marRight w:val="0"/>
                  <w:marTop w:val="0"/>
                  <w:marBottom w:val="0"/>
                  <w:divBdr>
                    <w:top w:val="none" w:sz="0" w:space="0" w:color="auto"/>
                    <w:left w:val="none" w:sz="0" w:space="0" w:color="auto"/>
                    <w:bottom w:val="none" w:sz="0" w:space="0" w:color="auto"/>
                    <w:right w:val="none" w:sz="0" w:space="0" w:color="auto"/>
                  </w:divBdr>
                </w:div>
                <w:div w:id="300379069">
                  <w:marLeft w:val="0"/>
                  <w:marRight w:val="0"/>
                  <w:marTop w:val="0"/>
                  <w:marBottom w:val="0"/>
                  <w:divBdr>
                    <w:top w:val="none" w:sz="0" w:space="0" w:color="auto"/>
                    <w:left w:val="none" w:sz="0" w:space="0" w:color="auto"/>
                    <w:bottom w:val="none" w:sz="0" w:space="0" w:color="auto"/>
                    <w:right w:val="none" w:sz="0" w:space="0" w:color="auto"/>
                  </w:divBdr>
                </w:div>
                <w:div w:id="1306542793">
                  <w:marLeft w:val="0"/>
                  <w:marRight w:val="0"/>
                  <w:marTop w:val="0"/>
                  <w:marBottom w:val="0"/>
                  <w:divBdr>
                    <w:top w:val="none" w:sz="0" w:space="0" w:color="auto"/>
                    <w:left w:val="none" w:sz="0" w:space="0" w:color="auto"/>
                    <w:bottom w:val="none" w:sz="0" w:space="0" w:color="auto"/>
                    <w:right w:val="none" w:sz="0" w:space="0" w:color="auto"/>
                  </w:divBdr>
                </w:div>
                <w:div w:id="919216469">
                  <w:marLeft w:val="0"/>
                  <w:marRight w:val="0"/>
                  <w:marTop w:val="0"/>
                  <w:marBottom w:val="0"/>
                  <w:divBdr>
                    <w:top w:val="none" w:sz="0" w:space="0" w:color="auto"/>
                    <w:left w:val="none" w:sz="0" w:space="0" w:color="auto"/>
                    <w:bottom w:val="none" w:sz="0" w:space="0" w:color="auto"/>
                    <w:right w:val="none" w:sz="0" w:space="0" w:color="auto"/>
                  </w:divBdr>
                </w:div>
                <w:div w:id="1022635359">
                  <w:marLeft w:val="0"/>
                  <w:marRight w:val="0"/>
                  <w:marTop w:val="0"/>
                  <w:marBottom w:val="0"/>
                  <w:divBdr>
                    <w:top w:val="none" w:sz="0" w:space="0" w:color="auto"/>
                    <w:left w:val="none" w:sz="0" w:space="0" w:color="auto"/>
                    <w:bottom w:val="none" w:sz="0" w:space="0" w:color="auto"/>
                    <w:right w:val="none" w:sz="0" w:space="0" w:color="auto"/>
                  </w:divBdr>
                </w:div>
                <w:div w:id="642275216">
                  <w:marLeft w:val="0"/>
                  <w:marRight w:val="0"/>
                  <w:marTop w:val="0"/>
                  <w:marBottom w:val="0"/>
                  <w:divBdr>
                    <w:top w:val="none" w:sz="0" w:space="0" w:color="auto"/>
                    <w:left w:val="none" w:sz="0" w:space="0" w:color="auto"/>
                    <w:bottom w:val="none" w:sz="0" w:space="0" w:color="auto"/>
                    <w:right w:val="none" w:sz="0" w:space="0" w:color="auto"/>
                  </w:divBdr>
                </w:div>
                <w:div w:id="1197277776">
                  <w:marLeft w:val="0"/>
                  <w:marRight w:val="0"/>
                  <w:marTop w:val="0"/>
                  <w:marBottom w:val="0"/>
                  <w:divBdr>
                    <w:top w:val="none" w:sz="0" w:space="0" w:color="auto"/>
                    <w:left w:val="none" w:sz="0" w:space="0" w:color="auto"/>
                    <w:bottom w:val="none" w:sz="0" w:space="0" w:color="auto"/>
                    <w:right w:val="none" w:sz="0" w:space="0" w:color="auto"/>
                  </w:divBdr>
                </w:div>
                <w:div w:id="767045593">
                  <w:marLeft w:val="0"/>
                  <w:marRight w:val="0"/>
                  <w:marTop w:val="0"/>
                  <w:marBottom w:val="0"/>
                  <w:divBdr>
                    <w:top w:val="none" w:sz="0" w:space="0" w:color="auto"/>
                    <w:left w:val="none" w:sz="0" w:space="0" w:color="auto"/>
                    <w:bottom w:val="none" w:sz="0" w:space="0" w:color="auto"/>
                    <w:right w:val="none" w:sz="0" w:space="0" w:color="auto"/>
                  </w:divBdr>
                </w:div>
                <w:div w:id="527839989">
                  <w:marLeft w:val="0"/>
                  <w:marRight w:val="0"/>
                  <w:marTop w:val="0"/>
                  <w:marBottom w:val="0"/>
                  <w:divBdr>
                    <w:top w:val="none" w:sz="0" w:space="0" w:color="auto"/>
                    <w:left w:val="none" w:sz="0" w:space="0" w:color="auto"/>
                    <w:bottom w:val="none" w:sz="0" w:space="0" w:color="auto"/>
                    <w:right w:val="none" w:sz="0" w:space="0" w:color="auto"/>
                  </w:divBdr>
                </w:div>
                <w:div w:id="1791778802">
                  <w:marLeft w:val="0"/>
                  <w:marRight w:val="0"/>
                  <w:marTop w:val="0"/>
                  <w:marBottom w:val="0"/>
                  <w:divBdr>
                    <w:top w:val="none" w:sz="0" w:space="0" w:color="auto"/>
                    <w:left w:val="none" w:sz="0" w:space="0" w:color="auto"/>
                    <w:bottom w:val="none" w:sz="0" w:space="0" w:color="auto"/>
                    <w:right w:val="none" w:sz="0" w:space="0" w:color="auto"/>
                  </w:divBdr>
                </w:div>
                <w:div w:id="203949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716625">
          <w:marLeft w:val="0"/>
          <w:marRight w:val="0"/>
          <w:marTop w:val="375"/>
          <w:marBottom w:val="0"/>
          <w:divBdr>
            <w:top w:val="none" w:sz="0" w:space="0" w:color="auto"/>
            <w:left w:val="none" w:sz="0" w:space="0" w:color="auto"/>
            <w:bottom w:val="none" w:sz="0" w:space="0" w:color="auto"/>
            <w:right w:val="none" w:sz="0" w:space="0" w:color="auto"/>
          </w:divBdr>
          <w:divsChild>
            <w:div w:id="1873493962">
              <w:marLeft w:val="0"/>
              <w:marRight w:val="0"/>
              <w:marTop w:val="0"/>
              <w:marBottom w:val="0"/>
              <w:divBdr>
                <w:top w:val="none" w:sz="0" w:space="0" w:color="auto"/>
                <w:left w:val="none" w:sz="0" w:space="0" w:color="auto"/>
                <w:bottom w:val="none" w:sz="0" w:space="0" w:color="auto"/>
                <w:right w:val="none" w:sz="0" w:space="0" w:color="auto"/>
              </w:divBdr>
              <w:divsChild>
                <w:div w:id="823208090">
                  <w:marLeft w:val="0"/>
                  <w:marRight w:val="0"/>
                  <w:marTop w:val="0"/>
                  <w:marBottom w:val="0"/>
                  <w:divBdr>
                    <w:top w:val="none" w:sz="0" w:space="0" w:color="auto"/>
                    <w:left w:val="none" w:sz="0" w:space="0" w:color="auto"/>
                    <w:bottom w:val="none" w:sz="0" w:space="0" w:color="auto"/>
                    <w:right w:val="none" w:sz="0" w:space="0" w:color="auto"/>
                  </w:divBdr>
                </w:div>
                <w:div w:id="761992653">
                  <w:marLeft w:val="0"/>
                  <w:marRight w:val="0"/>
                  <w:marTop w:val="0"/>
                  <w:marBottom w:val="0"/>
                  <w:divBdr>
                    <w:top w:val="none" w:sz="0" w:space="0" w:color="auto"/>
                    <w:left w:val="none" w:sz="0" w:space="0" w:color="auto"/>
                    <w:bottom w:val="none" w:sz="0" w:space="0" w:color="auto"/>
                    <w:right w:val="none" w:sz="0" w:space="0" w:color="auto"/>
                  </w:divBdr>
                </w:div>
                <w:div w:id="1960719105">
                  <w:marLeft w:val="0"/>
                  <w:marRight w:val="0"/>
                  <w:marTop w:val="0"/>
                  <w:marBottom w:val="0"/>
                  <w:divBdr>
                    <w:top w:val="none" w:sz="0" w:space="0" w:color="auto"/>
                    <w:left w:val="none" w:sz="0" w:space="0" w:color="auto"/>
                    <w:bottom w:val="none" w:sz="0" w:space="0" w:color="auto"/>
                    <w:right w:val="none" w:sz="0" w:space="0" w:color="auto"/>
                  </w:divBdr>
                </w:div>
                <w:div w:id="1036000897">
                  <w:marLeft w:val="0"/>
                  <w:marRight w:val="0"/>
                  <w:marTop w:val="0"/>
                  <w:marBottom w:val="0"/>
                  <w:divBdr>
                    <w:top w:val="none" w:sz="0" w:space="0" w:color="auto"/>
                    <w:left w:val="none" w:sz="0" w:space="0" w:color="auto"/>
                    <w:bottom w:val="none" w:sz="0" w:space="0" w:color="auto"/>
                    <w:right w:val="none" w:sz="0" w:space="0" w:color="auto"/>
                  </w:divBdr>
                </w:div>
                <w:div w:id="1054355326">
                  <w:marLeft w:val="0"/>
                  <w:marRight w:val="0"/>
                  <w:marTop w:val="0"/>
                  <w:marBottom w:val="0"/>
                  <w:divBdr>
                    <w:top w:val="none" w:sz="0" w:space="0" w:color="auto"/>
                    <w:left w:val="none" w:sz="0" w:space="0" w:color="auto"/>
                    <w:bottom w:val="none" w:sz="0" w:space="0" w:color="auto"/>
                    <w:right w:val="none" w:sz="0" w:space="0" w:color="auto"/>
                  </w:divBdr>
                </w:div>
                <w:div w:id="6141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44558">
      <w:bodyDiv w:val="1"/>
      <w:marLeft w:val="0"/>
      <w:marRight w:val="0"/>
      <w:marTop w:val="0"/>
      <w:marBottom w:val="0"/>
      <w:divBdr>
        <w:top w:val="none" w:sz="0" w:space="0" w:color="auto"/>
        <w:left w:val="none" w:sz="0" w:space="0" w:color="auto"/>
        <w:bottom w:val="none" w:sz="0" w:space="0" w:color="auto"/>
        <w:right w:val="none" w:sz="0" w:space="0" w:color="auto"/>
      </w:divBdr>
      <w:divsChild>
        <w:div w:id="1319924967">
          <w:marLeft w:val="0"/>
          <w:marRight w:val="0"/>
          <w:marTop w:val="0"/>
          <w:marBottom w:val="0"/>
          <w:divBdr>
            <w:top w:val="none" w:sz="0" w:space="0" w:color="auto"/>
            <w:left w:val="none" w:sz="0" w:space="0" w:color="auto"/>
            <w:bottom w:val="none" w:sz="0" w:space="0" w:color="auto"/>
            <w:right w:val="none" w:sz="0" w:space="0" w:color="auto"/>
          </w:divBdr>
        </w:div>
        <w:div w:id="1851942098">
          <w:marLeft w:val="0"/>
          <w:marRight w:val="0"/>
          <w:marTop w:val="0"/>
          <w:marBottom w:val="0"/>
          <w:divBdr>
            <w:top w:val="none" w:sz="0" w:space="0" w:color="auto"/>
            <w:left w:val="none" w:sz="0" w:space="0" w:color="auto"/>
            <w:bottom w:val="none" w:sz="0" w:space="0" w:color="auto"/>
            <w:right w:val="none" w:sz="0" w:space="0" w:color="auto"/>
          </w:divBdr>
        </w:div>
        <w:div w:id="2135324357">
          <w:marLeft w:val="0"/>
          <w:marRight w:val="0"/>
          <w:marTop w:val="0"/>
          <w:marBottom w:val="0"/>
          <w:divBdr>
            <w:top w:val="none" w:sz="0" w:space="0" w:color="auto"/>
            <w:left w:val="none" w:sz="0" w:space="0" w:color="auto"/>
            <w:bottom w:val="none" w:sz="0" w:space="0" w:color="auto"/>
            <w:right w:val="none" w:sz="0" w:space="0" w:color="auto"/>
          </w:divBdr>
        </w:div>
      </w:divsChild>
    </w:div>
    <w:div w:id="230046573">
      <w:bodyDiv w:val="1"/>
      <w:marLeft w:val="0"/>
      <w:marRight w:val="0"/>
      <w:marTop w:val="0"/>
      <w:marBottom w:val="0"/>
      <w:divBdr>
        <w:top w:val="none" w:sz="0" w:space="0" w:color="auto"/>
        <w:left w:val="none" w:sz="0" w:space="0" w:color="auto"/>
        <w:bottom w:val="none" w:sz="0" w:space="0" w:color="auto"/>
        <w:right w:val="none" w:sz="0" w:space="0" w:color="auto"/>
      </w:divBdr>
      <w:divsChild>
        <w:div w:id="330525125">
          <w:marLeft w:val="0"/>
          <w:marRight w:val="0"/>
          <w:marTop w:val="0"/>
          <w:marBottom w:val="0"/>
          <w:divBdr>
            <w:top w:val="none" w:sz="0" w:space="0" w:color="auto"/>
            <w:left w:val="none" w:sz="0" w:space="0" w:color="auto"/>
            <w:bottom w:val="none" w:sz="0" w:space="0" w:color="auto"/>
            <w:right w:val="none" w:sz="0" w:space="0" w:color="auto"/>
          </w:divBdr>
        </w:div>
        <w:div w:id="1573587806">
          <w:marLeft w:val="0"/>
          <w:marRight w:val="0"/>
          <w:marTop w:val="0"/>
          <w:marBottom w:val="0"/>
          <w:divBdr>
            <w:top w:val="none" w:sz="0" w:space="0" w:color="auto"/>
            <w:left w:val="none" w:sz="0" w:space="0" w:color="auto"/>
            <w:bottom w:val="none" w:sz="0" w:space="0" w:color="auto"/>
            <w:right w:val="none" w:sz="0" w:space="0" w:color="auto"/>
          </w:divBdr>
        </w:div>
        <w:div w:id="485435448">
          <w:marLeft w:val="0"/>
          <w:marRight w:val="0"/>
          <w:marTop w:val="0"/>
          <w:marBottom w:val="0"/>
          <w:divBdr>
            <w:top w:val="none" w:sz="0" w:space="0" w:color="auto"/>
            <w:left w:val="none" w:sz="0" w:space="0" w:color="auto"/>
            <w:bottom w:val="none" w:sz="0" w:space="0" w:color="auto"/>
            <w:right w:val="none" w:sz="0" w:space="0" w:color="auto"/>
          </w:divBdr>
        </w:div>
        <w:div w:id="115368442">
          <w:marLeft w:val="0"/>
          <w:marRight w:val="0"/>
          <w:marTop w:val="0"/>
          <w:marBottom w:val="0"/>
          <w:divBdr>
            <w:top w:val="none" w:sz="0" w:space="0" w:color="auto"/>
            <w:left w:val="none" w:sz="0" w:space="0" w:color="auto"/>
            <w:bottom w:val="none" w:sz="0" w:space="0" w:color="auto"/>
            <w:right w:val="none" w:sz="0" w:space="0" w:color="auto"/>
          </w:divBdr>
        </w:div>
        <w:div w:id="1375036778">
          <w:marLeft w:val="0"/>
          <w:marRight w:val="0"/>
          <w:marTop w:val="0"/>
          <w:marBottom w:val="0"/>
          <w:divBdr>
            <w:top w:val="none" w:sz="0" w:space="0" w:color="auto"/>
            <w:left w:val="none" w:sz="0" w:space="0" w:color="auto"/>
            <w:bottom w:val="none" w:sz="0" w:space="0" w:color="auto"/>
            <w:right w:val="none" w:sz="0" w:space="0" w:color="auto"/>
          </w:divBdr>
        </w:div>
        <w:div w:id="1006790629">
          <w:marLeft w:val="0"/>
          <w:marRight w:val="0"/>
          <w:marTop w:val="0"/>
          <w:marBottom w:val="0"/>
          <w:divBdr>
            <w:top w:val="none" w:sz="0" w:space="0" w:color="auto"/>
            <w:left w:val="none" w:sz="0" w:space="0" w:color="auto"/>
            <w:bottom w:val="none" w:sz="0" w:space="0" w:color="auto"/>
            <w:right w:val="none" w:sz="0" w:space="0" w:color="auto"/>
          </w:divBdr>
        </w:div>
        <w:div w:id="1731492055">
          <w:marLeft w:val="0"/>
          <w:marRight w:val="0"/>
          <w:marTop w:val="0"/>
          <w:marBottom w:val="0"/>
          <w:divBdr>
            <w:top w:val="none" w:sz="0" w:space="0" w:color="auto"/>
            <w:left w:val="none" w:sz="0" w:space="0" w:color="auto"/>
            <w:bottom w:val="none" w:sz="0" w:space="0" w:color="auto"/>
            <w:right w:val="none" w:sz="0" w:space="0" w:color="auto"/>
          </w:divBdr>
        </w:div>
      </w:divsChild>
    </w:div>
    <w:div w:id="248318334">
      <w:bodyDiv w:val="1"/>
      <w:marLeft w:val="0"/>
      <w:marRight w:val="0"/>
      <w:marTop w:val="0"/>
      <w:marBottom w:val="0"/>
      <w:divBdr>
        <w:top w:val="none" w:sz="0" w:space="0" w:color="auto"/>
        <w:left w:val="none" w:sz="0" w:space="0" w:color="auto"/>
        <w:bottom w:val="none" w:sz="0" w:space="0" w:color="auto"/>
        <w:right w:val="none" w:sz="0" w:space="0" w:color="auto"/>
      </w:divBdr>
    </w:div>
    <w:div w:id="376928770">
      <w:bodyDiv w:val="1"/>
      <w:marLeft w:val="0"/>
      <w:marRight w:val="0"/>
      <w:marTop w:val="0"/>
      <w:marBottom w:val="0"/>
      <w:divBdr>
        <w:top w:val="none" w:sz="0" w:space="0" w:color="auto"/>
        <w:left w:val="none" w:sz="0" w:space="0" w:color="auto"/>
        <w:bottom w:val="none" w:sz="0" w:space="0" w:color="auto"/>
        <w:right w:val="none" w:sz="0" w:space="0" w:color="auto"/>
      </w:divBdr>
    </w:div>
    <w:div w:id="626161071">
      <w:bodyDiv w:val="1"/>
      <w:marLeft w:val="0"/>
      <w:marRight w:val="0"/>
      <w:marTop w:val="0"/>
      <w:marBottom w:val="0"/>
      <w:divBdr>
        <w:top w:val="none" w:sz="0" w:space="0" w:color="auto"/>
        <w:left w:val="none" w:sz="0" w:space="0" w:color="auto"/>
        <w:bottom w:val="none" w:sz="0" w:space="0" w:color="auto"/>
        <w:right w:val="none" w:sz="0" w:space="0" w:color="auto"/>
      </w:divBdr>
    </w:div>
    <w:div w:id="822160043">
      <w:bodyDiv w:val="1"/>
      <w:marLeft w:val="0"/>
      <w:marRight w:val="0"/>
      <w:marTop w:val="0"/>
      <w:marBottom w:val="0"/>
      <w:divBdr>
        <w:top w:val="none" w:sz="0" w:space="0" w:color="auto"/>
        <w:left w:val="none" w:sz="0" w:space="0" w:color="auto"/>
        <w:bottom w:val="none" w:sz="0" w:space="0" w:color="auto"/>
        <w:right w:val="none" w:sz="0" w:space="0" w:color="auto"/>
      </w:divBdr>
    </w:div>
    <w:div w:id="1564363607">
      <w:bodyDiv w:val="1"/>
      <w:marLeft w:val="0"/>
      <w:marRight w:val="0"/>
      <w:marTop w:val="0"/>
      <w:marBottom w:val="0"/>
      <w:divBdr>
        <w:top w:val="none" w:sz="0" w:space="0" w:color="auto"/>
        <w:left w:val="none" w:sz="0" w:space="0" w:color="auto"/>
        <w:bottom w:val="none" w:sz="0" w:space="0" w:color="auto"/>
        <w:right w:val="none" w:sz="0" w:space="0" w:color="auto"/>
      </w:divBdr>
      <w:divsChild>
        <w:div w:id="2040160867">
          <w:marLeft w:val="0"/>
          <w:marRight w:val="0"/>
          <w:marTop w:val="0"/>
          <w:marBottom w:val="0"/>
          <w:divBdr>
            <w:top w:val="none" w:sz="0" w:space="0" w:color="auto"/>
            <w:left w:val="none" w:sz="0" w:space="0" w:color="auto"/>
            <w:bottom w:val="none" w:sz="0" w:space="0" w:color="auto"/>
            <w:right w:val="none" w:sz="0" w:space="0" w:color="auto"/>
          </w:divBdr>
        </w:div>
        <w:div w:id="520632048">
          <w:marLeft w:val="0"/>
          <w:marRight w:val="0"/>
          <w:marTop w:val="0"/>
          <w:marBottom w:val="0"/>
          <w:divBdr>
            <w:top w:val="none" w:sz="0" w:space="0" w:color="auto"/>
            <w:left w:val="none" w:sz="0" w:space="0" w:color="auto"/>
            <w:bottom w:val="none" w:sz="0" w:space="0" w:color="auto"/>
            <w:right w:val="none" w:sz="0" w:space="0" w:color="auto"/>
          </w:divBdr>
        </w:div>
        <w:div w:id="747575843">
          <w:marLeft w:val="0"/>
          <w:marRight w:val="0"/>
          <w:marTop w:val="0"/>
          <w:marBottom w:val="0"/>
          <w:divBdr>
            <w:top w:val="none" w:sz="0" w:space="0" w:color="auto"/>
            <w:left w:val="none" w:sz="0" w:space="0" w:color="auto"/>
            <w:bottom w:val="none" w:sz="0" w:space="0" w:color="auto"/>
            <w:right w:val="none" w:sz="0" w:space="0" w:color="auto"/>
          </w:divBdr>
        </w:div>
        <w:div w:id="820345936">
          <w:marLeft w:val="0"/>
          <w:marRight w:val="0"/>
          <w:marTop w:val="0"/>
          <w:marBottom w:val="0"/>
          <w:divBdr>
            <w:top w:val="none" w:sz="0" w:space="0" w:color="auto"/>
            <w:left w:val="none" w:sz="0" w:space="0" w:color="auto"/>
            <w:bottom w:val="none" w:sz="0" w:space="0" w:color="auto"/>
            <w:right w:val="none" w:sz="0" w:space="0" w:color="auto"/>
          </w:divBdr>
        </w:div>
        <w:div w:id="1115367470">
          <w:marLeft w:val="0"/>
          <w:marRight w:val="0"/>
          <w:marTop w:val="0"/>
          <w:marBottom w:val="0"/>
          <w:divBdr>
            <w:top w:val="none" w:sz="0" w:space="0" w:color="auto"/>
            <w:left w:val="none" w:sz="0" w:space="0" w:color="auto"/>
            <w:bottom w:val="none" w:sz="0" w:space="0" w:color="auto"/>
            <w:right w:val="none" w:sz="0" w:space="0" w:color="auto"/>
          </w:divBdr>
        </w:div>
        <w:div w:id="1850287842">
          <w:marLeft w:val="0"/>
          <w:marRight w:val="0"/>
          <w:marTop w:val="0"/>
          <w:marBottom w:val="0"/>
          <w:divBdr>
            <w:top w:val="none" w:sz="0" w:space="0" w:color="auto"/>
            <w:left w:val="none" w:sz="0" w:space="0" w:color="auto"/>
            <w:bottom w:val="none" w:sz="0" w:space="0" w:color="auto"/>
            <w:right w:val="none" w:sz="0" w:space="0" w:color="auto"/>
          </w:divBdr>
        </w:div>
        <w:div w:id="13549591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alazovski/Downloads/UNEG%20Norms%20%20Standards%20for%20Evaluation_WEB.pdf" TargetMode="External"/><Relationship Id="rId18"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hyperlink" Target="http://www.uneval.org/documentdownload?doc_id=980&amp;file_id=1294"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http://intranet.unicef.org/epp/evalsite.nsf/8e1ddc662803020785256ede00706595/b6b7a59b5bb7b285852577e4006f7338?OpenDocument" TargetMode="Externa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hyperlink" Target="http://intranet.unicef.org/epp/evalsite.nsf/0/2BDF97BB3F789849852577E500680BF6/$FILE/UNEG_UNICEF%20Eval%20Report%20Standards.pdf"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file:///C:/Users/alazovski/Downloads/UNEG%20Norms%20%20Standards%20for%20Evaluation_WEB.pdf" TargetMode="External"/><Relationship Id="rId22" Type="http://schemas.openxmlformats.org/officeDocument/2006/relationships/customXml" Target="../customXml/item5.xml"/></Relationships>
</file>

<file path=word/_rels/footnotes.xml.rels><?xml version="1.0" encoding="UTF-8" standalone="yes"?>
<Relationships xmlns="http://schemas.openxmlformats.org/package/2006/relationships"><Relationship Id="rId3" Type="http://schemas.openxmlformats.org/officeDocument/2006/relationships/hyperlink" Target="http://www.stat.gov.mk/pdf/2015/4.1.15.100.pdf" TargetMode="External"/><Relationship Id="rId2" Type="http://schemas.openxmlformats.org/officeDocument/2006/relationships/hyperlink" Target="http://www.stat.gov.mk/pdf/2014/2.1.14.34.pdf" TargetMode="External"/><Relationship Id="rId1" Type="http://schemas.openxmlformats.org/officeDocument/2006/relationships/hyperlink" Target="http://www.stat.gov.mk/pdf/2015/4.1.15.10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overPageProperties xmlns="http://schemas.microsoft.com/office/2006/coverPageProps">
  <PublishDate>2012-02-11T00:00:00</PublishDate>
  <Abstract/>
  <CompanyAddress/>
  <CompanyPhone/>
  <CompanyFax/>
  <CompanyEmail/>
</CoverPageProperti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E25631-A8A3-4514-ACB4-BFDFE8EF117E}"/>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5145203F-B8D5-4726-A497-D5124E48B7F8}"/>
</file>

<file path=customXml/itemProps4.xml><?xml version="1.0" encoding="utf-8"?>
<ds:datastoreItem xmlns:ds="http://schemas.openxmlformats.org/officeDocument/2006/customXml" ds:itemID="{690B6255-E859-4CBA-BACE-010CDE0A4365}"/>
</file>

<file path=customXml/itemProps5.xml><?xml version="1.0" encoding="utf-8"?>
<ds:datastoreItem xmlns:ds="http://schemas.openxmlformats.org/officeDocument/2006/customXml" ds:itemID="{646A190C-BE86-4DAE-8C0E-F6C82C058271}"/>
</file>

<file path=docProps/app.xml><?xml version="1.0" encoding="utf-8"?>
<Properties xmlns="http://schemas.openxmlformats.org/officeDocument/2006/extended-properties" xmlns:vt="http://schemas.openxmlformats.org/officeDocument/2006/docPropsVTypes">
  <Template>Normal</Template>
  <TotalTime>6</TotalTime>
  <Pages>17</Pages>
  <Words>6318</Words>
  <Characters>36018</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te</vt:lpstr>
    </vt:vector>
  </TitlesOfParts>
  <Company>UNICEF</Company>
  <LinksUpToDate>false</LinksUpToDate>
  <CharactersWithSpaces>42252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dc:title>
  <dc:subject/>
  <dc:creator>alazovski@unicef.org</dc:creator>
  <cp:keywords/>
  <dc:description/>
  <cp:lastModifiedBy>Vladimir Lazovski</cp:lastModifiedBy>
  <cp:revision>6</cp:revision>
  <cp:lastPrinted>2016-05-18T06:44:00Z</cp:lastPrinted>
  <dcterms:created xsi:type="dcterms:W3CDTF">2016-07-18T12:29:00Z</dcterms:created>
  <dcterms:modified xsi:type="dcterms:W3CDTF">2016-07-18T12:36:00Z</dcterms:modified>
</cp:coreProperties>
</file>