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5.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4.xml" ContentType="application/vnd.openxmlformats-officedocument.drawingml.chart+xml"/>
  <Override PartName="/word/charts/chart5.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BD9" w:rsidRPr="00BB0D9C" w:rsidRDefault="00515BD9" w:rsidP="00515BD9">
      <w:pPr>
        <w:spacing w:after="0"/>
        <w:jc w:val="center"/>
        <w:rPr>
          <w:lang w:val="es-CO"/>
        </w:rPr>
      </w:pPr>
      <w:r>
        <w:rPr>
          <w:lang w:val="es-CO"/>
        </w:rPr>
        <w:t>Gobernación del Huila</w:t>
      </w:r>
      <w:r w:rsidRPr="00BB0D9C">
        <w:rPr>
          <w:lang w:val="es-CO"/>
        </w:rPr>
        <w:t xml:space="preserve">, </w:t>
      </w:r>
      <w:r>
        <w:rPr>
          <w:lang w:val="es-CO"/>
        </w:rPr>
        <w:t>Secretarías de Educación y Salud</w:t>
      </w:r>
    </w:p>
    <w:p w:rsidR="00515BD9" w:rsidRPr="00BB0D9C" w:rsidRDefault="00515BD9" w:rsidP="00515BD9">
      <w:pPr>
        <w:spacing w:after="0"/>
        <w:jc w:val="center"/>
        <w:rPr>
          <w:lang w:val="es-CO"/>
        </w:rPr>
      </w:pPr>
      <w:r>
        <w:rPr>
          <w:lang w:val="es-CO"/>
        </w:rPr>
        <w:t>Empresa Colombiana de Petróleos</w:t>
      </w:r>
      <w:r w:rsidRPr="00BB0D9C">
        <w:rPr>
          <w:lang w:val="es-CO"/>
        </w:rPr>
        <w:t>, ECOPETROL</w:t>
      </w:r>
    </w:p>
    <w:p w:rsidR="00D66EF1" w:rsidRPr="00BB0D9C" w:rsidRDefault="00E23DF9" w:rsidP="00D66EF1">
      <w:pPr>
        <w:spacing w:after="0"/>
        <w:jc w:val="center"/>
        <w:rPr>
          <w:lang w:val="es-CO"/>
        </w:rPr>
      </w:pPr>
      <w:r>
        <w:rPr>
          <w:lang w:val="es-CO"/>
        </w:rPr>
        <w:t>Fondo de las Naciones Unidas para la Infancia</w:t>
      </w:r>
      <w:r w:rsidR="00110EC0">
        <w:rPr>
          <w:lang w:val="es-CO"/>
        </w:rPr>
        <w:t>, UNICEF</w:t>
      </w:r>
    </w:p>
    <w:p w:rsidR="00B068C7" w:rsidRPr="00BB0D9C" w:rsidRDefault="00515BD9" w:rsidP="00B068C7">
      <w:pPr>
        <w:spacing w:after="0"/>
        <w:jc w:val="center"/>
        <w:rPr>
          <w:lang w:val="es-CO"/>
        </w:rPr>
      </w:pPr>
      <w:r>
        <w:rPr>
          <w:lang w:val="es-CO"/>
        </w:rPr>
        <w:t xml:space="preserve"> </w:t>
      </w:r>
    </w:p>
    <w:p w:rsidR="00B068C7" w:rsidRPr="00BB0D9C" w:rsidRDefault="00B068C7" w:rsidP="00B068C7">
      <w:pPr>
        <w:spacing w:after="0"/>
        <w:jc w:val="center"/>
        <w:rPr>
          <w:lang w:val="es-CO"/>
        </w:rPr>
      </w:pPr>
    </w:p>
    <w:p w:rsidR="00D66EF1" w:rsidRPr="00BB0D9C" w:rsidRDefault="00D66EF1" w:rsidP="00B068C7">
      <w:pPr>
        <w:spacing w:after="0"/>
        <w:jc w:val="center"/>
        <w:rPr>
          <w:lang w:val="es-CO"/>
        </w:rPr>
      </w:pPr>
    </w:p>
    <w:p w:rsidR="00B068C7" w:rsidRPr="00BB0D9C" w:rsidRDefault="00B068C7" w:rsidP="00B068C7">
      <w:pPr>
        <w:spacing w:after="0"/>
        <w:jc w:val="center"/>
        <w:rPr>
          <w:lang w:val="es-CO"/>
        </w:rPr>
      </w:pPr>
      <w:r w:rsidRPr="00BB0D9C">
        <w:rPr>
          <w:lang w:val="es-CO"/>
        </w:rPr>
        <w:t>EVALUACIÓN DEL PROYECTO</w:t>
      </w:r>
    </w:p>
    <w:p w:rsidR="007B754E" w:rsidRPr="00BB0D9C" w:rsidRDefault="007B754E" w:rsidP="00B068C7">
      <w:pPr>
        <w:spacing w:after="0"/>
        <w:jc w:val="center"/>
        <w:rPr>
          <w:lang w:val="es-CO"/>
        </w:rPr>
      </w:pPr>
    </w:p>
    <w:p w:rsidR="00513E39" w:rsidRPr="00BB0D9C" w:rsidRDefault="00A56B58" w:rsidP="00B068C7">
      <w:pPr>
        <w:spacing w:after="0"/>
        <w:jc w:val="center"/>
        <w:rPr>
          <w:lang w:val="es-CO"/>
        </w:rPr>
      </w:pPr>
      <w:r w:rsidRPr="00BB0D9C">
        <w:rPr>
          <w:lang w:val="es-CO"/>
        </w:rPr>
        <w:t xml:space="preserve">CONSOLIDACIÓN Y </w:t>
      </w:r>
      <w:r w:rsidR="00D66EF1" w:rsidRPr="00BB0D9C">
        <w:rPr>
          <w:lang w:val="es-CO"/>
        </w:rPr>
        <w:t xml:space="preserve">FORTALECIMIENTO DEL PROGRAMA </w:t>
      </w:r>
      <w:r w:rsidR="007B754E" w:rsidRPr="00BB0D9C">
        <w:rPr>
          <w:lang w:val="es-CO"/>
        </w:rPr>
        <w:t>“</w:t>
      </w:r>
      <w:r w:rsidR="00B068C7" w:rsidRPr="00BB0D9C">
        <w:rPr>
          <w:lang w:val="es-CO"/>
        </w:rPr>
        <w:t>TAMBIÉN SOY PERSONA”</w:t>
      </w:r>
    </w:p>
    <w:p w:rsidR="007B754E" w:rsidRPr="00BB0D9C" w:rsidRDefault="00D66EF1" w:rsidP="00B068C7">
      <w:pPr>
        <w:spacing w:after="0"/>
        <w:jc w:val="center"/>
        <w:rPr>
          <w:lang w:val="es-CO"/>
        </w:rPr>
      </w:pPr>
      <w:r w:rsidRPr="00BB0D9C">
        <w:rPr>
          <w:lang w:val="es-CO"/>
        </w:rPr>
        <w:t>PARA EL</w:t>
      </w:r>
      <w:r w:rsidR="007B754E" w:rsidRPr="00BB0D9C">
        <w:rPr>
          <w:lang w:val="es-CO"/>
        </w:rPr>
        <w:t xml:space="preserve"> </w:t>
      </w:r>
      <w:r w:rsidRPr="00BB0D9C">
        <w:rPr>
          <w:lang w:val="es-CO"/>
        </w:rPr>
        <w:t xml:space="preserve">ÓPTIMO DESARROLLO PSICOSOCIAL DE NIÑAS Y NIÑOS MENORES DE SEIS AÑOS, </w:t>
      </w:r>
    </w:p>
    <w:p w:rsidR="00D66EF1" w:rsidRPr="00BB0D9C" w:rsidRDefault="00D66EF1" w:rsidP="00B068C7">
      <w:pPr>
        <w:spacing w:after="0"/>
        <w:jc w:val="center"/>
        <w:rPr>
          <w:lang w:val="es-CO"/>
        </w:rPr>
      </w:pPr>
      <w:r w:rsidRPr="00BB0D9C">
        <w:rPr>
          <w:lang w:val="es-CO"/>
        </w:rPr>
        <w:t>EN EL DEPARTAMENTO DEL HUILA</w:t>
      </w:r>
      <w:r w:rsidR="002A3930">
        <w:rPr>
          <w:lang w:val="es-CO"/>
        </w:rPr>
        <w:t>, COLOMBIA</w:t>
      </w:r>
    </w:p>
    <w:p w:rsidR="00B068C7" w:rsidRPr="00BB0D9C" w:rsidRDefault="00B068C7" w:rsidP="00B068C7">
      <w:pPr>
        <w:spacing w:after="0"/>
        <w:jc w:val="center"/>
        <w:rPr>
          <w:lang w:val="es-CO"/>
        </w:rPr>
      </w:pPr>
    </w:p>
    <w:p w:rsidR="00D66EF1" w:rsidRPr="00BB0D9C" w:rsidRDefault="00D66EF1" w:rsidP="00D66EF1">
      <w:pPr>
        <w:spacing w:after="0"/>
        <w:jc w:val="center"/>
        <w:rPr>
          <w:lang w:val="es-CO"/>
        </w:rPr>
      </w:pPr>
    </w:p>
    <w:p w:rsidR="00D66EF1" w:rsidRPr="00BB0D9C" w:rsidRDefault="00D66EF1" w:rsidP="00D66EF1">
      <w:pPr>
        <w:spacing w:after="0"/>
        <w:jc w:val="center"/>
        <w:rPr>
          <w:lang w:val="es-CO"/>
        </w:rPr>
      </w:pPr>
    </w:p>
    <w:p w:rsidR="00B068C7" w:rsidRPr="00BB0D9C" w:rsidRDefault="00A128DE" w:rsidP="00D66EF1">
      <w:pPr>
        <w:spacing w:after="0"/>
        <w:jc w:val="center"/>
        <w:rPr>
          <w:lang w:val="es-CO"/>
        </w:rPr>
      </w:pPr>
      <w:r>
        <w:rPr>
          <w:lang w:val="es-CO"/>
        </w:rPr>
        <w:t>Ejecutado por la</w:t>
      </w:r>
    </w:p>
    <w:p w:rsidR="00B068C7" w:rsidRPr="00BB0D9C" w:rsidRDefault="00D66EF1" w:rsidP="00B068C7">
      <w:pPr>
        <w:spacing w:after="0"/>
        <w:jc w:val="center"/>
        <w:rPr>
          <w:lang w:val="es-CO"/>
        </w:rPr>
      </w:pPr>
      <w:r w:rsidRPr="00BB0D9C">
        <w:rPr>
          <w:lang w:val="es-CO"/>
        </w:rPr>
        <w:t>FUNDACIÓN ICDP COLOMBIA</w:t>
      </w:r>
    </w:p>
    <w:p w:rsidR="007B754E" w:rsidRPr="00E877A0" w:rsidRDefault="00DE5EF9" w:rsidP="00B068C7">
      <w:pPr>
        <w:spacing w:after="0"/>
        <w:jc w:val="center"/>
      </w:pPr>
      <w:r w:rsidRPr="00DE5EF9">
        <w:t>filial de</w:t>
      </w:r>
    </w:p>
    <w:p w:rsidR="007B754E" w:rsidRPr="00E877A0" w:rsidRDefault="00DE5EF9" w:rsidP="00B068C7">
      <w:pPr>
        <w:spacing w:after="0"/>
        <w:jc w:val="center"/>
      </w:pPr>
      <w:r w:rsidRPr="00DE5EF9">
        <w:t>INTERNATIONAL CHILDREN DEVLOPMENT PROGRAM</w:t>
      </w:r>
    </w:p>
    <w:p w:rsidR="00D66EF1" w:rsidRPr="00E877A0" w:rsidRDefault="00D66EF1" w:rsidP="00B068C7">
      <w:pPr>
        <w:spacing w:after="0"/>
        <w:jc w:val="center"/>
      </w:pPr>
    </w:p>
    <w:p w:rsidR="00B068C7" w:rsidRPr="00E877A0" w:rsidRDefault="00B068C7" w:rsidP="00B068C7">
      <w:pPr>
        <w:spacing w:after="0"/>
        <w:jc w:val="center"/>
      </w:pPr>
    </w:p>
    <w:p w:rsidR="00D9106E" w:rsidRDefault="007E2419" w:rsidP="00D9106E">
      <w:pPr>
        <w:pBdr>
          <w:top w:val="single" w:sz="4" w:space="1" w:color="auto"/>
          <w:left w:val="single" w:sz="4" w:space="4" w:color="auto"/>
          <w:bottom w:val="single" w:sz="4" w:space="1" w:color="auto"/>
          <w:right w:val="single" w:sz="4" w:space="4" w:color="auto"/>
        </w:pBdr>
        <w:spacing w:after="0" w:line="240" w:lineRule="auto"/>
        <w:jc w:val="center"/>
        <w:rPr>
          <w:lang w:val="es-CO"/>
        </w:rPr>
      </w:pPr>
      <w:r w:rsidRPr="001C4D38">
        <w:rPr>
          <w:lang w:val="es-CO"/>
        </w:rPr>
        <w:t xml:space="preserve">“Nos explicaron que jugar con sus hijos no era parte de sus costumbres porque se tomaba </w:t>
      </w:r>
    </w:p>
    <w:p w:rsidR="00B068C7" w:rsidRPr="001C4D38" w:rsidRDefault="007E2419" w:rsidP="00D9106E">
      <w:pPr>
        <w:pBdr>
          <w:top w:val="single" w:sz="4" w:space="1" w:color="auto"/>
          <w:left w:val="single" w:sz="4" w:space="4" w:color="auto"/>
          <w:bottom w:val="single" w:sz="4" w:space="1" w:color="auto"/>
          <w:right w:val="single" w:sz="4" w:space="4" w:color="auto"/>
        </w:pBdr>
        <w:spacing w:after="0" w:line="240" w:lineRule="auto"/>
        <w:jc w:val="center"/>
        <w:rPr>
          <w:lang w:val="es-CO"/>
        </w:rPr>
      </w:pPr>
      <w:r w:rsidRPr="001C4D38">
        <w:rPr>
          <w:lang w:val="es-CO"/>
        </w:rPr>
        <w:t>como un irrespeto a la autoridad del adulto”</w:t>
      </w:r>
    </w:p>
    <w:p w:rsidR="005026BA" w:rsidRPr="001C4D38" w:rsidRDefault="007E2419" w:rsidP="00D9106E">
      <w:pPr>
        <w:pBdr>
          <w:top w:val="single" w:sz="4" w:space="1" w:color="auto"/>
          <w:left w:val="single" w:sz="4" w:space="4" w:color="auto"/>
          <w:bottom w:val="single" w:sz="4" w:space="1" w:color="auto"/>
          <w:right w:val="single" w:sz="4" w:space="4" w:color="auto"/>
        </w:pBdr>
        <w:spacing w:after="0" w:line="240" w:lineRule="auto"/>
        <w:jc w:val="right"/>
        <w:rPr>
          <w:sz w:val="18"/>
          <w:szCs w:val="18"/>
          <w:lang w:val="es-CO"/>
        </w:rPr>
      </w:pPr>
      <w:r w:rsidRPr="001C4D38">
        <w:rPr>
          <w:sz w:val="18"/>
          <w:szCs w:val="18"/>
          <w:lang w:val="es-CO"/>
        </w:rPr>
        <w:t xml:space="preserve">                                                                                                </w:t>
      </w:r>
      <w:r w:rsidR="005026BA" w:rsidRPr="001C4D38">
        <w:rPr>
          <w:sz w:val="18"/>
          <w:szCs w:val="18"/>
          <w:lang w:val="es-CO"/>
        </w:rPr>
        <w:t>Nicoletta Armstrong, de ICDP</w:t>
      </w:r>
      <w:r w:rsidR="00AF2E0B">
        <w:rPr>
          <w:sz w:val="18"/>
          <w:szCs w:val="18"/>
          <w:lang w:val="es-CO"/>
        </w:rPr>
        <w:t xml:space="preserve"> International</w:t>
      </w:r>
      <w:r w:rsidR="005026BA" w:rsidRPr="001C4D38">
        <w:rPr>
          <w:sz w:val="18"/>
          <w:szCs w:val="18"/>
          <w:lang w:val="es-CO"/>
        </w:rPr>
        <w:t>, al referir declaraciones de una m</w:t>
      </w:r>
      <w:r w:rsidRPr="001C4D38">
        <w:rPr>
          <w:sz w:val="18"/>
          <w:szCs w:val="18"/>
          <w:lang w:val="es-CO"/>
        </w:rPr>
        <w:t>aestra de la Escuela Kue Dsi</w:t>
      </w:r>
      <w:r w:rsidR="00672CB6" w:rsidRPr="001C4D38">
        <w:rPr>
          <w:sz w:val="18"/>
          <w:szCs w:val="18"/>
          <w:lang w:val="es-CO"/>
        </w:rPr>
        <w:t>’j</w:t>
      </w:r>
      <w:r w:rsidRPr="001C4D38">
        <w:rPr>
          <w:sz w:val="18"/>
          <w:szCs w:val="18"/>
          <w:lang w:val="es-CO"/>
        </w:rPr>
        <w:t>, comunidad ind</w:t>
      </w:r>
      <w:r w:rsidR="00AF2E0B">
        <w:rPr>
          <w:sz w:val="18"/>
          <w:szCs w:val="18"/>
          <w:lang w:val="es-CO"/>
        </w:rPr>
        <w:t xml:space="preserve">ígena de Rionegro, Íquira, </w:t>
      </w:r>
    </w:p>
    <w:p w:rsidR="007E2419" w:rsidRPr="001C4D38" w:rsidRDefault="002C4283" w:rsidP="005026BA">
      <w:pPr>
        <w:pBdr>
          <w:top w:val="single" w:sz="4" w:space="1" w:color="auto"/>
          <w:left w:val="single" w:sz="4" w:space="4" w:color="auto"/>
          <w:bottom w:val="single" w:sz="4" w:space="1" w:color="auto"/>
          <w:right w:val="single" w:sz="4" w:space="4" w:color="auto"/>
        </w:pBdr>
        <w:spacing w:after="0" w:line="240" w:lineRule="auto"/>
        <w:jc w:val="right"/>
        <w:rPr>
          <w:sz w:val="18"/>
          <w:szCs w:val="18"/>
          <w:lang w:val="es-CO"/>
        </w:rPr>
      </w:pPr>
      <w:r w:rsidRPr="001C4D38">
        <w:rPr>
          <w:sz w:val="18"/>
          <w:szCs w:val="18"/>
          <w:lang w:val="es-CO"/>
        </w:rPr>
        <w:t>sobre</w:t>
      </w:r>
      <w:r w:rsidR="007E2419" w:rsidRPr="001C4D38">
        <w:rPr>
          <w:sz w:val="18"/>
          <w:szCs w:val="18"/>
          <w:lang w:val="es-CO"/>
        </w:rPr>
        <w:t xml:space="preserve"> las costumbres de crianza de las familias locales.</w:t>
      </w:r>
    </w:p>
    <w:p w:rsidR="00B068C7" w:rsidRPr="001C4D38" w:rsidRDefault="00B068C7" w:rsidP="005026BA">
      <w:pPr>
        <w:spacing w:after="0"/>
        <w:jc w:val="center"/>
        <w:rPr>
          <w:lang w:val="es-CO"/>
        </w:rPr>
      </w:pPr>
    </w:p>
    <w:p w:rsidR="00B068C7" w:rsidRPr="00BB0D9C" w:rsidRDefault="00B068C7" w:rsidP="00B068C7">
      <w:pPr>
        <w:spacing w:after="0"/>
        <w:jc w:val="center"/>
        <w:rPr>
          <w:lang w:val="es-CO"/>
        </w:rPr>
      </w:pPr>
    </w:p>
    <w:p w:rsidR="00B068C7" w:rsidRPr="00BB0D9C" w:rsidRDefault="007165D2" w:rsidP="007E2419">
      <w:pPr>
        <w:spacing w:after="0"/>
        <w:jc w:val="center"/>
        <w:rPr>
          <w:sz w:val="32"/>
          <w:szCs w:val="32"/>
          <w:lang w:val="es-CO"/>
        </w:rPr>
      </w:pPr>
      <w:r w:rsidRPr="00BB0D9C">
        <w:rPr>
          <w:sz w:val="32"/>
          <w:szCs w:val="32"/>
          <w:lang w:val="es-CO"/>
        </w:rPr>
        <w:t>INFORME FINAL</w:t>
      </w:r>
    </w:p>
    <w:p w:rsidR="00B068C7" w:rsidRPr="00BB0D9C" w:rsidRDefault="00B068C7" w:rsidP="00B068C7">
      <w:pPr>
        <w:spacing w:after="0"/>
        <w:jc w:val="center"/>
        <w:rPr>
          <w:lang w:val="es-CO"/>
        </w:rPr>
      </w:pPr>
    </w:p>
    <w:p w:rsidR="00B068C7" w:rsidRPr="00BB0D9C" w:rsidRDefault="00B068C7" w:rsidP="00B068C7">
      <w:pPr>
        <w:spacing w:after="0"/>
        <w:jc w:val="center"/>
        <w:rPr>
          <w:sz w:val="32"/>
          <w:szCs w:val="32"/>
          <w:lang w:val="es-CO"/>
        </w:rPr>
      </w:pPr>
    </w:p>
    <w:p w:rsidR="007165D2" w:rsidRPr="00BB0D9C" w:rsidRDefault="007165D2" w:rsidP="007E2419">
      <w:pPr>
        <w:spacing w:after="0"/>
        <w:jc w:val="center"/>
        <w:rPr>
          <w:lang w:val="es-CO"/>
        </w:rPr>
      </w:pPr>
      <w:r w:rsidRPr="00BB0D9C">
        <w:rPr>
          <w:lang w:val="es-CO"/>
        </w:rPr>
        <w:t>OSCAR SOLANO FORERO</w:t>
      </w:r>
    </w:p>
    <w:p w:rsidR="007165D2" w:rsidRPr="00BB0D9C" w:rsidRDefault="007165D2" w:rsidP="007165D2">
      <w:pPr>
        <w:spacing w:after="0"/>
        <w:jc w:val="center"/>
        <w:rPr>
          <w:lang w:val="es-CO"/>
        </w:rPr>
      </w:pPr>
      <w:r w:rsidRPr="00BB0D9C">
        <w:rPr>
          <w:lang w:val="es-CO"/>
        </w:rPr>
        <w:t>Psicólogo, Máster en Salud Pública</w:t>
      </w:r>
    </w:p>
    <w:p w:rsidR="009B278E" w:rsidRPr="00BB0D9C" w:rsidRDefault="007165D2" w:rsidP="009B278E">
      <w:pPr>
        <w:spacing w:after="0"/>
        <w:jc w:val="center"/>
        <w:rPr>
          <w:lang w:val="es-CO"/>
        </w:rPr>
      </w:pPr>
      <w:r w:rsidRPr="00BB0D9C">
        <w:rPr>
          <w:lang w:val="es-CO"/>
        </w:rPr>
        <w:t>EVALUADOR</w:t>
      </w:r>
    </w:p>
    <w:p w:rsidR="007165D2" w:rsidRDefault="009948F9" w:rsidP="007165D2">
      <w:pPr>
        <w:spacing w:after="0"/>
        <w:jc w:val="center"/>
        <w:rPr>
          <w:color w:val="808080" w:themeColor="background1" w:themeShade="80"/>
          <w:sz w:val="18"/>
          <w:szCs w:val="18"/>
          <w:lang w:val="es-CO"/>
        </w:rPr>
      </w:pPr>
      <w:r>
        <w:rPr>
          <w:color w:val="808080" w:themeColor="background1" w:themeShade="80"/>
          <w:sz w:val="18"/>
          <w:szCs w:val="18"/>
          <w:lang w:val="es-CO"/>
        </w:rPr>
        <w:t>Contrato</w:t>
      </w:r>
      <w:r w:rsidR="002F296C" w:rsidRPr="00BB0D9C">
        <w:rPr>
          <w:color w:val="808080" w:themeColor="background1" w:themeShade="80"/>
          <w:sz w:val="18"/>
          <w:szCs w:val="18"/>
          <w:lang w:val="es-CO"/>
        </w:rPr>
        <w:t xml:space="preserve"> No. SSA/COLB/2009/00001361-1</w:t>
      </w:r>
    </w:p>
    <w:p w:rsidR="00B068C7" w:rsidRPr="009B278E" w:rsidRDefault="009B278E" w:rsidP="00B068C7">
      <w:pPr>
        <w:spacing w:after="0"/>
        <w:jc w:val="center"/>
        <w:rPr>
          <w:color w:val="808080" w:themeColor="background1" w:themeShade="80"/>
          <w:sz w:val="18"/>
          <w:szCs w:val="18"/>
        </w:rPr>
      </w:pPr>
      <w:r w:rsidRPr="009B278E">
        <w:rPr>
          <w:color w:val="808080" w:themeColor="background1" w:themeShade="80"/>
          <w:sz w:val="18"/>
          <w:szCs w:val="18"/>
        </w:rPr>
        <w:t>Cra. 15 No. 134</w:t>
      </w:r>
      <w:r w:rsidR="009948F9">
        <w:rPr>
          <w:color w:val="808080" w:themeColor="background1" w:themeShade="80"/>
          <w:sz w:val="18"/>
          <w:szCs w:val="18"/>
        </w:rPr>
        <w:t>A</w:t>
      </w:r>
      <w:r w:rsidRPr="009B278E">
        <w:rPr>
          <w:color w:val="808080" w:themeColor="background1" w:themeShade="80"/>
          <w:sz w:val="18"/>
          <w:szCs w:val="18"/>
        </w:rPr>
        <w:t>-25</w:t>
      </w:r>
      <w:r w:rsidR="00111D4A">
        <w:rPr>
          <w:color w:val="808080" w:themeColor="background1" w:themeShade="80"/>
          <w:sz w:val="18"/>
          <w:szCs w:val="18"/>
        </w:rPr>
        <w:t>,</w:t>
      </w:r>
      <w:r w:rsidRPr="009B278E">
        <w:rPr>
          <w:color w:val="808080" w:themeColor="background1" w:themeShade="80"/>
          <w:sz w:val="18"/>
          <w:szCs w:val="18"/>
        </w:rPr>
        <w:t xml:space="preserve"> Of. 706, Bogotá D.C. 110121, Colombia</w:t>
      </w:r>
    </w:p>
    <w:p w:rsidR="009B278E" w:rsidRPr="009B278E" w:rsidRDefault="009B278E" w:rsidP="00B068C7">
      <w:pPr>
        <w:spacing w:after="0"/>
        <w:jc w:val="center"/>
      </w:pPr>
      <w:r w:rsidRPr="009B278E">
        <w:rPr>
          <w:color w:val="808080" w:themeColor="background1" w:themeShade="80"/>
          <w:sz w:val="18"/>
          <w:szCs w:val="18"/>
        </w:rPr>
        <w:t>o.solano22@egresados.uniandes.edu.co</w:t>
      </w:r>
    </w:p>
    <w:p w:rsidR="00D66EF1" w:rsidRPr="009B278E" w:rsidRDefault="00D66EF1" w:rsidP="00B068C7">
      <w:pPr>
        <w:spacing w:after="0"/>
        <w:jc w:val="center"/>
      </w:pPr>
    </w:p>
    <w:p w:rsidR="00B068C7" w:rsidRDefault="00B068C7" w:rsidP="00B068C7">
      <w:pPr>
        <w:spacing w:after="0"/>
        <w:jc w:val="center"/>
        <w:rPr>
          <w:lang w:val="es-CO"/>
        </w:rPr>
      </w:pPr>
      <w:r w:rsidRPr="00BB0D9C">
        <w:rPr>
          <w:lang w:val="es-CO"/>
        </w:rPr>
        <w:t>Febrero de 2010</w:t>
      </w:r>
    </w:p>
    <w:p w:rsidR="001C4D38" w:rsidRPr="00BB0D9C" w:rsidRDefault="001C4D38" w:rsidP="00B068C7">
      <w:pPr>
        <w:spacing w:after="0"/>
        <w:jc w:val="center"/>
        <w:rPr>
          <w:lang w:val="es-CO"/>
        </w:rPr>
      </w:pPr>
    </w:p>
    <w:p w:rsidR="007E2419" w:rsidRPr="00BB0D9C" w:rsidRDefault="007E2419" w:rsidP="00B068C7">
      <w:pPr>
        <w:spacing w:after="0"/>
        <w:jc w:val="center"/>
        <w:rPr>
          <w:lang w:val="es-CO"/>
        </w:rPr>
      </w:pPr>
    </w:p>
    <w:p w:rsidR="007E2419" w:rsidRPr="00BB0D9C" w:rsidRDefault="007E2419" w:rsidP="00B068C7">
      <w:pPr>
        <w:spacing w:after="0"/>
        <w:jc w:val="center"/>
        <w:rPr>
          <w:lang w:val="es-CO"/>
        </w:rPr>
      </w:pPr>
    </w:p>
    <w:p w:rsidR="00FB1DDE"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lastRenderedPageBreak/>
        <w:t>Of</w:t>
      </w:r>
      <w:r w:rsidR="008A32F1" w:rsidRPr="00BB0D9C">
        <w:rPr>
          <w:lang w:val="es-CO"/>
        </w:rPr>
        <w:t>iciales de UNICEF que prepararon los Términos de Referencia y supervisaron</w:t>
      </w:r>
      <w:r w:rsidRPr="00BB0D9C">
        <w:rPr>
          <w:lang w:val="es-CO"/>
        </w:rPr>
        <w:t xml:space="preserve"> la evaluación.</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b/>
          <w:sz w:val="24"/>
          <w:szCs w:val="24"/>
          <w:lang w:val="es-CO"/>
        </w:rPr>
      </w:pPr>
      <w:r w:rsidRPr="00BB0D9C">
        <w:rPr>
          <w:b/>
          <w:sz w:val="24"/>
          <w:szCs w:val="24"/>
          <w:lang w:val="es-CO"/>
        </w:rPr>
        <w:t>Nohora Corredor Martínez</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Oficial de Salud y Nutrición</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Programa Supervivencia y Desarrollo Infantil</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UNICEF</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Calle 72 # 10-71,  Piso 11</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Tel: (57-1)  3120090,  ext. 434</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Correo electrónico:    ncorredor@unicef.org</w:t>
      </w:r>
    </w:p>
    <w:p w:rsidR="00E70839" w:rsidRPr="00BB0D9C" w:rsidRDefault="00394E65"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Web</w:t>
      </w:r>
      <w:r w:rsidR="009F27C1" w:rsidRPr="00BB0D9C">
        <w:rPr>
          <w:lang w:val="es-CO"/>
        </w:rPr>
        <w:t>: www.unicef.org.co</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Bogotá D.C.,  Colombia</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p>
    <w:p w:rsidR="00E4759B" w:rsidRDefault="00675676" w:rsidP="00E70839">
      <w:pPr>
        <w:pBdr>
          <w:top w:val="single" w:sz="4" w:space="1" w:color="auto"/>
          <w:left w:val="single" w:sz="4" w:space="4" w:color="auto"/>
          <w:bottom w:val="single" w:sz="4" w:space="1" w:color="auto"/>
          <w:right w:val="single" w:sz="4" w:space="4" w:color="auto"/>
        </w:pBdr>
        <w:spacing w:after="0"/>
        <w:jc w:val="both"/>
        <w:rPr>
          <w:b/>
          <w:sz w:val="24"/>
          <w:szCs w:val="24"/>
          <w:lang w:val="es-CO"/>
        </w:rPr>
      </w:pPr>
      <w:r>
        <w:rPr>
          <w:b/>
          <w:sz w:val="24"/>
          <w:szCs w:val="24"/>
          <w:lang w:val="es-CO"/>
        </w:rPr>
        <w:t xml:space="preserve">Raquel Perczek / </w:t>
      </w:r>
      <w:r w:rsidR="00E92AD9">
        <w:rPr>
          <w:b/>
          <w:sz w:val="24"/>
          <w:szCs w:val="24"/>
          <w:lang w:val="es-CO"/>
        </w:rPr>
        <w:t>Sergio Riaga</w:t>
      </w:r>
    </w:p>
    <w:p w:rsidR="00E70839" w:rsidRPr="00E4759B" w:rsidRDefault="00675676" w:rsidP="00E70839">
      <w:pPr>
        <w:pBdr>
          <w:top w:val="single" w:sz="4" w:space="1" w:color="auto"/>
          <w:left w:val="single" w:sz="4" w:space="4" w:color="auto"/>
          <w:bottom w:val="single" w:sz="4" w:space="1" w:color="auto"/>
          <w:right w:val="single" w:sz="4" w:space="4" w:color="auto"/>
        </w:pBdr>
        <w:spacing w:after="0"/>
        <w:jc w:val="both"/>
        <w:rPr>
          <w:b/>
          <w:sz w:val="24"/>
          <w:szCs w:val="24"/>
          <w:lang w:val="es-CO"/>
        </w:rPr>
      </w:pPr>
      <w:r>
        <w:rPr>
          <w:lang w:val="es-CO"/>
        </w:rPr>
        <w:t xml:space="preserve">Oficial / </w:t>
      </w:r>
      <w:r w:rsidR="00D94AD1" w:rsidRPr="00E4759B">
        <w:rPr>
          <w:lang w:val="es-CO"/>
        </w:rPr>
        <w:t xml:space="preserve">Asistente </w:t>
      </w:r>
      <w:r w:rsidR="00E70839" w:rsidRPr="00BB0D9C">
        <w:rPr>
          <w:lang w:val="es-CO"/>
        </w:rPr>
        <w:t>de Monitoreo y Evaluación</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UNICEF</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Calle 72 No. 10-71, Pisos 11 y 12</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Tel: (57-1)  312- 0090,  ext. 420</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Fax: (57-1) 321-0620</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 xml:space="preserve">Correo </w:t>
      </w:r>
      <w:r w:rsidR="00394E65" w:rsidRPr="00BB0D9C">
        <w:rPr>
          <w:lang w:val="es-CO"/>
        </w:rPr>
        <w:t>electrónico</w:t>
      </w:r>
      <w:r w:rsidRPr="00BB0D9C">
        <w:rPr>
          <w:lang w:val="es-CO"/>
        </w:rPr>
        <w:t xml:space="preserve">: </w:t>
      </w:r>
      <w:r w:rsidR="00E92AD9">
        <w:rPr>
          <w:lang w:val="es-CO"/>
        </w:rPr>
        <w:t>sriaga</w:t>
      </w:r>
      <w:r w:rsidRPr="00BB0D9C">
        <w:rPr>
          <w:lang w:val="es-CO"/>
        </w:rPr>
        <w:t>@unicef.org</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Web</w:t>
      </w:r>
      <w:r w:rsidR="00394E65" w:rsidRPr="00BB0D9C">
        <w:rPr>
          <w:lang w:val="es-CO"/>
        </w:rPr>
        <w:t>: www.unicef.org.co</w:t>
      </w:r>
    </w:p>
    <w:p w:rsidR="00E70839" w:rsidRPr="00BB0D9C" w:rsidRDefault="00E70839" w:rsidP="00E70839">
      <w:pPr>
        <w:pBdr>
          <w:top w:val="single" w:sz="4" w:space="1" w:color="auto"/>
          <w:left w:val="single" w:sz="4" w:space="4" w:color="auto"/>
          <w:bottom w:val="single" w:sz="4" w:space="1" w:color="auto"/>
          <w:right w:val="single" w:sz="4" w:space="4" w:color="auto"/>
        </w:pBdr>
        <w:spacing w:after="0"/>
        <w:jc w:val="both"/>
        <w:rPr>
          <w:lang w:val="es-CO"/>
        </w:rPr>
      </w:pPr>
      <w:r w:rsidRPr="00BB0D9C">
        <w:rPr>
          <w:lang w:val="es-CO"/>
        </w:rPr>
        <w:t>Bogotá D.C., Colombia</w:t>
      </w:r>
    </w:p>
    <w:p w:rsidR="00FB1DDE" w:rsidRPr="00BB0D9C" w:rsidRDefault="00FB1DDE" w:rsidP="00454BEA">
      <w:pPr>
        <w:spacing w:after="0"/>
        <w:jc w:val="both"/>
        <w:rPr>
          <w:lang w:val="es-CO"/>
        </w:rPr>
      </w:pPr>
    </w:p>
    <w:p w:rsidR="00E70839" w:rsidRPr="00BB0D9C" w:rsidRDefault="00E70839" w:rsidP="00454BEA">
      <w:pPr>
        <w:spacing w:after="0"/>
        <w:jc w:val="both"/>
        <w:rPr>
          <w:lang w:val="es-CO"/>
        </w:rPr>
      </w:pPr>
    </w:p>
    <w:p w:rsidR="00490C16" w:rsidRDefault="00490C16" w:rsidP="00490C16">
      <w:pPr>
        <w:spacing w:after="0"/>
        <w:jc w:val="both"/>
        <w:rPr>
          <w:b/>
          <w:lang w:val="es-CO"/>
        </w:rPr>
      </w:pPr>
      <w:r w:rsidRPr="00490C16">
        <w:rPr>
          <w:b/>
          <w:lang w:val="es-CO"/>
        </w:rPr>
        <w:t>Glosario</w:t>
      </w:r>
    </w:p>
    <w:p w:rsidR="00490C16" w:rsidRPr="00490C16" w:rsidRDefault="00490C16" w:rsidP="00490C16">
      <w:pPr>
        <w:spacing w:after="0"/>
        <w:jc w:val="both"/>
        <w:rPr>
          <w:b/>
          <w:lang w:val="es-CO"/>
        </w:rPr>
      </w:pPr>
    </w:p>
    <w:p w:rsidR="004B294A" w:rsidRPr="00490C16" w:rsidRDefault="004B294A" w:rsidP="00490C16">
      <w:pPr>
        <w:spacing w:after="0"/>
        <w:jc w:val="both"/>
        <w:rPr>
          <w:lang w:val="es-CO"/>
        </w:rPr>
      </w:pPr>
      <w:r w:rsidRPr="00490C16">
        <w:rPr>
          <w:lang w:val="es-CO"/>
        </w:rPr>
        <w:t>ECOPETROL</w:t>
      </w:r>
      <w:r w:rsidRPr="00490C16">
        <w:rPr>
          <w:lang w:val="es-CO"/>
        </w:rPr>
        <w:tab/>
      </w:r>
      <w:r w:rsidRPr="00490C16">
        <w:rPr>
          <w:lang w:val="es-CO"/>
        </w:rPr>
        <w:tab/>
        <w:t>Empresa Colombiana de Petróleos</w:t>
      </w:r>
    </w:p>
    <w:p w:rsidR="004B294A" w:rsidRPr="00490C16" w:rsidRDefault="004B294A" w:rsidP="00490C16">
      <w:pPr>
        <w:spacing w:after="0"/>
        <w:jc w:val="both"/>
        <w:rPr>
          <w:lang w:val="es-CO"/>
        </w:rPr>
      </w:pPr>
      <w:r w:rsidRPr="00490C16">
        <w:rPr>
          <w:lang w:val="es-CO"/>
        </w:rPr>
        <w:t>ESE</w:t>
      </w:r>
      <w:r w:rsidRPr="00490C16">
        <w:rPr>
          <w:lang w:val="es-CO"/>
        </w:rPr>
        <w:tab/>
      </w:r>
      <w:r w:rsidRPr="00490C16">
        <w:rPr>
          <w:lang w:val="es-CO"/>
        </w:rPr>
        <w:tab/>
      </w:r>
      <w:r w:rsidRPr="00490C16">
        <w:rPr>
          <w:lang w:val="es-CO"/>
        </w:rPr>
        <w:tab/>
        <w:t>Empresa Social del Estado  (hospital público a nivel municipal)</w:t>
      </w:r>
    </w:p>
    <w:p w:rsidR="004B294A" w:rsidRPr="00BB0D9C" w:rsidRDefault="004B294A" w:rsidP="00490C16">
      <w:pPr>
        <w:spacing w:after="0"/>
        <w:jc w:val="both"/>
        <w:rPr>
          <w:lang w:val="es-CO"/>
        </w:rPr>
      </w:pPr>
      <w:r w:rsidRPr="00490C16">
        <w:rPr>
          <w:lang w:val="es-CO"/>
        </w:rPr>
        <w:t>FAMI</w:t>
      </w:r>
      <w:r w:rsidRPr="00490C16">
        <w:rPr>
          <w:lang w:val="es-CO"/>
        </w:rPr>
        <w:tab/>
      </w:r>
      <w:r w:rsidRPr="00490C16">
        <w:rPr>
          <w:lang w:val="es-CO"/>
        </w:rPr>
        <w:tab/>
      </w:r>
      <w:r w:rsidRPr="00490C16">
        <w:rPr>
          <w:lang w:val="es-CO"/>
        </w:rPr>
        <w:tab/>
        <w:t>Familias Amigas de la Mujer y de la Infancia (programa del ICBF)</w:t>
      </w:r>
    </w:p>
    <w:p w:rsidR="004B294A" w:rsidRPr="00490C16" w:rsidRDefault="004B294A" w:rsidP="00490C16">
      <w:pPr>
        <w:spacing w:after="0"/>
        <w:jc w:val="both"/>
        <w:rPr>
          <w:lang w:val="es-CO"/>
        </w:rPr>
      </w:pPr>
      <w:r w:rsidRPr="00490C16">
        <w:rPr>
          <w:lang w:val="es-CO"/>
        </w:rPr>
        <w:t>ICBF</w:t>
      </w:r>
      <w:r w:rsidRPr="00490C16">
        <w:rPr>
          <w:lang w:val="es-CO"/>
        </w:rPr>
        <w:tab/>
      </w:r>
      <w:r w:rsidRPr="00490C16">
        <w:rPr>
          <w:lang w:val="es-CO"/>
        </w:rPr>
        <w:tab/>
      </w:r>
      <w:r w:rsidRPr="00490C16">
        <w:rPr>
          <w:lang w:val="es-CO"/>
        </w:rPr>
        <w:tab/>
        <w:t>Instituto Colombiano de Bienestar Familiar</w:t>
      </w:r>
    </w:p>
    <w:p w:rsidR="004B294A" w:rsidRPr="00490C16" w:rsidRDefault="004B294A" w:rsidP="00490C16">
      <w:pPr>
        <w:spacing w:after="0"/>
        <w:jc w:val="both"/>
        <w:rPr>
          <w:lang w:val="es-CO"/>
        </w:rPr>
      </w:pPr>
      <w:r w:rsidRPr="00490C16">
        <w:rPr>
          <w:lang w:val="es-CO"/>
        </w:rPr>
        <w:t>ICDP</w:t>
      </w:r>
      <w:r w:rsidRPr="00490C16">
        <w:rPr>
          <w:lang w:val="es-CO"/>
        </w:rPr>
        <w:tab/>
      </w:r>
      <w:r w:rsidRPr="00490C16">
        <w:rPr>
          <w:lang w:val="es-CO"/>
        </w:rPr>
        <w:tab/>
      </w:r>
      <w:r w:rsidRPr="00490C16">
        <w:rPr>
          <w:lang w:val="es-CO"/>
        </w:rPr>
        <w:tab/>
        <w:t>International Children Development Programme</w:t>
      </w:r>
    </w:p>
    <w:p w:rsidR="004B294A" w:rsidRDefault="004B294A" w:rsidP="00490C16">
      <w:pPr>
        <w:spacing w:after="0"/>
        <w:jc w:val="both"/>
        <w:rPr>
          <w:lang w:val="es-CO"/>
        </w:rPr>
      </w:pPr>
      <w:r w:rsidRPr="00490C16">
        <w:rPr>
          <w:lang w:val="es-CO"/>
        </w:rPr>
        <w:t>IE</w:t>
      </w:r>
      <w:r w:rsidRPr="00490C16">
        <w:rPr>
          <w:lang w:val="es-CO"/>
        </w:rPr>
        <w:tab/>
      </w:r>
      <w:r w:rsidRPr="00490C16">
        <w:rPr>
          <w:lang w:val="es-CO"/>
        </w:rPr>
        <w:tab/>
      </w:r>
      <w:r w:rsidRPr="00490C16">
        <w:rPr>
          <w:lang w:val="es-CO"/>
        </w:rPr>
        <w:tab/>
        <w:t>Institución Educativa (incluye escuelas y colegios a nivel urbano y rural)</w:t>
      </w:r>
    </w:p>
    <w:p w:rsidR="002E2D8B" w:rsidRDefault="002E2D8B" w:rsidP="00490C16">
      <w:pPr>
        <w:spacing w:after="0"/>
        <w:jc w:val="both"/>
        <w:rPr>
          <w:lang w:val="es-CO"/>
        </w:rPr>
      </w:pPr>
      <w:r>
        <w:rPr>
          <w:lang w:val="es-CO"/>
        </w:rPr>
        <w:t>POA</w:t>
      </w:r>
      <w:r>
        <w:rPr>
          <w:lang w:val="es-CO"/>
        </w:rPr>
        <w:tab/>
      </w:r>
      <w:r>
        <w:rPr>
          <w:lang w:val="es-CO"/>
        </w:rPr>
        <w:tab/>
      </w:r>
      <w:r>
        <w:rPr>
          <w:lang w:val="es-CO"/>
        </w:rPr>
        <w:tab/>
        <w:t>Plan Operativo Anual</w:t>
      </w:r>
    </w:p>
    <w:p w:rsidR="0062053C" w:rsidRDefault="0062053C" w:rsidP="00490C16">
      <w:pPr>
        <w:spacing w:after="0"/>
        <w:jc w:val="both"/>
        <w:rPr>
          <w:lang w:val="es-CO"/>
        </w:rPr>
      </w:pPr>
      <w:r>
        <w:rPr>
          <w:lang w:val="es-CO"/>
        </w:rPr>
        <w:t>SED</w:t>
      </w:r>
      <w:r>
        <w:rPr>
          <w:lang w:val="es-CO"/>
        </w:rPr>
        <w:tab/>
      </w:r>
      <w:r>
        <w:rPr>
          <w:lang w:val="es-CO"/>
        </w:rPr>
        <w:tab/>
      </w:r>
      <w:r>
        <w:rPr>
          <w:lang w:val="es-CO"/>
        </w:rPr>
        <w:tab/>
        <w:t>Secretaría de Educación Departamental</w:t>
      </w:r>
    </w:p>
    <w:p w:rsidR="0062053C" w:rsidRDefault="0062053C" w:rsidP="00490C16">
      <w:pPr>
        <w:spacing w:after="0"/>
        <w:jc w:val="both"/>
        <w:rPr>
          <w:lang w:val="es-CO"/>
        </w:rPr>
      </w:pPr>
      <w:r>
        <w:rPr>
          <w:lang w:val="es-CO"/>
        </w:rPr>
        <w:t>SSD</w:t>
      </w:r>
      <w:r>
        <w:rPr>
          <w:lang w:val="es-CO"/>
        </w:rPr>
        <w:tab/>
      </w:r>
      <w:r>
        <w:rPr>
          <w:lang w:val="es-CO"/>
        </w:rPr>
        <w:tab/>
      </w:r>
      <w:r>
        <w:rPr>
          <w:lang w:val="es-CO"/>
        </w:rPr>
        <w:tab/>
        <w:t>Secretaría de Salud Departamental</w:t>
      </w:r>
    </w:p>
    <w:p w:rsidR="004B294A" w:rsidRPr="00490C16" w:rsidRDefault="004B294A" w:rsidP="00490C16">
      <w:pPr>
        <w:spacing w:after="0"/>
        <w:jc w:val="both"/>
        <w:rPr>
          <w:lang w:val="es-CO"/>
        </w:rPr>
      </w:pPr>
      <w:r w:rsidRPr="00490C16">
        <w:rPr>
          <w:lang w:val="es-CO"/>
        </w:rPr>
        <w:t xml:space="preserve">UNICEF </w:t>
      </w:r>
      <w:r w:rsidRPr="00490C16">
        <w:rPr>
          <w:lang w:val="es-CO"/>
        </w:rPr>
        <w:tab/>
      </w:r>
      <w:r w:rsidRPr="00490C16">
        <w:rPr>
          <w:lang w:val="es-CO"/>
        </w:rPr>
        <w:tab/>
        <w:t>Fondo de las Naciones Unidas para la Infancia</w:t>
      </w:r>
    </w:p>
    <w:p w:rsidR="004B294A" w:rsidRPr="00490C16" w:rsidRDefault="004B294A" w:rsidP="00490C16">
      <w:pPr>
        <w:spacing w:after="0"/>
        <w:jc w:val="both"/>
        <w:rPr>
          <w:lang w:val="es-CO"/>
        </w:rPr>
      </w:pPr>
      <w:r w:rsidRPr="00490C16">
        <w:rPr>
          <w:lang w:val="es-CO"/>
        </w:rPr>
        <w:t>VIF</w:t>
      </w:r>
      <w:r w:rsidRPr="00490C16">
        <w:rPr>
          <w:lang w:val="es-CO"/>
        </w:rPr>
        <w:tab/>
      </w:r>
      <w:r w:rsidRPr="00490C16">
        <w:rPr>
          <w:lang w:val="es-CO"/>
        </w:rPr>
        <w:tab/>
      </w:r>
      <w:r w:rsidRPr="00490C16">
        <w:rPr>
          <w:lang w:val="es-CO"/>
        </w:rPr>
        <w:tab/>
        <w:t>Violencia Intrafamiliar</w:t>
      </w:r>
    </w:p>
    <w:p w:rsidR="00E70839" w:rsidRPr="00BB0D9C" w:rsidRDefault="00E70839" w:rsidP="00454BEA">
      <w:pPr>
        <w:spacing w:after="0"/>
        <w:jc w:val="both"/>
        <w:rPr>
          <w:lang w:val="es-CO"/>
        </w:rPr>
      </w:pPr>
    </w:p>
    <w:p w:rsidR="00E70839" w:rsidRPr="00BB0D9C" w:rsidRDefault="00E70839" w:rsidP="00454BEA">
      <w:pPr>
        <w:spacing w:after="0"/>
        <w:jc w:val="both"/>
        <w:rPr>
          <w:lang w:val="es-CO"/>
        </w:rPr>
      </w:pPr>
    </w:p>
    <w:p w:rsidR="00E70839" w:rsidRPr="00BB0D9C" w:rsidRDefault="00E70839" w:rsidP="00454BEA">
      <w:pPr>
        <w:spacing w:after="0"/>
        <w:jc w:val="both"/>
        <w:rPr>
          <w:lang w:val="es-CO"/>
        </w:rPr>
      </w:pPr>
    </w:p>
    <w:p w:rsidR="00807288" w:rsidRDefault="00807288" w:rsidP="00D25823">
      <w:pPr>
        <w:spacing w:after="0"/>
        <w:jc w:val="both"/>
        <w:rPr>
          <w:lang w:val="es-CO"/>
        </w:rPr>
      </w:pPr>
    </w:p>
    <w:p w:rsidR="00127B75" w:rsidRPr="00DC5494" w:rsidRDefault="00127B75" w:rsidP="00D7174C">
      <w:pPr>
        <w:rPr>
          <w:b/>
          <w:lang w:val="es-CO"/>
        </w:rPr>
      </w:pPr>
      <w:r w:rsidRPr="00DC5494">
        <w:rPr>
          <w:b/>
          <w:lang w:val="es-CO"/>
        </w:rPr>
        <w:lastRenderedPageBreak/>
        <w:t>Contenido</w:t>
      </w:r>
    </w:p>
    <w:p w:rsidR="00D7174C" w:rsidRDefault="00DC5494" w:rsidP="00DC5494">
      <w:pPr>
        <w:pStyle w:val="Heading1"/>
        <w:spacing w:before="0" w:line="240" w:lineRule="auto"/>
        <w:rPr>
          <w:rFonts w:asciiTheme="minorHAnsi" w:hAnsiTheme="minorHAnsi" w:cstheme="minorHAnsi"/>
          <w:b w:val="0"/>
          <w:sz w:val="22"/>
          <w:szCs w:val="22"/>
          <w:lang w:val="es-ES"/>
        </w:rPr>
      </w:pPr>
      <w:r w:rsidRPr="00DC5494">
        <w:rPr>
          <w:rFonts w:asciiTheme="minorHAnsi" w:hAnsiTheme="minorHAnsi" w:cstheme="minorHAnsi"/>
          <w:b w:val="0"/>
          <w:sz w:val="22"/>
          <w:szCs w:val="22"/>
          <w:lang w:val="es-ES"/>
        </w:rPr>
        <w:t>Resumen Ejecutiv</w:t>
      </w:r>
      <w:r w:rsidR="00E32117">
        <w:rPr>
          <w:rFonts w:asciiTheme="minorHAnsi" w:hAnsiTheme="minorHAnsi" w:cstheme="minorHAnsi"/>
          <w:b w:val="0"/>
          <w:sz w:val="22"/>
          <w:szCs w:val="22"/>
          <w:lang w:val="es-ES"/>
        </w:rPr>
        <w:t xml:space="preserve">o……………………………………………………………………....................................................4 </w:t>
      </w:r>
    </w:p>
    <w:p w:rsidR="00E32117" w:rsidRDefault="00E32117" w:rsidP="00DC5494">
      <w:pPr>
        <w:spacing w:after="0" w:line="240" w:lineRule="auto"/>
        <w:rPr>
          <w:lang w:val="es-ES"/>
        </w:rPr>
      </w:pPr>
    </w:p>
    <w:p w:rsidR="00DC5494" w:rsidRDefault="00DC5494" w:rsidP="00DC5494">
      <w:pPr>
        <w:spacing w:after="0" w:line="240" w:lineRule="auto"/>
        <w:rPr>
          <w:lang w:val="es-ES"/>
        </w:rPr>
      </w:pPr>
      <w:r>
        <w:rPr>
          <w:lang w:val="es-ES"/>
        </w:rPr>
        <w:t>Presentación</w:t>
      </w:r>
      <w:r w:rsidR="00E32117">
        <w:rPr>
          <w:lang w:val="es-ES"/>
        </w:rPr>
        <w:t>…………………………………………………………………………………………………………………………………7</w:t>
      </w:r>
    </w:p>
    <w:p w:rsidR="00DC5494" w:rsidRDefault="00DC5494" w:rsidP="00DC5494">
      <w:pPr>
        <w:spacing w:after="0" w:line="240" w:lineRule="auto"/>
        <w:ind w:firstLine="708"/>
        <w:rPr>
          <w:lang w:val="es-ES"/>
        </w:rPr>
      </w:pPr>
      <w:r>
        <w:rPr>
          <w:lang w:val="es-ES"/>
        </w:rPr>
        <w:t>Ruta de Evaluación</w:t>
      </w:r>
      <w:r w:rsidR="00E32117">
        <w:rPr>
          <w:lang w:val="es-ES"/>
        </w:rPr>
        <w:t>…………………………………………………………………………………………………………..10</w:t>
      </w:r>
    </w:p>
    <w:p w:rsidR="00E32117" w:rsidRDefault="00E32117" w:rsidP="00DC5494">
      <w:pPr>
        <w:spacing w:after="0" w:line="240" w:lineRule="auto"/>
        <w:rPr>
          <w:lang w:val="es-ES"/>
        </w:rPr>
      </w:pPr>
    </w:p>
    <w:p w:rsidR="00DC5494" w:rsidRDefault="00DC5494" w:rsidP="00DC5494">
      <w:pPr>
        <w:spacing w:after="0" w:line="240" w:lineRule="auto"/>
        <w:rPr>
          <w:lang w:val="es-ES"/>
        </w:rPr>
      </w:pPr>
      <w:r>
        <w:rPr>
          <w:lang w:val="es-ES"/>
        </w:rPr>
        <w:t>Propuesta de Evaluación</w:t>
      </w:r>
      <w:r w:rsidR="00E306DF">
        <w:rPr>
          <w:lang w:val="es-ES"/>
        </w:rPr>
        <w:t>………………………………………………………………………………………………………………10</w:t>
      </w:r>
    </w:p>
    <w:p w:rsidR="00DC5494" w:rsidRDefault="00DC5494" w:rsidP="00DC5494">
      <w:pPr>
        <w:spacing w:after="0" w:line="240" w:lineRule="auto"/>
        <w:rPr>
          <w:lang w:val="es-ES"/>
        </w:rPr>
      </w:pPr>
      <w:r>
        <w:rPr>
          <w:lang w:val="es-ES"/>
        </w:rPr>
        <w:tab/>
        <w:t>Antecedentes y contexto</w:t>
      </w:r>
      <w:r w:rsidR="00E306DF">
        <w:rPr>
          <w:lang w:val="es-ES"/>
        </w:rPr>
        <w:t>…………………………………………………………………………………………………11</w:t>
      </w:r>
    </w:p>
    <w:p w:rsidR="00DC5494" w:rsidRDefault="00DC5494" w:rsidP="00DC5494">
      <w:pPr>
        <w:spacing w:after="0" w:line="240" w:lineRule="auto"/>
        <w:rPr>
          <w:lang w:val="es-ES"/>
        </w:rPr>
      </w:pPr>
      <w:r>
        <w:rPr>
          <w:lang w:val="es-ES"/>
        </w:rPr>
        <w:tab/>
        <w:t>La propuesta</w:t>
      </w:r>
      <w:r w:rsidR="00E306DF">
        <w:rPr>
          <w:lang w:val="es-ES"/>
        </w:rPr>
        <w:t>…………………………………………………………………………………………………………………….12</w:t>
      </w:r>
    </w:p>
    <w:p w:rsidR="00DC5494" w:rsidRDefault="00DC5494" w:rsidP="00DC5494">
      <w:pPr>
        <w:spacing w:after="0" w:line="240" w:lineRule="auto"/>
        <w:rPr>
          <w:lang w:val="es-ES"/>
        </w:rPr>
      </w:pPr>
      <w:r>
        <w:rPr>
          <w:lang w:val="es-ES"/>
        </w:rPr>
        <w:tab/>
        <w:t>Público objetivo</w:t>
      </w:r>
      <w:r w:rsidR="00E306DF">
        <w:rPr>
          <w:lang w:val="es-ES"/>
        </w:rPr>
        <w:t>……………………………………………………………………………………………………………….12</w:t>
      </w:r>
    </w:p>
    <w:p w:rsidR="00DC5494" w:rsidRDefault="00DC5494" w:rsidP="00DC5494">
      <w:pPr>
        <w:spacing w:after="0" w:line="240" w:lineRule="auto"/>
        <w:rPr>
          <w:lang w:val="es-ES"/>
        </w:rPr>
      </w:pPr>
      <w:r>
        <w:rPr>
          <w:lang w:val="es-ES"/>
        </w:rPr>
        <w:tab/>
        <w:t>Evaluación Interna</w:t>
      </w:r>
      <w:r w:rsidR="00E306DF">
        <w:rPr>
          <w:lang w:val="es-ES"/>
        </w:rPr>
        <w:t>……………………………………………………………………………………………………………12</w:t>
      </w:r>
    </w:p>
    <w:p w:rsidR="00DC5494" w:rsidRDefault="00DC5494" w:rsidP="00DC5494">
      <w:pPr>
        <w:spacing w:after="0" w:line="240" w:lineRule="auto"/>
        <w:rPr>
          <w:lang w:val="es-ES"/>
        </w:rPr>
      </w:pPr>
      <w:r>
        <w:rPr>
          <w:lang w:val="es-ES"/>
        </w:rPr>
        <w:tab/>
        <w:t>Metodología de la Evaluación</w:t>
      </w:r>
      <w:r w:rsidR="00E306DF">
        <w:rPr>
          <w:lang w:val="es-ES"/>
        </w:rPr>
        <w:t>………………………………………………………………………………………….12</w:t>
      </w:r>
    </w:p>
    <w:p w:rsidR="00DC5494" w:rsidRDefault="00DC5494" w:rsidP="00DC5494">
      <w:pPr>
        <w:spacing w:after="0" w:line="240" w:lineRule="auto"/>
        <w:rPr>
          <w:lang w:val="es-ES"/>
        </w:rPr>
      </w:pPr>
      <w:r>
        <w:rPr>
          <w:lang w:val="es-ES"/>
        </w:rPr>
        <w:tab/>
        <w:t>Fuentes de datos</w:t>
      </w:r>
      <w:r w:rsidR="00E306DF">
        <w:rPr>
          <w:lang w:val="es-ES"/>
        </w:rPr>
        <w:t>……………………………………………………………………………………………………………..14</w:t>
      </w:r>
    </w:p>
    <w:p w:rsidR="00E32117" w:rsidRDefault="00E32117" w:rsidP="00DC5494">
      <w:pPr>
        <w:spacing w:after="0" w:line="240" w:lineRule="auto"/>
        <w:rPr>
          <w:lang w:val="es-ES"/>
        </w:rPr>
      </w:pPr>
    </w:p>
    <w:p w:rsidR="00DC5494" w:rsidRDefault="00DC5494" w:rsidP="00DC5494">
      <w:pPr>
        <w:spacing w:after="0" w:line="240" w:lineRule="auto"/>
        <w:rPr>
          <w:lang w:val="es-ES"/>
        </w:rPr>
      </w:pPr>
      <w:r>
        <w:rPr>
          <w:lang w:val="es-ES"/>
        </w:rPr>
        <w:t>Hallazgos</w:t>
      </w:r>
      <w:r w:rsidR="00E306DF">
        <w:rPr>
          <w:lang w:val="es-ES"/>
        </w:rPr>
        <w:t>………………………………………………………………………………………………………………………………………15</w:t>
      </w:r>
    </w:p>
    <w:p w:rsidR="00DC5494" w:rsidRDefault="00DC5494" w:rsidP="00DC5494">
      <w:pPr>
        <w:spacing w:after="0" w:line="240" w:lineRule="auto"/>
        <w:rPr>
          <w:lang w:val="es-ES"/>
        </w:rPr>
      </w:pPr>
      <w:r>
        <w:rPr>
          <w:lang w:val="es-ES"/>
        </w:rPr>
        <w:tab/>
        <w:t>Relevancia de “También soy Persona”</w:t>
      </w:r>
      <w:r w:rsidR="00E306DF">
        <w:rPr>
          <w:lang w:val="es-ES"/>
        </w:rPr>
        <w:t>……………………………………………………………………………..15</w:t>
      </w:r>
    </w:p>
    <w:p w:rsidR="00DC5494" w:rsidRDefault="00DC5494" w:rsidP="00DC5494">
      <w:pPr>
        <w:spacing w:after="0" w:line="240" w:lineRule="auto"/>
        <w:rPr>
          <w:lang w:val="es-ES"/>
        </w:rPr>
      </w:pPr>
      <w:r>
        <w:rPr>
          <w:lang w:val="es-ES"/>
        </w:rPr>
        <w:tab/>
        <w:t>Eficiencia de “También soy Persona”</w:t>
      </w:r>
      <w:r w:rsidR="00E306DF">
        <w:rPr>
          <w:lang w:val="es-ES"/>
        </w:rPr>
        <w:t>……………………………………………………………………………….17</w:t>
      </w:r>
    </w:p>
    <w:p w:rsidR="00E32117" w:rsidRDefault="00DC5494" w:rsidP="00DC5494">
      <w:pPr>
        <w:spacing w:after="0" w:line="240" w:lineRule="auto"/>
        <w:rPr>
          <w:lang w:val="es-ES"/>
        </w:rPr>
      </w:pPr>
      <w:r>
        <w:rPr>
          <w:lang w:val="es-ES"/>
        </w:rPr>
        <w:tab/>
      </w:r>
      <w:r w:rsidR="00E32117">
        <w:rPr>
          <w:lang w:val="es-ES"/>
        </w:rPr>
        <w:t>Eficacia de “También soy</w:t>
      </w:r>
      <w:r w:rsidR="00E306DF">
        <w:rPr>
          <w:lang w:val="es-ES"/>
        </w:rPr>
        <w:t xml:space="preserve"> </w:t>
      </w:r>
      <w:r w:rsidR="00E32117">
        <w:rPr>
          <w:lang w:val="es-ES"/>
        </w:rPr>
        <w:t>Persona”</w:t>
      </w:r>
      <w:r w:rsidR="00E306DF">
        <w:rPr>
          <w:lang w:val="es-ES"/>
        </w:rPr>
        <w:t>…………………………………………………………………………………..18</w:t>
      </w:r>
    </w:p>
    <w:p w:rsidR="00E32117" w:rsidRDefault="00E32117" w:rsidP="00DC5494">
      <w:pPr>
        <w:spacing w:after="0" w:line="240" w:lineRule="auto"/>
        <w:rPr>
          <w:lang w:val="es-ES"/>
        </w:rPr>
      </w:pPr>
      <w:r>
        <w:rPr>
          <w:lang w:val="es-ES"/>
        </w:rPr>
        <w:tab/>
        <w:t>Sostenibilidad de “También soy Persona”</w:t>
      </w:r>
      <w:r w:rsidR="00E306DF">
        <w:rPr>
          <w:lang w:val="es-ES"/>
        </w:rPr>
        <w:t>………………………………………………………………………..21</w:t>
      </w:r>
    </w:p>
    <w:p w:rsidR="00E32117" w:rsidRDefault="00E32117" w:rsidP="00DC5494">
      <w:pPr>
        <w:spacing w:after="0" w:line="240" w:lineRule="auto"/>
        <w:rPr>
          <w:lang w:val="es-ES"/>
        </w:rPr>
      </w:pPr>
      <w:r>
        <w:rPr>
          <w:lang w:val="es-ES"/>
        </w:rPr>
        <w:tab/>
        <w:t>Impacto de “También soy Persona”</w:t>
      </w:r>
      <w:r w:rsidR="00E306DF">
        <w:rPr>
          <w:lang w:val="es-ES"/>
        </w:rPr>
        <w:t>…………………………………………………………………………………24</w:t>
      </w:r>
    </w:p>
    <w:p w:rsidR="00E32117" w:rsidRDefault="00E306DF" w:rsidP="00DC5494">
      <w:pPr>
        <w:spacing w:after="0" w:line="240" w:lineRule="auto"/>
        <w:rPr>
          <w:lang w:val="es-ES"/>
        </w:rPr>
      </w:pPr>
      <w:r>
        <w:rPr>
          <w:lang w:val="es-ES"/>
        </w:rPr>
        <w:tab/>
        <w:t>Evidencias testimoniales………………………………………………………………………………………………….31</w:t>
      </w:r>
    </w:p>
    <w:p w:rsidR="00E306DF" w:rsidRDefault="00E306DF" w:rsidP="00DC5494">
      <w:pPr>
        <w:spacing w:after="0" w:line="240" w:lineRule="auto"/>
        <w:rPr>
          <w:lang w:val="es-ES"/>
        </w:rPr>
      </w:pPr>
    </w:p>
    <w:p w:rsidR="00E32117" w:rsidRDefault="00E32117" w:rsidP="00DC5494">
      <w:pPr>
        <w:spacing w:after="0" w:line="240" w:lineRule="auto"/>
        <w:rPr>
          <w:lang w:val="es-ES"/>
        </w:rPr>
      </w:pPr>
      <w:r>
        <w:rPr>
          <w:lang w:val="es-ES"/>
        </w:rPr>
        <w:t>Buenas prácticas</w:t>
      </w:r>
      <w:r w:rsidR="00E306DF">
        <w:rPr>
          <w:lang w:val="es-ES"/>
        </w:rPr>
        <w:t>…………………………………………………………………………………………………………………………</w:t>
      </w:r>
      <w:r w:rsidR="003D4D37">
        <w:rPr>
          <w:lang w:val="es-ES"/>
        </w:rPr>
        <w:t>..32</w:t>
      </w:r>
    </w:p>
    <w:p w:rsidR="00E32117" w:rsidRDefault="00E32117" w:rsidP="00DC5494">
      <w:pPr>
        <w:spacing w:after="0" w:line="240" w:lineRule="auto"/>
        <w:rPr>
          <w:lang w:val="es-ES"/>
        </w:rPr>
      </w:pPr>
    </w:p>
    <w:p w:rsidR="00E32117" w:rsidRDefault="00E32117" w:rsidP="00DC5494">
      <w:pPr>
        <w:spacing w:after="0" w:line="240" w:lineRule="auto"/>
        <w:rPr>
          <w:lang w:val="es-ES"/>
        </w:rPr>
      </w:pPr>
      <w:r>
        <w:rPr>
          <w:lang w:val="es-ES"/>
        </w:rPr>
        <w:t>Lecciones aprendidas</w:t>
      </w:r>
      <w:r w:rsidR="00E306DF">
        <w:rPr>
          <w:lang w:val="es-ES"/>
        </w:rPr>
        <w:t>……………………………………………………………………………………………………………………34</w:t>
      </w:r>
    </w:p>
    <w:p w:rsidR="00E306DF" w:rsidRDefault="00E306DF" w:rsidP="00DC5494">
      <w:pPr>
        <w:spacing w:after="0" w:line="240" w:lineRule="auto"/>
        <w:rPr>
          <w:lang w:val="es-ES"/>
        </w:rPr>
      </w:pPr>
      <w:r>
        <w:rPr>
          <w:lang w:val="es-ES"/>
        </w:rPr>
        <w:tab/>
        <w:t>Limitaciones…………………………………………………………………………………………………………………….34</w:t>
      </w:r>
    </w:p>
    <w:p w:rsidR="00E32117" w:rsidRDefault="00E306DF" w:rsidP="00DC5494">
      <w:pPr>
        <w:spacing w:after="0" w:line="240" w:lineRule="auto"/>
        <w:rPr>
          <w:lang w:val="es-ES"/>
        </w:rPr>
      </w:pPr>
      <w:r>
        <w:rPr>
          <w:lang w:val="es-ES"/>
        </w:rPr>
        <w:tab/>
        <w:t>Fortalezas…………………………………………………………………………………………………………………………35</w:t>
      </w:r>
    </w:p>
    <w:p w:rsidR="00E306DF" w:rsidRDefault="00E306DF" w:rsidP="00DC5494">
      <w:pPr>
        <w:spacing w:after="0" w:line="240" w:lineRule="auto"/>
        <w:rPr>
          <w:lang w:val="es-ES"/>
        </w:rPr>
      </w:pPr>
    </w:p>
    <w:p w:rsidR="00E32117" w:rsidRDefault="00E32117" w:rsidP="00DC5494">
      <w:pPr>
        <w:spacing w:after="0" w:line="240" w:lineRule="auto"/>
        <w:rPr>
          <w:lang w:val="es-ES"/>
        </w:rPr>
      </w:pPr>
      <w:r>
        <w:rPr>
          <w:lang w:val="es-ES"/>
        </w:rPr>
        <w:t>Recomendaciones</w:t>
      </w:r>
      <w:r w:rsidR="00E306DF">
        <w:rPr>
          <w:lang w:val="es-ES"/>
        </w:rPr>
        <w:t>………………………………………………………………………………………………………………………</w:t>
      </w:r>
      <w:r w:rsidR="003D4D37">
        <w:rPr>
          <w:lang w:val="es-ES"/>
        </w:rPr>
        <w:t>..35</w:t>
      </w:r>
    </w:p>
    <w:p w:rsidR="00E32117" w:rsidRDefault="00E32117" w:rsidP="00DC5494">
      <w:pPr>
        <w:spacing w:after="0" w:line="240" w:lineRule="auto"/>
        <w:rPr>
          <w:lang w:val="es-ES"/>
        </w:rPr>
      </w:pPr>
    </w:p>
    <w:p w:rsidR="00E306DF" w:rsidRDefault="00A4665D" w:rsidP="00DC5494">
      <w:pPr>
        <w:spacing w:after="0" w:line="240" w:lineRule="auto"/>
        <w:rPr>
          <w:lang w:val="es-ES"/>
        </w:rPr>
      </w:pPr>
      <w:r>
        <w:rPr>
          <w:lang w:val="es-ES"/>
        </w:rPr>
        <w:t>Conclusiones…</w:t>
      </w:r>
      <w:r w:rsidR="00E306DF">
        <w:rPr>
          <w:lang w:val="es-ES"/>
        </w:rPr>
        <w:t>…………………………………………………………………………………………………………………………….37</w:t>
      </w:r>
    </w:p>
    <w:p w:rsidR="00A4665D" w:rsidRDefault="00A4665D" w:rsidP="00DC5494">
      <w:pPr>
        <w:spacing w:after="0" w:line="240" w:lineRule="auto"/>
        <w:rPr>
          <w:lang w:val="es-ES"/>
        </w:rPr>
      </w:pPr>
    </w:p>
    <w:p w:rsidR="00E306DF" w:rsidRDefault="00E306DF" w:rsidP="00DC5494">
      <w:pPr>
        <w:spacing w:after="0" w:line="240" w:lineRule="auto"/>
        <w:rPr>
          <w:lang w:val="es-ES"/>
        </w:rPr>
      </w:pPr>
      <w:r>
        <w:rPr>
          <w:lang w:val="es-ES"/>
        </w:rPr>
        <w:t>Anexos……………………………………………………………</w:t>
      </w:r>
      <w:r w:rsidR="0044234C">
        <w:rPr>
          <w:lang w:val="es-ES"/>
        </w:rPr>
        <w:t>…………………………………………………………………………….39</w:t>
      </w:r>
    </w:p>
    <w:p w:rsidR="0029608B" w:rsidRDefault="0029608B" w:rsidP="0029608B">
      <w:pPr>
        <w:spacing w:after="0" w:line="240" w:lineRule="auto"/>
        <w:ind w:left="708"/>
        <w:rPr>
          <w:lang w:val="es-ES"/>
        </w:rPr>
      </w:pPr>
      <w:r>
        <w:rPr>
          <w:lang w:val="es-ES"/>
        </w:rPr>
        <w:t>No. 1. Términos de Referencia ICDP Huila (versión Agosto 2009)…………………………………….39</w:t>
      </w:r>
    </w:p>
    <w:p w:rsidR="0029608B" w:rsidRDefault="0029608B" w:rsidP="0029608B">
      <w:pPr>
        <w:spacing w:after="0" w:line="240" w:lineRule="auto"/>
        <w:ind w:left="708"/>
        <w:rPr>
          <w:lang w:val="es-ES"/>
        </w:rPr>
      </w:pPr>
      <w:r>
        <w:rPr>
          <w:lang w:val="es-ES"/>
        </w:rPr>
        <w:t>No. 2. Comité Técnico………………………………………………………………………………………………………51</w:t>
      </w:r>
    </w:p>
    <w:p w:rsidR="0029608B" w:rsidRDefault="0029608B" w:rsidP="0029608B">
      <w:pPr>
        <w:spacing w:after="0" w:line="240" w:lineRule="auto"/>
        <w:ind w:left="708"/>
        <w:rPr>
          <w:lang w:val="es-ES"/>
        </w:rPr>
      </w:pPr>
      <w:r>
        <w:rPr>
          <w:lang w:val="es-ES"/>
        </w:rPr>
        <w:t>No. 3. Ruta de Evaluación…………………………………………………………………………………………………52</w:t>
      </w:r>
    </w:p>
    <w:p w:rsidR="0029608B" w:rsidRDefault="0029608B" w:rsidP="0029608B">
      <w:pPr>
        <w:spacing w:after="0" w:line="240" w:lineRule="auto"/>
        <w:ind w:left="708"/>
        <w:rPr>
          <w:lang w:val="es-ES"/>
        </w:rPr>
      </w:pPr>
      <w:r>
        <w:rPr>
          <w:lang w:val="es-ES"/>
        </w:rPr>
        <w:t>No. 4. Público Objetivo…………………………………………………………………………………………………….53</w:t>
      </w:r>
    </w:p>
    <w:p w:rsidR="0029608B" w:rsidRDefault="0029608B" w:rsidP="0029608B">
      <w:pPr>
        <w:spacing w:after="0" w:line="240" w:lineRule="auto"/>
        <w:ind w:left="708"/>
        <w:rPr>
          <w:lang w:val="es-ES"/>
        </w:rPr>
      </w:pPr>
      <w:r>
        <w:rPr>
          <w:lang w:val="es-ES"/>
        </w:rPr>
        <w:t xml:space="preserve">         No. 4 A. Roles de la Muestra…………………………………………………………………………………….54</w:t>
      </w:r>
    </w:p>
    <w:p w:rsidR="0029608B" w:rsidRDefault="0029608B" w:rsidP="0029608B">
      <w:pPr>
        <w:spacing w:after="0" w:line="240" w:lineRule="auto"/>
        <w:ind w:left="708"/>
        <w:rPr>
          <w:lang w:val="es-ES"/>
        </w:rPr>
      </w:pPr>
      <w:r>
        <w:rPr>
          <w:lang w:val="es-ES"/>
        </w:rPr>
        <w:t>No. 5. Cuestionarios perfiles de Interacción……………………………………………………………………..55</w:t>
      </w:r>
    </w:p>
    <w:p w:rsidR="0029608B" w:rsidRDefault="0029608B" w:rsidP="0029608B">
      <w:pPr>
        <w:spacing w:after="0" w:line="240" w:lineRule="auto"/>
        <w:ind w:left="708"/>
        <w:rPr>
          <w:lang w:val="es-ES"/>
        </w:rPr>
      </w:pPr>
      <w:r>
        <w:rPr>
          <w:lang w:val="es-ES"/>
        </w:rPr>
        <w:t>No. 6. Instrumentos de Evaluación…………………………………………………………………………………..65</w:t>
      </w:r>
    </w:p>
    <w:p w:rsidR="0029608B" w:rsidRDefault="0029608B" w:rsidP="0029608B">
      <w:pPr>
        <w:spacing w:after="0" w:line="240" w:lineRule="auto"/>
        <w:ind w:left="708"/>
        <w:rPr>
          <w:lang w:val="es-ES"/>
        </w:rPr>
      </w:pPr>
      <w:r>
        <w:rPr>
          <w:lang w:val="es-ES"/>
        </w:rPr>
        <w:t>No. 7. Evidencia Evaluación Interna………………………………………………………………………………….70</w:t>
      </w:r>
    </w:p>
    <w:p w:rsidR="0029608B" w:rsidRDefault="0029608B" w:rsidP="0029608B">
      <w:pPr>
        <w:spacing w:after="0" w:line="240" w:lineRule="auto"/>
        <w:ind w:left="708"/>
        <w:rPr>
          <w:lang w:val="es-ES"/>
        </w:rPr>
      </w:pPr>
      <w:r>
        <w:rPr>
          <w:lang w:val="es-ES"/>
        </w:rPr>
        <w:t>No. 8. Fascímil .pdf Circular SSD incorporando ICDP…………………………………………………………xx</w:t>
      </w:r>
    </w:p>
    <w:p w:rsidR="0029608B" w:rsidRDefault="0029608B" w:rsidP="0029608B">
      <w:pPr>
        <w:spacing w:after="0" w:line="240" w:lineRule="auto"/>
        <w:ind w:left="708"/>
        <w:rPr>
          <w:lang w:val="es-ES"/>
        </w:rPr>
      </w:pPr>
      <w:r>
        <w:rPr>
          <w:lang w:val="es-ES"/>
        </w:rPr>
        <w:t>No. 9. Fascímil .pdf  Resolución palestina incorporando ICDP…………………………………………..xx</w:t>
      </w:r>
    </w:p>
    <w:p w:rsidR="0029608B" w:rsidRDefault="0029608B" w:rsidP="0029608B">
      <w:pPr>
        <w:spacing w:after="0" w:line="240" w:lineRule="auto"/>
        <w:ind w:left="708"/>
        <w:rPr>
          <w:lang w:val="es-ES"/>
        </w:rPr>
      </w:pPr>
      <w:r>
        <w:rPr>
          <w:lang w:val="es-ES"/>
        </w:rPr>
        <w:t>No. 10.  Costos de la Evaluación……………………………………………………………………………………….71</w:t>
      </w:r>
    </w:p>
    <w:p w:rsidR="00DC5494" w:rsidRDefault="00DC5494" w:rsidP="00DC5494">
      <w:pPr>
        <w:spacing w:after="0" w:line="240" w:lineRule="auto"/>
        <w:rPr>
          <w:lang w:val="es-ES"/>
        </w:rPr>
      </w:pPr>
      <w:r>
        <w:rPr>
          <w:lang w:val="es-ES"/>
        </w:rPr>
        <w:tab/>
      </w:r>
    </w:p>
    <w:p w:rsidR="00DC5494" w:rsidRDefault="00DC5494" w:rsidP="00DC5494">
      <w:pPr>
        <w:spacing w:after="0" w:line="240" w:lineRule="auto"/>
        <w:rPr>
          <w:lang w:val="es-ES"/>
        </w:rPr>
      </w:pPr>
    </w:p>
    <w:p w:rsidR="00DC5494" w:rsidRPr="00DC5494" w:rsidRDefault="00DC5494" w:rsidP="00DC5494">
      <w:pPr>
        <w:spacing w:after="0" w:line="240" w:lineRule="auto"/>
        <w:rPr>
          <w:lang w:val="es-ES"/>
        </w:rPr>
      </w:pPr>
    </w:p>
    <w:p w:rsidR="00D7174C" w:rsidRDefault="00D7174C" w:rsidP="00DC5494">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D7174C" w:rsidRDefault="00D7174C" w:rsidP="00D25823">
      <w:pPr>
        <w:spacing w:after="0"/>
        <w:jc w:val="both"/>
        <w:rPr>
          <w:b/>
          <w:lang w:val="es-CO"/>
        </w:rPr>
      </w:pPr>
    </w:p>
    <w:p w:rsidR="003D4D37" w:rsidRDefault="003D4D37" w:rsidP="00D25823">
      <w:pPr>
        <w:spacing w:after="0"/>
        <w:jc w:val="both"/>
        <w:rPr>
          <w:b/>
          <w:lang w:val="es-CO"/>
        </w:rPr>
      </w:pPr>
    </w:p>
    <w:p w:rsidR="00D25823" w:rsidRPr="00D25823" w:rsidRDefault="00D25823" w:rsidP="00D25823">
      <w:pPr>
        <w:spacing w:after="0"/>
        <w:jc w:val="both"/>
        <w:rPr>
          <w:b/>
          <w:lang w:val="es-CO"/>
        </w:rPr>
      </w:pPr>
      <w:r w:rsidRPr="00D25823">
        <w:rPr>
          <w:b/>
          <w:lang w:val="es-CO"/>
        </w:rPr>
        <w:t>Resumen Ejecutivo</w:t>
      </w:r>
    </w:p>
    <w:p w:rsidR="00D25823" w:rsidRPr="007337D4" w:rsidRDefault="00D25823" w:rsidP="00D25823">
      <w:pPr>
        <w:spacing w:after="0"/>
        <w:jc w:val="both"/>
        <w:rPr>
          <w:color w:val="0070C0"/>
          <w:lang w:val="es-CO"/>
        </w:rPr>
      </w:pPr>
    </w:p>
    <w:p w:rsidR="007D336D" w:rsidRPr="00185CCD" w:rsidRDefault="00DE5EF9" w:rsidP="00D25823">
      <w:pPr>
        <w:spacing w:after="0"/>
        <w:ind w:firstLine="567"/>
        <w:jc w:val="both"/>
        <w:rPr>
          <w:lang w:val="es-CO"/>
        </w:rPr>
      </w:pPr>
      <w:r w:rsidRPr="00B143DC">
        <w:rPr>
          <w:lang w:val="es-CO"/>
        </w:rPr>
        <w:t>Se evaluó el proyecto</w:t>
      </w:r>
      <w:r w:rsidR="004622E7">
        <w:rPr>
          <w:rStyle w:val="FootnoteReference"/>
          <w:lang w:val="es-CO"/>
        </w:rPr>
        <w:footnoteReference w:id="1"/>
      </w:r>
      <w:r w:rsidR="00D25823" w:rsidRPr="00185CCD">
        <w:rPr>
          <w:lang w:val="es-CO"/>
        </w:rPr>
        <w:t xml:space="preserve">  </w:t>
      </w:r>
      <w:r w:rsidR="00D25823" w:rsidRPr="00B143DC">
        <w:rPr>
          <w:b/>
          <w:lang w:val="es-CO"/>
        </w:rPr>
        <w:t xml:space="preserve">“Consolidación y Fortalecimiento del Programa </w:t>
      </w:r>
      <w:r w:rsidR="00D25823" w:rsidRPr="00B143DC">
        <w:rPr>
          <w:b/>
          <w:i/>
          <w:lang w:val="es-CO"/>
        </w:rPr>
        <w:t xml:space="preserve">También Soy Persona </w:t>
      </w:r>
      <w:r w:rsidR="00D25823" w:rsidRPr="00B143DC">
        <w:rPr>
          <w:b/>
          <w:lang w:val="es-CO"/>
        </w:rPr>
        <w:t>para el Óptimo Desarrollo Psicosocial de Niñas y Niños Menores de seis años en el Departamento del Huila”</w:t>
      </w:r>
      <w:r w:rsidR="00D25823" w:rsidRPr="00185CCD">
        <w:rPr>
          <w:lang w:val="es-CO"/>
        </w:rPr>
        <w:t>, desarrollado entre 2008 y 2009</w:t>
      </w:r>
      <w:r w:rsidR="00527B3D" w:rsidRPr="00185CCD">
        <w:rPr>
          <w:lang w:val="es-CO"/>
        </w:rPr>
        <w:t>.  E</w:t>
      </w:r>
      <w:r w:rsidR="00D25823" w:rsidRPr="00185CCD">
        <w:rPr>
          <w:lang w:val="es-CO"/>
        </w:rPr>
        <w:t xml:space="preserve">s una metodología diseñada para que </w:t>
      </w:r>
      <w:r w:rsidR="00B23A5E">
        <w:rPr>
          <w:lang w:val="es-CO"/>
        </w:rPr>
        <w:t xml:space="preserve">cuidadoras y </w:t>
      </w:r>
      <w:r w:rsidR="00D25823" w:rsidRPr="00185CCD">
        <w:rPr>
          <w:lang w:val="es-CO"/>
        </w:rPr>
        <w:t xml:space="preserve">cuidadores adultos de niñas y niños conocieran, comprendieran y practicaran un conjunto de principios denominados “8 Guías para una buena interacción con tu niño o niña” que llevan al desarrollo de competencias específicas </w:t>
      </w:r>
      <w:r w:rsidR="001A0AE1">
        <w:rPr>
          <w:lang w:val="es-CO"/>
        </w:rPr>
        <w:t xml:space="preserve">de comunicación </w:t>
      </w:r>
      <w:r w:rsidR="00D25823" w:rsidRPr="00185CCD">
        <w:rPr>
          <w:lang w:val="es-CO"/>
        </w:rPr>
        <w:t>que modifican actitudes y hábitos de crianza e interacción</w:t>
      </w:r>
      <w:r w:rsidR="00B23A5E">
        <w:rPr>
          <w:lang w:val="es-CO"/>
        </w:rPr>
        <w:t>, transformando conductas</w:t>
      </w:r>
      <w:r w:rsidR="00D25823" w:rsidRPr="00185CCD">
        <w:rPr>
          <w:lang w:val="es-CO"/>
        </w:rPr>
        <w:t xml:space="preserve"> </w:t>
      </w:r>
      <w:r w:rsidR="00B23A5E">
        <w:rPr>
          <w:lang w:val="es-CO"/>
        </w:rPr>
        <w:t>cotidianas</w:t>
      </w:r>
      <w:r w:rsidR="00440926">
        <w:rPr>
          <w:lang w:val="es-CO"/>
        </w:rPr>
        <w:t xml:space="preserve"> </w:t>
      </w:r>
      <w:r w:rsidR="00D25823" w:rsidRPr="00185CCD">
        <w:rPr>
          <w:lang w:val="es-CO"/>
        </w:rPr>
        <w:t>de indiferencia, exigen</w:t>
      </w:r>
      <w:r w:rsidR="00B23A5E">
        <w:rPr>
          <w:lang w:val="es-CO"/>
        </w:rPr>
        <w:t xml:space="preserve">cia y rechazo, </w:t>
      </w:r>
      <w:r w:rsidR="00B41A01">
        <w:rPr>
          <w:lang w:val="es-CO"/>
        </w:rPr>
        <w:t xml:space="preserve">en actitudes amorosas de protección, guía y </w:t>
      </w:r>
      <w:r w:rsidR="00D25823" w:rsidRPr="00185CCD">
        <w:rPr>
          <w:lang w:val="es-CO"/>
        </w:rPr>
        <w:t>convivencia con la niñez en su primera infancia</w:t>
      </w:r>
      <w:r w:rsidR="00B41A01">
        <w:rPr>
          <w:lang w:val="es-CO"/>
        </w:rPr>
        <w:t>,</w:t>
      </w:r>
      <w:r w:rsidR="00D25823" w:rsidRPr="00185CCD">
        <w:rPr>
          <w:lang w:val="es-CO"/>
        </w:rPr>
        <w:t xml:space="preserve"> minimizando la generación de problemas de maltrato infantil y violencia intrafamiliar, </w:t>
      </w:r>
      <w:r w:rsidR="00296AB5">
        <w:rPr>
          <w:lang w:val="es-CO"/>
        </w:rPr>
        <w:t xml:space="preserve">y </w:t>
      </w:r>
      <w:r w:rsidR="00D25823" w:rsidRPr="00185CCD">
        <w:rPr>
          <w:lang w:val="es-CO"/>
        </w:rPr>
        <w:t xml:space="preserve">contribuyendo </w:t>
      </w:r>
      <w:r w:rsidR="00B41A01">
        <w:rPr>
          <w:lang w:val="es-CO"/>
        </w:rPr>
        <w:t xml:space="preserve">con el </w:t>
      </w:r>
      <w:r w:rsidR="00D30821">
        <w:rPr>
          <w:lang w:val="es-CO"/>
        </w:rPr>
        <w:t xml:space="preserve"> desarrollo </w:t>
      </w:r>
      <w:r w:rsidR="00296AB5">
        <w:rPr>
          <w:lang w:val="es-CO"/>
        </w:rPr>
        <w:t xml:space="preserve"> integral</w:t>
      </w:r>
      <w:r w:rsidR="001A0AE1">
        <w:rPr>
          <w:lang w:val="es-CO"/>
        </w:rPr>
        <w:t xml:space="preserve"> psicosocial</w:t>
      </w:r>
      <w:r w:rsidR="00B41A01">
        <w:rPr>
          <w:lang w:val="es-CO"/>
        </w:rPr>
        <w:t xml:space="preserve"> de la niñez</w:t>
      </w:r>
      <w:r w:rsidR="001A0AE1">
        <w:rPr>
          <w:lang w:val="es-CO"/>
        </w:rPr>
        <w:t>.</w:t>
      </w:r>
    </w:p>
    <w:p w:rsidR="00D25823" w:rsidRPr="00185CCD" w:rsidRDefault="00D25823" w:rsidP="00D25823">
      <w:pPr>
        <w:spacing w:after="0"/>
        <w:ind w:firstLine="567"/>
        <w:jc w:val="both"/>
        <w:rPr>
          <w:lang w:val="es-CO"/>
        </w:rPr>
      </w:pPr>
      <w:r w:rsidRPr="00185CCD">
        <w:rPr>
          <w:lang w:val="es-CO"/>
        </w:rPr>
        <w:t>UNICEF, en alianza con ECOPETROL y la Gobernación del Huila,  apoyaron financiera y técnicamente el proyecto, y la Fundación ICDP Colombia fue el operador del mismo.  Representantes directos de estos organismos conformaron el</w:t>
      </w:r>
      <w:r w:rsidR="00EF6BAC" w:rsidRPr="00185CCD">
        <w:rPr>
          <w:lang w:val="es-CO"/>
        </w:rPr>
        <w:t xml:space="preserve"> Comité Técnico que sesionó en </w:t>
      </w:r>
      <w:r w:rsidR="00AA5815">
        <w:rPr>
          <w:lang w:val="es-CO"/>
        </w:rPr>
        <w:t>10</w:t>
      </w:r>
      <w:r w:rsidR="00AA5815" w:rsidRPr="00185CCD">
        <w:rPr>
          <w:lang w:val="es-CO"/>
        </w:rPr>
        <w:t xml:space="preserve"> </w:t>
      </w:r>
      <w:r w:rsidRPr="00185CCD">
        <w:rPr>
          <w:lang w:val="es-CO"/>
        </w:rPr>
        <w:t xml:space="preserve">oportunidades durante la vigencia del mismo para verificar el avance y calidad de las operaciones. </w:t>
      </w:r>
      <w:r w:rsidR="00AA5815">
        <w:rPr>
          <w:lang w:val="es-CO"/>
        </w:rPr>
        <w:t xml:space="preserve"> </w:t>
      </w:r>
      <w:r w:rsidR="00AA5815" w:rsidRPr="00185CCD">
        <w:rPr>
          <w:lang w:val="es-CO"/>
        </w:rPr>
        <w:t>El Instituto Colombiano de Bienestar Familiar, ICBF, actuó también como aliado estratégico.</w:t>
      </w:r>
    </w:p>
    <w:p w:rsidR="00AA5815" w:rsidRDefault="00D25823" w:rsidP="00D25823">
      <w:pPr>
        <w:spacing w:after="0"/>
        <w:ind w:firstLine="567"/>
        <w:jc w:val="both"/>
        <w:rPr>
          <w:lang w:val="es-CO"/>
        </w:rPr>
      </w:pPr>
      <w:r w:rsidRPr="00185CCD">
        <w:rPr>
          <w:lang w:val="es-CO"/>
        </w:rPr>
        <w:t xml:space="preserve">El proyecto </w:t>
      </w:r>
      <w:r w:rsidR="00EF6BAC" w:rsidRPr="00185CCD">
        <w:rPr>
          <w:lang w:val="es-CO"/>
        </w:rPr>
        <w:t>cubrió</w:t>
      </w:r>
      <w:r w:rsidRPr="00185CCD">
        <w:rPr>
          <w:lang w:val="es-CO"/>
        </w:rPr>
        <w:t xml:space="preserve"> los 37 municipios del departamento divididos en cinco zonales.  </w:t>
      </w:r>
      <w:r w:rsidR="00CF5CD2">
        <w:rPr>
          <w:lang w:val="es-CO"/>
        </w:rPr>
        <w:t xml:space="preserve">Se capacitaron </w:t>
      </w:r>
      <w:r w:rsidR="00A35B4E">
        <w:rPr>
          <w:lang w:val="es-CO"/>
        </w:rPr>
        <w:t>2</w:t>
      </w:r>
      <w:r w:rsidR="00CF5CD2">
        <w:rPr>
          <w:lang w:val="es-CO"/>
        </w:rPr>
        <w:t>.</w:t>
      </w:r>
      <w:r w:rsidR="00A35B4E">
        <w:rPr>
          <w:lang w:val="es-CO"/>
        </w:rPr>
        <w:t>274</w:t>
      </w:r>
      <w:r w:rsidRPr="00185CCD">
        <w:rPr>
          <w:lang w:val="es-CO"/>
        </w:rPr>
        <w:t xml:space="preserve"> agentes educativos formados como entrenador</w:t>
      </w:r>
      <w:r w:rsidR="00111D4A">
        <w:rPr>
          <w:lang w:val="es-CO"/>
        </w:rPr>
        <w:t>a</w:t>
      </w:r>
      <w:r w:rsidRPr="00185CCD">
        <w:rPr>
          <w:lang w:val="es-CO"/>
        </w:rPr>
        <w:t>s, facilitador</w:t>
      </w:r>
      <w:r w:rsidR="00111D4A">
        <w:rPr>
          <w:lang w:val="es-CO"/>
        </w:rPr>
        <w:t>a</w:t>
      </w:r>
      <w:r w:rsidRPr="00185CCD">
        <w:rPr>
          <w:lang w:val="es-CO"/>
        </w:rPr>
        <w:t>s y multiplicador</w:t>
      </w:r>
      <w:r w:rsidR="00111D4A">
        <w:rPr>
          <w:lang w:val="es-CO"/>
        </w:rPr>
        <w:t>a</w:t>
      </w:r>
      <w:r w:rsidRPr="00185CCD">
        <w:rPr>
          <w:lang w:val="es-CO"/>
        </w:rPr>
        <w:t>s</w:t>
      </w:r>
      <w:r w:rsidR="00EF6BAC" w:rsidRPr="00185CCD">
        <w:rPr>
          <w:lang w:val="es-CO"/>
        </w:rPr>
        <w:t xml:space="preserve"> y </w:t>
      </w:r>
      <w:r w:rsidRPr="00185CCD">
        <w:rPr>
          <w:lang w:val="es-CO"/>
        </w:rPr>
        <w:t xml:space="preserve">llegó a </w:t>
      </w:r>
      <w:r w:rsidR="00097A91">
        <w:rPr>
          <w:lang w:val="es-CO"/>
        </w:rPr>
        <w:t>16.930</w:t>
      </w:r>
      <w:r w:rsidRPr="00185CCD">
        <w:rPr>
          <w:lang w:val="es-CO"/>
        </w:rPr>
        <w:t xml:space="preserve"> familias</w:t>
      </w:r>
      <w:r w:rsidR="00223217">
        <w:rPr>
          <w:lang w:val="es-CO"/>
        </w:rPr>
        <w:t xml:space="preserve">, beneficiando </w:t>
      </w:r>
      <w:r w:rsidR="00440926">
        <w:rPr>
          <w:lang w:val="es-CO"/>
        </w:rPr>
        <w:t xml:space="preserve">indirectamente </w:t>
      </w:r>
      <w:r w:rsidR="00223217">
        <w:rPr>
          <w:lang w:val="es-CO"/>
        </w:rPr>
        <w:t>a una comunidad</w:t>
      </w:r>
      <w:r w:rsidR="00097A91">
        <w:rPr>
          <w:lang w:val="es-CO"/>
        </w:rPr>
        <w:t xml:space="preserve"> consolidada</w:t>
      </w:r>
      <w:r w:rsidR="00223217">
        <w:rPr>
          <w:lang w:val="es-CO"/>
        </w:rPr>
        <w:t xml:space="preserve"> de 67</w:t>
      </w:r>
      <w:r w:rsidR="00440926">
        <w:rPr>
          <w:lang w:val="es-CO"/>
        </w:rPr>
        <w:t>.</w:t>
      </w:r>
      <w:r w:rsidR="00223217">
        <w:rPr>
          <w:lang w:val="es-CO"/>
        </w:rPr>
        <w:t xml:space="preserve">214 niñas y niños huilenses.  </w:t>
      </w:r>
      <w:r w:rsidR="00440926">
        <w:rPr>
          <w:lang w:val="es-CO"/>
        </w:rPr>
        <w:t xml:space="preserve">El proyecto contó con cuatro componentes estratégicos para el cabal desarrollo de su plan de acción: </w:t>
      </w:r>
      <w:r w:rsidR="00D27071">
        <w:rPr>
          <w:lang w:val="es-CO"/>
        </w:rPr>
        <w:t xml:space="preserve">Educación y Salud, al apoyarse </w:t>
      </w:r>
      <w:r w:rsidR="00440926">
        <w:rPr>
          <w:lang w:val="es-CO"/>
        </w:rPr>
        <w:t xml:space="preserve">en las </w:t>
      </w:r>
      <w:r w:rsidR="00D27071">
        <w:rPr>
          <w:lang w:val="es-CO"/>
        </w:rPr>
        <w:t xml:space="preserve">respectivas </w:t>
      </w:r>
      <w:r w:rsidR="00440926">
        <w:rPr>
          <w:lang w:val="es-CO"/>
        </w:rPr>
        <w:t>secretarías departamentales</w:t>
      </w:r>
      <w:r w:rsidR="00D27071">
        <w:rPr>
          <w:lang w:val="es-CO"/>
        </w:rPr>
        <w:t>;</w:t>
      </w:r>
      <w:r w:rsidR="00440926">
        <w:rPr>
          <w:lang w:val="es-CO"/>
        </w:rPr>
        <w:t xml:space="preserve"> </w:t>
      </w:r>
      <w:r w:rsidR="00AE1029">
        <w:rPr>
          <w:lang w:val="es-CO"/>
        </w:rPr>
        <w:t>con</w:t>
      </w:r>
      <w:r w:rsidR="00440926">
        <w:rPr>
          <w:lang w:val="es-CO"/>
        </w:rPr>
        <w:t xml:space="preserve"> el sistema de protección infantil </w:t>
      </w:r>
      <w:r w:rsidR="00AE1029">
        <w:rPr>
          <w:lang w:val="es-CO"/>
        </w:rPr>
        <w:t>a través del</w:t>
      </w:r>
      <w:r w:rsidR="00440926">
        <w:rPr>
          <w:lang w:val="es-CO"/>
        </w:rPr>
        <w:t xml:space="preserve"> ICBF, </w:t>
      </w:r>
      <w:r w:rsidR="00D27071">
        <w:rPr>
          <w:lang w:val="es-CO"/>
        </w:rPr>
        <w:t xml:space="preserve">y </w:t>
      </w:r>
      <w:r w:rsidR="00440926">
        <w:rPr>
          <w:lang w:val="es-CO"/>
        </w:rPr>
        <w:t xml:space="preserve"> </w:t>
      </w:r>
      <w:r w:rsidR="00D27071">
        <w:rPr>
          <w:lang w:val="es-CO"/>
        </w:rPr>
        <w:t xml:space="preserve">con menor intensidad </w:t>
      </w:r>
      <w:r w:rsidR="00440926">
        <w:rPr>
          <w:lang w:val="es-CO"/>
        </w:rPr>
        <w:t xml:space="preserve">con un componente de gobierno al trabajar con </w:t>
      </w:r>
      <w:r w:rsidR="00AE1029">
        <w:rPr>
          <w:lang w:val="es-CO"/>
        </w:rPr>
        <w:t xml:space="preserve">los </w:t>
      </w:r>
      <w:r w:rsidR="00440926">
        <w:rPr>
          <w:lang w:val="es-CO"/>
        </w:rPr>
        <w:t xml:space="preserve">gestores sociales de algunas alcaldías. </w:t>
      </w:r>
      <w:r w:rsidR="00223217">
        <w:rPr>
          <w:lang w:val="es-CO"/>
        </w:rPr>
        <w:t>C</w:t>
      </w:r>
      <w:r w:rsidRPr="00185CCD">
        <w:rPr>
          <w:lang w:val="es-CO"/>
        </w:rPr>
        <w:t>onvocó y comprometió a redes interinstitucionales formadas</w:t>
      </w:r>
      <w:r w:rsidR="005A7C73">
        <w:rPr>
          <w:lang w:val="es-CO"/>
        </w:rPr>
        <w:t xml:space="preserve"> por promotoras de salud</w:t>
      </w:r>
      <w:r w:rsidRPr="00185CCD">
        <w:rPr>
          <w:lang w:val="es-CO"/>
        </w:rPr>
        <w:t xml:space="preserve"> </w:t>
      </w:r>
      <w:r w:rsidR="005A7C73">
        <w:rPr>
          <w:lang w:val="es-CO"/>
        </w:rPr>
        <w:t xml:space="preserve"> municipales y docentes en IE veredales, madres comunitarias y familias usuarias en </w:t>
      </w:r>
      <w:r w:rsidR="00111D4A">
        <w:rPr>
          <w:lang w:val="es-CO"/>
        </w:rPr>
        <w:t>h</w:t>
      </w:r>
      <w:r w:rsidR="005A7C73">
        <w:rPr>
          <w:lang w:val="es-CO"/>
        </w:rPr>
        <w:t>ogares FAMI</w:t>
      </w:r>
      <w:r w:rsidR="00111D4A">
        <w:rPr>
          <w:lang w:val="es-CO"/>
        </w:rPr>
        <w:t xml:space="preserve"> y</w:t>
      </w:r>
      <w:r w:rsidR="00111D4A" w:rsidRPr="00111D4A">
        <w:rPr>
          <w:lang w:val="es-CO"/>
        </w:rPr>
        <w:t xml:space="preserve"> </w:t>
      </w:r>
      <w:r w:rsidR="00111D4A">
        <w:rPr>
          <w:lang w:val="es-CO"/>
        </w:rPr>
        <w:t>hogares comunitarios</w:t>
      </w:r>
      <w:r w:rsidR="005A7C73">
        <w:rPr>
          <w:lang w:val="es-CO"/>
        </w:rPr>
        <w:t xml:space="preserve">, </w:t>
      </w:r>
      <w:r w:rsidR="00DD1E67">
        <w:rPr>
          <w:lang w:val="es-CO"/>
        </w:rPr>
        <w:t xml:space="preserve">programas de salud mental </w:t>
      </w:r>
      <w:r w:rsidR="00111D4A">
        <w:rPr>
          <w:lang w:val="es-CO"/>
        </w:rPr>
        <w:t xml:space="preserve">y salud pública </w:t>
      </w:r>
      <w:r w:rsidR="00DD1E67">
        <w:rPr>
          <w:lang w:val="es-CO"/>
        </w:rPr>
        <w:t xml:space="preserve">de las ESE, </w:t>
      </w:r>
      <w:r w:rsidR="00CF5CD2">
        <w:rPr>
          <w:lang w:val="es-CO"/>
        </w:rPr>
        <w:t xml:space="preserve">y </w:t>
      </w:r>
      <w:r w:rsidR="00AE1029">
        <w:rPr>
          <w:lang w:val="es-CO"/>
        </w:rPr>
        <w:t>alcaldías municipales</w:t>
      </w:r>
      <w:r w:rsidR="00440926">
        <w:rPr>
          <w:lang w:val="es-CO"/>
        </w:rPr>
        <w:t>.</w:t>
      </w:r>
      <w:r w:rsidR="00AA5815">
        <w:rPr>
          <w:lang w:val="es-CO"/>
        </w:rPr>
        <w:t xml:space="preserve"> </w:t>
      </w:r>
    </w:p>
    <w:p w:rsidR="00D25823" w:rsidRPr="00185CCD" w:rsidRDefault="00D25823" w:rsidP="00D25823">
      <w:pPr>
        <w:spacing w:after="0"/>
        <w:ind w:firstLine="567"/>
        <w:jc w:val="both"/>
        <w:rPr>
          <w:lang w:val="es-CO"/>
        </w:rPr>
      </w:pPr>
      <w:r w:rsidRPr="00185CCD">
        <w:rPr>
          <w:lang w:val="es-CO"/>
        </w:rPr>
        <w:lastRenderedPageBreak/>
        <w:t>Este proyecto es la Fase II del programa ICDP en el Huila.  La Fase I fue desarrollada en el año</w:t>
      </w:r>
      <w:r w:rsidR="00F146B6">
        <w:rPr>
          <w:lang w:val="es-CO"/>
        </w:rPr>
        <w:t xml:space="preserve"> </w:t>
      </w:r>
      <w:r w:rsidRPr="00185CCD">
        <w:rPr>
          <w:lang w:val="es-CO"/>
        </w:rPr>
        <w:t>2006. En esta fase, ICDP se comprometió a terminar y profundizar en la capacitación, acompañamiento y seguimiento a los age</w:t>
      </w:r>
      <w:r w:rsidR="00E57557">
        <w:rPr>
          <w:lang w:val="es-CO"/>
        </w:rPr>
        <w:t xml:space="preserve">ntes educativos, y </w:t>
      </w:r>
      <w:r w:rsidRPr="00185CCD">
        <w:rPr>
          <w:lang w:val="es-CO"/>
        </w:rPr>
        <w:t xml:space="preserve">a fortalecer el proceso de apoyo y coordinación </w:t>
      </w:r>
      <w:r w:rsidR="00E57557">
        <w:rPr>
          <w:lang w:val="es-CO"/>
        </w:rPr>
        <w:t xml:space="preserve">interinstitucional e intersectorial </w:t>
      </w:r>
      <w:r w:rsidRPr="00185CCD">
        <w:rPr>
          <w:lang w:val="es-CO"/>
        </w:rPr>
        <w:t xml:space="preserve">para que el </w:t>
      </w:r>
      <w:r w:rsidR="00E57557">
        <w:rPr>
          <w:lang w:val="es-CO"/>
        </w:rPr>
        <w:t>proyecto</w:t>
      </w:r>
      <w:r w:rsidRPr="00185CCD">
        <w:rPr>
          <w:lang w:val="es-CO"/>
        </w:rPr>
        <w:t xml:space="preserve"> sea sostenible en el largo</w:t>
      </w:r>
      <w:r w:rsidR="00E57557">
        <w:rPr>
          <w:lang w:val="es-CO"/>
        </w:rPr>
        <w:t xml:space="preserve"> plazo.</w:t>
      </w:r>
      <w:r w:rsidRPr="00185CCD">
        <w:rPr>
          <w:lang w:val="es-CO"/>
        </w:rPr>
        <w:t xml:space="preserve"> </w:t>
      </w:r>
    </w:p>
    <w:p w:rsidR="00D25823" w:rsidRPr="00185CCD" w:rsidRDefault="00D25823" w:rsidP="00D25823">
      <w:pPr>
        <w:spacing w:after="0"/>
        <w:ind w:firstLine="567"/>
        <w:jc w:val="both"/>
        <w:rPr>
          <w:lang w:val="es-CO"/>
        </w:rPr>
      </w:pPr>
      <w:r w:rsidRPr="00185CCD">
        <w:rPr>
          <w:lang w:val="es-CO"/>
        </w:rPr>
        <w:t xml:space="preserve">Ante la deserción de agentes educativos capacitados en el 2006, </w:t>
      </w:r>
      <w:r w:rsidR="00EF6BAC" w:rsidRPr="00185CCD">
        <w:rPr>
          <w:lang w:val="es-CO"/>
        </w:rPr>
        <w:t>en 2008 s</w:t>
      </w:r>
      <w:r w:rsidRPr="00185CCD">
        <w:rPr>
          <w:lang w:val="es-CO"/>
        </w:rPr>
        <w:t xml:space="preserve">e ajustó el plan de acción con </w:t>
      </w:r>
      <w:r w:rsidR="00EF6BAC" w:rsidRPr="00185CCD">
        <w:rPr>
          <w:lang w:val="es-CO"/>
        </w:rPr>
        <w:t xml:space="preserve">nuevas </w:t>
      </w:r>
      <w:r w:rsidRPr="00185CCD">
        <w:rPr>
          <w:lang w:val="es-CO"/>
        </w:rPr>
        <w:t xml:space="preserve">actividades de capacitación, acompañamiento y </w:t>
      </w:r>
      <w:r w:rsidR="00EF6BAC" w:rsidRPr="00185CCD">
        <w:rPr>
          <w:lang w:val="es-CO"/>
        </w:rPr>
        <w:t>seguimiento,</w:t>
      </w:r>
      <w:r w:rsidRPr="00185CCD">
        <w:rPr>
          <w:lang w:val="es-CO"/>
        </w:rPr>
        <w:t xml:space="preserve"> y se generó una línea de base a partir de la aplicación de instrumentos evaluativos internos que produjeran insumos para esta evaluación. </w:t>
      </w:r>
    </w:p>
    <w:p w:rsidR="00D25823" w:rsidRPr="00185CCD" w:rsidRDefault="00F20B3E" w:rsidP="00D25823">
      <w:pPr>
        <w:spacing w:after="0"/>
        <w:ind w:firstLine="567"/>
        <w:jc w:val="both"/>
        <w:rPr>
          <w:lang w:val="es-CO"/>
        </w:rPr>
      </w:pPr>
      <w:r w:rsidRPr="00185CCD">
        <w:rPr>
          <w:lang w:val="es-CO"/>
        </w:rPr>
        <w:t>S</w:t>
      </w:r>
      <w:r w:rsidR="00D25823" w:rsidRPr="00185CCD">
        <w:rPr>
          <w:lang w:val="es-CO"/>
        </w:rPr>
        <w:t xml:space="preserve">e desarrolló en paralelo con </w:t>
      </w:r>
      <w:r w:rsidRPr="00185CCD">
        <w:rPr>
          <w:lang w:val="es-CO"/>
        </w:rPr>
        <w:t xml:space="preserve">programas </w:t>
      </w:r>
      <w:r w:rsidR="00D25823" w:rsidRPr="00185CCD">
        <w:rPr>
          <w:lang w:val="es-CO"/>
        </w:rPr>
        <w:t xml:space="preserve">como “Niños, Niñas y Adolescentes Amados Huila Feliz” y “Amigos del buen trato”, </w:t>
      </w:r>
      <w:r w:rsidRPr="00185CCD">
        <w:rPr>
          <w:lang w:val="es-CO"/>
        </w:rPr>
        <w:t>de la Gobernación</w:t>
      </w:r>
      <w:r w:rsidR="00CF37BE">
        <w:rPr>
          <w:lang w:val="es-CO"/>
        </w:rPr>
        <w:t xml:space="preserve"> del Huila </w:t>
      </w:r>
      <w:r w:rsidRPr="00185CCD">
        <w:rPr>
          <w:lang w:val="es-CO"/>
        </w:rPr>
        <w:t xml:space="preserve"> e ICBF respectivamente.</w:t>
      </w:r>
      <w:r w:rsidR="00D25823" w:rsidRPr="00185CCD">
        <w:rPr>
          <w:lang w:val="es-CO"/>
        </w:rPr>
        <w:t xml:space="preserve">  </w:t>
      </w:r>
      <w:r w:rsidR="00EA34FC">
        <w:rPr>
          <w:lang w:val="es-CO"/>
        </w:rPr>
        <w:t>De otra parte, e</w:t>
      </w:r>
      <w:r w:rsidR="002150DF">
        <w:rPr>
          <w:lang w:val="es-CO"/>
        </w:rPr>
        <w:t xml:space="preserve">l proyecto se acercó a los Objetivos de Desarrollo del Milenio (ODM) al incentivar la </w:t>
      </w:r>
      <w:r w:rsidR="00D25823" w:rsidRPr="00185CCD">
        <w:rPr>
          <w:lang w:val="es-CO"/>
        </w:rPr>
        <w:t xml:space="preserve">superación de la </w:t>
      </w:r>
      <w:r w:rsidR="008C5FC0">
        <w:rPr>
          <w:lang w:val="es-CO"/>
        </w:rPr>
        <w:t>inequidad</w:t>
      </w:r>
      <w:r w:rsidR="008C5FC0" w:rsidRPr="00185CCD">
        <w:rPr>
          <w:lang w:val="es-CO"/>
        </w:rPr>
        <w:t xml:space="preserve"> </w:t>
      </w:r>
      <w:r w:rsidR="00884796" w:rsidRPr="00185CCD">
        <w:rPr>
          <w:lang w:val="es-CO"/>
        </w:rPr>
        <w:t>de género en</w:t>
      </w:r>
      <w:r w:rsidR="00D25823" w:rsidRPr="00185CCD">
        <w:rPr>
          <w:lang w:val="es-CO"/>
        </w:rPr>
        <w:t xml:space="preserve"> la educac</w:t>
      </w:r>
      <w:r w:rsidR="002150DF">
        <w:rPr>
          <w:lang w:val="es-CO"/>
        </w:rPr>
        <w:t xml:space="preserve">ión de </w:t>
      </w:r>
      <w:r w:rsidR="00884796" w:rsidRPr="00185CCD">
        <w:rPr>
          <w:lang w:val="es-CO"/>
        </w:rPr>
        <w:t>niños y niñas</w:t>
      </w:r>
      <w:r w:rsidR="002150DF">
        <w:rPr>
          <w:lang w:val="es-CO"/>
        </w:rPr>
        <w:t xml:space="preserve"> garantizando que los componentes educativos del mismo llegaran a </w:t>
      </w:r>
      <w:r w:rsidR="00A55A82">
        <w:rPr>
          <w:lang w:val="es-CO"/>
        </w:rPr>
        <w:t>toda la población infantil posible</w:t>
      </w:r>
      <w:r w:rsidR="002150DF">
        <w:rPr>
          <w:lang w:val="es-CO"/>
        </w:rPr>
        <w:t xml:space="preserve">;  </w:t>
      </w:r>
      <w:r w:rsidR="00A55A82">
        <w:rPr>
          <w:lang w:val="es-CO"/>
        </w:rPr>
        <w:t xml:space="preserve">apoyó la </w:t>
      </w:r>
      <w:r w:rsidR="00D25823" w:rsidRPr="00185CCD">
        <w:rPr>
          <w:lang w:val="es-CO"/>
        </w:rPr>
        <w:t xml:space="preserve">promoción </w:t>
      </w:r>
      <w:r w:rsidR="007A2EDD">
        <w:rPr>
          <w:lang w:val="es-CO"/>
        </w:rPr>
        <w:t xml:space="preserve">y reconocimiento del valor de la mujer como miembro </w:t>
      </w:r>
      <w:r w:rsidR="00111D4A">
        <w:rPr>
          <w:lang w:val="es-CO"/>
        </w:rPr>
        <w:t xml:space="preserve">activo </w:t>
      </w:r>
      <w:r w:rsidR="007A2EDD">
        <w:rPr>
          <w:lang w:val="es-CO"/>
        </w:rPr>
        <w:t xml:space="preserve">de la sociedad </w:t>
      </w:r>
      <w:r w:rsidR="00083EEC">
        <w:rPr>
          <w:lang w:val="es-CO"/>
        </w:rPr>
        <w:t>civil</w:t>
      </w:r>
      <w:r w:rsidR="00A55A82">
        <w:rPr>
          <w:lang w:val="es-CO"/>
        </w:rPr>
        <w:t xml:space="preserve"> al convocar </w:t>
      </w:r>
      <w:r w:rsidR="00EA34FC">
        <w:rPr>
          <w:lang w:val="es-CO"/>
        </w:rPr>
        <w:t xml:space="preserve">y entrenar </w:t>
      </w:r>
      <w:r w:rsidR="00A55A82">
        <w:rPr>
          <w:lang w:val="es-CO"/>
        </w:rPr>
        <w:t>efectivamente a más de 2200 mujeres com</w:t>
      </w:r>
      <w:r w:rsidR="002B72BF">
        <w:rPr>
          <w:lang w:val="es-CO"/>
        </w:rPr>
        <w:t>o agentes educativas y cerca de 175</w:t>
      </w:r>
      <w:r w:rsidR="00A55A82">
        <w:rPr>
          <w:lang w:val="es-CO"/>
        </w:rPr>
        <w:t>00 mujeres cuidadoras</w:t>
      </w:r>
      <w:r w:rsidR="00083EEC">
        <w:rPr>
          <w:lang w:val="es-CO"/>
        </w:rPr>
        <w:t>;</w:t>
      </w:r>
      <w:r w:rsidR="00884796" w:rsidRPr="00185CCD">
        <w:rPr>
          <w:lang w:val="es-CO"/>
        </w:rPr>
        <w:t xml:space="preserve"> </w:t>
      </w:r>
      <w:r w:rsidR="00D25823" w:rsidRPr="00185CCD">
        <w:rPr>
          <w:lang w:val="es-CO"/>
        </w:rPr>
        <w:t xml:space="preserve"> </w:t>
      </w:r>
      <w:r w:rsidR="00A55A82">
        <w:rPr>
          <w:lang w:val="es-CO"/>
        </w:rPr>
        <w:t xml:space="preserve">y desarrolló todos los planes de trabajo de tal manera que corresponden a claras iniciativas de promoción de </w:t>
      </w:r>
      <w:r w:rsidR="00D25823" w:rsidRPr="00185CCD">
        <w:rPr>
          <w:lang w:val="es-CO"/>
        </w:rPr>
        <w:t xml:space="preserve">factores protectores </w:t>
      </w:r>
      <w:r w:rsidR="00DC4B31">
        <w:rPr>
          <w:lang w:val="es-CO"/>
        </w:rPr>
        <w:t xml:space="preserve">psicosociales </w:t>
      </w:r>
      <w:r w:rsidR="00D25823" w:rsidRPr="00185CCD">
        <w:rPr>
          <w:lang w:val="es-CO"/>
        </w:rPr>
        <w:t xml:space="preserve">que </w:t>
      </w:r>
      <w:r w:rsidR="00F36114">
        <w:rPr>
          <w:lang w:val="es-CO"/>
        </w:rPr>
        <w:t xml:space="preserve">contribuyen </w:t>
      </w:r>
      <w:r w:rsidR="00D25823" w:rsidRPr="00185CCD">
        <w:rPr>
          <w:lang w:val="es-CO"/>
        </w:rPr>
        <w:t xml:space="preserve">a </w:t>
      </w:r>
      <w:r w:rsidR="00F36114">
        <w:rPr>
          <w:lang w:val="es-CO"/>
        </w:rPr>
        <w:t xml:space="preserve">mitigar y </w:t>
      </w:r>
      <w:r w:rsidR="00D25823" w:rsidRPr="00185CCD">
        <w:rPr>
          <w:lang w:val="es-CO"/>
        </w:rPr>
        <w:t>pr</w:t>
      </w:r>
      <w:r w:rsidR="00F36114">
        <w:rPr>
          <w:lang w:val="es-CO"/>
        </w:rPr>
        <w:t xml:space="preserve">evenir la mortalidad infantil al elevar los niveles de calidad de vida entre </w:t>
      </w:r>
      <w:r w:rsidR="00EA34FC">
        <w:rPr>
          <w:lang w:val="es-CO"/>
        </w:rPr>
        <w:t>más de 17.</w:t>
      </w:r>
      <w:r w:rsidR="0038220E">
        <w:rPr>
          <w:lang w:val="es-CO"/>
        </w:rPr>
        <w:t>4</w:t>
      </w:r>
      <w:r w:rsidR="00EA34FC">
        <w:rPr>
          <w:lang w:val="es-CO"/>
        </w:rPr>
        <w:t>00 familias beneficiarias</w:t>
      </w:r>
      <w:r w:rsidR="00F36114">
        <w:rPr>
          <w:lang w:val="es-CO"/>
        </w:rPr>
        <w:t>.</w:t>
      </w:r>
    </w:p>
    <w:p w:rsidR="00D25823" w:rsidRPr="00185CCD" w:rsidRDefault="00D25823" w:rsidP="00D25823">
      <w:pPr>
        <w:spacing w:after="0"/>
        <w:ind w:firstLine="567"/>
        <w:jc w:val="both"/>
        <w:rPr>
          <w:lang w:val="es-CO"/>
        </w:rPr>
      </w:pPr>
      <w:r w:rsidRPr="00185CCD">
        <w:rPr>
          <w:lang w:val="es-CO"/>
        </w:rPr>
        <w:t xml:space="preserve">El propósito de la evaluación fue establecer si </w:t>
      </w:r>
      <w:r w:rsidR="00496E2B">
        <w:rPr>
          <w:lang w:val="es-CO"/>
        </w:rPr>
        <w:t xml:space="preserve">el desarrollo del </w:t>
      </w:r>
      <w:r w:rsidR="002B360E">
        <w:rPr>
          <w:lang w:val="es-CO"/>
        </w:rPr>
        <w:t>proyecto</w:t>
      </w:r>
      <w:r w:rsidR="00496E2B">
        <w:rPr>
          <w:lang w:val="es-CO"/>
        </w:rPr>
        <w:t xml:space="preserve"> </w:t>
      </w:r>
      <w:r w:rsidRPr="00185CCD">
        <w:rPr>
          <w:lang w:val="es-CO"/>
        </w:rPr>
        <w:t xml:space="preserve">cumplió con los objetivos planeados, si impactó de manera especial a los agentes educativos y las familias beneficiarias, </w:t>
      </w:r>
      <w:r w:rsidR="002B360E">
        <w:rPr>
          <w:lang w:val="es-CO"/>
        </w:rPr>
        <w:t xml:space="preserve">y valorar si se dan las condiciones para la continuidad de las </w:t>
      </w:r>
      <w:r w:rsidR="0074628D">
        <w:rPr>
          <w:lang w:val="es-CO"/>
        </w:rPr>
        <w:t xml:space="preserve">acciones </w:t>
      </w:r>
      <w:r w:rsidRPr="00185CCD">
        <w:rPr>
          <w:lang w:val="es-CO"/>
        </w:rPr>
        <w:t xml:space="preserve">aprovechando las redes interinstitucionales del departamento.  Los criterios de evaluación siguieron principios </w:t>
      </w:r>
      <w:r w:rsidR="002B360E">
        <w:rPr>
          <w:lang w:val="es-CO"/>
        </w:rPr>
        <w:t xml:space="preserve">de transparencia, imparcialidad e independencia como contexto de los objetivos </w:t>
      </w:r>
      <w:r w:rsidR="0074628D">
        <w:rPr>
          <w:lang w:val="es-CO"/>
        </w:rPr>
        <w:t xml:space="preserve">evaluativos </w:t>
      </w:r>
      <w:r w:rsidR="002B360E">
        <w:rPr>
          <w:lang w:val="es-CO"/>
        </w:rPr>
        <w:t xml:space="preserve">de </w:t>
      </w:r>
      <w:r w:rsidRPr="00185CCD">
        <w:rPr>
          <w:lang w:val="es-CO"/>
        </w:rPr>
        <w:t>relevancia, eficiencia, eficacia, impacto, sostenibilidad</w:t>
      </w:r>
      <w:r w:rsidR="00111D4A">
        <w:rPr>
          <w:lang w:val="es-CO"/>
        </w:rPr>
        <w:t>,</w:t>
      </w:r>
      <w:r w:rsidRPr="00185CCD">
        <w:rPr>
          <w:lang w:val="es-CO"/>
        </w:rPr>
        <w:t xml:space="preserve"> y </w:t>
      </w:r>
      <w:r w:rsidR="0074628D">
        <w:rPr>
          <w:lang w:val="es-CO"/>
        </w:rPr>
        <w:t>aseguramiento</w:t>
      </w:r>
      <w:r w:rsidRPr="00185CCD">
        <w:rPr>
          <w:lang w:val="es-CO"/>
        </w:rPr>
        <w:t xml:space="preserve"> de una perspectiva de género y de protección y promoción de los derechos de la niñez.</w:t>
      </w:r>
    </w:p>
    <w:p w:rsidR="00ED0073" w:rsidRDefault="00D25823" w:rsidP="00D25823">
      <w:pPr>
        <w:spacing w:after="0"/>
        <w:ind w:firstLine="567"/>
        <w:jc w:val="both"/>
        <w:rPr>
          <w:lang w:val="es-CO"/>
        </w:rPr>
      </w:pPr>
      <w:r w:rsidRPr="00185CCD">
        <w:rPr>
          <w:lang w:val="es-CO"/>
        </w:rPr>
        <w:t>Esta evaluación se basó en una metodología de investigación cualitativa con un enfoque etnográfico crítico y de observación pa</w:t>
      </w:r>
      <w:r w:rsidR="00884796" w:rsidRPr="00185CCD">
        <w:rPr>
          <w:lang w:val="es-CO"/>
        </w:rPr>
        <w:t>rticipante.</w:t>
      </w:r>
      <w:r w:rsidR="000460BF">
        <w:rPr>
          <w:lang w:val="es-CO"/>
        </w:rPr>
        <w:t xml:space="preserve"> </w:t>
      </w:r>
      <w:r w:rsidR="00884796" w:rsidRPr="00185CCD">
        <w:rPr>
          <w:lang w:val="es-CO"/>
        </w:rPr>
        <w:t xml:space="preserve"> E</w:t>
      </w:r>
      <w:r w:rsidRPr="00185CCD">
        <w:rPr>
          <w:lang w:val="es-CO"/>
        </w:rPr>
        <w:t>l evaluador buscó comprender en profundidad e interpretar el sentido y las definiciones que las pers</w:t>
      </w:r>
      <w:r w:rsidR="00884796" w:rsidRPr="00185CCD">
        <w:rPr>
          <w:lang w:val="es-CO"/>
        </w:rPr>
        <w:t xml:space="preserve">onas </w:t>
      </w:r>
      <w:r w:rsidRPr="00185CCD">
        <w:rPr>
          <w:lang w:val="es-CO"/>
        </w:rPr>
        <w:t>tienen de la realidad que viven como agentes educativos (facilitador</w:t>
      </w:r>
      <w:r w:rsidR="000460BF">
        <w:rPr>
          <w:lang w:val="es-CO"/>
        </w:rPr>
        <w:t>a</w:t>
      </w:r>
      <w:r w:rsidRPr="00185CCD">
        <w:rPr>
          <w:lang w:val="es-CO"/>
        </w:rPr>
        <w:t>s y multiplicador</w:t>
      </w:r>
      <w:r w:rsidR="000460BF">
        <w:rPr>
          <w:lang w:val="es-CO"/>
        </w:rPr>
        <w:t>a</w:t>
      </w:r>
      <w:r w:rsidRPr="00185CCD">
        <w:rPr>
          <w:lang w:val="es-CO"/>
        </w:rPr>
        <w:t>s) y como cuidador</w:t>
      </w:r>
      <w:r w:rsidR="000460BF">
        <w:rPr>
          <w:lang w:val="es-CO"/>
        </w:rPr>
        <w:t>a</w:t>
      </w:r>
      <w:r w:rsidRPr="00185CCD">
        <w:rPr>
          <w:lang w:val="es-CO"/>
        </w:rPr>
        <w:t xml:space="preserve">s de niñas y niños, conociendo sus actitudes y hábitos, y valorando el cambio vivido a partir de la participación en el </w:t>
      </w:r>
      <w:r w:rsidR="00CF1A49">
        <w:rPr>
          <w:lang w:val="es-CO"/>
        </w:rPr>
        <w:t>proyecto</w:t>
      </w:r>
      <w:r w:rsidRPr="00185CCD">
        <w:rPr>
          <w:lang w:val="es-CO"/>
        </w:rPr>
        <w:t xml:space="preserve">. La mayoría de los momentos evaluativos fueron grupales, con excepción de </w:t>
      </w:r>
      <w:r w:rsidR="00440926">
        <w:rPr>
          <w:lang w:val="es-CO"/>
        </w:rPr>
        <w:t>varias</w:t>
      </w:r>
      <w:r w:rsidRPr="00185CCD">
        <w:rPr>
          <w:lang w:val="es-CO"/>
        </w:rPr>
        <w:t xml:space="preserve"> entrevistas individuales.  </w:t>
      </w:r>
      <w:r w:rsidR="00ED0073">
        <w:rPr>
          <w:lang w:val="es-CO"/>
        </w:rPr>
        <w:t xml:space="preserve">En este estudio, las limitaciones inherentes a este tipo de abordaje parten de la calidad misma del procedimiento con que fueron obtenidos los datos.  La variabilidad en las jornadas de capacitación entre municipios </w:t>
      </w:r>
      <w:r w:rsidR="00440926">
        <w:rPr>
          <w:lang w:val="es-CO"/>
        </w:rPr>
        <w:t>obligó</w:t>
      </w:r>
      <w:r w:rsidR="00ED0073">
        <w:rPr>
          <w:lang w:val="es-CO"/>
        </w:rPr>
        <w:t xml:space="preserve"> a descartar algunas informaciones por considerarlas especulativas y no derivadas del impacto de las capacitaciones.  De la misma manera, no obtener datos directamente de las niñas y niños </w:t>
      </w:r>
      <w:r w:rsidR="00440926">
        <w:rPr>
          <w:lang w:val="es-CO"/>
        </w:rPr>
        <w:t xml:space="preserve">beneficiarios </w:t>
      </w:r>
      <w:r w:rsidR="00ED0073">
        <w:rPr>
          <w:lang w:val="es-CO"/>
        </w:rPr>
        <w:t xml:space="preserve">deja abierto el espacio para enriquecer la evaluación de la metodología contando con la lectura de los últimos beneficiados en términos de la cadena de valor del proyecto. </w:t>
      </w:r>
    </w:p>
    <w:p w:rsidR="00D25823" w:rsidRPr="00185CCD" w:rsidRDefault="00D25823" w:rsidP="00D25823">
      <w:pPr>
        <w:spacing w:after="0"/>
        <w:ind w:firstLine="567"/>
        <w:jc w:val="both"/>
        <w:rPr>
          <w:lang w:val="es-CO"/>
        </w:rPr>
      </w:pPr>
      <w:r w:rsidRPr="00185CCD">
        <w:rPr>
          <w:lang w:val="es-CO"/>
        </w:rPr>
        <w:lastRenderedPageBreak/>
        <w:t xml:space="preserve">Las herramientas de evaluación frecuentemente utilizadas fueron los conversatorios colectivos, las entrevistas semi estructuradas, y las entrevistas en profundidad.  También lo fueron filmaciones digitalizadas de interacciones entre cuidadores y niños, cuestionarios, grabaciones en audio de los encuentros entre el evaluador y los grupos, fotografías y otras evidencias de monitoreo como diarios de campo, formatos de autoevaluación y cartillas de los usuarios finales.  Los archivos de audio fruto de las entrevistas y los conversatorios se digitalizaron y se transcribieron.  Se obtuvieron datos de 13 municipios a partir de </w:t>
      </w:r>
      <w:r w:rsidR="002D5633">
        <w:rPr>
          <w:lang w:val="es-CO"/>
        </w:rPr>
        <w:t xml:space="preserve">los testimonios de 222 informantes directos </w:t>
      </w:r>
      <w:r w:rsidRPr="00185CCD">
        <w:rPr>
          <w:lang w:val="es-CO"/>
        </w:rPr>
        <w:t>en representación de facilitador</w:t>
      </w:r>
      <w:r w:rsidR="00F47B25">
        <w:rPr>
          <w:lang w:val="es-CO"/>
        </w:rPr>
        <w:t>a</w:t>
      </w:r>
      <w:r w:rsidRPr="00185CCD">
        <w:rPr>
          <w:lang w:val="es-CO"/>
        </w:rPr>
        <w:t>s, multiplicador</w:t>
      </w:r>
      <w:r w:rsidR="00F47B25">
        <w:rPr>
          <w:lang w:val="es-CO"/>
        </w:rPr>
        <w:t>a</w:t>
      </w:r>
      <w:r w:rsidRPr="00185CCD">
        <w:rPr>
          <w:lang w:val="es-CO"/>
        </w:rPr>
        <w:t xml:space="preserve">s, docentes, madres comunitarias y familias usuarias del programa. En </w:t>
      </w:r>
      <w:r w:rsidR="00A93136">
        <w:rPr>
          <w:lang w:val="es-CO"/>
        </w:rPr>
        <w:t>el</w:t>
      </w:r>
      <w:r w:rsidR="00A93136" w:rsidRPr="00185CCD">
        <w:rPr>
          <w:lang w:val="es-CO"/>
        </w:rPr>
        <w:t xml:space="preserve"> </w:t>
      </w:r>
      <w:r w:rsidRPr="00185CCD">
        <w:rPr>
          <w:lang w:val="es-CO"/>
        </w:rPr>
        <w:t>análisis comparativo, se establecieron las tendencias comunes más significativas (tri</w:t>
      </w:r>
      <w:r w:rsidR="00884796" w:rsidRPr="00185CCD">
        <w:rPr>
          <w:lang w:val="es-CO"/>
        </w:rPr>
        <w:t>angulación) entre las fuentes</w:t>
      </w:r>
      <w:r w:rsidRPr="00185CCD">
        <w:rPr>
          <w:lang w:val="es-CO"/>
        </w:rPr>
        <w:t xml:space="preserve"> con relación a </w:t>
      </w:r>
      <w:r w:rsidR="00A93136">
        <w:rPr>
          <w:lang w:val="es-CO"/>
        </w:rPr>
        <w:t xml:space="preserve">su experiencia en </w:t>
      </w:r>
      <w:r w:rsidRPr="00185CCD">
        <w:rPr>
          <w:lang w:val="es-CO"/>
        </w:rPr>
        <w:t xml:space="preserve">las jornadas de capacitación, </w:t>
      </w:r>
      <w:r w:rsidR="00A93136">
        <w:rPr>
          <w:lang w:val="es-CO"/>
        </w:rPr>
        <w:t>el</w:t>
      </w:r>
      <w:r w:rsidRPr="00185CCD">
        <w:rPr>
          <w:lang w:val="es-CO"/>
        </w:rPr>
        <w:t xml:space="preserve"> acompañamiento y monitoreo </w:t>
      </w:r>
      <w:r w:rsidR="00A93136">
        <w:rPr>
          <w:lang w:val="es-CO"/>
        </w:rPr>
        <w:t xml:space="preserve">que recibieron de </w:t>
      </w:r>
      <w:r w:rsidRPr="00185CCD">
        <w:rPr>
          <w:lang w:val="es-CO"/>
        </w:rPr>
        <w:t xml:space="preserve">los </w:t>
      </w:r>
      <w:r w:rsidR="002F606E" w:rsidRPr="00185CCD">
        <w:rPr>
          <w:lang w:val="es-CO"/>
        </w:rPr>
        <w:t>agentes educativos</w:t>
      </w:r>
      <w:r w:rsidRPr="00185CCD">
        <w:rPr>
          <w:lang w:val="es-CO"/>
        </w:rPr>
        <w:t xml:space="preserve">.  Además, se tuvieron presentes las constantes en cuanto al impacto del programa en la vida de los participantes y su posterior relación con los niños y niñas a su cargo.  De otro lado se cuantificaron y se compararon los perfiles de interacción de 60 cuidadores </w:t>
      </w:r>
      <w:r w:rsidR="0038687E">
        <w:rPr>
          <w:lang w:val="es-CO"/>
        </w:rPr>
        <w:t xml:space="preserve">distribuidos </w:t>
      </w:r>
      <w:r w:rsidRPr="00185CCD">
        <w:rPr>
          <w:lang w:val="es-CO"/>
        </w:rPr>
        <w:t xml:space="preserve">en dos muestras independientes, una de control y la otra experimental.  </w:t>
      </w:r>
    </w:p>
    <w:p w:rsidR="00AE0C1B" w:rsidRDefault="00D25823" w:rsidP="00D25823">
      <w:pPr>
        <w:spacing w:after="0"/>
        <w:ind w:firstLine="567"/>
        <w:jc w:val="both"/>
        <w:rPr>
          <w:lang w:val="es-CO"/>
        </w:rPr>
      </w:pPr>
      <w:r w:rsidRPr="00185CCD">
        <w:rPr>
          <w:lang w:val="es-CO"/>
        </w:rPr>
        <w:t xml:space="preserve"> </w:t>
      </w:r>
      <w:r w:rsidR="007D336D" w:rsidRPr="00185CCD">
        <w:rPr>
          <w:lang w:val="es-CO"/>
        </w:rPr>
        <w:t xml:space="preserve">El diseño del </w:t>
      </w:r>
      <w:r w:rsidR="00A93136">
        <w:rPr>
          <w:lang w:val="es-CO"/>
        </w:rPr>
        <w:t>proyecto</w:t>
      </w:r>
      <w:r w:rsidR="007D336D" w:rsidRPr="00185CCD">
        <w:rPr>
          <w:lang w:val="es-CO"/>
        </w:rPr>
        <w:t xml:space="preserve"> </w:t>
      </w:r>
      <w:r w:rsidR="00FF75B1">
        <w:rPr>
          <w:lang w:val="es-CO"/>
        </w:rPr>
        <w:t xml:space="preserve">no </w:t>
      </w:r>
      <w:r w:rsidR="007D336D" w:rsidRPr="00185CCD">
        <w:rPr>
          <w:lang w:val="es-CO"/>
        </w:rPr>
        <w:t xml:space="preserve">garantizó </w:t>
      </w:r>
      <w:r w:rsidR="00FF75B1">
        <w:rPr>
          <w:lang w:val="es-CO"/>
        </w:rPr>
        <w:t xml:space="preserve">en su </w:t>
      </w:r>
      <w:r w:rsidR="00AE0C1B">
        <w:rPr>
          <w:lang w:val="es-CO"/>
        </w:rPr>
        <w:t xml:space="preserve">fase de </w:t>
      </w:r>
      <w:r w:rsidR="00FF75B1">
        <w:rPr>
          <w:lang w:val="es-CO"/>
        </w:rPr>
        <w:t xml:space="preserve">planeación la preparación de objetivos y estrategias que garantizaran </w:t>
      </w:r>
      <w:r w:rsidR="007D336D" w:rsidRPr="00185CCD">
        <w:rPr>
          <w:lang w:val="es-CO"/>
        </w:rPr>
        <w:t xml:space="preserve">la observación </w:t>
      </w:r>
      <w:r w:rsidR="00AE0C1B">
        <w:rPr>
          <w:lang w:val="es-CO"/>
        </w:rPr>
        <w:t xml:space="preserve">directa </w:t>
      </w:r>
      <w:r w:rsidR="007D336D" w:rsidRPr="00185CCD">
        <w:rPr>
          <w:lang w:val="es-CO"/>
        </w:rPr>
        <w:t>de una perspectiva de género y de un enfoque de derechos</w:t>
      </w:r>
      <w:r w:rsidR="00AE0C1B">
        <w:rPr>
          <w:lang w:val="es-CO"/>
        </w:rPr>
        <w:t>,</w:t>
      </w:r>
      <w:r w:rsidR="007D336D" w:rsidRPr="00185CCD">
        <w:rPr>
          <w:lang w:val="es-CO"/>
        </w:rPr>
        <w:t xml:space="preserve"> </w:t>
      </w:r>
      <w:r w:rsidR="00FF75B1">
        <w:rPr>
          <w:lang w:val="es-CO"/>
        </w:rPr>
        <w:t>así estas dimensiones forme</w:t>
      </w:r>
      <w:r w:rsidR="007D336D" w:rsidRPr="00185CCD">
        <w:rPr>
          <w:lang w:val="es-CO"/>
        </w:rPr>
        <w:t xml:space="preserve">n parte de </w:t>
      </w:r>
      <w:r w:rsidR="00A93136">
        <w:rPr>
          <w:lang w:val="es-CO"/>
        </w:rPr>
        <w:t>las declaraciones misionales del operador ICDP a nivel mundial.</w:t>
      </w:r>
      <w:r w:rsidR="007D336D" w:rsidRPr="00185CCD">
        <w:rPr>
          <w:lang w:val="es-CO"/>
        </w:rPr>
        <w:t xml:space="preserve">  </w:t>
      </w:r>
    </w:p>
    <w:p w:rsidR="00D25823" w:rsidRPr="00185CCD" w:rsidRDefault="00D25823" w:rsidP="00D25823">
      <w:pPr>
        <w:spacing w:after="0"/>
        <w:ind w:firstLine="567"/>
        <w:jc w:val="both"/>
        <w:rPr>
          <w:lang w:val="es-CO"/>
        </w:rPr>
      </w:pPr>
      <w:r w:rsidRPr="00185CCD">
        <w:rPr>
          <w:lang w:val="es-CO"/>
        </w:rPr>
        <w:t>Consistentement</w:t>
      </w:r>
      <w:r w:rsidR="00AE0C1B">
        <w:rPr>
          <w:lang w:val="es-CO"/>
        </w:rPr>
        <w:t>e agentes educativos y cuidadora</w:t>
      </w:r>
      <w:r w:rsidRPr="00185CCD">
        <w:rPr>
          <w:lang w:val="es-CO"/>
        </w:rPr>
        <w:t>s</w:t>
      </w:r>
      <w:r w:rsidR="00AE0C1B">
        <w:rPr>
          <w:lang w:val="es-CO"/>
        </w:rPr>
        <w:t xml:space="preserve"> manifestaron que el proyecto la</w:t>
      </w:r>
      <w:r w:rsidRPr="00185CCD">
        <w:rPr>
          <w:lang w:val="es-CO"/>
        </w:rPr>
        <w:t>s impactó en sus actitudes y prácticas de in</w:t>
      </w:r>
      <w:r w:rsidR="00AE0C1B">
        <w:rPr>
          <w:lang w:val="es-CO"/>
        </w:rPr>
        <w:t>teracción con niñas y niños por</w:t>
      </w:r>
      <w:r w:rsidR="00AE0C1B" w:rsidRPr="00185CCD">
        <w:rPr>
          <w:lang w:val="es-CO"/>
        </w:rPr>
        <w:t xml:space="preserve"> la sensibilización que produce </w:t>
      </w:r>
      <w:r w:rsidR="00AE0C1B">
        <w:rPr>
          <w:lang w:val="es-CO"/>
        </w:rPr>
        <w:t xml:space="preserve">y por </w:t>
      </w:r>
      <w:r w:rsidR="006B0B30">
        <w:rPr>
          <w:lang w:val="es-CO"/>
        </w:rPr>
        <w:t>su facilidad de aprendizaje</w:t>
      </w:r>
      <w:r w:rsidRPr="00185CCD">
        <w:rPr>
          <w:lang w:val="es-CO"/>
        </w:rPr>
        <w:t xml:space="preserve">.  </w:t>
      </w:r>
      <w:r w:rsidR="006B0B30">
        <w:rPr>
          <w:lang w:val="es-CO"/>
        </w:rPr>
        <w:t xml:space="preserve">La metodología </w:t>
      </w:r>
      <w:r w:rsidRPr="00185CCD">
        <w:rPr>
          <w:lang w:val="es-CO"/>
        </w:rPr>
        <w:t xml:space="preserve">les permitió reconocer la necesidad de romper con una cadena de tradiciones </w:t>
      </w:r>
      <w:r w:rsidR="002F606E" w:rsidRPr="00185CCD">
        <w:rPr>
          <w:lang w:val="es-CO"/>
        </w:rPr>
        <w:t xml:space="preserve">históricas </w:t>
      </w:r>
      <w:r w:rsidRPr="00185CCD">
        <w:rPr>
          <w:lang w:val="es-CO"/>
        </w:rPr>
        <w:t>en los patrones de crianza vividos por cada uno de ellos, abrirse a nuevos enfoques que transforman la exigencia a los niños</w:t>
      </w:r>
      <w:r w:rsidR="00F47B25">
        <w:rPr>
          <w:lang w:val="es-CO"/>
        </w:rPr>
        <w:t xml:space="preserve"> y niñas</w:t>
      </w:r>
      <w:r w:rsidRPr="00185CCD">
        <w:rPr>
          <w:lang w:val="es-CO"/>
        </w:rPr>
        <w:t xml:space="preserve"> como si fueran adultos en relaciones más armónicas, de respeto a sus derechos y guía constante.  El rechazo y la indiferencia fueron efectivamente cambiados por la empatía y la sintonía de afecto con los niños.  De otra parte, la estrategia de capacitación en cascada fue óptima para garantizar la penetración a nivel rural, llegando a las veredas más alejadas de las cabeceras municipales.  Las redes y programas de entidades públicas que proveen a la comunidad de servicios en educación, salud y </w:t>
      </w:r>
      <w:r w:rsidR="00F47B25">
        <w:rPr>
          <w:lang w:val="es-CO"/>
        </w:rPr>
        <w:t>protección infantil</w:t>
      </w:r>
      <w:r w:rsidRPr="00185CCD">
        <w:rPr>
          <w:lang w:val="es-CO"/>
        </w:rPr>
        <w:t xml:space="preserve"> a la comunidad permitieron aprovechar su estructura para canalizar las acciones del programa. </w:t>
      </w:r>
    </w:p>
    <w:p w:rsidR="00F47B25" w:rsidRDefault="00D25823" w:rsidP="00D25823">
      <w:pPr>
        <w:spacing w:after="0"/>
        <w:ind w:firstLine="567"/>
        <w:jc w:val="both"/>
        <w:rPr>
          <w:lang w:val="es-CO"/>
        </w:rPr>
      </w:pPr>
      <w:r w:rsidRPr="00185CCD">
        <w:rPr>
          <w:lang w:val="es-CO"/>
        </w:rPr>
        <w:t>“</w:t>
      </w:r>
      <w:r w:rsidR="00F47B25">
        <w:rPr>
          <w:lang w:val="es-CO"/>
        </w:rPr>
        <w:t xml:space="preserve">ICDP </w:t>
      </w:r>
      <w:r w:rsidRPr="00185CCD">
        <w:rPr>
          <w:lang w:val="es-CO"/>
        </w:rPr>
        <w:t xml:space="preserve">También soy Persona” </w:t>
      </w:r>
      <w:r w:rsidR="002F606E" w:rsidRPr="00185CCD">
        <w:rPr>
          <w:lang w:val="es-CO"/>
        </w:rPr>
        <w:t>fue</w:t>
      </w:r>
      <w:r w:rsidRPr="00185CCD">
        <w:rPr>
          <w:lang w:val="es-CO"/>
        </w:rPr>
        <w:t xml:space="preserve"> considerado por profesionales y directivos vinculados a alguno de los componentes como </w:t>
      </w:r>
      <w:r w:rsidR="006B0B30">
        <w:rPr>
          <w:lang w:val="es-CO"/>
        </w:rPr>
        <w:t>una iniciativa que apalanca procesos de prevención de violencias hacia la infancia subrayando que requiere ser incorporado a la política pública de infancia y adolescencia actualmente en construcción.</w:t>
      </w:r>
      <w:r w:rsidRPr="00185CCD">
        <w:rPr>
          <w:lang w:val="es-CO"/>
        </w:rPr>
        <w:t xml:space="preserve">  Se valoró también el potencial que tiene para promover una cultura de la denuncia de casos de maltrato o violencia intrafamiliar</w:t>
      </w:r>
      <w:r w:rsidR="006B0B30">
        <w:rPr>
          <w:lang w:val="es-CO"/>
        </w:rPr>
        <w:t>, además de la contribución que puede ejercer en la calidad de los servicios que administran justicia para menores. P</w:t>
      </w:r>
      <w:r w:rsidRPr="00185CCD">
        <w:rPr>
          <w:lang w:val="es-CO"/>
        </w:rPr>
        <w:t xml:space="preserve">ara su sostenibilidad, la metodología y el contenido </w:t>
      </w:r>
      <w:r w:rsidR="00286CF0">
        <w:rPr>
          <w:lang w:val="es-CO"/>
        </w:rPr>
        <w:t>son una</w:t>
      </w:r>
      <w:r w:rsidRPr="00185CCD">
        <w:rPr>
          <w:lang w:val="es-CO"/>
        </w:rPr>
        <w:t xml:space="preserve"> oportunidad </w:t>
      </w:r>
      <w:r w:rsidR="00286CF0">
        <w:rPr>
          <w:lang w:val="es-CO"/>
        </w:rPr>
        <w:t>para</w:t>
      </w:r>
      <w:r w:rsidRPr="00185CCD">
        <w:rPr>
          <w:lang w:val="es-CO"/>
        </w:rPr>
        <w:t xml:space="preserve"> incorporarse en los planes operativos en los ámbitos educativos, de salud</w:t>
      </w:r>
      <w:r w:rsidR="00F47B25">
        <w:rPr>
          <w:lang w:val="es-CO"/>
        </w:rPr>
        <w:t xml:space="preserve"> y protección infantil.</w:t>
      </w:r>
      <w:r w:rsidRPr="00185CCD">
        <w:rPr>
          <w:lang w:val="es-CO"/>
        </w:rPr>
        <w:t xml:space="preserve"> </w:t>
      </w:r>
      <w:r w:rsidR="00412FC6">
        <w:rPr>
          <w:lang w:val="es-CO"/>
        </w:rPr>
        <w:t>Para la muestra, s</w:t>
      </w:r>
      <w:r w:rsidRPr="00185CCD">
        <w:rPr>
          <w:lang w:val="es-CO"/>
        </w:rPr>
        <w:t xml:space="preserve">e </w:t>
      </w:r>
      <w:r w:rsidR="00412FC6">
        <w:rPr>
          <w:lang w:val="es-CO"/>
        </w:rPr>
        <w:t xml:space="preserve">conoció que el programa “También soy Persona” fue acogido por la Secretaría Departamental de Salud e incorporado como programa regular en el Plan Operativo Anual (POA).  </w:t>
      </w:r>
      <w:r w:rsidR="00412FC6">
        <w:rPr>
          <w:lang w:val="es-CO"/>
        </w:rPr>
        <w:lastRenderedPageBreak/>
        <w:t>En la Alcaldía de Palestina se promulgó una resolución para la implementación del programa en todos los frentes de salud y educación.</w:t>
      </w:r>
    </w:p>
    <w:p w:rsidR="00D25823" w:rsidRPr="00185CCD" w:rsidRDefault="00D25823" w:rsidP="00D25823">
      <w:pPr>
        <w:spacing w:after="0"/>
        <w:ind w:firstLine="567"/>
        <w:jc w:val="both"/>
        <w:rPr>
          <w:lang w:val="es-CO"/>
        </w:rPr>
      </w:pPr>
      <w:r w:rsidRPr="00185CCD">
        <w:rPr>
          <w:lang w:val="es-CO"/>
        </w:rPr>
        <w:t xml:space="preserve">Los perfiles de interacción obtenidos del grupo experimental de 29 cuidadores en la valoración post intervención señalaron una mejora del 14% </w:t>
      </w:r>
      <w:r w:rsidR="00F47B25">
        <w:rPr>
          <w:lang w:val="es-CO"/>
        </w:rPr>
        <w:t xml:space="preserve">en el desempeño en las competencias de interacción con niñas y niños </w:t>
      </w:r>
      <w:r w:rsidRPr="00185CCD">
        <w:rPr>
          <w:lang w:val="es-CO"/>
        </w:rPr>
        <w:t>con relación a la medición previa a la intervención.  En la misma línea, l</w:t>
      </w:r>
      <w:r w:rsidR="008B7924">
        <w:rPr>
          <w:lang w:val="es-CO"/>
        </w:rPr>
        <w:t>a</w:t>
      </w:r>
      <w:r w:rsidRPr="00185CCD">
        <w:rPr>
          <w:lang w:val="es-CO"/>
        </w:rPr>
        <w:t>s cuidador</w:t>
      </w:r>
      <w:r w:rsidR="008B7924">
        <w:rPr>
          <w:lang w:val="es-CO"/>
        </w:rPr>
        <w:t>a</w:t>
      </w:r>
      <w:r w:rsidRPr="00185CCD">
        <w:rPr>
          <w:lang w:val="es-CO"/>
        </w:rPr>
        <w:t>s que recibieron la intervención desarrollaron sus competencias de interacción un 30% mejor que aquell</w:t>
      </w:r>
      <w:r w:rsidR="00ED4B36">
        <w:rPr>
          <w:lang w:val="es-CO"/>
        </w:rPr>
        <w:t>a</w:t>
      </w:r>
      <w:r w:rsidRPr="00185CCD">
        <w:rPr>
          <w:lang w:val="es-CO"/>
        </w:rPr>
        <w:t xml:space="preserve">s que no recibieron el programa, pertenecientes al grupo control.  El programa y su metodología de enseñanza son efectivos, genera aprendizajes en adultos con escasa o nula escolaridad, y transforma esquemas individuales de valores, generando </w:t>
      </w:r>
      <w:r w:rsidR="00ED4B36">
        <w:rPr>
          <w:lang w:val="es-CO"/>
        </w:rPr>
        <w:t>cambios</w:t>
      </w:r>
      <w:r w:rsidR="00ED4B36" w:rsidRPr="00185CCD">
        <w:rPr>
          <w:lang w:val="es-CO"/>
        </w:rPr>
        <w:t xml:space="preserve"> </w:t>
      </w:r>
      <w:r w:rsidRPr="00185CCD">
        <w:rPr>
          <w:lang w:val="es-CO"/>
        </w:rPr>
        <w:t xml:space="preserve">éticos de gran dimensión en la vida de los cuidadores: “es muy difícil conocer el programa y no enamorarse de él”, palabras de una </w:t>
      </w:r>
      <w:r w:rsidR="00ED4B36">
        <w:rPr>
          <w:lang w:val="es-CO"/>
        </w:rPr>
        <w:t>multiplicadora de El Pital</w:t>
      </w:r>
      <w:r w:rsidRPr="00185CCD">
        <w:rPr>
          <w:lang w:val="es-CO"/>
        </w:rPr>
        <w:t xml:space="preserve"> refiriéndose a su propio impacto.</w:t>
      </w:r>
    </w:p>
    <w:p w:rsidR="00D25823" w:rsidRPr="00185CCD" w:rsidRDefault="00D25823" w:rsidP="00D25823">
      <w:pPr>
        <w:spacing w:after="0"/>
        <w:ind w:firstLine="567"/>
        <w:jc w:val="both"/>
        <w:rPr>
          <w:lang w:val="es-CO"/>
        </w:rPr>
      </w:pPr>
      <w:r w:rsidRPr="00185CCD">
        <w:rPr>
          <w:lang w:val="es-CO"/>
        </w:rPr>
        <w:t>Las limitaciones enfrentadas en este estudio están relacionadas con la carencia de oportunidad de valorar directamente con los niños el impacto del programa en su desarrollo integral.  Aunque hay referencias cruzadas permanentes de los adultos cuidadores de que los niños han reducido o eliminado comportamientos agresivos, tímidos, de inseguridad, o incluso que expresan mejor sus emociones hacia los adultos, o cómo en el ámbito escolar son más cooperadores entre sí o se muestran más motivados hacia el aprendizaje, es deseable valorar cuáles son las variables de su desarrollo psicosocial que se comportan mejor con la intervención.</w:t>
      </w:r>
    </w:p>
    <w:p w:rsidR="00D25823" w:rsidRPr="00185CCD" w:rsidRDefault="00D25823" w:rsidP="00D25823">
      <w:pPr>
        <w:spacing w:after="0"/>
        <w:ind w:firstLine="567"/>
        <w:jc w:val="both"/>
        <w:rPr>
          <w:lang w:val="es-CO"/>
        </w:rPr>
      </w:pPr>
      <w:r w:rsidRPr="00185CCD">
        <w:rPr>
          <w:lang w:val="es-CO"/>
        </w:rPr>
        <w:t xml:space="preserve">La metodología de capacitación es rica en oportunidades de </w:t>
      </w:r>
      <w:r w:rsidR="002F606E" w:rsidRPr="00185CCD">
        <w:rPr>
          <w:lang w:val="es-CO"/>
        </w:rPr>
        <w:t>retroalimentación</w:t>
      </w:r>
      <w:r w:rsidRPr="00185CCD">
        <w:rPr>
          <w:lang w:val="es-CO"/>
        </w:rPr>
        <w:t>, seguimiento y acompañamiento.  No obstante, la fase de formación de los cuidadores, prevista para doce reuniones de dos a tres horas cada una, no se cumplió a cabalidad</w:t>
      </w:r>
      <w:r w:rsidR="00DC7DA6">
        <w:rPr>
          <w:lang w:val="es-CO"/>
        </w:rPr>
        <w:t>.</w:t>
      </w:r>
      <w:r w:rsidRPr="00185CCD">
        <w:rPr>
          <w:lang w:val="es-CO"/>
        </w:rPr>
        <w:t xml:space="preserve">  Ello obliga a repensar este aspecto técnico de la formación, el rediseño de la intensidad horaria y de los materiales que la acompañan, y organizar la agenda de contenidos en esta dirección para enriquecer la acción directa de l</w:t>
      </w:r>
      <w:r w:rsidR="00DC7DA6">
        <w:rPr>
          <w:lang w:val="es-CO"/>
        </w:rPr>
        <w:t>a</w:t>
      </w:r>
      <w:r w:rsidRPr="00185CCD">
        <w:rPr>
          <w:lang w:val="es-CO"/>
        </w:rPr>
        <w:t>s multiplicador</w:t>
      </w:r>
      <w:r w:rsidR="00DC7DA6">
        <w:rPr>
          <w:lang w:val="es-CO"/>
        </w:rPr>
        <w:t>a</w:t>
      </w:r>
      <w:r w:rsidRPr="00185CCD">
        <w:rPr>
          <w:lang w:val="es-CO"/>
        </w:rPr>
        <w:t xml:space="preserve">s hacia </w:t>
      </w:r>
      <w:r w:rsidR="00DC7DA6">
        <w:rPr>
          <w:lang w:val="es-CO"/>
        </w:rPr>
        <w:t xml:space="preserve">las y </w:t>
      </w:r>
      <w:r w:rsidRPr="00185CCD">
        <w:rPr>
          <w:lang w:val="es-CO"/>
        </w:rPr>
        <w:t xml:space="preserve">los cuidadores. </w:t>
      </w:r>
    </w:p>
    <w:p w:rsidR="001C4D38" w:rsidRPr="00185CCD" w:rsidRDefault="00D25823" w:rsidP="001C4D38">
      <w:pPr>
        <w:spacing w:after="0"/>
        <w:ind w:firstLine="567"/>
        <w:jc w:val="both"/>
        <w:rPr>
          <w:lang w:val="es-CO"/>
        </w:rPr>
      </w:pPr>
      <w:r w:rsidRPr="00185CCD">
        <w:rPr>
          <w:lang w:val="es-CO"/>
        </w:rPr>
        <w:t xml:space="preserve">Se necesita garantizar la presencia focalizada </w:t>
      </w:r>
      <w:r w:rsidR="00CD6B80">
        <w:rPr>
          <w:lang w:val="es-CO"/>
        </w:rPr>
        <w:t xml:space="preserve">por municipios </w:t>
      </w:r>
      <w:r w:rsidRPr="00185CCD">
        <w:rPr>
          <w:lang w:val="es-CO"/>
        </w:rPr>
        <w:t xml:space="preserve">de entrenadores </w:t>
      </w:r>
      <w:r w:rsidR="002F606E" w:rsidRPr="00185CCD">
        <w:rPr>
          <w:lang w:val="es-CO"/>
        </w:rPr>
        <w:t xml:space="preserve">profesionales </w:t>
      </w:r>
      <w:r w:rsidRPr="00185CCD">
        <w:rPr>
          <w:lang w:val="es-CO"/>
        </w:rPr>
        <w:t xml:space="preserve">del programa en el departamento para </w:t>
      </w:r>
      <w:r w:rsidR="00841EA7">
        <w:rPr>
          <w:lang w:val="es-CO"/>
        </w:rPr>
        <w:t>proteger</w:t>
      </w:r>
      <w:r w:rsidR="00841EA7" w:rsidRPr="00185CCD">
        <w:rPr>
          <w:lang w:val="es-CO"/>
        </w:rPr>
        <w:t xml:space="preserve"> </w:t>
      </w:r>
      <w:r w:rsidRPr="00185CCD">
        <w:rPr>
          <w:lang w:val="es-CO"/>
        </w:rPr>
        <w:t>la continui</w:t>
      </w:r>
      <w:r w:rsidR="002F606E" w:rsidRPr="00185CCD">
        <w:rPr>
          <w:lang w:val="es-CO"/>
        </w:rPr>
        <w:t xml:space="preserve">dad de la formación en cascada y </w:t>
      </w:r>
      <w:r w:rsidRPr="00185CCD">
        <w:rPr>
          <w:lang w:val="es-CO"/>
        </w:rPr>
        <w:t>de</w:t>
      </w:r>
      <w:r w:rsidR="002F606E" w:rsidRPr="00185CCD">
        <w:rPr>
          <w:lang w:val="es-CO"/>
        </w:rPr>
        <w:t>l  acompañamiento</w:t>
      </w:r>
      <w:r w:rsidRPr="00185CCD">
        <w:rPr>
          <w:lang w:val="es-CO"/>
        </w:rPr>
        <w:t xml:space="preserve"> permanentemente a los multiplicadores</w:t>
      </w:r>
      <w:r w:rsidR="002F606E" w:rsidRPr="00185CCD">
        <w:rPr>
          <w:lang w:val="es-CO"/>
        </w:rPr>
        <w:t>.</w:t>
      </w:r>
      <w:r w:rsidRPr="00185CCD">
        <w:rPr>
          <w:lang w:val="es-CO"/>
        </w:rPr>
        <w:t xml:space="preserve"> </w:t>
      </w:r>
      <w:r w:rsidR="002F606E" w:rsidRPr="00185CCD">
        <w:rPr>
          <w:lang w:val="es-CO"/>
        </w:rPr>
        <w:t xml:space="preserve"> </w:t>
      </w:r>
      <w:r w:rsidRPr="00185CCD">
        <w:rPr>
          <w:lang w:val="es-CO"/>
        </w:rPr>
        <w:t>Es recomendable que este programa desarrolle la potencialidad de transformarse en un modelo de desarrollo psicosocial infantil y familiar adaptable por diversos sectores de la sociedad civil, con óptimas opciones de aplicación en educación, salud, bienestar familiar, promoción y bienestar social, sistema judicial familiar</w:t>
      </w:r>
      <w:r w:rsidR="00CD1A79">
        <w:rPr>
          <w:lang w:val="es-CO"/>
        </w:rPr>
        <w:t xml:space="preserve"> y de menores</w:t>
      </w:r>
      <w:r w:rsidRPr="00185CCD">
        <w:rPr>
          <w:lang w:val="es-CO"/>
        </w:rPr>
        <w:t>, iglesias que tengan gestión comunitaria de base, cooperativismo, empresariado solidario</w:t>
      </w:r>
      <w:r w:rsidR="00841EA7">
        <w:rPr>
          <w:lang w:val="es-CO"/>
        </w:rPr>
        <w:t xml:space="preserve"> en sus ámbitos de responsabilidad social</w:t>
      </w:r>
      <w:r w:rsidRPr="00185CCD">
        <w:rPr>
          <w:lang w:val="es-CO"/>
        </w:rPr>
        <w:t xml:space="preserve">, organizaciones de base juveniles, entre otras estructuras sociales que trabajen por la promoción y defensa de los derechos de la infancia.  Para el Estado es una oportunidad de inversión social para impulsar </w:t>
      </w:r>
      <w:r w:rsidR="00E04459">
        <w:rPr>
          <w:lang w:val="es-CO"/>
        </w:rPr>
        <w:t>al abrigo de</w:t>
      </w:r>
      <w:r w:rsidR="00E04459" w:rsidRPr="00185CCD">
        <w:rPr>
          <w:lang w:val="es-CO"/>
        </w:rPr>
        <w:t xml:space="preserve"> </w:t>
      </w:r>
      <w:r w:rsidRPr="00185CCD">
        <w:rPr>
          <w:lang w:val="es-CO"/>
        </w:rPr>
        <w:t>una</w:t>
      </w:r>
      <w:r w:rsidR="00841EA7">
        <w:rPr>
          <w:lang w:val="es-CO"/>
        </w:rPr>
        <w:t xml:space="preserve"> </w:t>
      </w:r>
      <w:r w:rsidRPr="00185CCD">
        <w:rPr>
          <w:lang w:val="es-CO"/>
        </w:rPr>
        <w:t xml:space="preserve">relación </w:t>
      </w:r>
      <w:r w:rsidR="00E04459">
        <w:rPr>
          <w:lang w:val="es-CO"/>
        </w:rPr>
        <w:t xml:space="preserve">favorable </w:t>
      </w:r>
      <w:r w:rsidRPr="00185CCD">
        <w:rPr>
          <w:lang w:val="es-CO"/>
        </w:rPr>
        <w:t>costo/beneficio.</w:t>
      </w:r>
    </w:p>
    <w:p w:rsidR="00884796" w:rsidRDefault="00884796" w:rsidP="001C4D38">
      <w:pPr>
        <w:spacing w:after="0"/>
        <w:jc w:val="both"/>
        <w:rPr>
          <w:b/>
          <w:lang w:val="es-CO"/>
        </w:rPr>
      </w:pPr>
    </w:p>
    <w:p w:rsidR="00FB1DDE" w:rsidRPr="00527B3D" w:rsidRDefault="00FB1DDE" w:rsidP="001C4D38">
      <w:pPr>
        <w:spacing w:after="0"/>
        <w:jc w:val="both"/>
        <w:rPr>
          <w:b/>
          <w:color w:val="0070C0"/>
          <w:lang w:val="es-CO"/>
        </w:rPr>
      </w:pPr>
      <w:r w:rsidRPr="00527B3D">
        <w:rPr>
          <w:b/>
          <w:lang w:val="es-CO"/>
        </w:rPr>
        <w:t>Presentación</w:t>
      </w:r>
    </w:p>
    <w:p w:rsidR="00FB1DDE" w:rsidRPr="00BB0D9C" w:rsidRDefault="00FB1DDE" w:rsidP="00647BB3">
      <w:pPr>
        <w:spacing w:after="0"/>
        <w:jc w:val="both"/>
        <w:rPr>
          <w:lang w:val="es-CO"/>
        </w:rPr>
      </w:pPr>
    </w:p>
    <w:p w:rsidR="00884796" w:rsidRDefault="007165D2" w:rsidP="00BB7418">
      <w:pPr>
        <w:spacing w:after="0"/>
        <w:ind w:firstLine="567"/>
        <w:jc w:val="both"/>
        <w:rPr>
          <w:lang w:val="es-CO"/>
        </w:rPr>
      </w:pPr>
      <w:r w:rsidRPr="00BB0D9C">
        <w:rPr>
          <w:lang w:val="es-CO"/>
        </w:rPr>
        <w:t xml:space="preserve">Este </w:t>
      </w:r>
      <w:r w:rsidR="00D80FD6" w:rsidRPr="00BB0D9C">
        <w:rPr>
          <w:lang w:val="es-CO"/>
        </w:rPr>
        <w:t>informe</w:t>
      </w:r>
      <w:r w:rsidRPr="00BB0D9C">
        <w:rPr>
          <w:lang w:val="es-CO"/>
        </w:rPr>
        <w:t xml:space="preserve"> de </w:t>
      </w:r>
      <w:r w:rsidR="00D80FD6">
        <w:rPr>
          <w:lang w:val="es-CO"/>
        </w:rPr>
        <w:t>e</w:t>
      </w:r>
      <w:r w:rsidRPr="00BB0D9C">
        <w:rPr>
          <w:lang w:val="es-CO"/>
        </w:rPr>
        <w:t xml:space="preserve">valuación </w:t>
      </w:r>
      <w:r w:rsidR="00647BB3" w:rsidRPr="00BB0D9C">
        <w:rPr>
          <w:lang w:val="es-CO"/>
        </w:rPr>
        <w:t>forma parte de los r</w:t>
      </w:r>
      <w:r w:rsidR="00410164" w:rsidRPr="00BB0D9C">
        <w:rPr>
          <w:lang w:val="es-CO"/>
        </w:rPr>
        <w:t xml:space="preserve">equisitos del Contrato </w:t>
      </w:r>
      <w:r w:rsidR="00647BB3" w:rsidRPr="00BB0D9C">
        <w:rPr>
          <w:lang w:val="es-CO"/>
        </w:rPr>
        <w:t>No. SSA/COLB/</w:t>
      </w:r>
      <w:r w:rsidR="00410164" w:rsidRPr="00BB0D9C">
        <w:rPr>
          <w:lang w:val="es-CO"/>
        </w:rPr>
        <w:t>2009/000013</w:t>
      </w:r>
      <w:r w:rsidR="00647BB3" w:rsidRPr="00BB0D9C">
        <w:rPr>
          <w:lang w:val="es-CO"/>
        </w:rPr>
        <w:t>61-1 celebrado entre UNICEF y el Evaluador en octubre 30 de 2009, y</w:t>
      </w:r>
      <w:r w:rsidR="00647BB3" w:rsidRPr="00BB0D9C">
        <w:rPr>
          <w:color w:val="808080" w:themeColor="background1" w:themeShade="80"/>
          <w:sz w:val="18"/>
          <w:szCs w:val="18"/>
          <w:lang w:val="es-CO"/>
        </w:rPr>
        <w:t xml:space="preserve"> </w:t>
      </w:r>
      <w:r w:rsidRPr="00BB0D9C">
        <w:rPr>
          <w:lang w:val="es-CO"/>
        </w:rPr>
        <w:t>da cuenta del desarrollo de las activi</w:t>
      </w:r>
      <w:r w:rsidR="002F296C" w:rsidRPr="00BB0D9C">
        <w:rPr>
          <w:lang w:val="es-CO"/>
        </w:rPr>
        <w:t>dades del proyecto “</w:t>
      </w:r>
      <w:r w:rsidR="00A56B58" w:rsidRPr="00BB0D9C">
        <w:rPr>
          <w:lang w:val="es-CO"/>
        </w:rPr>
        <w:t xml:space="preserve">Consolidación y </w:t>
      </w:r>
      <w:r w:rsidR="008F76E5" w:rsidRPr="00BB0D9C">
        <w:rPr>
          <w:lang w:val="es-CO"/>
        </w:rPr>
        <w:t xml:space="preserve">Fortalecimiento del </w:t>
      </w:r>
      <w:r w:rsidR="008F76E5" w:rsidRPr="00BB0D9C">
        <w:rPr>
          <w:lang w:val="es-CO"/>
        </w:rPr>
        <w:lastRenderedPageBreak/>
        <w:t xml:space="preserve">Programa </w:t>
      </w:r>
      <w:r w:rsidR="002F296C" w:rsidRPr="00BB0D9C">
        <w:rPr>
          <w:i/>
          <w:lang w:val="es-CO"/>
        </w:rPr>
        <w:t>También S</w:t>
      </w:r>
      <w:r w:rsidRPr="00BB0D9C">
        <w:rPr>
          <w:i/>
          <w:lang w:val="es-CO"/>
        </w:rPr>
        <w:t>oy Persona</w:t>
      </w:r>
      <w:r w:rsidR="008F76E5" w:rsidRPr="00BB0D9C">
        <w:rPr>
          <w:i/>
          <w:lang w:val="es-CO"/>
        </w:rPr>
        <w:t xml:space="preserve"> </w:t>
      </w:r>
      <w:r w:rsidR="008F76E5" w:rsidRPr="00BB0D9C">
        <w:rPr>
          <w:lang w:val="es-CO"/>
        </w:rPr>
        <w:t>para</w:t>
      </w:r>
      <w:r w:rsidR="00410164" w:rsidRPr="00BB0D9C">
        <w:rPr>
          <w:lang w:val="es-CO"/>
        </w:rPr>
        <w:t xml:space="preserve"> </w:t>
      </w:r>
      <w:r w:rsidR="008F76E5" w:rsidRPr="00BB0D9C">
        <w:rPr>
          <w:lang w:val="es-CO"/>
        </w:rPr>
        <w:t>el Óptimo</w:t>
      </w:r>
      <w:r w:rsidR="00410164" w:rsidRPr="00BB0D9C">
        <w:rPr>
          <w:lang w:val="es-CO"/>
        </w:rPr>
        <w:t xml:space="preserve"> Desarrollo Psicosoci</w:t>
      </w:r>
      <w:r w:rsidR="00A56B58" w:rsidRPr="00BB0D9C">
        <w:rPr>
          <w:lang w:val="es-CO"/>
        </w:rPr>
        <w:t xml:space="preserve">al de Niñas y Niños Menores de seis años </w:t>
      </w:r>
      <w:r w:rsidR="00410164" w:rsidRPr="00BB0D9C">
        <w:rPr>
          <w:lang w:val="es-CO"/>
        </w:rPr>
        <w:t>en el De</w:t>
      </w:r>
      <w:r w:rsidR="008F76E5" w:rsidRPr="00BB0D9C">
        <w:rPr>
          <w:lang w:val="es-CO"/>
        </w:rPr>
        <w:t>partamento del Huila”, conocido</w:t>
      </w:r>
      <w:r w:rsidR="00410164" w:rsidRPr="00BB0D9C">
        <w:rPr>
          <w:lang w:val="es-CO"/>
        </w:rPr>
        <w:t xml:space="preserve"> entre los actores del mismo como </w:t>
      </w:r>
      <w:r w:rsidR="008A6DD6" w:rsidRPr="00BB0D9C">
        <w:rPr>
          <w:lang w:val="es-CO"/>
        </w:rPr>
        <w:t xml:space="preserve">Proyecto </w:t>
      </w:r>
      <w:r w:rsidR="00410164" w:rsidRPr="00BB0D9C">
        <w:rPr>
          <w:lang w:val="es-CO"/>
        </w:rPr>
        <w:t xml:space="preserve">ICDP, </w:t>
      </w:r>
      <w:r w:rsidR="00D66EF1" w:rsidRPr="00BB0D9C">
        <w:rPr>
          <w:lang w:val="es-CO"/>
        </w:rPr>
        <w:t>Fase II</w:t>
      </w:r>
      <w:r w:rsidR="00410164" w:rsidRPr="00BB0D9C">
        <w:rPr>
          <w:lang w:val="es-CO"/>
        </w:rPr>
        <w:t xml:space="preserve">. </w:t>
      </w:r>
      <w:r w:rsidR="00274FFE" w:rsidRPr="00BB0D9C">
        <w:rPr>
          <w:lang w:val="es-CO"/>
        </w:rPr>
        <w:t xml:space="preserve"> </w:t>
      </w:r>
      <w:r w:rsidR="00424E39">
        <w:rPr>
          <w:lang w:val="es-CO"/>
        </w:rPr>
        <w:t xml:space="preserve">Este informe cubre las acciones del proyecto desarrolladas durante los años 2008 y 2009.  </w:t>
      </w:r>
    </w:p>
    <w:p w:rsidR="00217F8D" w:rsidRDefault="00274FFE" w:rsidP="00311242">
      <w:pPr>
        <w:spacing w:after="0"/>
        <w:ind w:firstLine="567"/>
        <w:jc w:val="both"/>
        <w:rPr>
          <w:lang w:val="es-CO"/>
        </w:rPr>
      </w:pPr>
      <w:r w:rsidRPr="00BB0D9C">
        <w:rPr>
          <w:lang w:val="es-CO"/>
        </w:rPr>
        <w:t xml:space="preserve">El proyecto es el resultado de una estrategia de cooperación </w:t>
      </w:r>
      <w:r w:rsidR="00424E39">
        <w:rPr>
          <w:lang w:val="es-CO"/>
        </w:rPr>
        <w:t xml:space="preserve">financiera </w:t>
      </w:r>
      <w:r w:rsidRPr="00BB0D9C">
        <w:rPr>
          <w:lang w:val="es-CO"/>
        </w:rPr>
        <w:t xml:space="preserve">y coordinación intersectorial e interinstitucional </w:t>
      </w:r>
      <w:r w:rsidR="00410164" w:rsidRPr="00BB0D9C">
        <w:rPr>
          <w:lang w:val="es-CO"/>
        </w:rPr>
        <w:t xml:space="preserve">entre </w:t>
      </w:r>
      <w:r w:rsidR="008A6DD6" w:rsidRPr="00BB0D9C">
        <w:rPr>
          <w:lang w:val="es-CO"/>
        </w:rPr>
        <w:t xml:space="preserve">la Empresa Colombiana de Petróleos, </w:t>
      </w:r>
      <w:r w:rsidR="00410164" w:rsidRPr="00BB0D9C">
        <w:rPr>
          <w:lang w:val="es-CO"/>
        </w:rPr>
        <w:t>ECOPETROL, la Gobernación del Huila a través de</w:t>
      </w:r>
      <w:r w:rsidRPr="00BB0D9C">
        <w:rPr>
          <w:lang w:val="es-CO"/>
        </w:rPr>
        <w:t xml:space="preserve"> sus secretarías de Educación</w:t>
      </w:r>
      <w:r w:rsidR="00217F8D">
        <w:rPr>
          <w:lang w:val="es-CO"/>
        </w:rPr>
        <w:t xml:space="preserve"> y </w:t>
      </w:r>
      <w:r w:rsidR="00410164" w:rsidRPr="00BB0D9C">
        <w:rPr>
          <w:lang w:val="es-CO"/>
        </w:rPr>
        <w:t>Salud</w:t>
      </w:r>
      <w:r w:rsidR="00217F8D">
        <w:rPr>
          <w:lang w:val="es-CO"/>
        </w:rPr>
        <w:t>,</w:t>
      </w:r>
      <w:r w:rsidRPr="00BB0D9C">
        <w:rPr>
          <w:lang w:val="es-CO"/>
        </w:rPr>
        <w:t xml:space="preserve"> </w:t>
      </w:r>
      <w:r w:rsidR="00424E39" w:rsidRPr="00BB0D9C">
        <w:rPr>
          <w:lang w:val="es-CO"/>
        </w:rPr>
        <w:t>y UNICEF.</w:t>
      </w:r>
      <w:r w:rsidR="00324AD9">
        <w:rPr>
          <w:lang w:val="es-CO"/>
        </w:rPr>
        <w:t xml:space="preserve"> Los representantes designados por cada una de las entidades conformaron el C</w:t>
      </w:r>
      <w:r w:rsidR="008A6FCE">
        <w:rPr>
          <w:lang w:val="es-CO"/>
        </w:rPr>
        <w:t>omité Técnico el cual se reunió</w:t>
      </w:r>
      <w:r w:rsidR="00884796">
        <w:rPr>
          <w:lang w:val="es-CO"/>
        </w:rPr>
        <w:t xml:space="preserve"> periódicamente en </w:t>
      </w:r>
      <w:r w:rsidR="00217F8D">
        <w:rPr>
          <w:lang w:val="es-CO"/>
        </w:rPr>
        <w:t xml:space="preserve">10 </w:t>
      </w:r>
      <w:r w:rsidR="00324AD9">
        <w:rPr>
          <w:lang w:val="es-CO"/>
        </w:rPr>
        <w:t>oportunidades en la ciudad de Neiva</w:t>
      </w:r>
      <w:r w:rsidR="008A6FCE">
        <w:rPr>
          <w:lang w:val="es-CO"/>
        </w:rPr>
        <w:t xml:space="preserve"> durante la vigencia del contrato</w:t>
      </w:r>
      <w:r w:rsidR="0044234C">
        <w:rPr>
          <w:lang w:val="es-CO"/>
        </w:rPr>
        <w:t>.  La secretaría técnica del C</w:t>
      </w:r>
      <w:r w:rsidR="00324AD9">
        <w:rPr>
          <w:lang w:val="es-CO"/>
        </w:rPr>
        <w:t xml:space="preserve">omité </w:t>
      </w:r>
      <w:r w:rsidR="0044234C">
        <w:rPr>
          <w:lang w:val="es-CO"/>
        </w:rPr>
        <w:t xml:space="preserve">Técnico </w:t>
      </w:r>
      <w:r w:rsidR="00324AD9">
        <w:rPr>
          <w:lang w:val="es-CO"/>
        </w:rPr>
        <w:t xml:space="preserve">estuvo a cargo de ICDP Colombia </w:t>
      </w:r>
      <w:r w:rsidR="00884796" w:rsidRPr="00FC0766">
        <w:rPr>
          <w:lang w:val="es-CO"/>
        </w:rPr>
        <w:t xml:space="preserve">(Anexo No. </w:t>
      </w:r>
      <w:r w:rsidR="00F811C9">
        <w:rPr>
          <w:lang w:val="es-CO"/>
        </w:rPr>
        <w:t>2</w:t>
      </w:r>
      <w:r w:rsidR="004A3799">
        <w:rPr>
          <w:lang w:val="es-CO"/>
        </w:rPr>
        <w:t>).</w:t>
      </w:r>
      <w:r w:rsidR="00424E39" w:rsidRPr="00BB0D9C">
        <w:rPr>
          <w:lang w:val="es-CO"/>
        </w:rPr>
        <w:t xml:space="preserve"> </w:t>
      </w:r>
      <w:r w:rsidR="00FC0766">
        <w:rPr>
          <w:lang w:val="es-CO"/>
        </w:rPr>
        <w:t xml:space="preserve"> </w:t>
      </w:r>
      <w:r w:rsidR="008A6FCE">
        <w:rPr>
          <w:lang w:val="es-CO"/>
        </w:rPr>
        <w:t>Se destacó</w:t>
      </w:r>
      <w:r w:rsidR="00424E39">
        <w:rPr>
          <w:lang w:val="es-CO"/>
        </w:rPr>
        <w:t xml:space="preserve"> la participación</w:t>
      </w:r>
      <w:r w:rsidRPr="00BB0D9C">
        <w:rPr>
          <w:lang w:val="es-CO"/>
        </w:rPr>
        <w:t xml:space="preserve"> del Instituto Colombiano de Bienestar Familiar, ICBF, que puso al servicio del proyecto sus programas y sus escenarios de protección infantil con las mujeres que desarrollan la misión de esa entidad: madres comunitarias</w:t>
      </w:r>
      <w:r w:rsidR="00217F8D">
        <w:rPr>
          <w:lang w:val="es-CO"/>
        </w:rPr>
        <w:t xml:space="preserve"> y directoras de hogares comunitarios</w:t>
      </w:r>
      <w:r w:rsidRPr="00BB0D9C">
        <w:rPr>
          <w:lang w:val="es-CO"/>
        </w:rPr>
        <w:t xml:space="preserve">, madres FAMI, </w:t>
      </w:r>
      <w:r w:rsidR="00A52BDB" w:rsidRPr="00BB0D9C">
        <w:rPr>
          <w:lang w:val="es-CO"/>
        </w:rPr>
        <w:t xml:space="preserve">maestras </w:t>
      </w:r>
      <w:r w:rsidRPr="00BB0D9C">
        <w:rPr>
          <w:lang w:val="es-CO"/>
        </w:rPr>
        <w:t>jar</w:t>
      </w:r>
      <w:r w:rsidR="008A6FCE">
        <w:rPr>
          <w:lang w:val="es-CO"/>
        </w:rPr>
        <w:t>dineras y coordinadoras zonales.</w:t>
      </w:r>
      <w:r w:rsidRPr="00BB0D9C">
        <w:rPr>
          <w:lang w:val="es-CO"/>
        </w:rPr>
        <w:t xml:space="preserve"> </w:t>
      </w:r>
      <w:r w:rsidR="00410164" w:rsidRPr="00BB0D9C">
        <w:rPr>
          <w:lang w:val="es-CO"/>
        </w:rPr>
        <w:t xml:space="preserve"> </w:t>
      </w:r>
    </w:p>
    <w:p w:rsidR="00424E39" w:rsidRPr="00BB0D9C" w:rsidRDefault="00407707" w:rsidP="00311242">
      <w:pPr>
        <w:spacing w:after="0"/>
        <w:ind w:firstLine="567"/>
        <w:jc w:val="both"/>
        <w:rPr>
          <w:lang w:val="es-CO"/>
        </w:rPr>
      </w:pPr>
      <w:r>
        <w:rPr>
          <w:lang w:val="es-CO"/>
        </w:rPr>
        <w:t xml:space="preserve">La operación del proyecto estuvo integralmente en cabeza de </w:t>
      </w:r>
      <w:r w:rsidR="00274FFE" w:rsidRPr="00BB0D9C">
        <w:rPr>
          <w:lang w:val="es-CO"/>
        </w:rPr>
        <w:t>la organización</w:t>
      </w:r>
      <w:r w:rsidR="007165D2" w:rsidRPr="00BB0D9C">
        <w:rPr>
          <w:lang w:val="es-CO"/>
        </w:rPr>
        <w:t xml:space="preserve"> </w:t>
      </w:r>
      <w:r w:rsidR="000258A4">
        <w:rPr>
          <w:lang w:val="es-CO"/>
        </w:rPr>
        <w:t>“</w:t>
      </w:r>
      <w:r w:rsidR="007165D2" w:rsidRPr="00BB0D9C">
        <w:rPr>
          <w:lang w:val="es-CO"/>
        </w:rPr>
        <w:t>International Child Development Program</w:t>
      </w:r>
      <w:r w:rsidR="000258A4">
        <w:rPr>
          <w:lang w:val="es-CO"/>
        </w:rPr>
        <w:t>”</w:t>
      </w:r>
      <w:r w:rsidR="007165D2" w:rsidRPr="00BB0D9C">
        <w:rPr>
          <w:lang w:val="es-CO"/>
        </w:rPr>
        <w:t>, ICDP</w:t>
      </w:r>
      <w:r w:rsidR="00454BEA" w:rsidRPr="00BB0D9C">
        <w:rPr>
          <w:lang w:val="es-CO"/>
        </w:rPr>
        <w:t xml:space="preserve">, </w:t>
      </w:r>
      <w:r w:rsidR="00274FFE" w:rsidRPr="00BB0D9C">
        <w:rPr>
          <w:lang w:val="es-CO"/>
        </w:rPr>
        <w:t xml:space="preserve">autora del modelo de intervención “También soy Persona”, </w:t>
      </w:r>
      <w:r w:rsidR="000258A4">
        <w:rPr>
          <w:lang w:val="es-CO"/>
        </w:rPr>
        <w:t xml:space="preserve">ejecutado por </w:t>
      </w:r>
      <w:r w:rsidR="00647BB3" w:rsidRPr="00BB0D9C">
        <w:rPr>
          <w:lang w:val="es-CO"/>
        </w:rPr>
        <w:t>su representante en Colombia, la Fundación ICDP Colombia</w:t>
      </w:r>
      <w:r w:rsidR="000258A4">
        <w:rPr>
          <w:lang w:val="es-CO"/>
        </w:rPr>
        <w:t>, con sede en La Tebaida, Quindío.</w:t>
      </w:r>
      <w:r w:rsidR="00274FFE" w:rsidRPr="00BB0D9C">
        <w:rPr>
          <w:lang w:val="es-CO"/>
        </w:rPr>
        <w:t xml:space="preserve"> </w:t>
      </w:r>
      <w:r w:rsidR="008A6DD6" w:rsidRPr="00BB0D9C">
        <w:rPr>
          <w:lang w:val="es-CO"/>
        </w:rPr>
        <w:t xml:space="preserve">El proyecto está organizado </w:t>
      </w:r>
      <w:r w:rsidR="00D80FD6">
        <w:rPr>
          <w:lang w:val="es-CO"/>
        </w:rPr>
        <w:t xml:space="preserve">para ejecutarse a través de </w:t>
      </w:r>
      <w:r w:rsidR="008A6DD6" w:rsidRPr="00BB0D9C">
        <w:rPr>
          <w:lang w:val="es-CO"/>
        </w:rPr>
        <w:t xml:space="preserve">tres </w:t>
      </w:r>
      <w:r w:rsidR="000258A4">
        <w:rPr>
          <w:lang w:val="es-CO"/>
        </w:rPr>
        <w:t>grandes frentes de trabajo</w:t>
      </w:r>
      <w:r w:rsidR="008A6DD6" w:rsidRPr="00BB0D9C">
        <w:rPr>
          <w:lang w:val="es-CO"/>
        </w:rPr>
        <w:t xml:space="preserve"> denominados </w:t>
      </w:r>
      <w:r w:rsidR="008F76E5" w:rsidRPr="00BB0D9C">
        <w:rPr>
          <w:lang w:val="es-CO"/>
        </w:rPr>
        <w:t>componentes</w:t>
      </w:r>
      <w:r w:rsidR="000258A4">
        <w:rPr>
          <w:lang w:val="es-CO"/>
        </w:rPr>
        <w:t xml:space="preserve">: educación, salud y bienestar </w:t>
      </w:r>
      <w:r w:rsidR="00F33034">
        <w:rPr>
          <w:lang w:val="es-CO"/>
        </w:rPr>
        <w:t>familiar</w:t>
      </w:r>
      <w:r w:rsidR="000258A4">
        <w:rPr>
          <w:lang w:val="es-CO"/>
        </w:rPr>
        <w:t>. Cada componente fue desarrollado</w:t>
      </w:r>
      <w:r w:rsidR="008A6DD6" w:rsidRPr="00BB0D9C">
        <w:rPr>
          <w:lang w:val="es-CO"/>
        </w:rPr>
        <w:t xml:space="preserve"> </w:t>
      </w:r>
      <w:r w:rsidR="008F76E5" w:rsidRPr="00BB0D9C">
        <w:rPr>
          <w:lang w:val="es-CO"/>
        </w:rPr>
        <w:t>a través de</w:t>
      </w:r>
      <w:r w:rsidR="00E4627D" w:rsidRPr="00BB0D9C">
        <w:rPr>
          <w:lang w:val="es-CO"/>
        </w:rPr>
        <w:t xml:space="preserve"> </w:t>
      </w:r>
      <w:r w:rsidR="00593BF9">
        <w:rPr>
          <w:lang w:val="es-CO"/>
        </w:rPr>
        <w:t xml:space="preserve">las </w:t>
      </w:r>
      <w:r w:rsidR="00E4627D" w:rsidRPr="00BB0D9C">
        <w:rPr>
          <w:lang w:val="es-CO"/>
        </w:rPr>
        <w:t>entidades</w:t>
      </w:r>
      <w:r w:rsidR="00593BF9">
        <w:rPr>
          <w:lang w:val="es-CO"/>
        </w:rPr>
        <w:t xml:space="preserve"> de cada sector que participaron activamente abriendo sus puertas y </w:t>
      </w:r>
      <w:r w:rsidR="00626961">
        <w:rPr>
          <w:lang w:val="es-CO"/>
        </w:rPr>
        <w:t>contando con</w:t>
      </w:r>
      <w:r w:rsidR="00593BF9">
        <w:rPr>
          <w:lang w:val="es-CO"/>
        </w:rPr>
        <w:t xml:space="preserve"> el compromiso de sus funcionarios</w:t>
      </w:r>
      <w:r w:rsidR="00626961">
        <w:rPr>
          <w:lang w:val="es-CO"/>
        </w:rPr>
        <w:t>: entidades</w:t>
      </w:r>
      <w:r w:rsidR="00593BF9">
        <w:rPr>
          <w:lang w:val="es-CO"/>
        </w:rPr>
        <w:t xml:space="preserve"> </w:t>
      </w:r>
      <w:r w:rsidR="00E4627D" w:rsidRPr="00BB0D9C">
        <w:rPr>
          <w:lang w:val="es-CO"/>
        </w:rPr>
        <w:t>de Educación</w:t>
      </w:r>
      <w:r w:rsidR="00274FFE" w:rsidRPr="00BB0D9C">
        <w:rPr>
          <w:lang w:val="es-CO"/>
        </w:rPr>
        <w:t xml:space="preserve"> como las instituciones educativas</w:t>
      </w:r>
      <w:r w:rsidR="00584FCA">
        <w:rPr>
          <w:lang w:val="es-CO"/>
        </w:rPr>
        <w:t xml:space="preserve"> (</w:t>
      </w:r>
      <w:r w:rsidR="00274FFE" w:rsidRPr="00BB0D9C">
        <w:rPr>
          <w:lang w:val="es-CO"/>
        </w:rPr>
        <w:t>IE</w:t>
      </w:r>
      <w:r w:rsidR="00584FCA">
        <w:rPr>
          <w:lang w:val="es-CO"/>
        </w:rPr>
        <w:t>)</w:t>
      </w:r>
      <w:r w:rsidR="00274FFE" w:rsidRPr="00BB0D9C">
        <w:rPr>
          <w:lang w:val="es-CO"/>
        </w:rPr>
        <w:t xml:space="preserve">, </w:t>
      </w:r>
      <w:r w:rsidR="000258A4">
        <w:rPr>
          <w:lang w:val="es-CO"/>
        </w:rPr>
        <w:t xml:space="preserve">de </w:t>
      </w:r>
      <w:r w:rsidR="00E4627D" w:rsidRPr="00BB0D9C">
        <w:rPr>
          <w:lang w:val="es-CO"/>
        </w:rPr>
        <w:t>Salud</w:t>
      </w:r>
      <w:r w:rsidR="00274FFE" w:rsidRPr="00BB0D9C">
        <w:rPr>
          <w:lang w:val="es-CO"/>
        </w:rPr>
        <w:t xml:space="preserve"> a través de los </w:t>
      </w:r>
      <w:r w:rsidR="009B56D6" w:rsidRPr="00BB0D9C">
        <w:rPr>
          <w:lang w:val="es-CO"/>
        </w:rPr>
        <w:t>Establecimientos Sociales del E</w:t>
      </w:r>
      <w:r w:rsidR="00274FFE" w:rsidRPr="00BB0D9C">
        <w:rPr>
          <w:lang w:val="es-CO"/>
        </w:rPr>
        <w:t>stado</w:t>
      </w:r>
      <w:r w:rsidR="00584FCA">
        <w:rPr>
          <w:lang w:val="es-CO"/>
        </w:rPr>
        <w:t xml:space="preserve"> (</w:t>
      </w:r>
      <w:r w:rsidR="00274FFE" w:rsidRPr="00BB0D9C">
        <w:rPr>
          <w:lang w:val="es-CO"/>
        </w:rPr>
        <w:t>ESE</w:t>
      </w:r>
      <w:r w:rsidR="00584FCA">
        <w:rPr>
          <w:lang w:val="es-CO"/>
        </w:rPr>
        <w:t>)</w:t>
      </w:r>
      <w:r w:rsidR="00274FFE" w:rsidRPr="00BB0D9C">
        <w:rPr>
          <w:lang w:val="es-CO"/>
        </w:rPr>
        <w:t xml:space="preserve"> (anteriormente conocidos como hospitales públicos)</w:t>
      </w:r>
      <w:r w:rsidR="00424E39">
        <w:rPr>
          <w:lang w:val="es-CO"/>
        </w:rPr>
        <w:t xml:space="preserve"> y los programas de salud mental y las promotoras de salud</w:t>
      </w:r>
      <w:r w:rsidR="00626961">
        <w:rPr>
          <w:lang w:val="es-CO"/>
        </w:rPr>
        <w:t xml:space="preserve"> bajo su gestión</w:t>
      </w:r>
      <w:r w:rsidR="00424E39">
        <w:rPr>
          <w:lang w:val="es-CO"/>
        </w:rPr>
        <w:t>,</w:t>
      </w:r>
      <w:r w:rsidR="00E4627D" w:rsidRPr="00BB0D9C">
        <w:rPr>
          <w:lang w:val="es-CO"/>
        </w:rPr>
        <w:t xml:space="preserve"> y Bienestar </w:t>
      </w:r>
      <w:r w:rsidR="00884796">
        <w:rPr>
          <w:lang w:val="es-CO"/>
        </w:rPr>
        <w:t>Familia</w:t>
      </w:r>
      <w:r w:rsidR="00CE5B6E">
        <w:rPr>
          <w:lang w:val="es-CO"/>
        </w:rPr>
        <w:t>r</w:t>
      </w:r>
      <w:r w:rsidR="009E7C27">
        <w:rPr>
          <w:lang w:val="es-CO"/>
        </w:rPr>
        <w:t xml:space="preserve"> </w:t>
      </w:r>
      <w:r w:rsidR="009B56D6" w:rsidRPr="00BB0D9C">
        <w:rPr>
          <w:lang w:val="es-CO"/>
        </w:rPr>
        <w:t xml:space="preserve">con la participación de los Hogares </w:t>
      </w:r>
      <w:r w:rsidR="00424E39">
        <w:rPr>
          <w:lang w:val="es-CO"/>
        </w:rPr>
        <w:t>Comunitarios</w:t>
      </w:r>
      <w:r w:rsidR="009B56D6" w:rsidRPr="00BB0D9C">
        <w:rPr>
          <w:lang w:val="es-CO"/>
        </w:rPr>
        <w:t xml:space="preserve">, Hogares </w:t>
      </w:r>
      <w:r w:rsidR="00424E39">
        <w:rPr>
          <w:lang w:val="es-CO"/>
        </w:rPr>
        <w:t>Infantiles</w:t>
      </w:r>
      <w:r w:rsidR="009B56D6" w:rsidRPr="00BB0D9C">
        <w:rPr>
          <w:lang w:val="es-CO"/>
        </w:rPr>
        <w:t xml:space="preserve"> y el progra</w:t>
      </w:r>
      <w:r w:rsidR="00626961">
        <w:rPr>
          <w:lang w:val="es-CO"/>
        </w:rPr>
        <w:t xml:space="preserve">ma de promoción de </w:t>
      </w:r>
      <w:r w:rsidR="009E7C27">
        <w:rPr>
          <w:lang w:val="es-CO"/>
        </w:rPr>
        <w:t xml:space="preserve">familias en desarrollo </w:t>
      </w:r>
      <w:r w:rsidR="009B56D6" w:rsidRPr="00BB0D9C">
        <w:rPr>
          <w:lang w:val="es-CO"/>
        </w:rPr>
        <w:t xml:space="preserve">Familia, Mujer e Infancia, </w:t>
      </w:r>
      <w:r w:rsidR="009E7C27">
        <w:rPr>
          <w:lang w:val="es-CO"/>
        </w:rPr>
        <w:t xml:space="preserve"> Hogares </w:t>
      </w:r>
      <w:r w:rsidR="009B56D6" w:rsidRPr="00BB0D9C">
        <w:rPr>
          <w:lang w:val="es-CO"/>
        </w:rPr>
        <w:t>FAMI</w:t>
      </w:r>
      <w:r w:rsidR="00E4627D" w:rsidRPr="00BB0D9C">
        <w:rPr>
          <w:lang w:val="es-CO"/>
        </w:rPr>
        <w:t xml:space="preserve">.  </w:t>
      </w:r>
      <w:r w:rsidR="008A6DD6" w:rsidRPr="00BB0D9C">
        <w:rPr>
          <w:lang w:val="es-CO"/>
        </w:rPr>
        <w:t xml:space="preserve"> </w:t>
      </w:r>
    </w:p>
    <w:p w:rsidR="00BB7418" w:rsidRPr="00BB0D9C" w:rsidRDefault="009B56D6" w:rsidP="00311242">
      <w:pPr>
        <w:spacing w:after="0"/>
        <w:ind w:firstLine="567"/>
        <w:jc w:val="both"/>
        <w:rPr>
          <w:lang w:val="es-CO"/>
        </w:rPr>
      </w:pPr>
      <w:r w:rsidRPr="00BB0D9C">
        <w:rPr>
          <w:lang w:val="es-CO"/>
        </w:rPr>
        <w:t>E</w:t>
      </w:r>
      <w:r w:rsidR="008A6DD6" w:rsidRPr="00BB0D9C">
        <w:rPr>
          <w:lang w:val="es-CO"/>
        </w:rPr>
        <w:t xml:space="preserve">l proyecto se desarrolló sobre una estructura </w:t>
      </w:r>
      <w:r w:rsidR="008877FF" w:rsidRPr="00BB0D9C">
        <w:rPr>
          <w:lang w:val="es-CO"/>
        </w:rPr>
        <w:t>en cascada</w:t>
      </w:r>
      <w:r w:rsidR="008A6DD6" w:rsidRPr="00BB0D9C">
        <w:rPr>
          <w:lang w:val="es-CO"/>
        </w:rPr>
        <w:t xml:space="preserve"> de multiplicación en la </w:t>
      </w:r>
      <w:r w:rsidRPr="00BB0D9C">
        <w:rPr>
          <w:lang w:val="es-CO"/>
        </w:rPr>
        <w:t xml:space="preserve">divulgación y </w:t>
      </w:r>
      <w:r w:rsidR="008A6DD6" w:rsidRPr="00BB0D9C">
        <w:rPr>
          <w:lang w:val="es-CO"/>
        </w:rPr>
        <w:t>transferencia del conocimiento del programa “También soy Persona”, pues los entrenadores de ICDP formaron a facilitadores en cada municipio, quienes a su vez formaron multiplicadoras</w:t>
      </w:r>
      <w:r w:rsidR="00A56B58" w:rsidRPr="00BB0D9C">
        <w:rPr>
          <w:lang w:val="es-CO"/>
        </w:rPr>
        <w:t xml:space="preserve"> (cerca del 100% son mujeres)</w:t>
      </w:r>
      <w:r w:rsidR="008A6DD6" w:rsidRPr="00BB0D9C">
        <w:rPr>
          <w:lang w:val="es-CO"/>
        </w:rPr>
        <w:t xml:space="preserve"> en los ámbitos urbano y rural de cada cabecera municipal.  </w:t>
      </w:r>
      <w:r w:rsidR="00424E39">
        <w:rPr>
          <w:lang w:val="es-CO"/>
        </w:rPr>
        <w:t>Estas últimas</w:t>
      </w:r>
      <w:r w:rsidR="008877FF" w:rsidRPr="00BB0D9C">
        <w:rPr>
          <w:lang w:val="es-CO"/>
        </w:rPr>
        <w:t xml:space="preserve"> llevaron “También soy Persona” a los cuidadores directos de niños, </w:t>
      </w:r>
      <w:r w:rsidR="00424E39">
        <w:rPr>
          <w:lang w:val="es-CO"/>
        </w:rPr>
        <w:t>cabezas de las familias beneficiarias finales del proyecto.</w:t>
      </w:r>
    </w:p>
    <w:p w:rsidR="0061513B" w:rsidRDefault="00410164" w:rsidP="00BB7418">
      <w:pPr>
        <w:spacing w:after="0"/>
        <w:ind w:firstLine="567"/>
        <w:jc w:val="both"/>
        <w:rPr>
          <w:lang w:val="es-CO"/>
        </w:rPr>
      </w:pPr>
      <w:r w:rsidRPr="00BB0D9C">
        <w:rPr>
          <w:lang w:val="es-CO"/>
        </w:rPr>
        <w:t>El proyecto se ejecutó</w:t>
      </w:r>
      <w:r w:rsidR="00647BB3" w:rsidRPr="00BB0D9C">
        <w:rPr>
          <w:lang w:val="es-CO"/>
        </w:rPr>
        <w:t xml:space="preserve"> </w:t>
      </w:r>
      <w:r w:rsidR="00454BEA" w:rsidRPr="00BB0D9C">
        <w:rPr>
          <w:lang w:val="es-CO"/>
        </w:rPr>
        <w:t xml:space="preserve">en </w:t>
      </w:r>
      <w:r w:rsidR="00036D14">
        <w:rPr>
          <w:lang w:val="es-CO"/>
        </w:rPr>
        <w:t xml:space="preserve">la totalidad de los </w:t>
      </w:r>
      <w:r w:rsidR="00454BEA" w:rsidRPr="00BB0D9C">
        <w:rPr>
          <w:lang w:val="es-CO"/>
        </w:rPr>
        <w:t xml:space="preserve">37 municipios </w:t>
      </w:r>
      <w:r w:rsidR="00036D14">
        <w:rPr>
          <w:lang w:val="es-CO"/>
        </w:rPr>
        <w:t xml:space="preserve">que conforman el </w:t>
      </w:r>
      <w:r w:rsidR="00454BEA" w:rsidRPr="00BB0D9C">
        <w:rPr>
          <w:lang w:val="es-CO"/>
        </w:rPr>
        <w:t xml:space="preserve"> departamento de Huila, Colombia</w:t>
      </w:r>
      <w:r w:rsidR="004C21F2">
        <w:rPr>
          <w:lang w:val="es-CO"/>
        </w:rPr>
        <w:t>.</w:t>
      </w:r>
      <w:r w:rsidR="00036D14">
        <w:rPr>
          <w:lang w:val="es-CO"/>
        </w:rPr>
        <w:t xml:space="preserve"> </w:t>
      </w:r>
    </w:p>
    <w:p w:rsidR="00BB7418" w:rsidRPr="00BB0D9C" w:rsidRDefault="00504FD5" w:rsidP="004C21F2">
      <w:pPr>
        <w:spacing w:after="0"/>
        <w:ind w:firstLine="567"/>
        <w:jc w:val="both"/>
        <w:rPr>
          <w:lang w:val="es-CO"/>
        </w:rPr>
      </w:pPr>
      <w:r w:rsidRPr="00BB0D9C">
        <w:rPr>
          <w:lang w:val="es-CO"/>
        </w:rPr>
        <w:t xml:space="preserve">Es pertinente anotar que la </w:t>
      </w:r>
      <w:r w:rsidR="001E0369" w:rsidRPr="00BB0D9C">
        <w:rPr>
          <w:lang w:val="es-CO"/>
        </w:rPr>
        <w:t xml:space="preserve">Fundación </w:t>
      </w:r>
      <w:r w:rsidRPr="00BB0D9C">
        <w:rPr>
          <w:lang w:val="es-CO"/>
        </w:rPr>
        <w:t>ICDP</w:t>
      </w:r>
      <w:r w:rsidR="001E0369" w:rsidRPr="00BB0D9C">
        <w:rPr>
          <w:lang w:val="es-CO"/>
        </w:rPr>
        <w:t xml:space="preserve"> Colombia ya había desarrollado “</w:t>
      </w:r>
      <w:r w:rsidRPr="00BB0D9C">
        <w:rPr>
          <w:lang w:val="es-CO"/>
        </w:rPr>
        <w:t>También Soy Persona” en el departamento del Huila</w:t>
      </w:r>
      <w:r w:rsidR="00EC1CF2">
        <w:rPr>
          <w:rStyle w:val="FootnoteReference"/>
        </w:rPr>
        <w:footnoteReference w:id="2"/>
      </w:r>
      <w:r w:rsidR="00EC1CF2" w:rsidRPr="00BB0D9C">
        <w:rPr>
          <w:lang w:val="es-CO"/>
        </w:rPr>
        <w:t xml:space="preserve"> </w:t>
      </w:r>
      <w:r w:rsidRPr="00BB0D9C">
        <w:rPr>
          <w:lang w:val="es-CO"/>
        </w:rPr>
        <w:t xml:space="preserve">en todos sus municipios en el año 2006, lo que se conoció </w:t>
      </w:r>
      <w:r w:rsidRPr="00BB0D9C">
        <w:rPr>
          <w:lang w:val="es-CO"/>
        </w:rPr>
        <w:lastRenderedPageBreak/>
        <w:t xml:space="preserve">como la Fase I. Dicho desarrollo comprendió actividades de capacitación general de facilitadores y multiplicadores </w:t>
      </w:r>
      <w:r w:rsidR="00821497">
        <w:rPr>
          <w:lang w:val="es-CO"/>
        </w:rPr>
        <w:t xml:space="preserve">como agentes educativos </w:t>
      </w:r>
      <w:r w:rsidRPr="00BB0D9C">
        <w:rPr>
          <w:lang w:val="es-CO"/>
        </w:rPr>
        <w:t xml:space="preserve">para que, una vez </w:t>
      </w:r>
      <w:r w:rsidR="00C93F32">
        <w:rPr>
          <w:lang w:val="es-CO"/>
        </w:rPr>
        <w:t>entrenados los agentes se desarrollara la estrategia en 2007.</w:t>
      </w:r>
      <w:r w:rsidRPr="00BB0D9C">
        <w:rPr>
          <w:lang w:val="es-CO"/>
        </w:rPr>
        <w:t xml:space="preserve">  No obstante, </w:t>
      </w:r>
      <w:r w:rsidR="00C93F32">
        <w:rPr>
          <w:lang w:val="es-CO"/>
        </w:rPr>
        <w:t xml:space="preserve">para este año ICDP Colombia informó que las acciones </w:t>
      </w:r>
      <w:r w:rsidR="00CF1A49">
        <w:rPr>
          <w:lang w:val="es-CO"/>
        </w:rPr>
        <w:t>pararon por demoras asociadas a la contratación de agentes educativos que actuarían como facilitadores y/o multiplicadores.</w:t>
      </w:r>
      <w:r w:rsidR="00321139" w:rsidRPr="00BB0D9C">
        <w:rPr>
          <w:lang w:val="es-CO"/>
        </w:rPr>
        <w:t xml:space="preserve"> </w:t>
      </w:r>
      <w:r w:rsidRPr="00BB0D9C">
        <w:rPr>
          <w:lang w:val="es-CO"/>
        </w:rPr>
        <w:t xml:space="preserve"> </w:t>
      </w:r>
      <w:r w:rsidR="00D2796A">
        <w:rPr>
          <w:lang w:val="es-CO"/>
        </w:rPr>
        <w:t>A</w:t>
      </w:r>
      <w:r w:rsidRPr="00BB0D9C">
        <w:rPr>
          <w:lang w:val="es-CO"/>
        </w:rPr>
        <w:t xml:space="preserve"> partir de 2008 se reiniciaron las activ</w:t>
      </w:r>
      <w:r w:rsidR="006B2A27" w:rsidRPr="00BB0D9C">
        <w:rPr>
          <w:lang w:val="es-CO"/>
        </w:rPr>
        <w:t>idades</w:t>
      </w:r>
      <w:r w:rsidR="00D2796A">
        <w:rPr>
          <w:lang w:val="es-CO"/>
        </w:rPr>
        <w:t xml:space="preserve"> </w:t>
      </w:r>
      <w:r w:rsidR="0078074A">
        <w:rPr>
          <w:lang w:val="es-CO"/>
        </w:rPr>
        <w:t>d</w:t>
      </w:r>
      <w:r w:rsidR="00D2796A">
        <w:rPr>
          <w:lang w:val="es-CO"/>
        </w:rPr>
        <w:t>el proyecto objeto de esta evaluación</w:t>
      </w:r>
      <w:r w:rsidR="006B2A27" w:rsidRPr="00BB0D9C">
        <w:rPr>
          <w:lang w:val="es-CO"/>
        </w:rPr>
        <w:t xml:space="preserve">.  Dado que un número </w:t>
      </w:r>
      <w:r w:rsidR="00A56B58" w:rsidRPr="00BB0D9C">
        <w:rPr>
          <w:lang w:val="es-CO"/>
        </w:rPr>
        <w:t xml:space="preserve">importante </w:t>
      </w:r>
      <w:r w:rsidRPr="00BB0D9C">
        <w:rPr>
          <w:lang w:val="es-CO"/>
        </w:rPr>
        <w:t>de facilitadores y multiplicadores capacitado</w:t>
      </w:r>
      <w:r w:rsidR="006B2A27" w:rsidRPr="00BB0D9C">
        <w:rPr>
          <w:lang w:val="es-CO"/>
        </w:rPr>
        <w:t xml:space="preserve">s en 2006 se desvincularon del proyecto al retirarse </w:t>
      </w:r>
      <w:r w:rsidRPr="00BB0D9C">
        <w:rPr>
          <w:lang w:val="es-CO"/>
        </w:rPr>
        <w:t xml:space="preserve">del municipio o del departamento, </w:t>
      </w:r>
      <w:r w:rsidR="00D2796A">
        <w:rPr>
          <w:lang w:val="es-CO"/>
        </w:rPr>
        <w:t xml:space="preserve">o al terminar sus contratos de trabajo con algunas de las entidades participantes, </w:t>
      </w:r>
      <w:r w:rsidR="006B2A27" w:rsidRPr="00BB0D9C">
        <w:rPr>
          <w:lang w:val="es-CO"/>
        </w:rPr>
        <w:t xml:space="preserve">se generó </w:t>
      </w:r>
      <w:r w:rsidRPr="00BB0D9C">
        <w:rPr>
          <w:lang w:val="es-CO"/>
        </w:rPr>
        <w:t xml:space="preserve">entonces la necesidad de </w:t>
      </w:r>
      <w:r w:rsidR="006B2A27" w:rsidRPr="00BB0D9C">
        <w:rPr>
          <w:lang w:val="es-CO"/>
        </w:rPr>
        <w:t>volver a programar actividades de capacitación</w:t>
      </w:r>
      <w:r w:rsidR="00F51CF8">
        <w:rPr>
          <w:lang w:val="es-CO"/>
        </w:rPr>
        <w:t xml:space="preserve"> en este proyecto</w:t>
      </w:r>
      <w:r w:rsidR="006B2A27" w:rsidRPr="00BB0D9C">
        <w:rPr>
          <w:lang w:val="es-CO"/>
        </w:rPr>
        <w:t>.</w:t>
      </w:r>
      <w:r w:rsidR="00321139" w:rsidRPr="00BB0D9C">
        <w:rPr>
          <w:lang w:val="es-CO"/>
        </w:rPr>
        <w:t xml:space="preserve">  En otras palabras, el proyecto objeto de esta evaluación volvió a dedicar </w:t>
      </w:r>
      <w:r w:rsidR="004A37B8" w:rsidRPr="00BB0D9C">
        <w:rPr>
          <w:lang w:val="es-CO"/>
        </w:rPr>
        <w:t>acciones a la capacitación inicial de facilitadores y multiplicadores</w:t>
      </w:r>
      <w:r w:rsidR="00144BE1">
        <w:rPr>
          <w:lang w:val="es-CO"/>
        </w:rPr>
        <w:t xml:space="preserve"> nuevos</w:t>
      </w:r>
      <w:r w:rsidR="00F51CF8">
        <w:rPr>
          <w:lang w:val="es-CO"/>
        </w:rPr>
        <w:t xml:space="preserve">, desarrollando también </w:t>
      </w:r>
      <w:r w:rsidR="00321139" w:rsidRPr="00BB0D9C">
        <w:rPr>
          <w:lang w:val="es-CO"/>
        </w:rPr>
        <w:t xml:space="preserve"> acciones de</w:t>
      </w:r>
      <w:r w:rsidR="00EF1FFF" w:rsidRPr="00BB0D9C">
        <w:rPr>
          <w:lang w:val="es-CO"/>
        </w:rPr>
        <w:t xml:space="preserve"> consolidación y </w:t>
      </w:r>
      <w:r w:rsidR="00321139" w:rsidRPr="00BB0D9C">
        <w:rPr>
          <w:lang w:val="es-CO"/>
        </w:rPr>
        <w:t>fortalecimiento</w:t>
      </w:r>
      <w:r w:rsidR="00FC1454">
        <w:rPr>
          <w:lang w:val="es-CO"/>
        </w:rPr>
        <w:t>.  También se ajustó el plan de acción cuando por encargo de UNICEF</w:t>
      </w:r>
      <w:r w:rsidR="001873A6">
        <w:rPr>
          <w:lang w:val="es-CO"/>
        </w:rPr>
        <w:t>, ICDP</w:t>
      </w:r>
      <w:r w:rsidR="00321139" w:rsidRPr="00BB0D9C">
        <w:rPr>
          <w:lang w:val="es-CO"/>
        </w:rPr>
        <w:t xml:space="preserve"> dedicó parte de sus a</w:t>
      </w:r>
      <w:r w:rsidR="006B2A27" w:rsidRPr="00BB0D9C">
        <w:rPr>
          <w:lang w:val="es-CO"/>
        </w:rPr>
        <w:t xml:space="preserve">ctividades a </w:t>
      </w:r>
      <w:r w:rsidR="00C93F32">
        <w:rPr>
          <w:lang w:val="es-CO"/>
        </w:rPr>
        <w:t xml:space="preserve">la </w:t>
      </w:r>
      <w:r w:rsidR="00CE5B6E">
        <w:rPr>
          <w:lang w:val="es-CO"/>
        </w:rPr>
        <w:t xml:space="preserve">preparación de la </w:t>
      </w:r>
      <w:r w:rsidR="00C93F32">
        <w:rPr>
          <w:lang w:val="es-CO"/>
        </w:rPr>
        <w:t xml:space="preserve">evaluación </w:t>
      </w:r>
      <w:r w:rsidR="001873A6">
        <w:rPr>
          <w:lang w:val="es-CO"/>
        </w:rPr>
        <w:t xml:space="preserve">interna </w:t>
      </w:r>
      <w:r w:rsidR="00C93F32">
        <w:rPr>
          <w:lang w:val="es-CO"/>
        </w:rPr>
        <w:t xml:space="preserve">de la intervención mediante la aplicación de instrumentos específicos </w:t>
      </w:r>
      <w:r w:rsidR="00321139" w:rsidRPr="00BB0D9C">
        <w:rPr>
          <w:lang w:val="es-CO"/>
        </w:rPr>
        <w:t>que se mencionarán más adelante</w:t>
      </w:r>
      <w:r w:rsidR="004A37B8" w:rsidRPr="00BB0D9C">
        <w:rPr>
          <w:lang w:val="es-CO"/>
        </w:rPr>
        <w:t xml:space="preserve"> y que fueron insumo</w:t>
      </w:r>
      <w:r w:rsidR="00FC1454">
        <w:rPr>
          <w:lang w:val="es-CO"/>
        </w:rPr>
        <w:t>s</w:t>
      </w:r>
      <w:r w:rsidR="004A37B8" w:rsidRPr="00BB0D9C">
        <w:rPr>
          <w:lang w:val="es-CO"/>
        </w:rPr>
        <w:t xml:space="preserve"> para </w:t>
      </w:r>
      <w:r w:rsidR="00C93F32">
        <w:rPr>
          <w:lang w:val="es-CO"/>
        </w:rPr>
        <w:t>esta</w:t>
      </w:r>
      <w:r w:rsidR="004A37B8" w:rsidRPr="00BB0D9C">
        <w:rPr>
          <w:lang w:val="es-CO"/>
        </w:rPr>
        <w:t xml:space="preserve"> evaluación externa</w:t>
      </w:r>
      <w:r w:rsidR="00C93F32">
        <w:rPr>
          <w:lang w:val="es-CO"/>
        </w:rPr>
        <w:t>.</w:t>
      </w:r>
      <w:r w:rsidR="00A56B58" w:rsidRPr="00BB0D9C">
        <w:rPr>
          <w:lang w:val="es-CO"/>
        </w:rPr>
        <w:t xml:space="preserve">  Es </w:t>
      </w:r>
      <w:r w:rsidR="00EF1FFF" w:rsidRPr="00BB0D9C">
        <w:rPr>
          <w:lang w:val="es-CO"/>
        </w:rPr>
        <w:t>claro entonces que durante la vigencia del proyecto fue necesario ajustar actividades</w:t>
      </w:r>
      <w:r w:rsidR="004A37B8" w:rsidRPr="00BB0D9C">
        <w:rPr>
          <w:lang w:val="es-CO"/>
        </w:rPr>
        <w:t xml:space="preserve"> con respecto a los enunci</w:t>
      </w:r>
      <w:r w:rsidR="00324AD9">
        <w:rPr>
          <w:lang w:val="es-CO"/>
        </w:rPr>
        <w:t xml:space="preserve">ados originales de la propuesta según la ficha del proyecto </w:t>
      </w:r>
      <w:r w:rsidR="00CE5B6E">
        <w:rPr>
          <w:lang w:val="es-CO"/>
        </w:rPr>
        <w:t>presentad</w:t>
      </w:r>
      <w:r w:rsidR="00BC01FF">
        <w:rPr>
          <w:lang w:val="es-CO"/>
        </w:rPr>
        <w:t>a</w:t>
      </w:r>
      <w:r w:rsidR="00CE5B6E">
        <w:rPr>
          <w:lang w:val="es-CO"/>
        </w:rPr>
        <w:t xml:space="preserve"> a</w:t>
      </w:r>
      <w:r w:rsidR="00324AD9">
        <w:rPr>
          <w:lang w:val="es-CO"/>
        </w:rPr>
        <w:t xml:space="preserve"> UNICEF. </w:t>
      </w:r>
    </w:p>
    <w:p w:rsidR="00B068C7" w:rsidRPr="00BB0D9C" w:rsidRDefault="00FC1454" w:rsidP="00BB7418">
      <w:pPr>
        <w:spacing w:after="0"/>
        <w:ind w:firstLine="567"/>
        <w:jc w:val="both"/>
        <w:rPr>
          <w:lang w:val="es-CO"/>
        </w:rPr>
      </w:pPr>
      <w:r>
        <w:rPr>
          <w:lang w:val="es-CO"/>
        </w:rPr>
        <w:t xml:space="preserve">En términos </w:t>
      </w:r>
      <w:r w:rsidR="00BA393E">
        <w:rPr>
          <w:lang w:val="es-CO"/>
        </w:rPr>
        <w:t>geográfico</w:t>
      </w:r>
      <w:r w:rsidR="00324AD9">
        <w:rPr>
          <w:lang w:val="es-CO"/>
        </w:rPr>
        <w:t>s</w:t>
      </w:r>
      <w:r w:rsidR="00454BEA" w:rsidRPr="00BB0D9C">
        <w:rPr>
          <w:lang w:val="es-CO"/>
        </w:rPr>
        <w:t xml:space="preserve">, el proyecto cubrió los 37 municipios del departamento, y para los efectos de </w:t>
      </w:r>
      <w:r w:rsidR="002F296C" w:rsidRPr="00BB0D9C">
        <w:rPr>
          <w:lang w:val="es-CO"/>
        </w:rPr>
        <w:t xml:space="preserve">su </w:t>
      </w:r>
      <w:r w:rsidR="00454BEA" w:rsidRPr="00BB0D9C">
        <w:rPr>
          <w:lang w:val="es-CO"/>
        </w:rPr>
        <w:t>administrac</w:t>
      </w:r>
      <w:r w:rsidR="002F296C" w:rsidRPr="00BB0D9C">
        <w:rPr>
          <w:lang w:val="es-CO"/>
        </w:rPr>
        <w:t>ión y seguimiento,</w:t>
      </w:r>
      <w:r w:rsidR="00FA2E43" w:rsidRPr="00BB0D9C">
        <w:rPr>
          <w:lang w:val="es-CO"/>
        </w:rPr>
        <w:t xml:space="preserve"> </w:t>
      </w:r>
      <w:r w:rsidR="0061513B" w:rsidRPr="00BB0D9C">
        <w:rPr>
          <w:lang w:val="es-CO"/>
        </w:rPr>
        <w:t xml:space="preserve"> </w:t>
      </w:r>
      <w:r w:rsidR="006B2A27" w:rsidRPr="00BB0D9C">
        <w:rPr>
          <w:lang w:val="es-CO"/>
        </w:rPr>
        <w:t>los municipios del</w:t>
      </w:r>
      <w:r w:rsidR="0061513B" w:rsidRPr="00BB0D9C">
        <w:rPr>
          <w:lang w:val="es-CO"/>
        </w:rPr>
        <w:t xml:space="preserve"> </w:t>
      </w:r>
      <w:r w:rsidR="00454BEA" w:rsidRPr="00BB0D9C">
        <w:rPr>
          <w:lang w:val="es-CO"/>
        </w:rPr>
        <w:t>departamento</w:t>
      </w:r>
      <w:r w:rsidR="006B2A27" w:rsidRPr="00BB0D9C">
        <w:rPr>
          <w:lang w:val="es-CO"/>
        </w:rPr>
        <w:t xml:space="preserve"> se dividieron</w:t>
      </w:r>
      <w:r w:rsidR="00454BEA" w:rsidRPr="00BB0D9C">
        <w:rPr>
          <w:lang w:val="es-CO"/>
        </w:rPr>
        <w:t xml:space="preserve"> </w:t>
      </w:r>
      <w:r w:rsidR="0061513B" w:rsidRPr="00BB0D9C">
        <w:rPr>
          <w:lang w:val="es-CO"/>
        </w:rPr>
        <w:t>en 5 zonales (Tabla 1).</w:t>
      </w:r>
    </w:p>
    <w:p w:rsidR="00324AD9" w:rsidRDefault="00324AD9" w:rsidP="00D32299">
      <w:pPr>
        <w:spacing w:after="0"/>
        <w:jc w:val="both"/>
        <w:rPr>
          <w:sz w:val="20"/>
          <w:szCs w:val="20"/>
          <w:lang w:val="es-CO"/>
        </w:rPr>
      </w:pPr>
    </w:p>
    <w:p w:rsidR="00BA393E" w:rsidRDefault="00454BEA" w:rsidP="00D32299">
      <w:pPr>
        <w:spacing w:after="0"/>
        <w:jc w:val="both"/>
        <w:rPr>
          <w:sz w:val="20"/>
          <w:szCs w:val="20"/>
          <w:lang w:val="es-CO"/>
        </w:rPr>
      </w:pPr>
      <w:r w:rsidRPr="00BB0D9C">
        <w:rPr>
          <w:sz w:val="20"/>
          <w:szCs w:val="20"/>
          <w:lang w:val="es-CO"/>
        </w:rPr>
        <w:t xml:space="preserve">Tabla 1.  Distribución de </w:t>
      </w:r>
      <w:r w:rsidR="002F296C" w:rsidRPr="00BB0D9C">
        <w:rPr>
          <w:sz w:val="20"/>
          <w:szCs w:val="20"/>
          <w:lang w:val="es-CO"/>
        </w:rPr>
        <w:t xml:space="preserve">las </w:t>
      </w:r>
      <w:r w:rsidRPr="00BB0D9C">
        <w:rPr>
          <w:sz w:val="20"/>
          <w:szCs w:val="20"/>
          <w:lang w:val="es-CO"/>
        </w:rPr>
        <w:t>zonales y sus municipios en el departamento del Huila</w:t>
      </w:r>
      <w:r w:rsidR="008F5246" w:rsidRPr="00BB0D9C">
        <w:rPr>
          <w:sz w:val="20"/>
          <w:szCs w:val="20"/>
          <w:lang w:val="es-CO"/>
        </w:rPr>
        <w:t xml:space="preserve"> (en negrilla los </w:t>
      </w:r>
      <w:r w:rsidR="00394E65" w:rsidRPr="00BB0D9C">
        <w:rPr>
          <w:sz w:val="20"/>
          <w:szCs w:val="20"/>
          <w:lang w:val="es-CO"/>
        </w:rPr>
        <w:t>municipios</w:t>
      </w:r>
      <w:r w:rsidR="008F5246" w:rsidRPr="00BB0D9C">
        <w:rPr>
          <w:sz w:val="20"/>
          <w:szCs w:val="20"/>
          <w:lang w:val="es-CO"/>
        </w:rPr>
        <w:t xml:space="preserve"> </w:t>
      </w:r>
      <w:r w:rsidR="00BA393E">
        <w:rPr>
          <w:sz w:val="20"/>
          <w:szCs w:val="20"/>
          <w:lang w:val="es-CO"/>
        </w:rPr>
        <w:t xml:space="preserve"> </w:t>
      </w:r>
    </w:p>
    <w:p w:rsidR="00271F99" w:rsidRPr="00BB0D9C" w:rsidRDefault="00BA393E" w:rsidP="00D32299">
      <w:pPr>
        <w:spacing w:after="0"/>
        <w:jc w:val="both"/>
        <w:rPr>
          <w:sz w:val="20"/>
          <w:szCs w:val="20"/>
          <w:lang w:val="es-CO"/>
        </w:rPr>
      </w:pPr>
      <w:r>
        <w:rPr>
          <w:sz w:val="20"/>
          <w:szCs w:val="20"/>
          <w:lang w:val="es-CO"/>
        </w:rPr>
        <w:t xml:space="preserve">                 </w:t>
      </w:r>
      <w:r w:rsidR="00DF0EE4">
        <w:rPr>
          <w:sz w:val="20"/>
          <w:szCs w:val="20"/>
          <w:lang w:val="es-CO"/>
        </w:rPr>
        <w:t>que participaron</w:t>
      </w:r>
      <w:r w:rsidR="00DF0EE4" w:rsidRPr="00BB0D9C">
        <w:rPr>
          <w:sz w:val="20"/>
          <w:szCs w:val="20"/>
          <w:lang w:val="es-CO"/>
        </w:rPr>
        <w:t xml:space="preserve"> </w:t>
      </w:r>
      <w:r w:rsidR="001541F2" w:rsidRPr="00BB0D9C">
        <w:rPr>
          <w:sz w:val="20"/>
          <w:szCs w:val="20"/>
          <w:lang w:val="es-CO"/>
        </w:rPr>
        <w:t>en esta evaluación</w:t>
      </w:r>
      <w:r w:rsidR="008F5246" w:rsidRPr="00BB0D9C">
        <w:rPr>
          <w:sz w:val="20"/>
          <w:szCs w:val="20"/>
          <w:lang w:val="es-CO"/>
        </w:rPr>
        <w:t>).</w:t>
      </w:r>
    </w:p>
    <w:tbl>
      <w:tblPr>
        <w:tblStyle w:val="LightShading-Accent4"/>
        <w:tblW w:w="0" w:type="auto"/>
        <w:tblLook w:val="04A0"/>
      </w:tblPr>
      <w:tblGrid>
        <w:gridCol w:w="4489"/>
        <w:gridCol w:w="4489"/>
      </w:tblGrid>
      <w:tr w:rsidR="00454BEA" w:rsidTr="00FA2E43">
        <w:trPr>
          <w:cnfStyle w:val="100000000000"/>
        </w:trPr>
        <w:tc>
          <w:tcPr>
            <w:cnfStyle w:val="001000000000"/>
            <w:tcW w:w="4489" w:type="dxa"/>
          </w:tcPr>
          <w:p w:rsidR="00454BEA" w:rsidRPr="001400ED" w:rsidRDefault="00454BEA" w:rsidP="00454BEA">
            <w:pPr>
              <w:jc w:val="center"/>
              <w:rPr>
                <w:lang w:val="es-CO"/>
              </w:rPr>
            </w:pPr>
            <w:r>
              <w:t>Zonal</w:t>
            </w:r>
          </w:p>
        </w:tc>
        <w:tc>
          <w:tcPr>
            <w:tcW w:w="4489" w:type="dxa"/>
          </w:tcPr>
          <w:p w:rsidR="00454BEA" w:rsidRDefault="00454BEA" w:rsidP="00454BEA">
            <w:pPr>
              <w:jc w:val="center"/>
              <w:cnfStyle w:val="100000000000"/>
            </w:pPr>
            <w:r w:rsidRPr="001400ED">
              <w:rPr>
                <w:lang w:val="es-CO"/>
              </w:rPr>
              <w:t>Municipios</w:t>
            </w:r>
          </w:p>
        </w:tc>
      </w:tr>
      <w:tr w:rsidR="00454BEA" w:rsidRPr="00EA123A" w:rsidTr="00FA2E43">
        <w:trPr>
          <w:cnfStyle w:val="000000100000"/>
        </w:trPr>
        <w:tc>
          <w:tcPr>
            <w:cnfStyle w:val="001000000000"/>
            <w:tcW w:w="4489" w:type="dxa"/>
          </w:tcPr>
          <w:p w:rsidR="00454BEA" w:rsidRDefault="00454BEA" w:rsidP="00454BEA">
            <w:r>
              <w:t>Neiva I</w:t>
            </w:r>
          </w:p>
        </w:tc>
        <w:tc>
          <w:tcPr>
            <w:tcW w:w="4489" w:type="dxa"/>
          </w:tcPr>
          <w:p w:rsidR="00454BEA" w:rsidRPr="00BB0D9C" w:rsidRDefault="00FA2E43" w:rsidP="00FA2E43">
            <w:pPr>
              <w:cnfStyle w:val="000000100000"/>
              <w:rPr>
                <w:lang w:val="es-CO"/>
              </w:rPr>
            </w:pPr>
            <w:r w:rsidRPr="00BB0D9C">
              <w:rPr>
                <w:b/>
                <w:color w:val="17365D" w:themeColor="text2" w:themeShade="BF"/>
                <w:lang w:val="es-CO"/>
              </w:rPr>
              <w:t>Aipe</w:t>
            </w:r>
            <w:r w:rsidRPr="00BB0D9C">
              <w:rPr>
                <w:color w:val="17365D" w:themeColor="text2" w:themeShade="BF"/>
                <w:lang w:val="es-CO"/>
              </w:rPr>
              <w:t xml:space="preserve">, </w:t>
            </w:r>
            <w:r w:rsidR="00CF6F1C" w:rsidRPr="00BB0D9C">
              <w:rPr>
                <w:b/>
                <w:color w:val="17365D" w:themeColor="text2" w:themeShade="BF"/>
                <w:lang w:val="es-CO"/>
              </w:rPr>
              <w:t>Íquira</w:t>
            </w:r>
            <w:r w:rsidR="00CF6F1C" w:rsidRPr="00BB0D9C">
              <w:rPr>
                <w:lang w:val="es-CO"/>
              </w:rPr>
              <w:t xml:space="preserve">, </w:t>
            </w:r>
            <w:r w:rsidRPr="00BB0D9C">
              <w:rPr>
                <w:b/>
                <w:color w:val="17365D" w:themeColor="text2" w:themeShade="BF"/>
                <w:lang w:val="es-CO"/>
              </w:rPr>
              <w:t xml:space="preserve">Neiva, </w:t>
            </w:r>
            <w:r w:rsidR="00CF6F1C" w:rsidRPr="00BB0D9C">
              <w:rPr>
                <w:b/>
                <w:color w:val="17365D" w:themeColor="text2" w:themeShade="BF"/>
                <w:lang w:val="es-CO"/>
              </w:rPr>
              <w:t>Palermo</w:t>
            </w:r>
            <w:r w:rsidR="00CF6F1C" w:rsidRPr="00BB0D9C">
              <w:rPr>
                <w:lang w:val="es-CO"/>
              </w:rPr>
              <w:t>,</w:t>
            </w:r>
            <w:r w:rsidRPr="00BB0D9C">
              <w:rPr>
                <w:lang w:val="es-CO"/>
              </w:rPr>
              <w:t xml:space="preserve"> Santa María, </w:t>
            </w:r>
            <w:r w:rsidR="00CF6F1C" w:rsidRPr="00BB0D9C">
              <w:rPr>
                <w:lang w:val="es-CO"/>
              </w:rPr>
              <w:t>Teruel</w:t>
            </w:r>
            <w:r w:rsidRPr="00BB0D9C">
              <w:rPr>
                <w:lang w:val="es-CO"/>
              </w:rPr>
              <w:t xml:space="preserve">, </w:t>
            </w:r>
            <w:r w:rsidR="00D27A2B" w:rsidRPr="00BB0D9C">
              <w:rPr>
                <w:b/>
                <w:color w:val="17365D" w:themeColor="text2" w:themeShade="BF"/>
                <w:lang w:val="es-CO"/>
              </w:rPr>
              <w:t>Villavieja</w:t>
            </w:r>
            <w:r w:rsidR="00D27A2B" w:rsidRPr="00BB0D9C">
              <w:rPr>
                <w:lang w:val="es-CO"/>
              </w:rPr>
              <w:t xml:space="preserve">, </w:t>
            </w:r>
            <w:r w:rsidRPr="00BB0D9C">
              <w:rPr>
                <w:lang w:val="es-CO"/>
              </w:rPr>
              <w:t>Yaguará</w:t>
            </w:r>
            <w:r w:rsidR="00CF6F1C" w:rsidRPr="00BB0D9C">
              <w:rPr>
                <w:lang w:val="es-CO"/>
              </w:rPr>
              <w:t xml:space="preserve"> </w:t>
            </w:r>
          </w:p>
        </w:tc>
      </w:tr>
      <w:tr w:rsidR="00454BEA" w:rsidRPr="00EA123A" w:rsidTr="00FA2E43">
        <w:tc>
          <w:tcPr>
            <w:cnfStyle w:val="001000000000"/>
            <w:tcW w:w="4489" w:type="dxa"/>
          </w:tcPr>
          <w:p w:rsidR="00454BEA" w:rsidRDefault="00454BEA" w:rsidP="00454BEA">
            <w:r>
              <w:t>Neiva II</w:t>
            </w:r>
          </w:p>
        </w:tc>
        <w:tc>
          <w:tcPr>
            <w:tcW w:w="4489" w:type="dxa"/>
          </w:tcPr>
          <w:p w:rsidR="00454BEA" w:rsidRPr="00BB0D9C" w:rsidRDefault="00271F99" w:rsidP="00271F99">
            <w:pPr>
              <w:cnfStyle w:val="000000000000"/>
              <w:rPr>
                <w:lang w:val="es-CO"/>
              </w:rPr>
            </w:pPr>
            <w:r w:rsidRPr="00BB0D9C">
              <w:rPr>
                <w:lang w:val="es-CO"/>
              </w:rPr>
              <w:t xml:space="preserve">Algeciras, </w:t>
            </w:r>
            <w:r w:rsidRPr="00BB0D9C">
              <w:rPr>
                <w:b/>
                <w:color w:val="17365D" w:themeColor="text2" w:themeShade="BF"/>
                <w:lang w:val="es-CO"/>
              </w:rPr>
              <w:t>Baraya</w:t>
            </w:r>
            <w:r w:rsidRPr="00BB0D9C">
              <w:rPr>
                <w:lang w:val="es-CO"/>
              </w:rPr>
              <w:t xml:space="preserve">,  Campoalegre, </w:t>
            </w:r>
            <w:r w:rsidRPr="00BB0D9C">
              <w:rPr>
                <w:b/>
                <w:color w:val="17365D" w:themeColor="text2" w:themeShade="BF"/>
                <w:lang w:val="es-CO"/>
              </w:rPr>
              <w:t>Colombia</w:t>
            </w:r>
            <w:r w:rsidRPr="00BB0D9C">
              <w:rPr>
                <w:lang w:val="es-CO"/>
              </w:rPr>
              <w:t xml:space="preserve">, </w:t>
            </w:r>
            <w:r w:rsidR="0061513B" w:rsidRPr="00BB0D9C">
              <w:rPr>
                <w:lang w:val="es-CO"/>
              </w:rPr>
              <w:t xml:space="preserve"> </w:t>
            </w:r>
            <w:r w:rsidRPr="00BB0D9C">
              <w:rPr>
                <w:lang w:val="es-CO"/>
              </w:rPr>
              <w:t xml:space="preserve"> Hobo, Rivera, Tello</w:t>
            </w:r>
          </w:p>
        </w:tc>
      </w:tr>
      <w:tr w:rsidR="00454BEA" w:rsidRPr="00EA123A" w:rsidTr="00FA2E43">
        <w:trPr>
          <w:cnfStyle w:val="000000100000"/>
        </w:trPr>
        <w:tc>
          <w:tcPr>
            <w:cnfStyle w:val="001000000000"/>
            <w:tcW w:w="4489" w:type="dxa"/>
          </w:tcPr>
          <w:p w:rsidR="00454BEA" w:rsidRDefault="00454BEA" w:rsidP="00454BEA">
            <w:r>
              <w:t>Garzón</w:t>
            </w:r>
            <w:r w:rsidR="00D27A2B">
              <w:t xml:space="preserve"> (centro)</w:t>
            </w:r>
          </w:p>
        </w:tc>
        <w:tc>
          <w:tcPr>
            <w:tcW w:w="4489" w:type="dxa"/>
          </w:tcPr>
          <w:p w:rsidR="00271F99" w:rsidRPr="00BB0D9C" w:rsidRDefault="00271F99" w:rsidP="00FA2E43">
            <w:pPr>
              <w:cnfStyle w:val="000000100000"/>
              <w:rPr>
                <w:lang w:val="es-CO"/>
              </w:rPr>
            </w:pPr>
            <w:r w:rsidRPr="00BB0D9C">
              <w:rPr>
                <w:lang w:val="es-CO"/>
              </w:rPr>
              <w:t xml:space="preserve">Agrado, </w:t>
            </w:r>
            <w:r w:rsidR="00FA2E43" w:rsidRPr="00BB0D9C">
              <w:rPr>
                <w:b/>
                <w:color w:val="17365D" w:themeColor="text2" w:themeShade="BF"/>
                <w:lang w:val="es-CO"/>
              </w:rPr>
              <w:t xml:space="preserve">Altamira, </w:t>
            </w:r>
            <w:r w:rsidR="0061513B" w:rsidRPr="00BB0D9C">
              <w:rPr>
                <w:b/>
                <w:color w:val="17365D" w:themeColor="text2" w:themeShade="BF"/>
                <w:lang w:val="es-CO"/>
              </w:rPr>
              <w:t>Garzón</w:t>
            </w:r>
            <w:r w:rsidR="0061513B" w:rsidRPr="00BB0D9C">
              <w:rPr>
                <w:lang w:val="es-CO"/>
              </w:rPr>
              <w:t xml:space="preserve">, </w:t>
            </w:r>
            <w:r w:rsidR="00FA2E43" w:rsidRPr="00BB0D9C">
              <w:rPr>
                <w:lang w:val="es-CO"/>
              </w:rPr>
              <w:t xml:space="preserve">Guadalupe, Gigante,  </w:t>
            </w:r>
            <w:r w:rsidRPr="00BB0D9C">
              <w:rPr>
                <w:lang w:val="es-CO"/>
              </w:rPr>
              <w:t xml:space="preserve">Suaza, </w:t>
            </w:r>
            <w:r w:rsidRPr="00BB0D9C">
              <w:rPr>
                <w:b/>
                <w:color w:val="17365D" w:themeColor="text2" w:themeShade="BF"/>
                <w:lang w:val="es-CO"/>
              </w:rPr>
              <w:t>Pital</w:t>
            </w:r>
            <w:r w:rsidR="00FA2E43" w:rsidRPr="00BB0D9C">
              <w:rPr>
                <w:lang w:val="es-CO"/>
              </w:rPr>
              <w:t>, Tarqui</w:t>
            </w:r>
          </w:p>
        </w:tc>
      </w:tr>
      <w:tr w:rsidR="00454BEA" w:rsidRPr="00EA123A" w:rsidTr="00FA2E43">
        <w:tc>
          <w:tcPr>
            <w:cnfStyle w:val="001000000000"/>
            <w:tcW w:w="4489" w:type="dxa"/>
          </w:tcPr>
          <w:p w:rsidR="00454BEA" w:rsidRDefault="00454BEA" w:rsidP="00454BEA">
            <w:r>
              <w:t>Pitalito</w:t>
            </w:r>
            <w:r w:rsidR="00D27A2B">
              <w:t xml:space="preserve"> (sur)</w:t>
            </w:r>
          </w:p>
        </w:tc>
        <w:tc>
          <w:tcPr>
            <w:tcW w:w="4489" w:type="dxa"/>
          </w:tcPr>
          <w:p w:rsidR="00FA2E43" w:rsidRPr="00BB0D9C" w:rsidRDefault="00EB1404" w:rsidP="00EB1404">
            <w:pPr>
              <w:cnfStyle w:val="000000000000"/>
              <w:rPr>
                <w:lang w:val="es-CO"/>
              </w:rPr>
            </w:pPr>
            <w:r w:rsidRPr="00BB0D9C">
              <w:rPr>
                <w:lang w:val="es-CO"/>
              </w:rPr>
              <w:t xml:space="preserve">Acevedo, </w:t>
            </w:r>
            <w:r w:rsidR="00CF6F1C" w:rsidRPr="00BB0D9C">
              <w:rPr>
                <w:lang w:val="es-CO"/>
              </w:rPr>
              <w:t>Elías</w:t>
            </w:r>
            <w:r w:rsidRPr="00BB0D9C">
              <w:rPr>
                <w:lang w:val="es-CO"/>
              </w:rPr>
              <w:t>,</w:t>
            </w:r>
            <w:r w:rsidR="00CF6F1C" w:rsidRPr="00BB0D9C">
              <w:rPr>
                <w:lang w:val="es-CO"/>
              </w:rPr>
              <w:t xml:space="preserve"> Isnos</w:t>
            </w:r>
            <w:r w:rsidRPr="00BB0D9C">
              <w:rPr>
                <w:lang w:val="es-CO"/>
              </w:rPr>
              <w:t>,</w:t>
            </w:r>
            <w:r w:rsidR="00CF6F1C" w:rsidRPr="00BB0D9C">
              <w:rPr>
                <w:lang w:val="es-CO"/>
              </w:rPr>
              <w:t xml:space="preserve"> Oporapa</w:t>
            </w:r>
            <w:r w:rsidRPr="00BB0D9C">
              <w:rPr>
                <w:lang w:val="es-CO"/>
              </w:rPr>
              <w:t>,</w:t>
            </w:r>
            <w:r w:rsidR="00CF6F1C" w:rsidRPr="00BB0D9C">
              <w:rPr>
                <w:lang w:val="es-CO"/>
              </w:rPr>
              <w:t xml:space="preserve"> </w:t>
            </w:r>
            <w:r w:rsidR="00CF6F1C" w:rsidRPr="00BB0D9C">
              <w:rPr>
                <w:b/>
                <w:color w:val="17365D" w:themeColor="text2" w:themeShade="BF"/>
                <w:lang w:val="es-CO"/>
              </w:rPr>
              <w:t>Palestina</w:t>
            </w:r>
            <w:r w:rsidRPr="00BB0D9C">
              <w:rPr>
                <w:lang w:val="es-CO"/>
              </w:rPr>
              <w:t>,</w:t>
            </w:r>
          </w:p>
          <w:p w:rsidR="00454BEA" w:rsidRPr="00BB0D9C" w:rsidRDefault="00CF6F1C" w:rsidP="00EB1404">
            <w:pPr>
              <w:cnfStyle w:val="000000000000"/>
              <w:rPr>
                <w:lang w:val="es-CO"/>
              </w:rPr>
            </w:pPr>
            <w:r w:rsidRPr="00BB0D9C">
              <w:rPr>
                <w:b/>
                <w:color w:val="17365D" w:themeColor="text2" w:themeShade="BF"/>
                <w:lang w:val="es-CO"/>
              </w:rPr>
              <w:t>Pitalito</w:t>
            </w:r>
            <w:r w:rsidR="00EB1404" w:rsidRPr="00BB0D9C">
              <w:rPr>
                <w:lang w:val="es-CO"/>
              </w:rPr>
              <w:t>,</w:t>
            </w:r>
            <w:r w:rsidRPr="00BB0D9C">
              <w:rPr>
                <w:lang w:val="es-CO"/>
              </w:rPr>
              <w:t xml:space="preserve">  Saladoblanco</w:t>
            </w:r>
            <w:r w:rsidR="00EB1404" w:rsidRPr="00BB0D9C">
              <w:rPr>
                <w:lang w:val="es-CO"/>
              </w:rPr>
              <w:t>,</w:t>
            </w:r>
            <w:r w:rsidRPr="00BB0D9C">
              <w:rPr>
                <w:lang w:val="es-CO"/>
              </w:rPr>
              <w:t xml:space="preserve">  San Agustín</w:t>
            </w:r>
            <w:r w:rsidR="00EB1404" w:rsidRPr="00BB0D9C">
              <w:rPr>
                <w:lang w:val="es-CO"/>
              </w:rPr>
              <w:t>,</w:t>
            </w:r>
            <w:r w:rsidR="00FA2E43" w:rsidRPr="00BB0D9C">
              <w:rPr>
                <w:lang w:val="es-CO"/>
              </w:rPr>
              <w:t xml:space="preserve"> </w:t>
            </w:r>
            <w:r w:rsidRPr="00BB0D9C">
              <w:rPr>
                <w:lang w:val="es-CO"/>
              </w:rPr>
              <w:t>Timan</w:t>
            </w:r>
            <w:r w:rsidR="00EB1404" w:rsidRPr="00BB0D9C">
              <w:rPr>
                <w:lang w:val="es-CO"/>
              </w:rPr>
              <w:t>á</w:t>
            </w:r>
          </w:p>
        </w:tc>
      </w:tr>
      <w:tr w:rsidR="00454BEA" w:rsidRPr="00EA123A" w:rsidTr="00FA2E43">
        <w:trPr>
          <w:cnfStyle w:val="000000100000"/>
        </w:trPr>
        <w:tc>
          <w:tcPr>
            <w:cnfStyle w:val="001000000000"/>
            <w:tcW w:w="4489" w:type="dxa"/>
          </w:tcPr>
          <w:p w:rsidR="00454BEA" w:rsidRDefault="00454BEA" w:rsidP="00454BEA">
            <w:r>
              <w:t>La Plata</w:t>
            </w:r>
          </w:p>
        </w:tc>
        <w:tc>
          <w:tcPr>
            <w:tcW w:w="4489" w:type="dxa"/>
          </w:tcPr>
          <w:p w:rsidR="00454BEA" w:rsidRPr="00BB0D9C" w:rsidRDefault="00FA2E43" w:rsidP="00454BEA">
            <w:pPr>
              <w:cnfStyle w:val="000000100000"/>
              <w:rPr>
                <w:lang w:val="es-CO"/>
              </w:rPr>
            </w:pPr>
            <w:r w:rsidRPr="00BB0D9C">
              <w:rPr>
                <w:lang w:val="es-CO"/>
              </w:rPr>
              <w:t xml:space="preserve">La Argentina, </w:t>
            </w:r>
            <w:r w:rsidR="0061513B" w:rsidRPr="00BB0D9C">
              <w:rPr>
                <w:b/>
                <w:color w:val="17365D" w:themeColor="text2" w:themeShade="BF"/>
                <w:lang w:val="es-CO"/>
              </w:rPr>
              <w:t>La Plata</w:t>
            </w:r>
            <w:r w:rsidR="0061513B" w:rsidRPr="00BB0D9C">
              <w:rPr>
                <w:lang w:val="es-CO"/>
              </w:rPr>
              <w:t>, Nátaga,  Paicol, Tesalia</w:t>
            </w:r>
          </w:p>
        </w:tc>
      </w:tr>
    </w:tbl>
    <w:p w:rsidR="00B068C7" w:rsidRPr="00BB0D9C" w:rsidRDefault="00B068C7" w:rsidP="0061513B">
      <w:pPr>
        <w:spacing w:after="0"/>
        <w:jc w:val="both"/>
        <w:rPr>
          <w:lang w:val="es-CO"/>
        </w:rPr>
      </w:pPr>
    </w:p>
    <w:p w:rsidR="00311242" w:rsidRPr="00BB0D9C" w:rsidRDefault="00394E65" w:rsidP="00311242">
      <w:pPr>
        <w:spacing w:after="0"/>
        <w:ind w:firstLine="567"/>
        <w:jc w:val="both"/>
        <w:rPr>
          <w:lang w:val="es-CO"/>
        </w:rPr>
      </w:pPr>
      <w:r w:rsidRPr="00BB0D9C">
        <w:rPr>
          <w:lang w:val="es-CO"/>
        </w:rPr>
        <w:t>Para el desarrollo de la evaluación se diseño e im</w:t>
      </w:r>
      <w:r w:rsidR="00321139" w:rsidRPr="00BB0D9C">
        <w:rPr>
          <w:lang w:val="es-CO"/>
        </w:rPr>
        <w:t xml:space="preserve">plementó una ruta </w:t>
      </w:r>
      <w:r w:rsidRPr="00BB0D9C">
        <w:rPr>
          <w:lang w:val="es-CO"/>
        </w:rPr>
        <w:t xml:space="preserve">que </w:t>
      </w:r>
      <w:r w:rsidR="00321139" w:rsidRPr="00BB0D9C">
        <w:rPr>
          <w:lang w:val="es-CO"/>
        </w:rPr>
        <w:t>permitió</w:t>
      </w:r>
      <w:r w:rsidRPr="00BB0D9C">
        <w:rPr>
          <w:lang w:val="es-CO"/>
        </w:rPr>
        <w:t xml:space="preserve"> la visita del evaluador a</w:t>
      </w:r>
      <w:r w:rsidR="002F296C" w:rsidRPr="00BB0D9C">
        <w:rPr>
          <w:lang w:val="es-CO"/>
        </w:rPr>
        <w:t>l 35% de los municipios</w:t>
      </w:r>
      <w:r w:rsidR="004A37B8" w:rsidRPr="00BB0D9C">
        <w:rPr>
          <w:lang w:val="es-CO"/>
        </w:rPr>
        <w:t xml:space="preserve"> (13)</w:t>
      </w:r>
      <w:r w:rsidR="002F296C" w:rsidRPr="00BB0D9C">
        <w:rPr>
          <w:lang w:val="es-CO"/>
        </w:rPr>
        <w:t xml:space="preserve"> cubiertos por el proyecto</w:t>
      </w:r>
      <w:r w:rsidRPr="00BB0D9C">
        <w:rPr>
          <w:lang w:val="es-CO"/>
        </w:rPr>
        <w:t>.  L</w:t>
      </w:r>
      <w:r w:rsidR="001B7794" w:rsidRPr="00BB0D9C">
        <w:rPr>
          <w:lang w:val="es-CO"/>
        </w:rPr>
        <w:t>os criterios</w:t>
      </w:r>
      <w:r w:rsidR="00321139">
        <w:rPr>
          <w:rStyle w:val="FootnoteReference"/>
        </w:rPr>
        <w:footnoteReference w:id="3"/>
      </w:r>
      <w:r w:rsidR="001B7794" w:rsidRPr="00BB0D9C">
        <w:rPr>
          <w:lang w:val="es-CO"/>
        </w:rPr>
        <w:t xml:space="preserve"> </w:t>
      </w:r>
      <w:r w:rsidRPr="00BB0D9C">
        <w:rPr>
          <w:lang w:val="es-CO"/>
        </w:rPr>
        <w:t xml:space="preserve">bajo los cuales se seleccionaron los municipios establecieron que se </w:t>
      </w:r>
      <w:r w:rsidR="001B7794" w:rsidRPr="00BB0D9C">
        <w:rPr>
          <w:lang w:val="es-CO"/>
        </w:rPr>
        <w:t>inclu</w:t>
      </w:r>
      <w:r w:rsidRPr="00BB0D9C">
        <w:rPr>
          <w:lang w:val="es-CO"/>
        </w:rPr>
        <w:t xml:space="preserve">yeran todas las zonales, </w:t>
      </w:r>
      <w:r w:rsidR="001B7794" w:rsidRPr="00BB0D9C">
        <w:rPr>
          <w:lang w:val="es-CO"/>
        </w:rPr>
        <w:t xml:space="preserve"> que fuera posible coordinar la visita </w:t>
      </w:r>
      <w:r w:rsidRPr="00BB0D9C">
        <w:rPr>
          <w:lang w:val="es-CO"/>
        </w:rPr>
        <w:t xml:space="preserve">del evaluador </w:t>
      </w:r>
      <w:r w:rsidR="001B7794" w:rsidRPr="00BB0D9C">
        <w:rPr>
          <w:lang w:val="es-CO"/>
        </w:rPr>
        <w:t xml:space="preserve">con una facilitadora o facilitador presente en el municipio y disponible para los </w:t>
      </w:r>
      <w:r w:rsidRPr="00BB0D9C">
        <w:rPr>
          <w:lang w:val="es-CO"/>
        </w:rPr>
        <w:t>propósitos</w:t>
      </w:r>
      <w:r w:rsidR="001B7794" w:rsidRPr="00BB0D9C">
        <w:rPr>
          <w:lang w:val="es-CO"/>
        </w:rPr>
        <w:t xml:space="preserve"> de la evaluación</w:t>
      </w:r>
      <w:r w:rsidR="00D2341A">
        <w:rPr>
          <w:lang w:val="es-CO"/>
        </w:rPr>
        <w:t>,</w:t>
      </w:r>
      <w:r w:rsidR="00D32299" w:rsidRPr="00BB0D9C">
        <w:rPr>
          <w:lang w:val="es-CO"/>
        </w:rPr>
        <w:t xml:space="preserve"> con capacidad de convocatoria a</w:t>
      </w:r>
      <w:r w:rsidR="00AA516A" w:rsidRPr="00BB0D9C">
        <w:rPr>
          <w:lang w:val="es-CO"/>
        </w:rPr>
        <w:t>l mayor número posible de representantes de educación, salud, y bienestar familiar</w:t>
      </w:r>
      <w:r w:rsidR="0022109C">
        <w:rPr>
          <w:lang w:val="es-CO"/>
        </w:rPr>
        <w:t>.</w:t>
      </w:r>
      <w:r w:rsidR="00AA516A" w:rsidRPr="00BB0D9C">
        <w:rPr>
          <w:lang w:val="es-CO"/>
        </w:rPr>
        <w:t xml:space="preserve"> </w:t>
      </w:r>
    </w:p>
    <w:p w:rsidR="007862AA" w:rsidRDefault="00AA516A" w:rsidP="00185CCD">
      <w:pPr>
        <w:spacing w:after="0"/>
        <w:ind w:firstLine="567"/>
        <w:jc w:val="both"/>
        <w:rPr>
          <w:lang w:val="es-CO"/>
        </w:rPr>
      </w:pPr>
      <w:r w:rsidRPr="00BB0D9C">
        <w:rPr>
          <w:lang w:val="es-CO"/>
        </w:rPr>
        <w:lastRenderedPageBreak/>
        <w:t>El Comité Técnico del proyecto, en reunión plenaria</w:t>
      </w:r>
      <w:r w:rsidR="008F5246" w:rsidRPr="00BB0D9C">
        <w:rPr>
          <w:lang w:val="es-CO"/>
        </w:rPr>
        <w:t xml:space="preserve"> con el evaluador como invitado</w:t>
      </w:r>
      <w:r w:rsidRPr="00BB0D9C">
        <w:rPr>
          <w:lang w:val="es-CO"/>
        </w:rPr>
        <w:t xml:space="preserve">, llegó a un consenso </w:t>
      </w:r>
      <w:r w:rsidR="008F5246" w:rsidRPr="00BB0D9C">
        <w:rPr>
          <w:lang w:val="es-CO"/>
        </w:rPr>
        <w:t xml:space="preserve">sobre los </w:t>
      </w:r>
      <w:r w:rsidRPr="00BB0D9C">
        <w:rPr>
          <w:lang w:val="es-CO"/>
        </w:rPr>
        <w:t>municipios a visitar</w:t>
      </w:r>
      <w:r w:rsidR="00D32299" w:rsidRPr="00BB0D9C">
        <w:rPr>
          <w:lang w:val="es-CO"/>
        </w:rPr>
        <w:t xml:space="preserve"> por cada una de las zonales</w:t>
      </w:r>
      <w:r w:rsidR="00A04236" w:rsidRPr="00BB0D9C">
        <w:rPr>
          <w:lang w:val="es-CO"/>
        </w:rPr>
        <w:t xml:space="preserve"> (Tabla 2)</w:t>
      </w:r>
      <w:r w:rsidR="008F5246" w:rsidRPr="00BB0D9C">
        <w:rPr>
          <w:lang w:val="es-CO"/>
        </w:rPr>
        <w:t>.</w:t>
      </w:r>
      <w:r w:rsidR="00394E65" w:rsidRPr="00BB0D9C">
        <w:rPr>
          <w:lang w:val="es-CO"/>
        </w:rPr>
        <w:t xml:space="preserve">  El ejercicio equivalió al diseño de la muestra de donde provendrían los datos y soportes relacionados con las necesidades de la evaluación.  </w:t>
      </w:r>
      <w:r w:rsidRPr="00BB0D9C">
        <w:rPr>
          <w:lang w:val="es-CO"/>
        </w:rPr>
        <w:t>Este muestreo</w:t>
      </w:r>
      <w:r w:rsidR="00394E65" w:rsidRPr="00BB0D9C">
        <w:rPr>
          <w:lang w:val="es-CO"/>
        </w:rPr>
        <w:t xml:space="preserve">, en rigor, </w:t>
      </w:r>
      <w:r w:rsidRPr="00BB0D9C">
        <w:rPr>
          <w:lang w:val="es-CO"/>
        </w:rPr>
        <w:t>corresponde a un</w:t>
      </w:r>
      <w:r w:rsidR="00394E65" w:rsidRPr="00BB0D9C">
        <w:rPr>
          <w:lang w:val="es-CO"/>
        </w:rPr>
        <w:t>o</w:t>
      </w:r>
      <w:r w:rsidR="0022109C">
        <w:rPr>
          <w:lang w:val="es-CO"/>
        </w:rPr>
        <w:t xml:space="preserve"> no probabilístico</w:t>
      </w:r>
      <w:r w:rsidRPr="00BB0D9C">
        <w:rPr>
          <w:lang w:val="es-CO"/>
        </w:rPr>
        <w:t xml:space="preserve">, donde se privilegia la oportunidad de </w:t>
      </w:r>
      <w:r w:rsidR="00394E65" w:rsidRPr="00BB0D9C">
        <w:rPr>
          <w:lang w:val="es-CO"/>
        </w:rPr>
        <w:t>seleccionar para visita</w:t>
      </w:r>
      <w:r w:rsidR="00311242">
        <w:rPr>
          <w:lang w:val="es-CO"/>
        </w:rPr>
        <w:t xml:space="preserve"> de campo</w:t>
      </w:r>
      <w:r w:rsidR="00394E65" w:rsidRPr="00BB0D9C">
        <w:rPr>
          <w:lang w:val="es-CO"/>
        </w:rPr>
        <w:t xml:space="preserve"> los</w:t>
      </w:r>
      <w:r w:rsidRPr="00BB0D9C">
        <w:rPr>
          <w:lang w:val="es-CO"/>
        </w:rPr>
        <w:t xml:space="preserve"> municipios donde el proyecto ha tenido una dinámica especial por las competencias observadas y documentadas </w:t>
      </w:r>
      <w:r w:rsidR="006558A8" w:rsidRPr="00BB0D9C">
        <w:rPr>
          <w:lang w:val="es-CO"/>
        </w:rPr>
        <w:t>en</w:t>
      </w:r>
      <w:r w:rsidRPr="00BB0D9C">
        <w:rPr>
          <w:lang w:val="es-CO"/>
        </w:rPr>
        <w:t xml:space="preserve"> los </w:t>
      </w:r>
      <w:r w:rsidR="0022109C">
        <w:rPr>
          <w:lang w:val="es-CO"/>
        </w:rPr>
        <w:t xml:space="preserve">agentes educativos </w:t>
      </w:r>
      <w:r w:rsidR="00FF6A81" w:rsidRPr="00BB0D9C">
        <w:rPr>
          <w:lang w:val="es-CO"/>
        </w:rPr>
        <w:t xml:space="preserve">y </w:t>
      </w:r>
      <w:r w:rsidRPr="00BB0D9C">
        <w:rPr>
          <w:lang w:val="es-CO"/>
        </w:rPr>
        <w:t xml:space="preserve">la participación de los </w:t>
      </w:r>
      <w:r w:rsidR="0022109C">
        <w:rPr>
          <w:lang w:val="es-CO"/>
        </w:rPr>
        <w:t>cuidadores</w:t>
      </w:r>
      <w:r w:rsidR="00FF6A81" w:rsidRPr="00BB0D9C">
        <w:rPr>
          <w:lang w:val="es-CO"/>
        </w:rPr>
        <w:t>,</w:t>
      </w:r>
      <w:r w:rsidRPr="00BB0D9C">
        <w:rPr>
          <w:lang w:val="es-CO"/>
        </w:rPr>
        <w:t xml:space="preserve"> y el apoyo integral de lo</w:t>
      </w:r>
      <w:r w:rsidR="006558A8" w:rsidRPr="00BB0D9C">
        <w:rPr>
          <w:lang w:val="es-CO"/>
        </w:rPr>
        <w:t>s representantes de los componentes</w:t>
      </w:r>
      <w:r w:rsidRPr="00BB0D9C">
        <w:rPr>
          <w:lang w:val="es-CO"/>
        </w:rPr>
        <w:t xml:space="preserve"> involucrados.  </w:t>
      </w:r>
    </w:p>
    <w:p w:rsidR="008535BE" w:rsidRDefault="008535BE" w:rsidP="0061513B">
      <w:pPr>
        <w:spacing w:after="0"/>
        <w:jc w:val="both"/>
        <w:rPr>
          <w:sz w:val="20"/>
          <w:szCs w:val="20"/>
          <w:lang w:val="es-CO"/>
        </w:rPr>
      </w:pPr>
    </w:p>
    <w:p w:rsidR="001B7794" w:rsidRPr="00BB0D9C" w:rsidRDefault="001B7794" w:rsidP="0061513B">
      <w:pPr>
        <w:spacing w:after="0"/>
        <w:jc w:val="both"/>
        <w:rPr>
          <w:sz w:val="20"/>
          <w:szCs w:val="20"/>
          <w:lang w:val="es-CO"/>
        </w:rPr>
      </w:pPr>
      <w:r w:rsidRPr="00BB0D9C">
        <w:rPr>
          <w:sz w:val="20"/>
          <w:szCs w:val="20"/>
          <w:lang w:val="es-CO"/>
        </w:rPr>
        <w:t xml:space="preserve">Tabla 2.  Distribución de los municipios seleccionados por </w:t>
      </w:r>
      <w:r w:rsidR="00AA516A" w:rsidRPr="00BB0D9C">
        <w:rPr>
          <w:sz w:val="20"/>
          <w:szCs w:val="20"/>
          <w:lang w:val="es-CO"/>
        </w:rPr>
        <w:t xml:space="preserve">cada </w:t>
      </w:r>
      <w:r w:rsidR="00FF6A81" w:rsidRPr="00BB0D9C">
        <w:rPr>
          <w:sz w:val="20"/>
          <w:szCs w:val="20"/>
          <w:lang w:val="es-CO"/>
        </w:rPr>
        <w:t>zonal</w:t>
      </w:r>
      <w:r w:rsidR="007862AA">
        <w:rPr>
          <w:sz w:val="20"/>
          <w:szCs w:val="20"/>
          <w:lang w:val="es-CO"/>
        </w:rPr>
        <w:t xml:space="preserve"> para la ruta de evaluación </w:t>
      </w:r>
    </w:p>
    <w:tbl>
      <w:tblPr>
        <w:tblStyle w:val="LightList-Accent6"/>
        <w:tblW w:w="0" w:type="auto"/>
        <w:tblLook w:val="04A0"/>
      </w:tblPr>
      <w:tblGrid>
        <w:gridCol w:w="2992"/>
        <w:gridCol w:w="2993"/>
        <w:gridCol w:w="2993"/>
      </w:tblGrid>
      <w:tr w:rsidR="001B7794" w:rsidTr="00265A42">
        <w:trPr>
          <w:cnfStyle w:val="100000000000"/>
        </w:trPr>
        <w:tc>
          <w:tcPr>
            <w:cnfStyle w:val="001000000000"/>
            <w:tcW w:w="2992" w:type="dxa"/>
          </w:tcPr>
          <w:p w:rsidR="001B7794" w:rsidRDefault="001B7794" w:rsidP="00265A42">
            <w:pPr>
              <w:jc w:val="center"/>
            </w:pPr>
            <w:r>
              <w:t>ZONAL</w:t>
            </w:r>
          </w:p>
        </w:tc>
        <w:tc>
          <w:tcPr>
            <w:tcW w:w="2993" w:type="dxa"/>
          </w:tcPr>
          <w:p w:rsidR="001B7794" w:rsidRDefault="001B7794" w:rsidP="00265A42">
            <w:pPr>
              <w:jc w:val="center"/>
              <w:cnfStyle w:val="100000000000"/>
            </w:pPr>
            <w:r>
              <w:t>BASE DE MUNICIPIOS</w:t>
            </w:r>
          </w:p>
        </w:tc>
        <w:tc>
          <w:tcPr>
            <w:tcW w:w="2993" w:type="dxa"/>
          </w:tcPr>
          <w:p w:rsidR="001B7794" w:rsidRDefault="001B7794" w:rsidP="00265A42">
            <w:pPr>
              <w:jc w:val="center"/>
              <w:cnfStyle w:val="100000000000"/>
            </w:pPr>
            <w:r>
              <w:t>MUNICIPIOS SELECCIONADOS</w:t>
            </w:r>
          </w:p>
        </w:tc>
      </w:tr>
      <w:tr w:rsidR="001B7794" w:rsidTr="00265A42">
        <w:trPr>
          <w:cnfStyle w:val="000000100000"/>
        </w:trPr>
        <w:tc>
          <w:tcPr>
            <w:cnfStyle w:val="001000000000"/>
            <w:tcW w:w="2992" w:type="dxa"/>
          </w:tcPr>
          <w:p w:rsidR="001B7794" w:rsidRPr="006314CC" w:rsidRDefault="001B7794" w:rsidP="00265A42">
            <w:pPr>
              <w:jc w:val="center"/>
              <w:rPr>
                <w:b w:val="0"/>
              </w:rPr>
            </w:pPr>
            <w:r w:rsidRPr="006314CC">
              <w:rPr>
                <w:b w:val="0"/>
              </w:rPr>
              <w:t>Neiva I</w:t>
            </w:r>
          </w:p>
        </w:tc>
        <w:tc>
          <w:tcPr>
            <w:tcW w:w="2993" w:type="dxa"/>
          </w:tcPr>
          <w:p w:rsidR="001B7794" w:rsidRDefault="001B7794" w:rsidP="00265A42">
            <w:pPr>
              <w:jc w:val="center"/>
              <w:cnfStyle w:val="000000100000"/>
            </w:pPr>
            <w:r>
              <w:t>8</w:t>
            </w:r>
          </w:p>
        </w:tc>
        <w:tc>
          <w:tcPr>
            <w:tcW w:w="2993" w:type="dxa"/>
          </w:tcPr>
          <w:p w:rsidR="001B7794" w:rsidRDefault="001B7794" w:rsidP="00265A42">
            <w:pPr>
              <w:jc w:val="center"/>
              <w:cnfStyle w:val="000000100000"/>
            </w:pPr>
            <w:r>
              <w:t>5</w:t>
            </w:r>
          </w:p>
        </w:tc>
      </w:tr>
      <w:tr w:rsidR="001B7794" w:rsidTr="00265A42">
        <w:tc>
          <w:tcPr>
            <w:cnfStyle w:val="001000000000"/>
            <w:tcW w:w="2992" w:type="dxa"/>
          </w:tcPr>
          <w:p w:rsidR="001B7794" w:rsidRPr="006314CC" w:rsidRDefault="001B7794" w:rsidP="00265A42">
            <w:pPr>
              <w:jc w:val="center"/>
              <w:rPr>
                <w:b w:val="0"/>
              </w:rPr>
            </w:pPr>
            <w:r w:rsidRPr="006314CC">
              <w:rPr>
                <w:b w:val="0"/>
              </w:rPr>
              <w:t>Neiva II</w:t>
            </w:r>
          </w:p>
        </w:tc>
        <w:tc>
          <w:tcPr>
            <w:tcW w:w="2993" w:type="dxa"/>
          </w:tcPr>
          <w:p w:rsidR="001B7794" w:rsidRDefault="001B7794" w:rsidP="00265A42">
            <w:pPr>
              <w:jc w:val="center"/>
              <w:cnfStyle w:val="000000000000"/>
            </w:pPr>
            <w:r>
              <w:t>7</w:t>
            </w:r>
          </w:p>
        </w:tc>
        <w:tc>
          <w:tcPr>
            <w:tcW w:w="2993" w:type="dxa"/>
          </w:tcPr>
          <w:p w:rsidR="001B7794" w:rsidRDefault="001B7794" w:rsidP="00265A42">
            <w:pPr>
              <w:jc w:val="center"/>
              <w:cnfStyle w:val="000000000000"/>
            </w:pPr>
            <w:r>
              <w:t>2</w:t>
            </w:r>
          </w:p>
        </w:tc>
      </w:tr>
      <w:tr w:rsidR="001B7794" w:rsidTr="00265A42">
        <w:trPr>
          <w:cnfStyle w:val="000000100000"/>
        </w:trPr>
        <w:tc>
          <w:tcPr>
            <w:cnfStyle w:val="001000000000"/>
            <w:tcW w:w="2992" w:type="dxa"/>
          </w:tcPr>
          <w:p w:rsidR="001B7794" w:rsidRPr="006314CC" w:rsidRDefault="001B7794" w:rsidP="00265A42">
            <w:pPr>
              <w:jc w:val="center"/>
              <w:rPr>
                <w:b w:val="0"/>
              </w:rPr>
            </w:pPr>
            <w:r w:rsidRPr="006314CC">
              <w:rPr>
                <w:b w:val="0"/>
              </w:rPr>
              <w:t>Garzón</w:t>
            </w:r>
          </w:p>
        </w:tc>
        <w:tc>
          <w:tcPr>
            <w:tcW w:w="2993" w:type="dxa"/>
          </w:tcPr>
          <w:p w:rsidR="001B7794" w:rsidRDefault="001B7794" w:rsidP="00265A42">
            <w:pPr>
              <w:jc w:val="center"/>
              <w:cnfStyle w:val="000000100000"/>
            </w:pPr>
            <w:r>
              <w:t>8</w:t>
            </w:r>
          </w:p>
        </w:tc>
        <w:tc>
          <w:tcPr>
            <w:tcW w:w="2993" w:type="dxa"/>
          </w:tcPr>
          <w:p w:rsidR="001B7794" w:rsidRDefault="001B7794" w:rsidP="00265A42">
            <w:pPr>
              <w:jc w:val="center"/>
              <w:cnfStyle w:val="000000100000"/>
            </w:pPr>
            <w:r>
              <w:t>3</w:t>
            </w:r>
          </w:p>
        </w:tc>
      </w:tr>
      <w:tr w:rsidR="001B7794" w:rsidTr="00265A42">
        <w:tc>
          <w:tcPr>
            <w:cnfStyle w:val="001000000000"/>
            <w:tcW w:w="2992" w:type="dxa"/>
          </w:tcPr>
          <w:p w:rsidR="001B7794" w:rsidRPr="006314CC" w:rsidRDefault="001B7794" w:rsidP="00265A42">
            <w:pPr>
              <w:jc w:val="center"/>
              <w:rPr>
                <w:b w:val="0"/>
              </w:rPr>
            </w:pPr>
            <w:r w:rsidRPr="006314CC">
              <w:rPr>
                <w:b w:val="0"/>
              </w:rPr>
              <w:t>Pitalito</w:t>
            </w:r>
          </w:p>
        </w:tc>
        <w:tc>
          <w:tcPr>
            <w:tcW w:w="2993" w:type="dxa"/>
          </w:tcPr>
          <w:p w:rsidR="001B7794" w:rsidRDefault="001B7794" w:rsidP="00265A42">
            <w:pPr>
              <w:jc w:val="center"/>
              <w:cnfStyle w:val="000000000000"/>
            </w:pPr>
            <w:r>
              <w:t>9</w:t>
            </w:r>
          </w:p>
        </w:tc>
        <w:tc>
          <w:tcPr>
            <w:tcW w:w="2993" w:type="dxa"/>
          </w:tcPr>
          <w:p w:rsidR="001B7794" w:rsidRDefault="001B7794" w:rsidP="00265A42">
            <w:pPr>
              <w:jc w:val="center"/>
              <w:cnfStyle w:val="000000000000"/>
            </w:pPr>
            <w:r>
              <w:t>2</w:t>
            </w:r>
          </w:p>
        </w:tc>
      </w:tr>
      <w:tr w:rsidR="001B7794" w:rsidTr="00265A42">
        <w:trPr>
          <w:cnfStyle w:val="000000100000"/>
        </w:trPr>
        <w:tc>
          <w:tcPr>
            <w:cnfStyle w:val="001000000000"/>
            <w:tcW w:w="2992" w:type="dxa"/>
          </w:tcPr>
          <w:p w:rsidR="001B7794" w:rsidRPr="006314CC" w:rsidRDefault="001B7794" w:rsidP="00265A42">
            <w:pPr>
              <w:jc w:val="center"/>
              <w:rPr>
                <w:b w:val="0"/>
              </w:rPr>
            </w:pPr>
            <w:r w:rsidRPr="006314CC">
              <w:rPr>
                <w:b w:val="0"/>
              </w:rPr>
              <w:t>La Plata</w:t>
            </w:r>
          </w:p>
        </w:tc>
        <w:tc>
          <w:tcPr>
            <w:tcW w:w="2993" w:type="dxa"/>
          </w:tcPr>
          <w:p w:rsidR="001B7794" w:rsidRDefault="001B7794" w:rsidP="00265A42">
            <w:pPr>
              <w:jc w:val="center"/>
              <w:cnfStyle w:val="000000100000"/>
            </w:pPr>
            <w:r>
              <w:t>5</w:t>
            </w:r>
          </w:p>
        </w:tc>
        <w:tc>
          <w:tcPr>
            <w:tcW w:w="2993" w:type="dxa"/>
          </w:tcPr>
          <w:p w:rsidR="001B7794" w:rsidRDefault="001B7794" w:rsidP="00265A42">
            <w:pPr>
              <w:jc w:val="center"/>
              <w:cnfStyle w:val="000000100000"/>
            </w:pPr>
            <w:r>
              <w:t>1</w:t>
            </w:r>
          </w:p>
        </w:tc>
      </w:tr>
      <w:tr w:rsidR="001B7794" w:rsidTr="00265A42">
        <w:tc>
          <w:tcPr>
            <w:cnfStyle w:val="001000000000"/>
            <w:tcW w:w="2992" w:type="dxa"/>
            <w:shd w:val="clear" w:color="auto" w:fill="F7A765"/>
          </w:tcPr>
          <w:p w:rsidR="001B7794" w:rsidRPr="00265A42" w:rsidRDefault="001B7794" w:rsidP="00265A42">
            <w:pPr>
              <w:jc w:val="center"/>
            </w:pPr>
            <w:r w:rsidRPr="00265A42">
              <w:t>Totales</w:t>
            </w:r>
          </w:p>
        </w:tc>
        <w:tc>
          <w:tcPr>
            <w:tcW w:w="2993" w:type="dxa"/>
            <w:shd w:val="clear" w:color="auto" w:fill="F7A765"/>
          </w:tcPr>
          <w:p w:rsidR="001B7794" w:rsidRPr="00265A42" w:rsidRDefault="001B7794" w:rsidP="00265A42">
            <w:pPr>
              <w:jc w:val="center"/>
              <w:cnfStyle w:val="000000000000"/>
            </w:pPr>
            <w:r w:rsidRPr="00265A42">
              <w:t>37</w:t>
            </w:r>
          </w:p>
        </w:tc>
        <w:tc>
          <w:tcPr>
            <w:tcW w:w="2993" w:type="dxa"/>
            <w:shd w:val="clear" w:color="auto" w:fill="F7A765"/>
          </w:tcPr>
          <w:p w:rsidR="001B7794" w:rsidRDefault="001B7794" w:rsidP="00265A42">
            <w:pPr>
              <w:jc w:val="center"/>
              <w:cnfStyle w:val="000000000000"/>
            </w:pPr>
            <w:r w:rsidRPr="00265A42">
              <w:t>13</w:t>
            </w:r>
          </w:p>
        </w:tc>
      </w:tr>
    </w:tbl>
    <w:p w:rsidR="00BD07A7" w:rsidRDefault="00BD07A7" w:rsidP="00F65E0F">
      <w:pPr>
        <w:spacing w:after="0"/>
        <w:jc w:val="both"/>
      </w:pPr>
    </w:p>
    <w:p w:rsidR="00C77165" w:rsidRDefault="00311242" w:rsidP="00BD07A7">
      <w:pPr>
        <w:spacing w:after="0"/>
        <w:ind w:firstLine="567"/>
        <w:jc w:val="both"/>
      </w:pPr>
      <w:r>
        <w:t>Ruta de Evaluación</w:t>
      </w:r>
    </w:p>
    <w:p w:rsidR="00C77165" w:rsidRPr="00BB0D9C" w:rsidRDefault="002E4320" w:rsidP="00C426C1">
      <w:pPr>
        <w:spacing w:after="0"/>
        <w:ind w:firstLine="567"/>
        <w:jc w:val="both"/>
        <w:rPr>
          <w:lang w:val="es-CO"/>
        </w:rPr>
      </w:pPr>
      <w:r>
        <w:rPr>
          <w:lang w:val="es-CO"/>
        </w:rPr>
        <w:t>En el Anexo No. 3</w:t>
      </w:r>
      <w:r w:rsidR="00B518CC">
        <w:rPr>
          <w:lang w:val="es-CO"/>
        </w:rPr>
        <w:t xml:space="preserve"> se </w:t>
      </w:r>
      <w:r w:rsidR="00C77165" w:rsidRPr="00BB0D9C">
        <w:rPr>
          <w:lang w:val="es-CO"/>
        </w:rPr>
        <w:t>presenta la ruta de evaluación trazada y observada durante el desarrollo de la presente evaluación, con los municipios visitados y los representantes de los componentes contactados.</w:t>
      </w:r>
      <w:r w:rsidR="00B518CC">
        <w:rPr>
          <w:lang w:val="es-CO"/>
        </w:rPr>
        <w:t xml:space="preserve">  La misión contó con la colaboración de 40 agentes educativos entre facilitadoras y facilitadores quienes organizaron en sus respectivos municipios la convocatoria a las reuniones de evaluación, sirvieron además de entrevistados y fueron diligentes en la presentación de todas las evidencias requeridas por la evaluación.  </w:t>
      </w:r>
    </w:p>
    <w:p w:rsidR="00C77165" w:rsidRPr="00BB0D9C" w:rsidRDefault="00C77165" w:rsidP="0061513B">
      <w:pPr>
        <w:spacing w:after="0"/>
        <w:jc w:val="both"/>
        <w:rPr>
          <w:lang w:val="es-CO"/>
        </w:rPr>
      </w:pPr>
    </w:p>
    <w:p w:rsidR="00596B09" w:rsidRPr="00596B09" w:rsidRDefault="006670BA" w:rsidP="00596B09">
      <w:pPr>
        <w:spacing w:after="0"/>
        <w:jc w:val="both"/>
        <w:rPr>
          <w:b/>
          <w:lang w:val="es-CO"/>
        </w:rPr>
      </w:pPr>
      <w:r>
        <w:rPr>
          <w:b/>
          <w:lang w:val="es-CO"/>
        </w:rPr>
        <w:t xml:space="preserve">Propuesta </w:t>
      </w:r>
      <w:r w:rsidR="00596B09" w:rsidRPr="00596B09">
        <w:rPr>
          <w:b/>
          <w:lang w:val="es-CO"/>
        </w:rPr>
        <w:t xml:space="preserve"> de Eval</w:t>
      </w:r>
      <w:r w:rsidR="00596B09">
        <w:rPr>
          <w:b/>
          <w:lang w:val="es-CO"/>
        </w:rPr>
        <w:t>ua</w:t>
      </w:r>
      <w:r w:rsidR="00596B09" w:rsidRPr="00596B09">
        <w:rPr>
          <w:b/>
          <w:lang w:val="es-CO"/>
        </w:rPr>
        <w:t>ción</w:t>
      </w:r>
    </w:p>
    <w:p w:rsidR="00596B09" w:rsidRDefault="00596B09" w:rsidP="00C426C1">
      <w:pPr>
        <w:spacing w:after="0"/>
        <w:ind w:firstLine="567"/>
        <w:jc w:val="both"/>
        <w:rPr>
          <w:lang w:val="es-CO"/>
        </w:rPr>
      </w:pPr>
    </w:p>
    <w:p w:rsidR="00C426C1" w:rsidRPr="00BB0D9C" w:rsidRDefault="00FF6A81" w:rsidP="00C426C1">
      <w:pPr>
        <w:spacing w:after="0"/>
        <w:ind w:firstLine="567"/>
        <w:jc w:val="both"/>
        <w:rPr>
          <w:lang w:val="es-CO"/>
        </w:rPr>
      </w:pPr>
      <w:r w:rsidRPr="00BB0D9C">
        <w:rPr>
          <w:lang w:val="es-CO"/>
        </w:rPr>
        <w:t xml:space="preserve">La evaluación del </w:t>
      </w:r>
      <w:r w:rsidR="00CD3505">
        <w:rPr>
          <w:lang w:val="es-CO"/>
        </w:rPr>
        <w:t>proyecto</w:t>
      </w:r>
      <w:r w:rsidR="00CD3505" w:rsidRPr="00BB0D9C">
        <w:rPr>
          <w:lang w:val="es-CO"/>
        </w:rPr>
        <w:t xml:space="preserve"> </w:t>
      </w:r>
      <w:r w:rsidRPr="00BB0D9C">
        <w:rPr>
          <w:lang w:val="es-CO"/>
        </w:rPr>
        <w:t>“También soy Persona” es la evaluación de una metodología de interven</w:t>
      </w:r>
      <w:r w:rsidR="0078357D" w:rsidRPr="00BB0D9C">
        <w:rPr>
          <w:lang w:val="es-CO"/>
        </w:rPr>
        <w:t xml:space="preserve">ción </w:t>
      </w:r>
      <w:r w:rsidR="0093475A" w:rsidRPr="00BB0D9C">
        <w:rPr>
          <w:lang w:val="es-CO"/>
        </w:rPr>
        <w:t xml:space="preserve">sociocomunitaria </w:t>
      </w:r>
      <w:r w:rsidR="0078357D" w:rsidRPr="00BB0D9C">
        <w:rPr>
          <w:lang w:val="es-CO"/>
        </w:rPr>
        <w:t xml:space="preserve">diseñada para que </w:t>
      </w:r>
      <w:r w:rsidR="008C7D0A" w:rsidRPr="00BB0D9C">
        <w:rPr>
          <w:lang w:val="es-CO"/>
        </w:rPr>
        <w:t>l</w:t>
      </w:r>
      <w:r w:rsidR="00B518CC">
        <w:rPr>
          <w:lang w:val="es-CO"/>
        </w:rPr>
        <w:t>a</w:t>
      </w:r>
      <w:r w:rsidR="008C7D0A" w:rsidRPr="00BB0D9C">
        <w:rPr>
          <w:lang w:val="es-CO"/>
        </w:rPr>
        <w:t>s cuidador</w:t>
      </w:r>
      <w:r w:rsidR="00B518CC">
        <w:rPr>
          <w:lang w:val="es-CO"/>
        </w:rPr>
        <w:t>a</w:t>
      </w:r>
      <w:r w:rsidR="008C7D0A" w:rsidRPr="00BB0D9C">
        <w:rPr>
          <w:lang w:val="es-CO"/>
        </w:rPr>
        <w:t xml:space="preserve">s </w:t>
      </w:r>
      <w:r w:rsidR="00B518CC">
        <w:rPr>
          <w:lang w:val="es-CO"/>
        </w:rPr>
        <w:t xml:space="preserve">y cuidadores </w:t>
      </w:r>
      <w:r w:rsidR="008C7D0A" w:rsidRPr="00BB0D9C">
        <w:rPr>
          <w:lang w:val="es-CO"/>
        </w:rPr>
        <w:t xml:space="preserve">primarios y secundarios de </w:t>
      </w:r>
      <w:r w:rsidR="0078357D" w:rsidRPr="00BB0D9C">
        <w:rPr>
          <w:lang w:val="es-CO"/>
        </w:rPr>
        <w:t xml:space="preserve">niñas y </w:t>
      </w:r>
      <w:r w:rsidR="00256824" w:rsidRPr="00BB0D9C">
        <w:rPr>
          <w:lang w:val="es-CO"/>
        </w:rPr>
        <w:t xml:space="preserve">niños en su </w:t>
      </w:r>
      <w:r w:rsidRPr="00BB0D9C">
        <w:rPr>
          <w:lang w:val="es-CO"/>
        </w:rPr>
        <w:t xml:space="preserve">primera infancia, </w:t>
      </w:r>
      <w:r w:rsidR="008C7D0A" w:rsidRPr="00BB0D9C">
        <w:rPr>
          <w:lang w:val="es-CO"/>
        </w:rPr>
        <w:t>conozcan, comprendan y apliquen una metodología de cuidado, atención, dedicación y respeto por la necesidades sociales y afectivas de los niños.  L</w:t>
      </w:r>
      <w:r w:rsidR="006A6593" w:rsidRPr="00BB0D9C">
        <w:rPr>
          <w:lang w:val="es-CO"/>
        </w:rPr>
        <w:t>o</w:t>
      </w:r>
      <w:r w:rsidR="008C7D0A" w:rsidRPr="00BB0D9C">
        <w:rPr>
          <w:lang w:val="es-CO"/>
        </w:rPr>
        <w:t>s cuidadores son el conjunto de adultos que rodean a los niños</w:t>
      </w:r>
      <w:r w:rsidR="00CE5B6E">
        <w:rPr>
          <w:lang w:val="es-CO"/>
        </w:rPr>
        <w:t xml:space="preserve"> y niñas, ejerciendo</w:t>
      </w:r>
      <w:r w:rsidR="008C7D0A" w:rsidRPr="00BB0D9C">
        <w:rPr>
          <w:lang w:val="es-CO"/>
        </w:rPr>
        <w:t xml:space="preserve"> roles de </w:t>
      </w:r>
      <w:r w:rsidR="0078357D" w:rsidRPr="00BB0D9C">
        <w:rPr>
          <w:lang w:val="es-CO"/>
        </w:rPr>
        <w:t xml:space="preserve">padres y madres, tutores, </w:t>
      </w:r>
      <w:r w:rsidR="008C7D0A" w:rsidRPr="00BB0D9C">
        <w:rPr>
          <w:lang w:val="es-CO"/>
        </w:rPr>
        <w:t xml:space="preserve">maestras </w:t>
      </w:r>
      <w:r w:rsidR="0078357D" w:rsidRPr="00BB0D9C">
        <w:rPr>
          <w:lang w:val="es-CO"/>
        </w:rPr>
        <w:t>jardineras, madres comunitarias, profesores, acudientes, parientes como tíos o ab</w:t>
      </w:r>
      <w:r w:rsidR="008C7D0A" w:rsidRPr="00BB0D9C">
        <w:rPr>
          <w:lang w:val="es-CO"/>
        </w:rPr>
        <w:t>uelos, entre otros posibles.</w:t>
      </w:r>
      <w:r w:rsidR="004539D1" w:rsidRPr="00BB0D9C">
        <w:rPr>
          <w:lang w:val="es-CO"/>
        </w:rPr>
        <w:t xml:space="preserve"> </w:t>
      </w:r>
      <w:r w:rsidR="0078357D" w:rsidRPr="00BB0D9C">
        <w:rPr>
          <w:lang w:val="es-CO"/>
        </w:rPr>
        <w:t xml:space="preserve"> </w:t>
      </w:r>
      <w:r w:rsidR="00256824" w:rsidRPr="00BB0D9C">
        <w:rPr>
          <w:lang w:val="es-CO"/>
        </w:rPr>
        <w:t xml:space="preserve">La metodología sigue </w:t>
      </w:r>
      <w:r w:rsidR="0078357D" w:rsidRPr="00BB0D9C">
        <w:rPr>
          <w:lang w:val="es-CO"/>
        </w:rPr>
        <w:t xml:space="preserve">principios </w:t>
      </w:r>
      <w:r w:rsidR="002839E3" w:rsidRPr="00BB0D9C">
        <w:rPr>
          <w:lang w:val="es-CO"/>
        </w:rPr>
        <w:t xml:space="preserve">teóricos y prácticos </w:t>
      </w:r>
      <w:r w:rsidR="0078357D" w:rsidRPr="00BB0D9C">
        <w:rPr>
          <w:lang w:val="es-CO"/>
        </w:rPr>
        <w:t>reconocidos internacionalmente</w:t>
      </w:r>
      <w:r w:rsidR="00256824" w:rsidRPr="00BB0D9C">
        <w:rPr>
          <w:lang w:val="es-CO"/>
        </w:rPr>
        <w:t xml:space="preserve"> a nivel académico y aplicado</w:t>
      </w:r>
      <w:r w:rsidR="004539D1" w:rsidRPr="00BB0D9C">
        <w:rPr>
          <w:lang w:val="es-CO"/>
        </w:rPr>
        <w:t>,</w:t>
      </w:r>
      <w:r w:rsidR="0078357D" w:rsidRPr="00BB0D9C">
        <w:rPr>
          <w:lang w:val="es-CO"/>
        </w:rPr>
        <w:t xml:space="preserve"> </w:t>
      </w:r>
      <w:r w:rsidR="002839E3" w:rsidRPr="00BB0D9C">
        <w:rPr>
          <w:lang w:val="es-CO"/>
        </w:rPr>
        <w:t xml:space="preserve">que </w:t>
      </w:r>
      <w:r w:rsidR="0093475A" w:rsidRPr="00BB0D9C">
        <w:rPr>
          <w:lang w:val="es-CO"/>
        </w:rPr>
        <w:t xml:space="preserve">generan </w:t>
      </w:r>
      <w:r w:rsidR="004539D1" w:rsidRPr="00BB0D9C">
        <w:rPr>
          <w:lang w:val="es-CO"/>
        </w:rPr>
        <w:t>una adecuada y perdurable</w:t>
      </w:r>
      <w:r w:rsidR="0078357D" w:rsidRPr="00BB0D9C">
        <w:rPr>
          <w:lang w:val="es-CO"/>
        </w:rPr>
        <w:t xml:space="preserve"> </w:t>
      </w:r>
      <w:r w:rsidR="00B92BBB" w:rsidRPr="00BB0D9C">
        <w:rPr>
          <w:lang w:val="es-CO"/>
        </w:rPr>
        <w:t>interacción</w:t>
      </w:r>
      <w:r w:rsidR="002839E3" w:rsidRPr="00BB0D9C">
        <w:rPr>
          <w:lang w:val="es-CO"/>
        </w:rPr>
        <w:t xml:space="preserve"> cuidador-niño</w:t>
      </w:r>
      <w:r w:rsidR="00B9544E" w:rsidRPr="00BB0D9C">
        <w:rPr>
          <w:lang w:val="es-CO"/>
        </w:rPr>
        <w:t xml:space="preserve"> </w:t>
      </w:r>
      <w:r w:rsidR="002839E3" w:rsidRPr="00BB0D9C">
        <w:rPr>
          <w:lang w:val="es-CO"/>
        </w:rPr>
        <w:t>favorable</w:t>
      </w:r>
      <w:r w:rsidR="0093475A" w:rsidRPr="00BB0D9C">
        <w:rPr>
          <w:lang w:val="es-CO"/>
        </w:rPr>
        <w:t xml:space="preserve"> para su desarrollo humano integral.</w:t>
      </w:r>
      <w:r w:rsidR="002D7129" w:rsidRPr="00BB0D9C">
        <w:rPr>
          <w:lang w:val="es-CO"/>
        </w:rPr>
        <w:t xml:space="preserve">  Por lo tanto, </w:t>
      </w:r>
      <w:r w:rsidR="00256824" w:rsidRPr="00BB0D9C">
        <w:rPr>
          <w:lang w:val="es-CO"/>
        </w:rPr>
        <w:t xml:space="preserve">este informe presenta la evaluación del </w:t>
      </w:r>
      <w:r w:rsidR="004539D1" w:rsidRPr="00BB0D9C">
        <w:rPr>
          <w:lang w:val="es-CO"/>
        </w:rPr>
        <w:t>proceso</w:t>
      </w:r>
      <w:r w:rsidR="00141E1C" w:rsidRPr="00BB0D9C">
        <w:rPr>
          <w:lang w:val="es-CO"/>
        </w:rPr>
        <w:t xml:space="preserve"> </w:t>
      </w:r>
      <w:r w:rsidR="004539D1" w:rsidRPr="00BB0D9C">
        <w:rPr>
          <w:lang w:val="es-CO"/>
        </w:rPr>
        <w:t xml:space="preserve">de </w:t>
      </w:r>
      <w:r w:rsidR="00141E1C" w:rsidRPr="00BB0D9C">
        <w:rPr>
          <w:lang w:val="es-CO"/>
        </w:rPr>
        <w:t>implementación de la metodología</w:t>
      </w:r>
      <w:r w:rsidR="00313C2E">
        <w:rPr>
          <w:lang w:val="es-CO"/>
        </w:rPr>
        <w:t xml:space="preserve"> </w:t>
      </w:r>
      <w:r w:rsidR="006670BA">
        <w:rPr>
          <w:lang w:val="es-CO"/>
        </w:rPr>
        <w:t>para establecer qué tanto facilitó el alcance de los objetivos del proyecto, cómo se impactaron los participantes y beneficiarios y qué elementos de sostenibilidad se dieron para garantizar la continuidad en el corto y mediano plazo.</w:t>
      </w:r>
    </w:p>
    <w:p w:rsidR="00C426C1" w:rsidRPr="00BB0D9C" w:rsidRDefault="000B3835" w:rsidP="006670BA">
      <w:pPr>
        <w:spacing w:after="0"/>
        <w:ind w:firstLine="567"/>
        <w:jc w:val="both"/>
        <w:rPr>
          <w:lang w:val="es-CO"/>
        </w:rPr>
      </w:pPr>
      <w:r w:rsidRPr="00BB0D9C">
        <w:rPr>
          <w:lang w:val="es-CO"/>
        </w:rPr>
        <w:lastRenderedPageBreak/>
        <w:t xml:space="preserve">Al desarrollar </w:t>
      </w:r>
      <w:r w:rsidR="007F6F8C" w:rsidRPr="00BB0D9C">
        <w:rPr>
          <w:lang w:val="es-CO"/>
        </w:rPr>
        <w:t>la implementación, el ope</w:t>
      </w:r>
      <w:r w:rsidR="00256824" w:rsidRPr="00BB0D9C">
        <w:rPr>
          <w:lang w:val="es-CO"/>
        </w:rPr>
        <w:t>rador del proyecto, ICDP, contó</w:t>
      </w:r>
      <w:r w:rsidR="007F6F8C" w:rsidRPr="00BB0D9C">
        <w:rPr>
          <w:lang w:val="es-CO"/>
        </w:rPr>
        <w:t xml:space="preserve"> con un equip</w:t>
      </w:r>
      <w:r w:rsidRPr="00BB0D9C">
        <w:rPr>
          <w:lang w:val="es-CO"/>
        </w:rPr>
        <w:t xml:space="preserve">o de </w:t>
      </w:r>
      <w:r w:rsidR="00256824" w:rsidRPr="00BB0D9C">
        <w:rPr>
          <w:lang w:val="es-CO"/>
        </w:rPr>
        <w:t>cuatro entrenadora</w:t>
      </w:r>
      <w:r w:rsidRPr="00BB0D9C">
        <w:rPr>
          <w:lang w:val="es-CO"/>
        </w:rPr>
        <w:t>s que socializaron</w:t>
      </w:r>
      <w:r w:rsidR="007F6F8C" w:rsidRPr="00BB0D9C">
        <w:rPr>
          <w:lang w:val="es-CO"/>
        </w:rPr>
        <w:t xml:space="preserve"> la metodología en los </w:t>
      </w:r>
      <w:r w:rsidRPr="00BB0D9C">
        <w:rPr>
          <w:lang w:val="es-CO"/>
        </w:rPr>
        <w:t xml:space="preserve">37 municipios del departamento </w:t>
      </w:r>
      <w:r w:rsidR="007F6F8C" w:rsidRPr="00BB0D9C">
        <w:rPr>
          <w:lang w:val="es-CO"/>
        </w:rPr>
        <w:t xml:space="preserve"> agrupados en cinco zonales, </w:t>
      </w:r>
      <w:r w:rsidRPr="00BB0D9C">
        <w:rPr>
          <w:lang w:val="es-CO"/>
        </w:rPr>
        <w:t>solicitando</w:t>
      </w:r>
      <w:r w:rsidR="006670BA">
        <w:rPr>
          <w:lang w:val="es-CO"/>
        </w:rPr>
        <w:t xml:space="preserve"> </w:t>
      </w:r>
      <w:r w:rsidR="007F6F8C" w:rsidRPr="00BB0D9C">
        <w:rPr>
          <w:lang w:val="es-CO"/>
        </w:rPr>
        <w:t>la cooperación de las respectivas alcaldías, para identificar y atraer a representantes de los componentes de educación, salud y bienestar familiar q</w:t>
      </w:r>
      <w:r w:rsidRPr="00BB0D9C">
        <w:rPr>
          <w:lang w:val="es-CO"/>
        </w:rPr>
        <w:t>uienes en una primera fase fueron</w:t>
      </w:r>
      <w:r w:rsidR="007F6F8C" w:rsidRPr="00BB0D9C">
        <w:rPr>
          <w:lang w:val="es-CO"/>
        </w:rPr>
        <w:t xml:space="preserve"> formados como facilitad</w:t>
      </w:r>
      <w:r w:rsidR="00256824" w:rsidRPr="00BB0D9C">
        <w:rPr>
          <w:lang w:val="es-CO"/>
        </w:rPr>
        <w:t>ores.  Estos, a su turno, tuvieron</w:t>
      </w:r>
      <w:r w:rsidR="007F6F8C" w:rsidRPr="00BB0D9C">
        <w:rPr>
          <w:lang w:val="es-CO"/>
        </w:rPr>
        <w:t xml:space="preserve"> la misión de transferir el conocimiento de la estrategi</w:t>
      </w:r>
      <w:r w:rsidR="00256824" w:rsidRPr="00BB0D9C">
        <w:rPr>
          <w:lang w:val="es-CO"/>
        </w:rPr>
        <w:t>a a personas que igualmente debían</w:t>
      </w:r>
      <w:r w:rsidR="007F6F8C" w:rsidRPr="00BB0D9C">
        <w:rPr>
          <w:lang w:val="es-CO"/>
        </w:rPr>
        <w:t xml:space="preserve"> detectar en cada uno de sus campos</w:t>
      </w:r>
      <w:r w:rsidRPr="00BB0D9C">
        <w:rPr>
          <w:lang w:val="es-CO"/>
        </w:rPr>
        <w:t xml:space="preserve"> y escenarios</w:t>
      </w:r>
      <w:r w:rsidR="007F6F8C" w:rsidRPr="00BB0D9C">
        <w:rPr>
          <w:lang w:val="es-CO"/>
        </w:rPr>
        <w:t xml:space="preserve"> para formarlos como mu</w:t>
      </w:r>
      <w:r w:rsidRPr="00BB0D9C">
        <w:rPr>
          <w:lang w:val="es-CO"/>
        </w:rPr>
        <w:t>ltiplicadores</w:t>
      </w:r>
      <w:r w:rsidR="00CE3BC4">
        <w:rPr>
          <w:lang w:val="es-CO"/>
        </w:rPr>
        <w:t xml:space="preserve"> en jornadas de tres días de tiempo completo</w:t>
      </w:r>
      <w:r w:rsidRPr="00BB0D9C">
        <w:rPr>
          <w:lang w:val="es-CO"/>
        </w:rPr>
        <w:t xml:space="preserve">.  </w:t>
      </w:r>
      <w:r w:rsidR="00CE3BC4">
        <w:rPr>
          <w:lang w:val="es-CO"/>
        </w:rPr>
        <w:t>La</w:t>
      </w:r>
      <w:r w:rsidR="00CE3BC4" w:rsidRPr="00BB0D9C">
        <w:rPr>
          <w:lang w:val="es-CO"/>
        </w:rPr>
        <w:t xml:space="preserve"> </w:t>
      </w:r>
      <w:r w:rsidRPr="00BB0D9C">
        <w:rPr>
          <w:lang w:val="es-CO"/>
        </w:rPr>
        <w:t>última etapa</w:t>
      </w:r>
      <w:r w:rsidR="00256824" w:rsidRPr="00BB0D9C">
        <w:rPr>
          <w:lang w:val="es-CO"/>
        </w:rPr>
        <w:t xml:space="preserve"> correspondió</w:t>
      </w:r>
      <w:r w:rsidR="007F6F8C" w:rsidRPr="00BB0D9C">
        <w:rPr>
          <w:lang w:val="es-CO"/>
        </w:rPr>
        <w:t xml:space="preserve"> a la aplicación de fondo de la metodología</w:t>
      </w:r>
      <w:r w:rsidRPr="00BB0D9C">
        <w:rPr>
          <w:lang w:val="es-CO"/>
        </w:rPr>
        <w:t>,</w:t>
      </w:r>
      <w:r w:rsidR="007F6F8C" w:rsidRPr="00BB0D9C">
        <w:rPr>
          <w:lang w:val="es-CO"/>
        </w:rPr>
        <w:t xml:space="preserve"> pues los manuales de aplicación establecen </w:t>
      </w:r>
      <w:r w:rsidR="00DF6637" w:rsidRPr="00BB0D9C">
        <w:rPr>
          <w:lang w:val="es-CO"/>
        </w:rPr>
        <w:t>que</w:t>
      </w:r>
      <w:r w:rsidR="007F6F8C" w:rsidRPr="00BB0D9C">
        <w:rPr>
          <w:lang w:val="es-CO"/>
        </w:rPr>
        <w:t xml:space="preserve"> </w:t>
      </w:r>
      <w:r w:rsidR="00CE3BC4">
        <w:rPr>
          <w:lang w:val="es-CO"/>
        </w:rPr>
        <w:t xml:space="preserve">los multiplicadores trabajan directamente con cuidadoras y cuidadores, donde </w:t>
      </w:r>
      <w:r w:rsidR="007F6F8C" w:rsidRPr="00BB0D9C">
        <w:rPr>
          <w:lang w:val="es-CO"/>
        </w:rPr>
        <w:t>la formación debe desarrollarse en doce sesiones</w:t>
      </w:r>
      <w:r w:rsidRPr="00BB0D9C">
        <w:rPr>
          <w:lang w:val="es-CO"/>
        </w:rPr>
        <w:t xml:space="preserve"> con una duración de dos a tres horas cada una</w:t>
      </w:r>
      <w:r w:rsidR="00C32A94">
        <w:rPr>
          <w:lang w:val="es-CO"/>
        </w:rPr>
        <w:t>, es decir entre 24 y 36 horas de capacitación</w:t>
      </w:r>
      <w:r w:rsidR="007F6F8C" w:rsidRPr="00BB0D9C">
        <w:rPr>
          <w:lang w:val="es-CO"/>
        </w:rPr>
        <w:t>.</w:t>
      </w:r>
      <w:r w:rsidR="00256824" w:rsidRPr="00BB0D9C">
        <w:rPr>
          <w:lang w:val="es-CO"/>
        </w:rPr>
        <w:t xml:space="preserve">  </w:t>
      </w:r>
      <w:r w:rsidR="00B518CC">
        <w:rPr>
          <w:lang w:val="es-CO"/>
        </w:rPr>
        <w:t xml:space="preserve">ICDP advierte que </w:t>
      </w:r>
      <w:r w:rsidR="00CE3BC4">
        <w:rPr>
          <w:lang w:val="es-CO"/>
        </w:rPr>
        <w:t xml:space="preserve">es altamente deseable observar el protocolo oficial para que las cuidadoras y cuidadores no sólo cambien de actitud hacia la interacción con niñas y niños, sino que modifiquen sus hábitos de comportamiento al respecto.  No obstante, el cambio de actitud se puede comenzar a consolidar una vez se alcanza la reunión No. 5, es decir, entre 10 y 15 horas de formación. </w:t>
      </w:r>
      <w:r w:rsidR="00256824" w:rsidRPr="00BB0D9C">
        <w:rPr>
          <w:lang w:val="es-CO"/>
        </w:rPr>
        <w:t>Finalmente, correspondió</w:t>
      </w:r>
      <w:r w:rsidR="00DF6637" w:rsidRPr="00BB0D9C">
        <w:rPr>
          <w:lang w:val="es-CO"/>
        </w:rPr>
        <w:t xml:space="preserve"> a los multiplicadores llevar la estrategia a </w:t>
      </w:r>
      <w:r w:rsidR="00CE3BC4">
        <w:rPr>
          <w:lang w:val="es-CO"/>
        </w:rPr>
        <w:t xml:space="preserve">mujeres y hombres que son madres y padres de familia, aunque en algunos casos son cuidadoras y cuidadores en contextos específicos, como los hogares comunitarios del ICBF. </w:t>
      </w:r>
      <w:r w:rsidRPr="00BB0D9C">
        <w:rPr>
          <w:lang w:val="es-CO"/>
        </w:rPr>
        <w:t xml:space="preserve">Es en esta etapa donde podría decirse que la </w:t>
      </w:r>
      <w:r w:rsidR="008C04C1">
        <w:rPr>
          <w:lang w:val="es-CO"/>
        </w:rPr>
        <w:t>metodología</w:t>
      </w:r>
      <w:r w:rsidR="008C04C1" w:rsidRPr="00BB0D9C">
        <w:rPr>
          <w:lang w:val="es-CO"/>
        </w:rPr>
        <w:t xml:space="preserve"> </w:t>
      </w:r>
      <w:r w:rsidRPr="00BB0D9C">
        <w:rPr>
          <w:lang w:val="es-CO"/>
        </w:rPr>
        <w:t xml:space="preserve">entra </w:t>
      </w:r>
      <w:r w:rsidR="006670BA">
        <w:rPr>
          <w:lang w:val="es-CO"/>
        </w:rPr>
        <w:t xml:space="preserve">finalmente </w:t>
      </w:r>
      <w:r w:rsidRPr="00BB0D9C">
        <w:rPr>
          <w:lang w:val="es-CO"/>
        </w:rPr>
        <w:t>en la vida de cada una de las familias</w:t>
      </w:r>
      <w:r w:rsidR="00CE3BC4">
        <w:rPr>
          <w:lang w:val="es-CO"/>
        </w:rPr>
        <w:t>.</w:t>
      </w:r>
    </w:p>
    <w:p w:rsidR="006B6218" w:rsidRDefault="000B3835" w:rsidP="006B6218">
      <w:pPr>
        <w:spacing w:after="0"/>
        <w:ind w:firstLine="567"/>
        <w:jc w:val="both"/>
        <w:rPr>
          <w:lang w:val="es-CO"/>
        </w:rPr>
      </w:pPr>
      <w:r w:rsidRPr="00BB0D9C">
        <w:rPr>
          <w:lang w:val="es-CO"/>
        </w:rPr>
        <w:t xml:space="preserve">Para todo el proceso de formación y entrenamiento </w:t>
      </w:r>
      <w:r w:rsidR="00256824" w:rsidRPr="00BB0D9C">
        <w:rPr>
          <w:lang w:val="es-CO"/>
        </w:rPr>
        <w:t>se definieron</w:t>
      </w:r>
      <w:r w:rsidR="00DF6637" w:rsidRPr="00BB0D9C">
        <w:rPr>
          <w:lang w:val="es-CO"/>
        </w:rPr>
        <w:t xml:space="preserve"> los </w:t>
      </w:r>
      <w:r w:rsidRPr="00BB0D9C">
        <w:rPr>
          <w:lang w:val="es-CO"/>
        </w:rPr>
        <w:t>materiales de capacitación reunidos en la figura de la Mochila</w:t>
      </w:r>
      <w:r w:rsidR="004C6C99" w:rsidRPr="00BB0D9C">
        <w:rPr>
          <w:lang w:val="es-CO"/>
        </w:rPr>
        <w:t>, consistente en un paquete de manuales, cartillas, láminas didácticas, afiches educativos</w:t>
      </w:r>
      <w:r w:rsidR="00492FBC" w:rsidRPr="00BB0D9C">
        <w:rPr>
          <w:lang w:val="es-CO"/>
        </w:rPr>
        <w:t xml:space="preserve"> y un conjunto de videos presentados en un disco digital (DVD).</w:t>
      </w:r>
      <w:r w:rsidR="004C6C99" w:rsidRPr="00BB0D9C">
        <w:rPr>
          <w:lang w:val="es-CO"/>
        </w:rPr>
        <w:t xml:space="preserve"> </w:t>
      </w:r>
      <w:r w:rsidR="005B396B" w:rsidRPr="00BB0D9C">
        <w:rPr>
          <w:lang w:val="es-CO"/>
        </w:rPr>
        <w:t>Para r</w:t>
      </w:r>
      <w:r w:rsidR="00492FBC" w:rsidRPr="00BB0D9C">
        <w:rPr>
          <w:lang w:val="es-CO"/>
        </w:rPr>
        <w:t xml:space="preserve">espaldar la calidad del trabajo de los </w:t>
      </w:r>
      <w:r w:rsidR="006670BA">
        <w:rPr>
          <w:lang w:val="es-CO"/>
        </w:rPr>
        <w:t>agentes educativos</w:t>
      </w:r>
      <w:r w:rsidR="00492FBC" w:rsidRPr="00BB0D9C">
        <w:rPr>
          <w:lang w:val="es-CO"/>
        </w:rPr>
        <w:t xml:space="preserve"> en general, entrenadores, facilitadores y multiplicadore</w:t>
      </w:r>
      <w:r w:rsidR="005B396B" w:rsidRPr="00BB0D9C">
        <w:rPr>
          <w:lang w:val="es-CO"/>
        </w:rPr>
        <w:t xml:space="preserve">s, el operador ICDP dispuso de </w:t>
      </w:r>
      <w:r w:rsidR="00FD650E">
        <w:rPr>
          <w:lang w:val="es-CO"/>
        </w:rPr>
        <w:t>herramientas</w:t>
      </w:r>
      <w:r w:rsidR="00DF6637" w:rsidRPr="00BB0D9C">
        <w:rPr>
          <w:lang w:val="es-CO"/>
        </w:rPr>
        <w:t xml:space="preserve"> de monitoreo y evaluación permanentes </w:t>
      </w:r>
      <w:r w:rsidR="00C32A94">
        <w:rPr>
          <w:lang w:val="es-CO"/>
        </w:rPr>
        <w:t>para</w:t>
      </w:r>
      <w:r w:rsidR="00C32A94" w:rsidRPr="00BB0D9C">
        <w:rPr>
          <w:lang w:val="es-CO"/>
        </w:rPr>
        <w:t xml:space="preserve"> </w:t>
      </w:r>
      <w:r w:rsidR="00DF6637" w:rsidRPr="00BB0D9C">
        <w:rPr>
          <w:lang w:val="es-CO"/>
        </w:rPr>
        <w:t>la</w:t>
      </w:r>
      <w:r w:rsidR="006670BA">
        <w:rPr>
          <w:lang w:val="es-CO"/>
        </w:rPr>
        <w:t>s diferentes fases de la</w:t>
      </w:r>
      <w:r w:rsidR="00DF6637" w:rsidRPr="00BB0D9C">
        <w:rPr>
          <w:lang w:val="es-CO"/>
        </w:rPr>
        <w:t xml:space="preserve"> intervención, </w:t>
      </w:r>
      <w:r w:rsidR="005B396B" w:rsidRPr="00BB0D9C">
        <w:rPr>
          <w:lang w:val="es-CO"/>
        </w:rPr>
        <w:t>enseñando</w:t>
      </w:r>
      <w:r w:rsidR="00DF6637" w:rsidRPr="00BB0D9C">
        <w:rPr>
          <w:lang w:val="es-CO"/>
        </w:rPr>
        <w:t xml:space="preserve"> a los participantes</w:t>
      </w:r>
      <w:r w:rsidR="005B396B" w:rsidRPr="00BB0D9C">
        <w:rPr>
          <w:lang w:val="es-CO"/>
        </w:rPr>
        <w:t xml:space="preserve"> interesados en ser fa</w:t>
      </w:r>
      <w:r w:rsidR="006670BA">
        <w:rPr>
          <w:lang w:val="es-CO"/>
        </w:rPr>
        <w:t xml:space="preserve">cilitadores o multiplicadores a </w:t>
      </w:r>
      <w:r w:rsidR="00DF6637" w:rsidRPr="00BB0D9C">
        <w:rPr>
          <w:lang w:val="es-CO"/>
        </w:rPr>
        <w:t xml:space="preserve">no solamente </w:t>
      </w:r>
      <w:r w:rsidR="005B396B" w:rsidRPr="00BB0D9C">
        <w:rPr>
          <w:lang w:val="es-CO"/>
        </w:rPr>
        <w:t xml:space="preserve">aprender </w:t>
      </w:r>
      <w:r w:rsidR="00DF6637" w:rsidRPr="00BB0D9C">
        <w:rPr>
          <w:lang w:val="es-CO"/>
        </w:rPr>
        <w:t>la manera de conducir didácticamente las sesiones de formación en la estrategia, sino cómo utilizar el diario de campo, los automonitoreos,</w:t>
      </w:r>
      <w:r w:rsidR="00492FBC" w:rsidRPr="00BB0D9C">
        <w:rPr>
          <w:lang w:val="es-CO"/>
        </w:rPr>
        <w:t xml:space="preserve"> las autoevalu</w:t>
      </w:r>
      <w:r w:rsidR="005B396B" w:rsidRPr="00BB0D9C">
        <w:rPr>
          <w:lang w:val="es-CO"/>
        </w:rPr>
        <w:t xml:space="preserve">aciones e incluso </w:t>
      </w:r>
      <w:r w:rsidR="00492FBC" w:rsidRPr="00BB0D9C">
        <w:rPr>
          <w:lang w:val="es-CO"/>
        </w:rPr>
        <w:t>el</w:t>
      </w:r>
      <w:r w:rsidR="008B680D" w:rsidRPr="00BB0D9C">
        <w:rPr>
          <w:lang w:val="es-CO"/>
        </w:rPr>
        <w:t xml:space="preserve"> auto-</w:t>
      </w:r>
      <w:r w:rsidR="00492FBC" w:rsidRPr="00BB0D9C">
        <w:rPr>
          <w:lang w:val="es-CO"/>
        </w:rPr>
        <w:t xml:space="preserve">reentrenamiento, una acción de gran aporte para la sostenibilidad técnica de la </w:t>
      </w:r>
      <w:r w:rsidR="00D30571">
        <w:rPr>
          <w:lang w:val="es-CO"/>
        </w:rPr>
        <w:t>metodología</w:t>
      </w:r>
      <w:r w:rsidR="00492FBC" w:rsidRPr="00BB0D9C">
        <w:rPr>
          <w:lang w:val="es-CO"/>
        </w:rPr>
        <w:t>.  De la misma manera, ICDP</w:t>
      </w:r>
      <w:r w:rsidR="005B396B" w:rsidRPr="00BB0D9C">
        <w:rPr>
          <w:lang w:val="es-CO"/>
        </w:rPr>
        <w:t xml:space="preserve"> estableció</w:t>
      </w:r>
      <w:r w:rsidR="00DF6637" w:rsidRPr="00BB0D9C">
        <w:rPr>
          <w:lang w:val="es-CO"/>
        </w:rPr>
        <w:t xml:space="preserve"> </w:t>
      </w:r>
      <w:r w:rsidR="005B396B" w:rsidRPr="00BB0D9C">
        <w:rPr>
          <w:lang w:val="es-CO"/>
        </w:rPr>
        <w:t xml:space="preserve">que </w:t>
      </w:r>
      <w:r w:rsidR="00DF6637" w:rsidRPr="00BB0D9C">
        <w:rPr>
          <w:lang w:val="es-CO"/>
        </w:rPr>
        <w:t>la entrega</w:t>
      </w:r>
      <w:r w:rsidR="005B396B" w:rsidRPr="00BB0D9C">
        <w:rPr>
          <w:lang w:val="es-CO"/>
        </w:rPr>
        <w:t xml:space="preserve"> de los materiales de apoyo debía acompañarse de acciones que fomentaran </w:t>
      </w:r>
      <w:r w:rsidR="00DF6637" w:rsidRPr="00BB0D9C">
        <w:rPr>
          <w:lang w:val="es-CO"/>
        </w:rPr>
        <w:t>la debida apropiación de los mismos por parte de los participantes</w:t>
      </w:r>
      <w:r w:rsidR="00864C18" w:rsidRPr="00BB0D9C">
        <w:rPr>
          <w:lang w:val="es-CO"/>
        </w:rPr>
        <w:t xml:space="preserve">, y </w:t>
      </w:r>
      <w:r w:rsidR="005B396B" w:rsidRPr="00BB0D9C">
        <w:rPr>
          <w:lang w:val="es-CO"/>
        </w:rPr>
        <w:t>estimuló</w:t>
      </w:r>
      <w:r w:rsidR="00864C18" w:rsidRPr="00BB0D9C">
        <w:rPr>
          <w:lang w:val="es-CO"/>
        </w:rPr>
        <w:t xml:space="preserve"> que facilit</w:t>
      </w:r>
      <w:r w:rsidR="005B396B" w:rsidRPr="00BB0D9C">
        <w:rPr>
          <w:lang w:val="es-CO"/>
        </w:rPr>
        <w:t xml:space="preserve">adores y multiplicadores adoptaran </w:t>
      </w:r>
      <w:r w:rsidR="00864C18" w:rsidRPr="00BB0D9C">
        <w:rPr>
          <w:lang w:val="es-CO"/>
        </w:rPr>
        <w:t xml:space="preserve"> una actitud permanente de </w:t>
      </w:r>
      <w:r w:rsidR="00492FBC" w:rsidRPr="00BB0D9C">
        <w:rPr>
          <w:lang w:val="es-CO"/>
        </w:rPr>
        <w:t xml:space="preserve">seguimiento y evaluación de </w:t>
      </w:r>
      <w:r w:rsidR="00864C18" w:rsidRPr="00BB0D9C">
        <w:rPr>
          <w:lang w:val="es-CO"/>
        </w:rPr>
        <w:t>los procesos</w:t>
      </w:r>
      <w:r w:rsidR="005B396B" w:rsidRPr="00BB0D9C">
        <w:rPr>
          <w:lang w:val="es-CO"/>
        </w:rPr>
        <w:t xml:space="preserve">.  Así, estos </w:t>
      </w:r>
      <w:r w:rsidR="00C934D0" w:rsidRPr="00BB0D9C">
        <w:rPr>
          <w:lang w:val="es-CO"/>
        </w:rPr>
        <w:t>se</w:t>
      </w:r>
      <w:r w:rsidR="0071599C" w:rsidRPr="00BB0D9C">
        <w:rPr>
          <w:lang w:val="es-CO"/>
        </w:rPr>
        <w:t xml:space="preserve"> mantuvieron</w:t>
      </w:r>
      <w:r w:rsidR="00C934D0" w:rsidRPr="00BB0D9C">
        <w:rPr>
          <w:lang w:val="es-CO"/>
        </w:rPr>
        <w:t xml:space="preserve"> ajustado</w:t>
      </w:r>
      <w:r w:rsidR="005B396B" w:rsidRPr="00BB0D9C">
        <w:rPr>
          <w:lang w:val="es-CO"/>
        </w:rPr>
        <w:t>s</w:t>
      </w:r>
      <w:r w:rsidR="00864C18" w:rsidRPr="00BB0D9C">
        <w:rPr>
          <w:lang w:val="es-CO"/>
        </w:rPr>
        <w:t xml:space="preserve"> al espíritu original de la intervención desde el punto de vista </w:t>
      </w:r>
      <w:r w:rsidR="006B6218">
        <w:rPr>
          <w:lang w:val="es-CO"/>
        </w:rPr>
        <w:t>de los procedimientos técnicos.</w:t>
      </w:r>
    </w:p>
    <w:p w:rsidR="00D843C8" w:rsidRDefault="00D843C8" w:rsidP="006B6218">
      <w:pPr>
        <w:spacing w:after="0"/>
        <w:ind w:firstLine="567"/>
        <w:jc w:val="both"/>
        <w:rPr>
          <w:lang w:val="es-CO"/>
        </w:rPr>
      </w:pPr>
    </w:p>
    <w:p w:rsidR="00D843C8" w:rsidRDefault="00D843C8" w:rsidP="00D843C8">
      <w:pPr>
        <w:spacing w:after="0"/>
        <w:ind w:firstLine="567"/>
        <w:jc w:val="both"/>
        <w:rPr>
          <w:lang w:val="es-CO"/>
        </w:rPr>
      </w:pPr>
      <w:r>
        <w:rPr>
          <w:lang w:val="es-CO"/>
        </w:rPr>
        <w:t>Antecedentes y contexto</w:t>
      </w:r>
    </w:p>
    <w:p w:rsidR="00571AB1" w:rsidRDefault="00D843C8" w:rsidP="00AE5C66">
      <w:pPr>
        <w:spacing w:after="0"/>
        <w:ind w:firstLine="567"/>
        <w:jc w:val="both"/>
        <w:rPr>
          <w:lang w:val="es-CO"/>
        </w:rPr>
      </w:pPr>
      <w:r>
        <w:rPr>
          <w:lang w:val="es-CO"/>
        </w:rPr>
        <w:t>Desde 2006 surgió la iniciativa</w:t>
      </w:r>
      <w:r w:rsidRPr="00BB0D9C">
        <w:rPr>
          <w:lang w:val="es-CO"/>
        </w:rPr>
        <w:t xml:space="preserve"> de UNICEF e ICDP de trabajar en el departamento del Huila para incidir sobre los problemas de violencia intrafamiliar y maltrato infantil. UNICEF ya tenía documentada la situación como un problema de alta relevancia en el departamento, con una tasa </w:t>
      </w:r>
      <w:r w:rsidR="00AE5C66">
        <w:rPr>
          <w:lang w:val="es-CO"/>
        </w:rPr>
        <w:t xml:space="preserve">de prevalencia </w:t>
      </w:r>
      <w:r w:rsidRPr="00BB0D9C">
        <w:rPr>
          <w:lang w:val="es-CO"/>
        </w:rPr>
        <w:t>en 2004 de</w:t>
      </w:r>
      <w:r w:rsidR="00AE5C66">
        <w:rPr>
          <w:lang w:val="es-CO"/>
        </w:rPr>
        <w:t xml:space="preserve"> 137.14 por 100.000 habitantes.  </w:t>
      </w:r>
      <w:r w:rsidR="0098228B" w:rsidRPr="00BB0D9C">
        <w:rPr>
          <w:lang w:val="es-CO"/>
        </w:rPr>
        <w:t xml:space="preserve">Se infirió adicionalmente que </w:t>
      </w:r>
      <w:r w:rsidR="006314CC" w:rsidRPr="00BB0D9C">
        <w:rPr>
          <w:lang w:val="es-CO"/>
        </w:rPr>
        <w:t xml:space="preserve">Palestina es el municipio con la mayor incidencia de casos en estos problemas. </w:t>
      </w:r>
      <w:r w:rsidR="0098228B" w:rsidRPr="00BB0D9C">
        <w:rPr>
          <w:lang w:val="es-CO"/>
        </w:rPr>
        <w:t xml:space="preserve"> En cuanto a la denuncia de </w:t>
      </w:r>
      <w:r w:rsidR="0098228B" w:rsidRPr="00BB0D9C">
        <w:rPr>
          <w:lang w:val="es-CO"/>
        </w:rPr>
        <w:lastRenderedPageBreak/>
        <w:t xml:space="preserve">los incidentes, un reto para la vigilancia </w:t>
      </w:r>
      <w:r w:rsidR="006B6218">
        <w:rPr>
          <w:lang w:val="es-CO"/>
        </w:rPr>
        <w:t xml:space="preserve">epidemiológica </w:t>
      </w:r>
      <w:r w:rsidR="0098228B" w:rsidRPr="00BB0D9C">
        <w:rPr>
          <w:lang w:val="es-CO"/>
        </w:rPr>
        <w:t xml:space="preserve">de estas problemáticas psicosociales y de salud pública, en 2004 se registraron 1.347 casos de maltrato infantil y </w:t>
      </w:r>
      <w:r w:rsidR="00D30571">
        <w:rPr>
          <w:lang w:val="es-CO"/>
        </w:rPr>
        <w:t>Violencia Intrafamiliar (</w:t>
      </w:r>
      <w:r w:rsidR="0098228B" w:rsidRPr="00BB0D9C">
        <w:rPr>
          <w:lang w:val="es-CO"/>
        </w:rPr>
        <w:t>VIF</w:t>
      </w:r>
      <w:r w:rsidR="00D30571">
        <w:rPr>
          <w:lang w:val="es-CO"/>
        </w:rPr>
        <w:t>)</w:t>
      </w:r>
      <w:r w:rsidR="0098228B" w:rsidRPr="00BB0D9C">
        <w:rPr>
          <w:lang w:val="es-CO"/>
        </w:rPr>
        <w:t xml:space="preserve">, donde el 21% fue reportado por las instituciones de salud del departamento, 41% por las Comisarías de Familia, 6.5% por juzgados, la fiscalía reportó el 2.5%, la personería el 3%, la defensoría el 3% y otras fuentes no especificadas el 15% (UNICEF, </w:t>
      </w:r>
      <w:r w:rsidR="004A55CF">
        <w:rPr>
          <w:lang w:val="es-CO"/>
        </w:rPr>
        <w:t xml:space="preserve">ficha </w:t>
      </w:r>
      <w:r w:rsidR="0098228B" w:rsidRPr="00BB0D9C">
        <w:rPr>
          <w:lang w:val="es-CO"/>
        </w:rPr>
        <w:t xml:space="preserve"> del proyecto ICDP, 2008, p. 5.).</w:t>
      </w:r>
    </w:p>
    <w:p w:rsidR="00AE5C66" w:rsidRDefault="00AE5C66" w:rsidP="006B6218">
      <w:pPr>
        <w:spacing w:after="0"/>
        <w:ind w:firstLine="567"/>
        <w:jc w:val="both"/>
        <w:rPr>
          <w:lang w:val="es-CO"/>
        </w:rPr>
      </w:pPr>
    </w:p>
    <w:p w:rsidR="008535BE" w:rsidRDefault="008535BE" w:rsidP="006B6218">
      <w:pPr>
        <w:spacing w:after="0"/>
        <w:ind w:firstLine="567"/>
        <w:jc w:val="both"/>
        <w:rPr>
          <w:lang w:val="es-CO"/>
        </w:rPr>
      </w:pPr>
    </w:p>
    <w:p w:rsidR="008535BE" w:rsidRDefault="008535BE" w:rsidP="006B6218">
      <w:pPr>
        <w:spacing w:after="0"/>
        <w:ind w:firstLine="567"/>
        <w:jc w:val="both"/>
        <w:rPr>
          <w:lang w:val="es-CO"/>
        </w:rPr>
      </w:pPr>
    </w:p>
    <w:p w:rsidR="00AE5C66" w:rsidRDefault="00AE5C66" w:rsidP="006B6218">
      <w:pPr>
        <w:spacing w:after="0"/>
        <w:ind w:firstLine="567"/>
        <w:jc w:val="both"/>
        <w:rPr>
          <w:lang w:val="es-CO"/>
        </w:rPr>
      </w:pPr>
      <w:r>
        <w:rPr>
          <w:lang w:val="es-CO"/>
        </w:rPr>
        <w:t>La propuesta</w:t>
      </w:r>
    </w:p>
    <w:p w:rsidR="00C426C1" w:rsidRPr="00BB0D9C" w:rsidRDefault="00101EB0" w:rsidP="006B6218">
      <w:pPr>
        <w:spacing w:after="0"/>
        <w:ind w:firstLine="567"/>
        <w:jc w:val="both"/>
        <w:rPr>
          <w:lang w:val="es-CO"/>
        </w:rPr>
      </w:pPr>
      <w:r w:rsidRPr="00BB0D9C">
        <w:rPr>
          <w:lang w:val="es-CO"/>
        </w:rPr>
        <w:t>El presente</w:t>
      </w:r>
      <w:r w:rsidR="004539D1" w:rsidRPr="00BB0D9C">
        <w:rPr>
          <w:lang w:val="es-CO"/>
        </w:rPr>
        <w:t xml:space="preserve"> estudio </w:t>
      </w:r>
      <w:r w:rsidR="00A244CE" w:rsidRPr="00BB0D9C">
        <w:rPr>
          <w:lang w:val="es-CO"/>
        </w:rPr>
        <w:t>tuvo</w:t>
      </w:r>
      <w:r w:rsidR="00C93DCF" w:rsidRPr="00BB0D9C">
        <w:rPr>
          <w:lang w:val="es-CO"/>
        </w:rPr>
        <w:t xml:space="preserve"> como propósito evaluar la </w:t>
      </w:r>
      <w:r w:rsidR="00A244CE" w:rsidRPr="00BB0D9C">
        <w:rPr>
          <w:lang w:val="es-CO"/>
        </w:rPr>
        <w:t>relevancia</w:t>
      </w:r>
      <w:r w:rsidR="00147B22" w:rsidRPr="00BB0D9C">
        <w:rPr>
          <w:lang w:val="es-CO"/>
        </w:rPr>
        <w:t xml:space="preserve">, eficacia, eficiencia, sostenibilidad e impacto </w:t>
      </w:r>
      <w:r w:rsidR="00C93DCF" w:rsidRPr="00BB0D9C">
        <w:rPr>
          <w:lang w:val="es-CO"/>
        </w:rPr>
        <w:t>del proyecto “También soy Persona” en los 37 municipios del departamento de</w:t>
      </w:r>
      <w:r w:rsidR="00C32A94">
        <w:rPr>
          <w:lang w:val="es-CO"/>
        </w:rPr>
        <w:t>l</w:t>
      </w:r>
      <w:r w:rsidR="00C93DCF" w:rsidRPr="00BB0D9C">
        <w:rPr>
          <w:lang w:val="es-CO"/>
        </w:rPr>
        <w:t xml:space="preserve"> Huila</w:t>
      </w:r>
      <w:r w:rsidR="00A244CE" w:rsidRPr="00BB0D9C">
        <w:rPr>
          <w:lang w:val="es-CO"/>
        </w:rPr>
        <w:t xml:space="preserve"> ejecutado durante los años 2008 y 2009.</w:t>
      </w:r>
      <w:r w:rsidR="00C93DCF" w:rsidRPr="00BB0D9C">
        <w:rPr>
          <w:lang w:val="es-CO"/>
        </w:rPr>
        <w:t xml:space="preserve"> </w:t>
      </w:r>
      <w:r w:rsidR="00A244CE" w:rsidRPr="00BB0D9C">
        <w:rPr>
          <w:lang w:val="es-CO"/>
        </w:rPr>
        <w:t xml:space="preserve"> </w:t>
      </w:r>
      <w:r w:rsidR="008F633B">
        <w:rPr>
          <w:lang w:val="es-CO"/>
        </w:rPr>
        <w:t xml:space="preserve">Asimismo, </w:t>
      </w:r>
      <w:r w:rsidR="001562EA" w:rsidRPr="00BB0D9C">
        <w:rPr>
          <w:lang w:val="es-CO"/>
        </w:rPr>
        <w:t xml:space="preserve">buscó determinar si la estrategia </w:t>
      </w:r>
      <w:r w:rsidR="00A244CE" w:rsidRPr="00BB0D9C">
        <w:rPr>
          <w:lang w:val="es-CO"/>
        </w:rPr>
        <w:t xml:space="preserve"> incorporó adecuadamente el enfoque de derechos y de género en la planeación e implementación del proyecto.  Adicionalmente, y en atención a los términos de referencia oficiales establecidos por UNICEF </w:t>
      </w:r>
      <w:r w:rsidR="00C32A94">
        <w:rPr>
          <w:lang w:val="es-CO"/>
        </w:rPr>
        <w:t>para la presente evaluación</w:t>
      </w:r>
      <w:r w:rsidR="00A244CE" w:rsidRPr="00BB0D9C">
        <w:rPr>
          <w:lang w:val="es-CO"/>
        </w:rPr>
        <w:t>,  se desarrolló un enfoque específico que permitió reconocer buenas prácticas y lecciones aprendidas en la planeación y ejecución del proyecto y formular algunas  recomendaciones de cara al futuro de este tipo de iniciativas.</w:t>
      </w:r>
    </w:p>
    <w:p w:rsidR="00C426C1" w:rsidRPr="00BB0D9C" w:rsidRDefault="00AE5C66" w:rsidP="00C426C1">
      <w:pPr>
        <w:spacing w:after="0"/>
        <w:ind w:firstLine="567"/>
        <w:jc w:val="both"/>
        <w:rPr>
          <w:lang w:val="es-CO"/>
        </w:rPr>
      </w:pPr>
      <w:r>
        <w:rPr>
          <w:lang w:val="es-CO"/>
        </w:rPr>
        <w:t>El primer objetivo específico</w:t>
      </w:r>
      <w:r w:rsidR="00101EB0" w:rsidRPr="00BB0D9C">
        <w:rPr>
          <w:lang w:val="es-CO"/>
        </w:rPr>
        <w:t>,</w:t>
      </w:r>
      <w:r w:rsidR="000D36DE" w:rsidRPr="00BB0D9C">
        <w:rPr>
          <w:lang w:val="es-CO"/>
        </w:rPr>
        <w:t xml:space="preserve"> </w:t>
      </w:r>
      <w:r w:rsidR="00394B37" w:rsidRPr="00BB0D9C">
        <w:rPr>
          <w:lang w:val="es-CO"/>
        </w:rPr>
        <w:t xml:space="preserve">evaluar si se </w:t>
      </w:r>
      <w:r w:rsidR="000D36DE" w:rsidRPr="00BB0D9C">
        <w:rPr>
          <w:lang w:val="es-CO"/>
        </w:rPr>
        <w:t>fortale</w:t>
      </w:r>
      <w:r w:rsidR="00394B37" w:rsidRPr="00BB0D9C">
        <w:rPr>
          <w:lang w:val="es-CO"/>
        </w:rPr>
        <w:t xml:space="preserve">cieron </w:t>
      </w:r>
      <w:r w:rsidR="000D36DE" w:rsidRPr="00BB0D9C">
        <w:rPr>
          <w:lang w:val="es-CO"/>
        </w:rPr>
        <w:t>las competencias de los agentes educativ</w:t>
      </w:r>
      <w:r w:rsidR="00A72B27" w:rsidRPr="00BB0D9C">
        <w:rPr>
          <w:lang w:val="es-CO"/>
        </w:rPr>
        <w:t xml:space="preserve">os en el nivel de facilitadores y </w:t>
      </w:r>
      <w:r w:rsidR="000D36DE" w:rsidRPr="00BB0D9C">
        <w:rPr>
          <w:lang w:val="es-CO"/>
        </w:rPr>
        <w:t xml:space="preserve"> multiplicadores para que puedan ser orientadores de los procesos de</w:t>
      </w:r>
      <w:r w:rsidR="00BC7BD4" w:rsidRPr="00BB0D9C">
        <w:rPr>
          <w:lang w:val="es-CO"/>
        </w:rPr>
        <w:t xml:space="preserve"> interacción y vínculo </w:t>
      </w:r>
      <w:r w:rsidR="00CA2E0F" w:rsidRPr="00BB0D9C">
        <w:rPr>
          <w:lang w:val="es-CO"/>
        </w:rPr>
        <w:t xml:space="preserve">entre cuidadores y </w:t>
      </w:r>
      <w:r w:rsidR="00BC7BD4" w:rsidRPr="00BB0D9C">
        <w:rPr>
          <w:lang w:val="es-CO"/>
        </w:rPr>
        <w:t xml:space="preserve">niños </w:t>
      </w:r>
      <w:r w:rsidR="00A72B27" w:rsidRPr="00BB0D9C">
        <w:rPr>
          <w:lang w:val="es-CO"/>
        </w:rPr>
        <w:t>con</w:t>
      </w:r>
      <w:r w:rsidR="00BC7BD4" w:rsidRPr="00BB0D9C">
        <w:rPr>
          <w:lang w:val="es-CO"/>
        </w:rPr>
        <w:t xml:space="preserve"> </w:t>
      </w:r>
      <w:r w:rsidR="000D36DE" w:rsidRPr="00BB0D9C">
        <w:rPr>
          <w:lang w:val="es-CO"/>
        </w:rPr>
        <w:t>las familias beneficiarias</w:t>
      </w:r>
      <w:r w:rsidR="00BC7BD4" w:rsidRPr="00BB0D9C">
        <w:rPr>
          <w:lang w:val="es-CO"/>
        </w:rPr>
        <w:t xml:space="preserve">.  </w:t>
      </w:r>
      <w:r w:rsidR="00870587" w:rsidRPr="00BB0D9C">
        <w:rPr>
          <w:lang w:val="es-CO"/>
        </w:rPr>
        <w:t>El segundo objetivo específico</w:t>
      </w:r>
      <w:r w:rsidR="00F736B0" w:rsidRPr="00BB0D9C">
        <w:rPr>
          <w:lang w:val="es-CO"/>
        </w:rPr>
        <w:t xml:space="preserve"> plantea el </w:t>
      </w:r>
      <w:r w:rsidR="00817D48" w:rsidRPr="00BB0D9C">
        <w:rPr>
          <w:lang w:val="es-CO"/>
        </w:rPr>
        <w:t>f</w:t>
      </w:r>
      <w:r w:rsidR="00870587" w:rsidRPr="00BB0D9C">
        <w:rPr>
          <w:lang w:val="es-CO"/>
        </w:rPr>
        <w:t xml:space="preserve">ortalecimiento de las capacidades de cuidado </w:t>
      </w:r>
      <w:r w:rsidR="00817D48" w:rsidRPr="00BB0D9C">
        <w:rPr>
          <w:lang w:val="es-CO"/>
        </w:rPr>
        <w:t>e interacción positiva con</w:t>
      </w:r>
      <w:r w:rsidR="002E4320">
        <w:rPr>
          <w:lang w:val="es-CO"/>
        </w:rPr>
        <w:t xml:space="preserve"> los niños por parte de la</w:t>
      </w:r>
      <w:r w:rsidR="00870587" w:rsidRPr="00BB0D9C">
        <w:rPr>
          <w:lang w:val="es-CO"/>
        </w:rPr>
        <w:t>s</w:t>
      </w:r>
      <w:r w:rsidR="002E4320">
        <w:rPr>
          <w:lang w:val="es-CO"/>
        </w:rPr>
        <w:t xml:space="preserve"> cuidadoras y cuidadore</w:t>
      </w:r>
      <w:r w:rsidR="00C32A94">
        <w:rPr>
          <w:lang w:val="es-CO"/>
        </w:rPr>
        <w:t>s</w:t>
      </w:r>
      <w:r w:rsidR="00C23168">
        <w:rPr>
          <w:lang w:val="es-CO"/>
        </w:rPr>
        <w:t>.</w:t>
      </w:r>
      <w:r w:rsidR="00870587" w:rsidRPr="00BB0D9C">
        <w:rPr>
          <w:lang w:val="es-CO"/>
        </w:rPr>
        <w:t xml:space="preserve"> </w:t>
      </w:r>
    </w:p>
    <w:p w:rsidR="009C5033" w:rsidRDefault="001F6383" w:rsidP="00031D3F">
      <w:pPr>
        <w:spacing w:after="0"/>
        <w:ind w:firstLine="567"/>
        <w:jc w:val="both"/>
        <w:rPr>
          <w:lang w:val="es-CO"/>
        </w:rPr>
      </w:pPr>
      <w:r w:rsidRPr="00BB0D9C">
        <w:rPr>
          <w:lang w:val="es-CO"/>
        </w:rPr>
        <w:t xml:space="preserve">Otro objetivo específico del proyecto y que también </w:t>
      </w:r>
      <w:r w:rsidR="00C6212F">
        <w:rPr>
          <w:lang w:val="es-CO"/>
        </w:rPr>
        <w:t>hizo</w:t>
      </w:r>
      <w:r w:rsidRPr="00BB0D9C">
        <w:rPr>
          <w:lang w:val="es-CO"/>
        </w:rPr>
        <w:t xml:space="preserve"> parte integral de esta evaluación </w:t>
      </w:r>
      <w:r w:rsidR="00C6212F">
        <w:rPr>
          <w:lang w:val="es-CO"/>
        </w:rPr>
        <w:t xml:space="preserve">fue </w:t>
      </w:r>
      <w:r w:rsidRPr="00BB0D9C">
        <w:rPr>
          <w:lang w:val="es-CO"/>
        </w:rPr>
        <w:t>valorar las oportunidades de sostenibilidad de la</w:t>
      </w:r>
      <w:r w:rsidR="004A55CF">
        <w:rPr>
          <w:lang w:val="es-CO"/>
        </w:rPr>
        <w:t xml:space="preserve"> metodología propiamente dicha </w:t>
      </w:r>
      <w:r w:rsidRPr="00BB0D9C">
        <w:rPr>
          <w:lang w:val="es-CO"/>
        </w:rPr>
        <w:t xml:space="preserve">y </w:t>
      </w:r>
      <w:r w:rsidR="00AE5C66">
        <w:rPr>
          <w:lang w:val="es-CO"/>
        </w:rPr>
        <w:t xml:space="preserve">su potencial para </w:t>
      </w:r>
      <w:r w:rsidRPr="00BB0D9C">
        <w:rPr>
          <w:lang w:val="es-CO"/>
        </w:rPr>
        <w:t>formar parte integrante de políticas públicas, de agendas</w:t>
      </w:r>
      <w:r w:rsidR="000548BA" w:rsidRPr="00BB0D9C">
        <w:rPr>
          <w:lang w:val="es-CO"/>
        </w:rPr>
        <w:t xml:space="preserve"> de gobierno local</w:t>
      </w:r>
      <w:r w:rsidRPr="00BB0D9C">
        <w:rPr>
          <w:lang w:val="es-CO"/>
        </w:rPr>
        <w:t xml:space="preserve">, de planes de acción, </w:t>
      </w:r>
      <w:r w:rsidR="004A0A9C" w:rsidRPr="00BB0D9C">
        <w:rPr>
          <w:lang w:val="es-CO"/>
        </w:rPr>
        <w:t xml:space="preserve"> de programas de capacitación y </w:t>
      </w:r>
      <w:r w:rsidR="00C203ED" w:rsidRPr="00BB0D9C">
        <w:rPr>
          <w:lang w:val="es-CO"/>
        </w:rPr>
        <w:t xml:space="preserve"> divulgación permanente</w:t>
      </w:r>
      <w:r w:rsidR="00C86046">
        <w:rPr>
          <w:lang w:val="es-CO"/>
        </w:rPr>
        <w:t>s</w:t>
      </w:r>
      <w:r w:rsidR="00C203ED" w:rsidRPr="00BB0D9C">
        <w:rPr>
          <w:lang w:val="es-CO"/>
        </w:rPr>
        <w:t xml:space="preserve"> a nivel departamental.  </w:t>
      </w:r>
    </w:p>
    <w:p w:rsidR="004E6DBE" w:rsidRDefault="004E6DBE" w:rsidP="00031D3F">
      <w:pPr>
        <w:spacing w:after="0"/>
        <w:ind w:firstLine="567"/>
        <w:jc w:val="both"/>
        <w:rPr>
          <w:lang w:val="es-CO"/>
        </w:rPr>
      </w:pPr>
    </w:p>
    <w:p w:rsidR="009C5033" w:rsidRDefault="009C5033" w:rsidP="00031D3F">
      <w:pPr>
        <w:spacing w:after="0"/>
        <w:ind w:firstLine="567"/>
        <w:jc w:val="both"/>
        <w:rPr>
          <w:lang w:val="es-CO"/>
        </w:rPr>
      </w:pPr>
      <w:r>
        <w:rPr>
          <w:lang w:val="es-CO"/>
        </w:rPr>
        <w:t>Público objetivo</w:t>
      </w:r>
    </w:p>
    <w:p w:rsidR="00C426C1" w:rsidRDefault="00DF6587" w:rsidP="00031D3F">
      <w:pPr>
        <w:spacing w:after="0"/>
        <w:ind w:firstLine="567"/>
        <w:jc w:val="both"/>
        <w:rPr>
          <w:lang w:val="es-CO"/>
        </w:rPr>
      </w:pPr>
      <w:r w:rsidRPr="00BB0D9C">
        <w:rPr>
          <w:lang w:val="es-CO"/>
        </w:rPr>
        <w:t>El</w:t>
      </w:r>
      <w:r w:rsidR="008E0310" w:rsidRPr="00BB0D9C">
        <w:rPr>
          <w:lang w:val="es-CO"/>
        </w:rPr>
        <w:t xml:space="preserve"> público objetivo </w:t>
      </w:r>
      <w:r w:rsidR="00803E9C" w:rsidRPr="00BB0D9C">
        <w:rPr>
          <w:lang w:val="es-CO"/>
        </w:rPr>
        <w:t xml:space="preserve">nuclear </w:t>
      </w:r>
      <w:r w:rsidR="008E0310" w:rsidRPr="00BB0D9C">
        <w:rPr>
          <w:lang w:val="es-CO"/>
        </w:rPr>
        <w:t>del</w:t>
      </w:r>
      <w:r w:rsidR="00A440BC" w:rsidRPr="00BB0D9C">
        <w:rPr>
          <w:lang w:val="es-CO"/>
        </w:rPr>
        <w:t xml:space="preserve"> presente </w:t>
      </w:r>
      <w:r w:rsidR="00ED57F8" w:rsidRPr="00BB0D9C">
        <w:rPr>
          <w:lang w:val="es-CO"/>
        </w:rPr>
        <w:t>informe</w:t>
      </w:r>
      <w:r w:rsidR="00A440BC" w:rsidRPr="00BB0D9C">
        <w:rPr>
          <w:lang w:val="es-CO"/>
        </w:rPr>
        <w:t xml:space="preserve"> </w:t>
      </w:r>
      <w:r w:rsidR="008E0310" w:rsidRPr="00BB0D9C">
        <w:rPr>
          <w:lang w:val="es-CO"/>
        </w:rPr>
        <w:t xml:space="preserve">es </w:t>
      </w:r>
      <w:r w:rsidR="004A55CF">
        <w:rPr>
          <w:lang w:val="es-CO"/>
        </w:rPr>
        <w:t xml:space="preserve">una muestra </w:t>
      </w:r>
      <w:r w:rsidR="00CD5CC1">
        <w:rPr>
          <w:lang w:val="es-CO"/>
        </w:rPr>
        <w:t xml:space="preserve">de 222 agentes educativos y cuidadores pertenecientes al </w:t>
      </w:r>
      <w:r w:rsidR="008E0310" w:rsidRPr="00BB0D9C">
        <w:rPr>
          <w:lang w:val="es-CO"/>
        </w:rPr>
        <w:t xml:space="preserve">grupo de </w:t>
      </w:r>
      <w:r w:rsidR="008C48F1">
        <w:rPr>
          <w:lang w:val="es-CO"/>
        </w:rPr>
        <w:t xml:space="preserve">facilitadoras, multiplicadoras, </w:t>
      </w:r>
      <w:r w:rsidR="008E0310" w:rsidRPr="00BB0D9C">
        <w:rPr>
          <w:lang w:val="es-CO"/>
        </w:rPr>
        <w:t>cuidador</w:t>
      </w:r>
      <w:r w:rsidR="00AF701B">
        <w:rPr>
          <w:lang w:val="es-CO"/>
        </w:rPr>
        <w:t>a</w:t>
      </w:r>
      <w:r w:rsidR="008E0310" w:rsidRPr="00BB0D9C">
        <w:rPr>
          <w:lang w:val="es-CO"/>
        </w:rPr>
        <w:t>s</w:t>
      </w:r>
      <w:r w:rsidR="00AF701B">
        <w:rPr>
          <w:lang w:val="es-CO"/>
        </w:rPr>
        <w:t xml:space="preserve"> y cuidadores</w:t>
      </w:r>
      <w:r w:rsidR="008E0310" w:rsidRPr="00BB0D9C">
        <w:rPr>
          <w:lang w:val="es-CO"/>
        </w:rPr>
        <w:t xml:space="preserve"> </w:t>
      </w:r>
      <w:r w:rsidR="00FB7DEB" w:rsidRPr="00BB0D9C">
        <w:rPr>
          <w:lang w:val="es-CO"/>
        </w:rPr>
        <w:t>que participaron</w:t>
      </w:r>
      <w:r w:rsidR="008E0310" w:rsidRPr="00BB0D9C">
        <w:rPr>
          <w:lang w:val="es-CO"/>
        </w:rPr>
        <w:t xml:space="preserve"> en el desarrollo de las actividades de formación, seguimiento</w:t>
      </w:r>
      <w:r w:rsidR="008661A1" w:rsidRPr="00BB0D9C">
        <w:rPr>
          <w:lang w:val="es-CO"/>
        </w:rPr>
        <w:t xml:space="preserve">, </w:t>
      </w:r>
      <w:r w:rsidR="008E0310" w:rsidRPr="00BB0D9C">
        <w:rPr>
          <w:lang w:val="es-CO"/>
        </w:rPr>
        <w:t xml:space="preserve">monitoreo </w:t>
      </w:r>
      <w:r w:rsidR="008661A1" w:rsidRPr="00BB0D9C">
        <w:rPr>
          <w:lang w:val="es-CO"/>
        </w:rPr>
        <w:t xml:space="preserve">y evaluación </w:t>
      </w:r>
      <w:r w:rsidR="008E0310" w:rsidRPr="00BB0D9C">
        <w:rPr>
          <w:lang w:val="es-CO"/>
        </w:rPr>
        <w:t>del proyecto</w:t>
      </w:r>
      <w:r w:rsidR="00EB38C2">
        <w:rPr>
          <w:lang w:val="es-CO"/>
        </w:rPr>
        <w:t xml:space="preserve"> (Anexo</w:t>
      </w:r>
      <w:r w:rsidR="0044234C">
        <w:rPr>
          <w:lang w:val="es-CO"/>
        </w:rPr>
        <w:t>s</w:t>
      </w:r>
      <w:r w:rsidR="00EB38C2">
        <w:rPr>
          <w:lang w:val="es-CO"/>
        </w:rPr>
        <w:t xml:space="preserve"> No. 4</w:t>
      </w:r>
      <w:r w:rsidR="00D02443">
        <w:rPr>
          <w:lang w:val="es-CO"/>
        </w:rPr>
        <w:t xml:space="preserve"> y 4A</w:t>
      </w:r>
      <w:r w:rsidR="00EB38C2">
        <w:rPr>
          <w:lang w:val="es-CO"/>
        </w:rPr>
        <w:t>)</w:t>
      </w:r>
      <w:r w:rsidR="008E0310" w:rsidRPr="00BB0D9C">
        <w:rPr>
          <w:lang w:val="es-CO"/>
        </w:rPr>
        <w:t>.</w:t>
      </w:r>
      <w:r w:rsidR="00FB7DEB" w:rsidRPr="00BB0D9C">
        <w:rPr>
          <w:lang w:val="es-CO"/>
        </w:rPr>
        <w:t xml:space="preserve">  En cuanto a las actividades de capacitación, donde reside la fuerza técnica del proyecto, </w:t>
      </w:r>
      <w:r w:rsidR="008661A1" w:rsidRPr="00BB0D9C">
        <w:rPr>
          <w:lang w:val="es-CO"/>
        </w:rPr>
        <w:t xml:space="preserve">participaron en </w:t>
      </w:r>
      <w:r w:rsidR="00FB7DEB" w:rsidRPr="00BB0D9C">
        <w:rPr>
          <w:lang w:val="es-CO"/>
        </w:rPr>
        <w:t>su gran mayoría</w:t>
      </w:r>
      <w:r w:rsidR="008661A1" w:rsidRPr="00BB0D9C">
        <w:rPr>
          <w:lang w:val="es-CO"/>
        </w:rPr>
        <w:t xml:space="preserve"> </w:t>
      </w:r>
      <w:r w:rsidR="00FB7DEB" w:rsidRPr="00BB0D9C">
        <w:rPr>
          <w:lang w:val="es-CO"/>
        </w:rPr>
        <w:t>mujeres,</w:t>
      </w:r>
      <w:r w:rsidR="00EA3A82">
        <w:rPr>
          <w:lang w:val="es-CO"/>
        </w:rPr>
        <w:t xml:space="preserve"> </w:t>
      </w:r>
      <w:r w:rsidR="00FB7DEB" w:rsidRPr="00BB0D9C">
        <w:rPr>
          <w:lang w:val="es-CO"/>
        </w:rPr>
        <w:t>especialmente en el grupo de facilitador</w:t>
      </w:r>
      <w:r w:rsidR="008661A1" w:rsidRPr="00BB0D9C">
        <w:rPr>
          <w:lang w:val="es-CO"/>
        </w:rPr>
        <w:t>e</w:t>
      </w:r>
      <w:r w:rsidR="00FB7DEB" w:rsidRPr="00BB0D9C">
        <w:rPr>
          <w:lang w:val="es-CO"/>
        </w:rPr>
        <w:t>s</w:t>
      </w:r>
      <w:r w:rsidR="008661A1" w:rsidRPr="00BB0D9C">
        <w:rPr>
          <w:lang w:val="es-CO"/>
        </w:rPr>
        <w:t xml:space="preserve"> y multiplicadores.  La participación de hombres se dio primordialmente en el grupo de usuarios finales como padres de familia.</w:t>
      </w:r>
      <w:r w:rsidR="00FB7DEB" w:rsidRPr="00BB0D9C">
        <w:rPr>
          <w:lang w:val="es-CO"/>
        </w:rPr>
        <w:t xml:space="preserve"> </w:t>
      </w:r>
      <w:r w:rsidR="00AA7782" w:rsidRPr="00BB0D9C">
        <w:rPr>
          <w:lang w:val="es-CO"/>
        </w:rPr>
        <w:t xml:space="preserve"> </w:t>
      </w:r>
      <w:r w:rsidR="00101CCD" w:rsidRPr="00BB0D9C">
        <w:rPr>
          <w:lang w:val="es-CO"/>
        </w:rPr>
        <w:t>Se enfatizó en establecer cómo los adultos, ya sea cuidador</w:t>
      </w:r>
      <w:r w:rsidR="008C48F1">
        <w:rPr>
          <w:lang w:val="es-CO"/>
        </w:rPr>
        <w:t>a</w:t>
      </w:r>
      <w:r w:rsidR="00101CCD" w:rsidRPr="00BB0D9C">
        <w:rPr>
          <w:lang w:val="es-CO"/>
        </w:rPr>
        <w:t xml:space="preserve">s </w:t>
      </w:r>
      <w:r w:rsidR="008C48F1">
        <w:rPr>
          <w:lang w:val="es-CO"/>
        </w:rPr>
        <w:t xml:space="preserve">o cuidadores </w:t>
      </w:r>
      <w:r w:rsidR="00101CCD" w:rsidRPr="00BB0D9C">
        <w:rPr>
          <w:lang w:val="es-CO"/>
        </w:rPr>
        <w:t>primarios o secundarios de las niñas y niños en el departamento, independientemente del sector en que se desempeñan</w:t>
      </w:r>
      <w:r w:rsidR="009A046E" w:rsidRPr="00BB0D9C">
        <w:rPr>
          <w:lang w:val="es-CO"/>
        </w:rPr>
        <w:t xml:space="preserve">, lograron asimilar los contenidos de la estrategia, su metodología, comprender sus mensajes y constituirse en los garantes </w:t>
      </w:r>
      <w:r w:rsidR="008B303C">
        <w:rPr>
          <w:lang w:val="es-CO"/>
        </w:rPr>
        <w:t xml:space="preserve">potenciales </w:t>
      </w:r>
      <w:r w:rsidR="009A046E" w:rsidRPr="00BB0D9C">
        <w:rPr>
          <w:lang w:val="es-CO"/>
        </w:rPr>
        <w:t>de la permanencia de la misma en los</w:t>
      </w:r>
      <w:r w:rsidR="00EA3A82">
        <w:rPr>
          <w:lang w:val="es-CO"/>
        </w:rPr>
        <w:t xml:space="preserve"> municipios</w:t>
      </w:r>
      <w:r w:rsidR="009A046E" w:rsidRPr="00BB0D9C">
        <w:rPr>
          <w:lang w:val="es-CO"/>
        </w:rPr>
        <w:t xml:space="preserve">.  Los testimonios, </w:t>
      </w:r>
      <w:r w:rsidR="009A046E" w:rsidRPr="00BB0D9C">
        <w:rPr>
          <w:lang w:val="es-CO"/>
        </w:rPr>
        <w:lastRenderedPageBreak/>
        <w:t xml:space="preserve">reflexiones, compromisos, complementado con el esfuerzo de asimilación de los contenidos, las </w:t>
      </w:r>
      <w:r w:rsidR="00EA3A82">
        <w:rPr>
          <w:lang w:val="es-CO"/>
        </w:rPr>
        <w:t>autoevaluaciones</w:t>
      </w:r>
      <w:r w:rsidR="00EA3A82" w:rsidRPr="00BB0D9C">
        <w:rPr>
          <w:lang w:val="es-CO"/>
        </w:rPr>
        <w:t xml:space="preserve"> </w:t>
      </w:r>
      <w:r w:rsidR="009A046E" w:rsidRPr="00BB0D9C">
        <w:rPr>
          <w:lang w:val="es-CO"/>
        </w:rPr>
        <w:t>y los nuevos aprendizajes, formaron parte de los insumos de análisis del presente informe</w:t>
      </w:r>
      <w:r w:rsidR="004D1404" w:rsidRPr="00BB0D9C">
        <w:rPr>
          <w:lang w:val="es-CO"/>
        </w:rPr>
        <w:t>.</w:t>
      </w:r>
      <w:r w:rsidR="009A046E" w:rsidRPr="00BB0D9C">
        <w:rPr>
          <w:lang w:val="es-CO"/>
        </w:rPr>
        <w:t xml:space="preserve"> </w:t>
      </w:r>
    </w:p>
    <w:p w:rsidR="00031D3F" w:rsidRDefault="00031D3F" w:rsidP="00031D3F">
      <w:pPr>
        <w:spacing w:after="0"/>
        <w:ind w:firstLine="567"/>
        <w:jc w:val="both"/>
        <w:rPr>
          <w:lang w:val="es-CO"/>
        </w:rPr>
      </w:pPr>
    </w:p>
    <w:p w:rsidR="00031D3F" w:rsidRPr="00BB0D9C" w:rsidRDefault="00031D3F" w:rsidP="009C5033">
      <w:pPr>
        <w:spacing w:after="0"/>
        <w:ind w:firstLine="567"/>
        <w:jc w:val="both"/>
        <w:rPr>
          <w:lang w:val="es-CO"/>
        </w:rPr>
      </w:pPr>
      <w:r>
        <w:rPr>
          <w:lang w:val="es-CO"/>
        </w:rPr>
        <w:t>Evaluación interna</w:t>
      </w:r>
    </w:p>
    <w:p w:rsidR="00C426C1" w:rsidRDefault="003C21A0" w:rsidP="00031D3F">
      <w:pPr>
        <w:spacing w:after="0"/>
        <w:ind w:firstLine="567"/>
        <w:jc w:val="both"/>
        <w:rPr>
          <w:lang w:val="es-CO"/>
        </w:rPr>
      </w:pPr>
      <w:r>
        <w:rPr>
          <w:lang w:val="es-CO"/>
        </w:rPr>
        <w:t>A</w:t>
      </w:r>
      <w:r w:rsidRPr="00BB0D9C">
        <w:rPr>
          <w:lang w:val="es-CO"/>
        </w:rPr>
        <w:t>nticipando</w:t>
      </w:r>
      <w:r w:rsidR="00817A1A" w:rsidRPr="00BB0D9C">
        <w:rPr>
          <w:lang w:val="es-CO"/>
        </w:rPr>
        <w:t xml:space="preserve"> que la evaluación externa estaba programada para contratarse al final del periodo operativo (fin de 2009), </w:t>
      </w:r>
      <w:r w:rsidR="00C32A94">
        <w:rPr>
          <w:lang w:val="es-CO"/>
        </w:rPr>
        <w:t xml:space="preserve">UNICEF </w:t>
      </w:r>
      <w:r w:rsidR="00EC6B42" w:rsidRPr="00BB0D9C">
        <w:rPr>
          <w:lang w:val="es-CO"/>
        </w:rPr>
        <w:t xml:space="preserve">solicitó a ICDP </w:t>
      </w:r>
      <w:r w:rsidR="00817A1A" w:rsidRPr="00BB0D9C">
        <w:rPr>
          <w:lang w:val="es-CO"/>
        </w:rPr>
        <w:t xml:space="preserve">su concurso para </w:t>
      </w:r>
      <w:r w:rsidR="00EC6B42" w:rsidRPr="00BB0D9C">
        <w:rPr>
          <w:lang w:val="es-CO"/>
        </w:rPr>
        <w:t xml:space="preserve">que a partir de 2008 </w:t>
      </w:r>
      <w:r w:rsidR="00AF701B">
        <w:rPr>
          <w:lang w:val="es-CO"/>
        </w:rPr>
        <w:t>ajustara</w:t>
      </w:r>
      <w:r w:rsidR="00EC6B42" w:rsidRPr="00BB0D9C">
        <w:rPr>
          <w:lang w:val="es-CO"/>
        </w:rPr>
        <w:t xml:space="preserve"> en su plan de acción</w:t>
      </w:r>
      <w:r w:rsidR="00C850DF" w:rsidRPr="00BB0D9C">
        <w:rPr>
          <w:lang w:val="es-CO"/>
        </w:rPr>
        <w:t xml:space="preserve"> actividades </w:t>
      </w:r>
      <w:r>
        <w:rPr>
          <w:lang w:val="es-CO"/>
        </w:rPr>
        <w:t>auto</w:t>
      </w:r>
      <w:r w:rsidR="00C850DF" w:rsidRPr="00BB0D9C">
        <w:rPr>
          <w:lang w:val="es-CO"/>
        </w:rPr>
        <w:t xml:space="preserve">evaluativas que permitieran generar datos a manera de línea de base,  con la posibilidad de ser tomados en contextos pre y post intervención. </w:t>
      </w:r>
      <w:r w:rsidR="00817A1A" w:rsidRPr="00BB0D9C">
        <w:rPr>
          <w:lang w:val="es-CO"/>
        </w:rPr>
        <w:t>Esta</w:t>
      </w:r>
      <w:r w:rsidR="00C850DF" w:rsidRPr="00BB0D9C">
        <w:rPr>
          <w:lang w:val="es-CO"/>
        </w:rPr>
        <w:t>s</w:t>
      </w:r>
      <w:r w:rsidR="00817A1A" w:rsidRPr="00BB0D9C">
        <w:rPr>
          <w:lang w:val="es-CO"/>
        </w:rPr>
        <w:t xml:space="preserve"> </w:t>
      </w:r>
      <w:r w:rsidR="00C850DF" w:rsidRPr="00BB0D9C">
        <w:rPr>
          <w:lang w:val="es-CO"/>
        </w:rPr>
        <w:t xml:space="preserve">actividades consistieron </w:t>
      </w:r>
      <w:r w:rsidR="00CD3625" w:rsidRPr="00BB0D9C">
        <w:rPr>
          <w:lang w:val="es-CO"/>
        </w:rPr>
        <w:t>en aplicar cuestionarios</w:t>
      </w:r>
      <w:r w:rsidR="001C44F7" w:rsidRPr="00BB0D9C">
        <w:rPr>
          <w:lang w:val="es-CO"/>
        </w:rPr>
        <w:t xml:space="preserve"> </w:t>
      </w:r>
      <w:r w:rsidR="001C44F7" w:rsidRPr="00FC0766">
        <w:rPr>
          <w:lang w:val="es-CO"/>
        </w:rPr>
        <w:t>(Anexo No.</w:t>
      </w:r>
      <w:r w:rsidR="00FC0766" w:rsidRPr="00FC0766">
        <w:rPr>
          <w:lang w:val="es-CO"/>
        </w:rPr>
        <w:t xml:space="preserve"> </w:t>
      </w:r>
      <w:r w:rsidR="002F6E4A">
        <w:rPr>
          <w:lang w:val="es-CO"/>
        </w:rPr>
        <w:t>5</w:t>
      </w:r>
      <w:r w:rsidR="001C44F7" w:rsidRPr="00FC0766">
        <w:rPr>
          <w:lang w:val="es-CO"/>
        </w:rPr>
        <w:t>)</w:t>
      </w:r>
      <w:r w:rsidR="00CD3625" w:rsidRPr="00BB0D9C">
        <w:rPr>
          <w:lang w:val="es-CO"/>
        </w:rPr>
        <w:t xml:space="preserve"> y realizar filmaciones de interac</w:t>
      </w:r>
      <w:r w:rsidR="00C850DF" w:rsidRPr="00BB0D9C">
        <w:rPr>
          <w:lang w:val="es-CO"/>
        </w:rPr>
        <w:t>ciones cuidadores/niños</w:t>
      </w:r>
      <w:r w:rsidR="00CD3625" w:rsidRPr="00BB0D9C">
        <w:rPr>
          <w:lang w:val="es-CO"/>
        </w:rPr>
        <w:t xml:space="preserve">, además de trabajar con dos </w:t>
      </w:r>
      <w:r w:rsidR="00817A1A" w:rsidRPr="00BB0D9C">
        <w:rPr>
          <w:lang w:val="es-CO"/>
        </w:rPr>
        <w:t>m</w:t>
      </w:r>
      <w:r w:rsidR="00CD3625" w:rsidRPr="00BB0D9C">
        <w:rPr>
          <w:lang w:val="es-CO"/>
        </w:rPr>
        <w:t xml:space="preserve">uestras, una </w:t>
      </w:r>
      <w:r w:rsidR="00817A1A" w:rsidRPr="00BB0D9C">
        <w:rPr>
          <w:lang w:val="es-CO"/>
        </w:rPr>
        <w:t xml:space="preserve">de </w:t>
      </w:r>
      <w:r w:rsidR="00CD3625" w:rsidRPr="00BB0D9C">
        <w:rPr>
          <w:lang w:val="es-CO"/>
        </w:rPr>
        <w:t xml:space="preserve">control, es decir, cuidadores y niños que no participaron en la intervención, y </w:t>
      </w:r>
      <w:r w:rsidR="00031D3F">
        <w:rPr>
          <w:lang w:val="es-CO"/>
        </w:rPr>
        <w:t>otra muestra</w:t>
      </w:r>
      <w:r w:rsidR="00817A1A" w:rsidRPr="00BB0D9C">
        <w:rPr>
          <w:lang w:val="es-CO"/>
        </w:rPr>
        <w:t xml:space="preserve"> </w:t>
      </w:r>
      <w:r w:rsidR="00CD3625" w:rsidRPr="00BB0D9C">
        <w:rPr>
          <w:lang w:val="es-CO"/>
        </w:rPr>
        <w:t xml:space="preserve">experimental, </w:t>
      </w:r>
      <w:r w:rsidR="00817A1A" w:rsidRPr="00BB0D9C">
        <w:rPr>
          <w:lang w:val="es-CO"/>
        </w:rPr>
        <w:t xml:space="preserve">quienes </w:t>
      </w:r>
      <w:r w:rsidR="00CD3625" w:rsidRPr="00BB0D9C">
        <w:rPr>
          <w:lang w:val="es-CO"/>
        </w:rPr>
        <w:t>recibieron los benef</w:t>
      </w:r>
      <w:r w:rsidR="00817A1A" w:rsidRPr="00BB0D9C">
        <w:rPr>
          <w:lang w:val="es-CO"/>
        </w:rPr>
        <w:t xml:space="preserve">icios de la </w:t>
      </w:r>
      <w:r w:rsidR="00AF701B">
        <w:rPr>
          <w:lang w:val="es-CO"/>
        </w:rPr>
        <w:t>metodología</w:t>
      </w:r>
      <w:r w:rsidR="00817A1A" w:rsidRPr="00BB0D9C">
        <w:rPr>
          <w:lang w:val="es-CO"/>
        </w:rPr>
        <w:t>.</w:t>
      </w:r>
      <w:r w:rsidR="00C850DF" w:rsidRPr="00BB0D9C">
        <w:rPr>
          <w:lang w:val="es-CO"/>
        </w:rPr>
        <w:t xml:space="preserve"> E</w:t>
      </w:r>
      <w:r w:rsidR="007D3B75" w:rsidRPr="00BB0D9C">
        <w:rPr>
          <w:lang w:val="es-CO"/>
        </w:rPr>
        <w:t xml:space="preserve">l </w:t>
      </w:r>
      <w:r w:rsidR="004914D4" w:rsidRPr="00BB0D9C">
        <w:rPr>
          <w:lang w:val="es-CO"/>
        </w:rPr>
        <w:t xml:space="preserve">material producido, con su perfil técnico, fue entregado al </w:t>
      </w:r>
      <w:r w:rsidR="00A440BC" w:rsidRPr="00BB0D9C">
        <w:rPr>
          <w:lang w:val="es-CO"/>
        </w:rPr>
        <w:t>evaluador</w:t>
      </w:r>
      <w:r w:rsidR="008C7D0A" w:rsidRPr="00BB0D9C">
        <w:rPr>
          <w:lang w:val="es-CO"/>
        </w:rPr>
        <w:t xml:space="preserve"> externo </w:t>
      </w:r>
      <w:r w:rsidR="00031D3F">
        <w:rPr>
          <w:lang w:val="es-CO"/>
        </w:rPr>
        <w:t xml:space="preserve">como insumos complementarios </w:t>
      </w:r>
      <w:r w:rsidR="008C7D0A" w:rsidRPr="00BB0D9C">
        <w:rPr>
          <w:lang w:val="es-CO"/>
        </w:rPr>
        <w:t>para este estudio.  Por lo tanto, derivado de este material, se incorporan análisis y hallazgos para enriquecer el informe.</w:t>
      </w:r>
    </w:p>
    <w:p w:rsidR="00DC4A8C" w:rsidRDefault="00DC4A8C" w:rsidP="00DC4A8C">
      <w:pPr>
        <w:spacing w:after="0"/>
        <w:jc w:val="both"/>
        <w:rPr>
          <w:lang w:val="es-CO"/>
        </w:rPr>
      </w:pPr>
    </w:p>
    <w:p w:rsidR="002E2D8B" w:rsidRDefault="00031D3F" w:rsidP="00DC4A8C">
      <w:pPr>
        <w:spacing w:after="0"/>
        <w:ind w:firstLine="567"/>
        <w:jc w:val="both"/>
        <w:rPr>
          <w:lang w:val="es-CO"/>
        </w:rPr>
      </w:pPr>
      <w:r>
        <w:rPr>
          <w:lang w:val="es-CO"/>
        </w:rPr>
        <w:t>Metodología de la evaluación</w:t>
      </w:r>
    </w:p>
    <w:p w:rsidR="00C426C1" w:rsidRPr="00BB0D9C" w:rsidRDefault="008E04CB" w:rsidP="002E2D8B">
      <w:pPr>
        <w:spacing w:after="0"/>
        <w:ind w:firstLine="567"/>
        <w:jc w:val="both"/>
        <w:rPr>
          <w:lang w:val="es-CO"/>
        </w:rPr>
      </w:pPr>
      <w:r w:rsidRPr="00BB0D9C">
        <w:rPr>
          <w:lang w:val="es-CO"/>
        </w:rPr>
        <w:t xml:space="preserve">Este informe refleja una evaluación </w:t>
      </w:r>
      <w:r w:rsidR="00550E6F" w:rsidRPr="00BB0D9C">
        <w:rPr>
          <w:lang w:val="es-CO"/>
        </w:rPr>
        <w:t>de corte cualitativo</w:t>
      </w:r>
      <w:r w:rsidR="00093E48">
        <w:rPr>
          <w:rStyle w:val="FootnoteReference"/>
        </w:rPr>
        <w:footnoteReference w:id="4"/>
      </w:r>
      <w:r w:rsidR="00550E6F" w:rsidRPr="00BB0D9C">
        <w:rPr>
          <w:lang w:val="es-CO"/>
        </w:rPr>
        <w:t xml:space="preserve">. </w:t>
      </w:r>
      <w:r w:rsidR="00A124F7" w:rsidRPr="00BB0D9C">
        <w:rPr>
          <w:lang w:val="es-CO"/>
        </w:rPr>
        <w:t>Se incorporaron</w:t>
      </w:r>
      <w:r w:rsidR="00550E6F" w:rsidRPr="00BB0D9C">
        <w:rPr>
          <w:lang w:val="es-CO"/>
        </w:rPr>
        <w:t xml:space="preserve"> también elementos basados en herramientas de etnografía crítica</w:t>
      </w:r>
      <w:r w:rsidR="00AB16E1">
        <w:rPr>
          <w:rStyle w:val="FootnoteReference"/>
        </w:rPr>
        <w:footnoteReference w:id="5"/>
      </w:r>
      <w:r w:rsidR="00550E6F" w:rsidRPr="00BB0D9C">
        <w:rPr>
          <w:lang w:val="es-CO"/>
        </w:rPr>
        <w:t xml:space="preserve">  y de observación participante</w:t>
      </w:r>
      <w:r w:rsidR="00AB16E1">
        <w:rPr>
          <w:rStyle w:val="FootnoteReference"/>
        </w:rPr>
        <w:footnoteReference w:id="6"/>
      </w:r>
      <w:r w:rsidR="00550E6F" w:rsidRPr="00BB0D9C">
        <w:rPr>
          <w:lang w:val="es-CO"/>
        </w:rPr>
        <w:t xml:space="preserve">.  Las </w:t>
      </w:r>
      <w:r w:rsidR="007441D6">
        <w:rPr>
          <w:lang w:val="es-CO"/>
        </w:rPr>
        <w:t>técnicas</w:t>
      </w:r>
      <w:r w:rsidR="007441D6" w:rsidRPr="00BB0D9C">
        <w:rPr>
          <w:lang w:val="es-CO"/>
        </w:rPr>
        <w:t xml:space="preserve"> </w:t>
      </w:r>
      <w:r w:rsidR="00550E6F" w:rsidRPr="00BB0D9C">
        <w:rPr>
          <w:lang w:val="es-CO"/>
        </w:rPr>
        <w:t>frecuente</w:t>
      </w:r>
      <w:r w:rsidR="00A124F7" w:rsidRPr="00BB0D9C">
        <w:rPr>
          <w:lang w:val="es-CO"/>
        </w:rPr>
        <w:t>mente utilizadas</w:t>
      </w:r>
      <w:r w:rsidR="00AB16E1" w:rsidRPr="00BB0D9C">
        <w:rPr>
          <w:lang w:val="es-CO"/>
        </w:rPr>
        <w:t xml:space="preserve"> fueron los conversatorios</w:t>
      </w:r>
      <w:r w:rsidR="00550E6F" w:rsidRPr="00BB0D9C">
        <w:rPr>
          <w:lang w:val="es-CO"/>
        </w:rPr>
        <w:t>, las entrev</w:t>
      </w:r>
      <w:r w:rsidR="00AB16E1" w:rsidRPr="00BB0D9C">
        <w:rPr>
          <w:lang w:val="es-CO"/>
        </w:rPr>
        <w:t xml:space="preserve">istas </w:t>
      </w:r>
      <w:r w:rsidR="00031D3F">
        <w:rPr>
          <w:lang w:val="es-CO"/>
        </w:rPr>
        <w:t xml:space="preserve">semi </w:t>
      </w:r>
      <w:r w:rsidR="00550E6F" w:rsidRPr="00BB0D9C">
        <w:rPr>
          <w:lang w:val="es-CO"/>
        </w:rPr>
        <w:t>estructuradas, y l</w:t>
      </w:r>
      <w:r w:rsidR="00AB16E1" w:rsidRPr="00BB0D9C">
        <w:rPr>
          <w:lang w:val="es-CO"/>
        </w:rPr>
        <w:t>a</w:t>
      </w:r>
      <w:r w:rsidR="00550E6F" w:rsidRPr="00BB0D9C">
        <w:rPr>
          <w:lang w:val="es-CO"/>
        </w:rPr>
        <w:t xml:space="preserve">s </w:t>
      </w:r>
      <w:r w:rsidR="00AB16E1" w:rsidRPr="00BB0D9C">
        <w:rPr>
          <w:lang w:val="es-CO"/>
        </w:rPr>
        <w:t>entrevistas en profundidad.</w:t>
      </w:r>
      <w:r w:rsidR="008C7D0A" w:rsidRPr="00BB0D9C">
        <w:rPr>
          <w:lang w:val="es-CO"/>
        </w:rPr>
        <w:t xml:space="preserve">  El evaluador participó en </w:t>
      </w:r>
      <w:r w:rsidR="00550E6F" w:rsidRPr="00BB0D9C">
        <w:rPr>
          <w:lang w:val="es-CO"/>
        </w:rPr>
        <w:t xml:space="preserve">asambleas (con cerca de </w:t>
      </w:r>
      <w:r w:rsidR="00F609F8" w:rsidRPr="00BB0D9C">
        <w:rPr>
          <w:lang w:val="es-CO"/>
        </w:rPr>
        <w:t>2</w:t>
      </w:r>
      <w:r w:rsidR="00550E6F" w:rsidRPr="00BB0D9C">
        <w:rPr>
          <w:lang w:val="es-CO"/>
        </w:rPr>
        <w:t xml:space="preserve">0 a </w:t>
      </w:r>
      <w:r w:rsidR="00F609F8" w:rsidRPr="00BB0D9C">
        <w:rPr>
          <w:lang w:val="es-CO"/>
        </w:rPr>
        <w:t>3</w:t>
      </w:r>
      <w:r w:rsidR="00550E6F" w:rsidRPr="00BB0D9C">
        <w:rPr>
          <w:lang w:val="es-CO"/>
        </w:rPr>
        <w:t xml:space="preserve">0 personas) </w:t>
      </w:r>
      <w:r w:rsidR="00F609F8" w:rsidRPr="00BB0D9C">
        <w:rPr>
          <w:lang w:val="es-CO"/>
        </w:rPr>
        <w:t xml:space="preserve">de participantes del proyecto </w:t>
      </w:r>
      <w:r w:rsidR="00550E6F" w:rsidRPr="00BB0D9C">
        <w:rPr>
          <w:lang w:val="es-CO"/>
        </w:rPr>
        <w:t>en algunos municipios</w:t>
      </w:r>
      <w:r w:rsidR="00F609F8" w:rsidRPr="00BB0D9C">
        <w:rPr>
          <w:lang w:val="es-CO"/>
        </w:rPr>
        <w:t xml:space="preserve">, con la presencia de madres comunitarias, multiplicadoras, facilitadoras y madres de familia usuarias de la </w:t>
      </w:r>
      <w:r w:rsidR="000B7F41">
        <w:rPr>
          <w:lang w:val="es-CO"/>
        </w:rPr>
        <w:t>metodología</w:t>
      </w:r>
      <w:r w:rsidR="00F609F8" w:rsidRPr="00BB0D9C">
        <w:rPr>
          <w:lang w:val="es-CO"/>
        </w:rPr>
        <w:t xml:space="preserve">. </w:t>
      </w:r>
      <w:r w:rsidR="00DC43BA" w:rsidRPr="00BB0D9C">
        <w:rPr>
          <w:lang w:val="es-CO"/>
        </w:rPr>
        <w:t xml:space="preserve"> </w:t>
      </w:r>
      <w:r w:rsidR="007441D6">
        <w:rPr>
          <w:lang w:val="es-CO"/>
        </w:rPr>
        <w:t xml:space="preserve">Se llevaron a cabo </w:t>
      </w:r>
      <w:r w:rsidR="00045388">
        <w:rPr>
          <w:lang w:val="es-CO"/>
        </w:rPr>
        <w:t>11</w:t>
      </w:r>
      <w:r w:rsidR="007441D6">
        <w:rPr>
          <w:lang w:val="es-CO"/>
        </w:rPr>
        <w:t xml:space="preserve"> conversatorios o sesiones de grupo con docentes, p</w:t>
      </w:r>
      <w:r w:rsidR="000B7F41">
        <w:rPr>
          <w:lang w:val="es-CO"/>
        </w:rPr>
        <w:t xml:space="preserve">romotoras y líderes de salud, </w:t>
      </w:r>
      <w:r w:rsidR="007441D6">
        <w:rPr>
          <w:lang w:val="es-CO"/>
        </w:rPr>
        <w:t>madres comunitarias</w:t>
      </w:r>
      <w:r w:rsidR="000B7F41">
        <w:rPr>
          <w:lang w:val="es-CO"/>
        </w:rPr>
        <w:t xml:space="preserve"> y maestras jardineras</w:t>
      </w:r>
      <w:r w:rsidR="007441D6">
        <w:rPr>
          <w:lang w:val="es-CO"/>
        </w:rPr>
        <w:t xml:space="preserve">,  </w:t>
      </w:r>
      <w:r w:rsidR="00045388">
        <w:rPr>
          <w:lang w:val="es-CO"/>
        </w:rPr>
        <w:t xml:space="preserve">7 </w:t>
      </w:r>
      <w:r w:rsidR="007441D6">
        <w:rPr>
          <w:lang w:val="es-CO"/>
        </w:rPr>
        <w:t>entrevistas semi estructuradas con directivos</w:t>
      </w:r>
      <w:r w:rsidR="00130E2A">
        <w:rPr>
          <w:lang w:val="es-CO"/>
        </w:rPr>
        <w:t xml:space="preserve"> de ESEs municipale</w:t>
      </w:r>
      <w:r w:rsidR="004B294A">
        <w:rPr>
          <w:lang w:val="es-CO"/>
        </w:rPr>
        <w:t>s</w:t>
      </w:r>
      <w:r w:rsidR="00045388">
        <w:rPr>
          <w:lang w:val="es-CO"/>
        </w:rPr>
        <w:t xml:space="preserve"> y directoras de hogares comunitarios</w:t>
      </w:r>
      <w:r w:rsidR="000B7F41">
        <w:rPr>
          <w:lang w:val="es-CO"/>
        </w:rPr>
        <w:t xml:space="preserve"> e infantiles</w:t>
      </w:r>
      <w:r w:rsidR="00045388">
        <w:rPr>
          <w:lang w:val="es-CO"/>
        </w:rPr>
        <w:t xml:space="preserve">, y </w:t>
      </w:r>
      <w:r w:rsidR="007D4847">
        <w:rPr>
          <w:lang w:val="es-CO"/>
        </w:rPr>
        <w:t>9</w:t>
      </w:r>
      <w:r w:rsidR="00045388">
        <w:rPr>
          <w:lang w:val="es-CO"/>
        </w:rPr>
        <w:t xml:space="preserve"> entrevistas en profundidad a madres de familia</w:t>
      </w:r>
      <w:r w:rsidR="007D4847">
        <w:rPr>
          <w:lang w:val="es-CO"/>
        </w:rPr>
        <w:t xml:space="preserve"> (cuidadora</w:t>
      </w:r>
      <w:r w:rsidR="003345D0">
        <w:rPr>
          <w:lang w:val="es-CO"/>
        </w:rPr>
        <w:t>s</w:t>
      </w:r>
      <w:r w:rsidR="007D4847">
        <w:rPr>
          <w:lang w:val="es-CO"/>
        </w:rPr>
        <w:t>)</w:t>
      </w:r>
      <w:r w:rsidR="00045388">
        <w:rPr>
          <w:lang w:val="es-CO"/>
        </w:rPr>
        <w:t>, madres comunitarias,</w:t>
      </w:r>
      <w:r w:rsidR="007D4847">
        <w:rPr>
          <w:lang w:val="es-CO"/>
        </w:rPr>
        <w:t xml:space="preserve"> </w:t>
      </w:r>
      <w:r w:rsidR="00045388">
        <w:rPr>
          <w:lang w:val="es-CO"/>
        </w:rPr>
        <w:t xml:space="preserve"> </w:t>
      </w:r>
      <w:r w:rsidR="007D4847">
        <w:rPr>
          <w:lang w:val="es-CO"/>
        </w:rPr>
        <w:t xml:space="preserve">psicólogas y psicólogos responsables de los programas de salud mental en sus </w:t>
      </w:r>
      <w:r w:rsidR="003345D0">
        <w:rPr>
          <w:lang w:val="es-CO"/>
        </w:rPr>
        <w:t>municipios</w:t>
      </w:r>
      <w:r w:rsidR="007D4847">
        <w:rPr>
          <w:lang w:val="es-CO"/>
        </w:rPr>
        <w:t xml:space="preserve">.  Se visitaron </w:t>
      </w:r>
      <w:r w:rsidR="00AC78DA">
        <w:rPr>
          <w:lang w:val="es-CO"/>
        </w:rPr>
        <w:t xml:space="preserve">6 hogares infantiles y 8 hogares comunitarios que </w:t>
      </w:r>
      <w:r w:rsidR="00A124F7" w:rsidRPr="00BB0D9C">
        <w:rPr>
          <w:lang w:val="es-CO"/>
        </w:rPr>
        <w:t xml:space="preserve">permitieron observar a niñas y niños en interacción con sus cuidadoras (maestras jardineras o madres comunitarias, respectivamente). </w:t>
      </w:r>
      <w:r w:rsidR="008C7D0A" w:rsidRPr="00BB0D9C">
        <w:rPr>
          <w:lang w:val="es-CO"/>
        </w:rPr>
        <w:t xml:space="preserve">  </w:t>
      </w:r>
      <w:r w:rsidR="00642E34">
        <w:rPr>
          <w:lang w:val="es-CO"/>
        </w:rPr>
        <w:t xml:space="preserve">En general, todas </w:t>
      </w:r>
      <w:r w:rsidR="00642E34">
        <w:rPr>
          <w:lang w:val="es-CO"/>
        </w:rPr>
        <w:lastRenderedPageBreak/>
        <w:t>las fuentes de información recibieron las mismas preguntas según su papel dentro del proyecto: facilitadoras, multiplicadoras y/o cuidadoras o cuidadores</w:t>
      </w:r>
      <w:r w:rsidR="00D57B42">
        <w:rPr>
          <w:lang w:val="es-CO"/>
        </w:rPr>
        <w:t xml:space="preserve"> (Anexo No. </w:t>
      </w:r>
      <w:r w:rsidR="002F6E4A">
        <w:rPr>
          <w:lang w:val="es-CO"/>
        </w:rPr>
        <w:t>6</w:t>
      </w:r>
      <w:r w:rsidR="008C48F1">
        <w:rPr>
          <w:lang w:val="es-CO"/>
        </w:rPr>
        <w:t>).</w:t>
      </w:r>
    </w:p>
    <w:p w:rsidR="00C426C1" w:rsidRPr="00BB0D9C" w:rsidRDefault="00A124F7" w:rsidP="009B2698">
      <w:pPr>
        <w:spacing w:after="0"/>
        <w:ind w:firstLine="567"/>
        <w:jc w:val="both"/>
        <w:rPr>
          <w:lang w:val="es-CO"/>
        </w:rPr>
      </w:pPr>
      <w:r w:rsidRPr="00BB0D9C">
        <w:rPr>
          <w:lang w:val="es-CO"/>
        </w:rPr>
        <w:t>Se visitaron 13 municipios pertenecientes a las cinco zonales ya mencionadas</w:t>
      </w:r>
      <w:r w:rsidR="00985DCB" w:rsidRPr="00BB0D9C">
        <w:rPr>
          <w:lang w:val="es-CO"/>
        </w:rPr>
        <w:t xml:space="preserve"> </w:t>
      </w:r>
      <w:r w:rsidRPr="00BB0D9C">
        <w:rPr>
          <w:lang w:val="es-CO"/>
        </w:rPr>
        <w:t>en que se dividió el departamento</w:t>
      </w:r>
      <w:r w:rsidR="00C426C1" w:rsidRPr="00BB0D9C">
        <w:rPr>
          <w:lang w:val="es-CO"/>
        </w:rPr>
        <w:t xml:space="preserve"> (Tabla No. 2)</w:t>
      </w:r>
      <w:r w:rsidRPr="00BB0D9C">
        <w:rPr>
          <w:lang w:val="es-CO"/>
        </w:rPr>
        <w:t>.</w:t>
      </w:r>
      <w:r w:rsidR="007C44CD" w:rsidRPr="00BB0D9C">
        <w:rPr>
          <w:lang w:val="es-CO"/>
        </w:rPr>
        <w:t xml:space="preserve">  Cada visita fue anunciada vía telefónica por el evaluador en llamada a la facilitadora indicada por ICDP.  En la mayoría de municipios había una facilitadora por cada uno de los componentes a consultar: salud, educación y bienestar.  En pocas ocasiones una facilitadora tenía la capacidad de </w:t>
      </w:r>
      <w:r w:rsidR="00985DCB" w:rsidRPr="00BB0D9C">
        <w:rPr>
          <w:lang w:val="es-CO"/>
        </w:rPr>
        <w:t>convocatoria</w:t>
      </w:r>
      <w:r w:rsidR="007C44CD" w:rsidRPr="00BB0D9C">
        <w:rPr>
          <w:lang w:val="es-CO"/>
        </w:rPr>
        <w:t xml:space="preserve"> de los tres componentes en simultánea. </w:t>
      </w:r>
      <w:r w:rsidR="00985DCB" w:rsidRPr="00BB0D9C">
        <w:rPr>
          <w:lang w:val="es-CO"/>
        </w:rPr>
        <w:t>Cada uno de los en</w:t>
      </w:r>
      <w:r w:rsidR="00031D3F">
        <w:rPr>
          <w:lang w:val="es-CO"/>
        </w:rPr>
        <w:t xml:space="preserve">cuentros fue grabado en audio, </w:t>
      </w:r>
      <w:r w:rsidR="00985DCB" w:rsidRPr="00BB0D9C">
        <w:rPr>
          <w:lang w:val="es-CO"/>
        </w:rPr>
        <w:t>digitalizado</w:t>
      </w:r>
      <w:r w:rsidR="00031D3F">
        <w:rPr>
          <w:lang w:val="es-CO"/>
        </w:rPr>
        <w:t xml:space="preserve"> y vertido a una versión transcrita de comentarios evaluativos </w:t>
      </w:r>
      <w:r w:rsidR="00985DCB" w:rsidRPr="00BB0D9C">
        <w:rPr>
          <w:lang w:val="es-CO"/>
        </w:rPr>
        <w:t xml:space="preserve">para su posterior análisis de contenido.  </w:t>
      </w:r>
      <w:r w:rsidR="008C7D0A" w:rsidRPr="00BB0D9C">
        <w:rPr>
          <w:lang w:val="es-CO"/>
        </w:rPr>
        <w:t>En promedio, los encuentros con los diversos grupos de informante</w:t>
      </w:r>
      <w:r w:rsidR="00B6145B">
        <w:rPr>
          <w:lang w:val="es-CO"/>
        </w:rPr>
        <w:t>s</w:t>
      </w:r>
      <w:r w:rsidR="008C7D0A" w:rsidRPr="00BB0D9C">
        <w:rPr>
          <w:lang w:val="es-CO"/>
        </w:rPr>
        <w:t xml:space="preserve"> tardaba</w:t>
      </w:r>
      <w:r w:rsidR="00031D3F">
        <w:rPr>
          <w:lang w:val="es-CO"/>
        </w:rPr>
        <w:t>n entre</w:t>
      </w:r>
      <w:r w:rsidR="008C7D0A" w:rsidRPr="00BB0D9C">
        <w:rPr>
          <w:lang w:val="es-CO"/>
        </w:rPr>
        <w:t xml:space="preserve"> una hora y media a dos horas.   </w:t>
      </w:r>
      <w:r w:rsidR="00985DCB" w:rsidRPr="00BB0D9C">
        <w:rPr>
          <w:lang w:val="es-CO"/>
        </w:rPr>
        <w:t>Adicionalmente, se grabaron en video segmentos de cada uno de los encue</w:t>
      </w:r>
      <w:r w:rsidR="00ED2D1C" w:rsidRPr="00BB0D9C">
        <w:rPr>
          <w:lang w:val="es-CO"/>
        </w:rPr>
        <w:t xml:space="preserve">ntros con el fin de preparar una pieza </w:t>
      </w:r>
      <w:r w:rsidR="00985DCB" w:rsidRPr="00BB0D9C">
        <w:rPr>
          <w:lang w:val="es-CO"/>
        </w:rPr>
        <w:t xml:space="preserve">de 12 minutos que represente no solamente el proceso evaluativo sino que sea testimonio de los efectos </w:t>
      </w:r>
      <w:r w:rsidR="00ED2D1C" w:rsidRPr="00BB0D9C">
        <w:rPr>
          <w:lang w:val="es-CO"/>
        </w:rPr>
        <w:t xml:space="preserve">comunitarios </w:t>
      </w:r>
      <w:r w:rsidR="00985DCB" w:rsidRPr="00BB0D9C">
        <w:rPr>
          <w:lang w:val="es-CO"/>
        </w:rPr>
        <w:t>de “También soy Persona”</w:t>
      </w:r>
      <w:r w:rsidR="00ED2D1C" w:rsidRPr="00BB0D9C">
        <w:rPr>
          <w:lang w:val="es-CO"/>
        </w:rPr>
        <w:t xml:space="preserve">.  </w:t>
      </w:r>
    </w:p>
    <w:p w:rsidR="00C426C1" w:rsidRPr="00BB0D9C" w:rsidRDefault="00550E6F" w:rsidP="009B2698">
      <w:pPr>
        <w:spacing w:after="0"/>
        <w:ind w:firstLine="567"/>
        <w:jc w:val="both"/>
        <w:rPr>
          <w:lang w:val="es-CO"/>
        </w:rPr>
      </w:pPr>
      <w:r w:rsidRPr="00BB0D9C">
        <w:rPr>
          <w:lang w:val="es-CO"/>
        </w:rPr>
        <w:t xml:space="preserve">El proceso evaluativo </w:t>
      </w:r>
      <w:r w:rsidR="00644A8D" w:rsidRPr="00BB0D9C">
        <w:rPr>
          <w:lang w:val="es-CO"/>
        </w:rPr>
        <w:t>comenzó con una visita a la sede técnica del operador, ICDP, en La Tebaida, Quindío, el lunes 23 de noviembre de 2009.</w:t>
      </w:r>
      <w:r w:rsidR="009326A0" w:rsidRPr="00BB0D9C">
        <w:rPr>
          <w:lang w:val="es-CO"/>
        </w:rPr>
        <w:t xml:space="preserve">  La reunión contó con la presencia de la coordinadora internacional de ICDP, Nicoletta Armstrong, quien </w:t>
      </w:r>
      <w:r w:rsidR="00790B97" w:rsidRPr="00BB0D9C">
        <w:rPr>
          <w:lang w:val="es-CO"/>
        </w:rPr>
        <w:t>presentó al evaluador</w:t>
      </w:r>
      <w:r w:rsidR="00DF46D3" w:rsidRPr="00BB0D9C">
        <w:rPr>
          <w:lang w:val="es-CO"/>
        </w:rPr>
        <w:t xml:space="preserve"> una completa reseña histórica de ICDP a nivel global, y luego describió y justificó por qué la estrategia se ha diseñado para su </w:t>
      </w:r>
      <w:r w:rsidR="00BC0523" w:rsidRPr="00BB0D9C">
        <w:rPr>
          <w:lang w:val="es-CO"/>
        </w:rPr>
        <w:t>facilitación</w:t>
      </w:r>
      <w:r w:rsidR="00DF46D3" w:rsidRPr="00BB0D9C">
        <w:rPr>
          <w:lang w:val="es-CO"/>
        </w:rPr>
        <w:t xml:space="preserve"> </w:t>
      </w:r>
      <w:r w:rsidR="00011B9A" w:rsidRPr="00BB0D9C">
        <w:rPr>
          <w:lang w:val="es-CO"/>
        </w:rPr>
        <w:t xml:space="preserve">y difusión </w:t>
      </w:r>
      <w:r w:rsidR="00DF46D3" w:rsidRPr="00BB0D9C">
        <w:rPr>
          <w:lang w:val="es-CO"/>
        </w:rPr>
        <w:t>de la manera como se conoce en nuestro medio.</w:t>
      </w:r>
      <w:r w:rsidRPr="00BB0D9C">
        <w:rPr>
          <w:lang w:val="es-CO"/>
        </w:rPr>
        <w:t xml:space="preserve">   </w:t>
      </w:r>
      <w:r w:rsidR="00011B9A" w:rsidRPr="00BB0D9C">
        <w:rPr>
          <w:lang w:val="es-CO"/>
        </w:rPr>
        <w:t>También estaban presentes dos de las cuatro entrenadoras principales quienes se dieron a la tarea de cubrir los 37 municipios durante 2008 y 2009 (también habían participado en 2006).  Completó el grupo el director administrativo de la Fundación IDCP Colombia.</w:t>
      </w:r>
    </w:p>
    <w:p w:rsidR="00C426C1" w:rsidRDefault="00011B9A" w:rsidP="009C5033">
      <w:pPr>
        <w:spacing w:after="0"/>
        <w:ind w:firstLine="567"/>
        <w:jc w:val="both"/>
        <w:rPr>
          <w:lang w:val="es-CO"/>
        </w:rPr>
      </w:pPr>
      <w:r w:rsidRPr="00BB0D9C">
        <w:rPr>
          <w:lang w:val="es-CO"/>
        </w:rPr>
        <w:t xml:space="preserve">A partir del martes 24 de noviembre, y hasta el viernes 5 de diciembre de 2009, la misión de evaluación de “También soy Persona” recorrió </w:t>
      </w:r>
      <w:r w:rsidR="00C426C1" w:rsidRPr="00BB0D9C">
        <w:rPr>
          <w:lang w:val="es-CO"/>
        </w:rPr>
        <w:t xml:space="preserve">los </w:t>
      </w:r>
      <w:r w:rsidRPr="00BB0D9C">
        <w:rPr>
          <w:lang w:val="es-CO"/>
        </w:rPr>
        <w:t xml:space="preserve">13 municipios del Huila,  pertenecientes a las cinco zonales en que se dividió el departamento.  </w:t>
      </w:r>
      <w:r w:rsidR="00DD30BB" w:rsidRPr="00BB0D9C">
        <w:rPr>
          <w:lang w:val="es-CO"/>
        </w:rPr>
        <w:t>Para garantizar la continuidad en las visitas se contó con un vehículo y conductor exclusivos para los desplazamientos.</w:t>
      </w:r>
    </w:p>
    <w:p w:rsidR="003C439C" w:rsidRPr="00BB0D9C" w:rsidRDefault="003C439C" w:rsidP="003C439C">
      <w:pPr>
        <w:spacing w:after="0"/>
        <w:ind w:firstLine="567"/>
        <w:jc w:val="both"/>
        <w:rPr>
          <w:lang w:val="es-CO"/>
        </w:rPr>
      </w:pPr>
      <w:r w:rsidRPr="00BB0D9C">
        <w:rPr>
          <w:lang w:val="es-CO"/>
        </w:rPr>
        <w:t>En adición a lo anterior, se definieron las preguntas que irían a facilitar los conversatorios y las entrevistas, y en general las reuniones grupales</w:t>
      </w:r>
      <w:r w:rsidR="004A3799">
        <w:rPr>
          <w:lang w:val="es-CO"/>
        </w:rPr>
        <w:t xml:space="preserve">. </w:t>
      </w:r>
      <w:r w:rsidRPr="00BB0D9C">
        <w:rPr>
          <w:lang w:val="es-CO"/>
        </w:rPr>
        <w:t xml:space="preserve">Con base en la información obtenida de viva voz en terreno en los diferentes municipios, se extrajeron, ordenaron y sistematizaron todos los datos obtenidos, y se trianguló toda la información recopilada, cruzándola entre sí para establecer patrones, tendencias, </w:t>
      </w:r>
      <w:r>
        <w:rPr>
          <w:lang w:val="es-CO"/>
        </w:rPr>
        <w:t xml:space="preserve">o </w:t>
      </w:r>
      <w:r w:rsidRPr="00BB0D9C">
        <w:rPr>
          <w:lang w:val="es-CO"/>
        </w:rPr>
        <w:t>constan</w:t>
      </w:r>
      <w:r>
        <w:rPr>
          <w:lang w:val="es-CO"/>
        </w:rPr>
        <w:t xml:space="preserve">tes, </w:t>
      </w:r>
      <w:r w:rsidRPr="00BB0D9C">
        <w:rPr>
          <w:lang w:val="es-CO"/>
        </w:rPr>
        <w:t>que permitieran encontrar sentido e impacto comunitarios hacia las familias beneficiarias.  Cada visita a un municipio enriquecía el proceso de triangulación de datos, ya sea validándolos o facilitando su crítica para comprender mejor el impacto del programa y sus necesidades de mejoramiento.</w:t>
      </w:r>
    </w:p>
    <w:p w:rsidR="004673B2" w:rsidRDefault="004673B2" w:rsidP="006564D9">
      <w:pPr>
        <w:spacing w:after="0"/>
        <w:jc w:val="both"/>
        <w:rPr>
          <w:lang w:val="es-CO"/>
        </w:rPr>
      </w:pPr>
    </w:p>
    <w:p w:rsidR="004673B2" w:rsidRPr="00BB0D9C" w:rsidRDefault="004673B2" w:rsidP="009C5033">
      <w:pPr>
        <w:spacing w:after="0"/>
        <w:ind w:firstLine="567"/>
        <w:jc w:val="both"/>
        <w:rPr>
          <w:lang w:val="es-CO"/>
        </w:rPr>
      </w:pPr>
      <w:r>
        <w:rPr>
          <w:lang w:val="es-CO"/>
        </w:rPr>
        <w:t>Fuentes de datos</w:t>
      </w:r>
    </w:p>
    <w:p w:rsidR="00E95F26" w:rsidRPr="00BB0D9C" w:rsidRDefault="00C40B6B" w:rsidP="007F031A">
      <w:pPr>
        <w:spacing w:after="0"/>
        <w:ind w:firstLine="567"/>
        <w:jc w:val="both"/>
        <w:rPr>
          <w:lang w:val="es-CO"/>
        </w:rPr>
      </w:pPr>
      <w:r w:rsidRPr="00BB0D9C">
        <w:rPr>
          <w:lang w:val="es-CO"/>
        </w:rPr>
        <w:t xml:space="preserve">Una evaluación de este tipo se apoya en múltiples fuentes de datos para conseguir comprender la realidad y el sentido del proyecto.  Dada la necesidad de evaluar si metodológicamente el proyecto se administró adecuadamente, es decir, si las capacitaciones y sus actividades conexas fueron significativas, se consideró como primera fuente de datos </w:t>
      </w:r>
      <w:r w:rsidR="00DD30BB" w:rsidRPr="00BB0D9C">
        <w:rPr>
          <w:lang w:val="es-CO"/>
        </w:rPr>
        <w:t xml:space="preserve">la Mochila, </w:t>
      </w:r>
      <w:r w:rsidR="006564D9">
        <w:rPr>
          <w:lang w:val="es-CO"/>
        </w:rPr>
        <w:t xml:space="preserve">pieza clave de los materiales del proyecto, </w:t>
      </w:r>
      <w:r w:rsidR="00DD30BB" w:rsidRPr="00BB0D9C">
        <w:rPr>
          <w:lang w:val="es-CO"/>
        </w:rPr>
        <w:t xml:space="preserve">depositaria de los materiales de </w:t>
      </w:r>
      <w:r w:rsidR="004D458B">
        <w:rPr>
          <w:lang w:val="es-CO"/>
        </w:rPr>
        <w:t xml:space="preserve">apoyo a la </w:t>
      </w:r>
      <w:r w:rsidR="009C5033">
        <w:rPr>
          <w:lang w:val="es-CO"/>
        </w:rPr>
        <w:t>multiplicación</w:t>
      </w:r>
      <w:r w:rsidR="004D458B">
        <w:rPr>
          <w:lang w:val="es-CO"/>
        </w:rPr>
        <w:t>.</w:t>
      </w:r>
      <w:r w:rsidRPr="00BB0D9C">
        <w:rPr>
          <w:lang w:val="es-CO"/>
        </w:rPr>
        <w:t xml:space="preserve">  </w:t>
      </w:r>
      <w:r w:rsidR="00DA68BC">
        <w:rPr>
          <w:lang w:val="es-CO"/>
        </w:rPr>
        <w:t xml:space="preserve">El contenido de la Mochila, con sus cartillas y manuales, con los afiches y </w:t>
      </w:r>
      <w:r w:rsidR="00DA68BC">
        <w:rPr>
          <w:lang w:val="es-CO"/>
        </w:rPr>
        <w:lastRenderedPageBreak/>
        <w:t xml:space="preserve">fotografías especiales que apoyan el contenido de las 8 guías para una buena interacción, fue revisado minuciosamente por el evaluador, apreciada su coherencia interna en pro de alcanzar los objetivos pedagógicos y valorada la calidad de su enfoque comunicacional dirigido a clases populares.  </w:t>
      </w:r>
      <w:r w:rsidRPr="00BB0D9C">
        <w:rPr>
          <w:lang w:val="es-CO"/>
        </w:rPr>
        <w:t>Se tuvieron también en cuenta l</w:t>
      </w:r>
      <w:r w:rsidR="00DD30BB" w:rsidRPr="00BB0D9C">
        <w:rPr>
          <w:lang w:val="es-CO"/>
        </w:rPr>
        <w:t>os informes de avance de ICDP</w:t>
      </w:r>
      <w:r w:rsidR="00B51DD4" w:rsidRPr="00BB0D9C">
        <w:rPr>
          <w:lang w:val="es-CO"/>
        </w:rPr>
        <w:t xml:space="preserve"> con corte a febrero</w:t>
      </w:r>
      <w:r w:rsidR="009B2698">
        <w:rPr>
          <w:lang w:val="es-CO"/>
        </w:rPr>
        <w:t xml:space="preserve"> y junio</w:t>
      </w:r>
      <w:r w:rsidR="00B51DD4" w:rsidRPr="00BB0D9C">
        <w:rPr>
          <w:lang w:val="es-CO"/>
        </w:rPr>
        <w:t xml:space="preserve"> de 2009, y la presentación </w:t>
      </w:r>
      <w:r w:rsidRPr="00BB0D9C">
        <w:rPr>
          <w:lang w:val="es-CO"/>
        </w:rPr>
        <w:t xml:space="preserve">consolidada de </w:t>
      </w:r>
      <w:r w:rsidR="00B51DD4" w:rsidRPr="00BB0D9C">
        <w:rPr>
          <w:lang w:val="es-CO"/>
        </w:rPr>
        <w:t>datos a julio del mismo año</w:t>
      </w:r>
      <w:r w:rsidR="00DD30BB" w:rsidRPr="00BB0D9C">
        <w:rPr>
          <w:lang w:val="es-CO"/>
        </w:rPr>
        <w:t>.  Adicional</w:t>
      </w:r>
      <w:r w:rsidR="008E238D" w:rsidRPr="00BB0D9C">
        <w:rPr>
          <w:lang w:val="es-CO"/>
        </w:rPr>
        <w:t xml:space="preserve">mente se recibieron </w:t>
      </w:r>
      <w:r w:rsidR="00DD30BB" w:rsidRPr="00BB0D9C">
        <w:rPr>
          <w:lang w:val="es-CO"/>
        </w:rPr>
        <w:t>documentos escritos y fílmicos</w:t>
      </w:r>
      <w:r w:rsidR="008E238D" w:rsidRPr="00BB0D9C">
        <w:rPr>
          <w:lang w:val="es-CO"/>
        </w:rPr>
        <w:t xml:space="preserve"> </w:t>
      </w:r>
      <w:r w:rsidR="00DD30BB" w:rsidRPr="00BB0D9C">
        <w:rPr>
          <w:lang w:val="es-CO"/>
        </w:rPr>
        <w:t>que surgieron de las actividades de evaluación</w:t>
      </w:r>
      <w:r w:rsidR="009B2698">
        <w:rPr>
          <w:lang w:val="es-CO"/>
        </w:rPr>
        <w:t xml:space="preserve"> interna</w:t>
      </w:r>
      <w:r w:rsidR="00DD30BB" w:rsidRPr="00BB0D9C">
        <w:rPr>
          <w:lang w:val="es-CO"/>
        </w:rPr>
        <w:t xml:space="preserve"> encargadas por UNICEF a</w:t>
      </w:r>
      <w:r w:rsidR="00B51DD4" w:rsidRPr="00BB0D9C">
        <w:rPr>
          <w:lang w:val="es-CO"/>
        </w:rPr>
        <w:t>l equipo técnico de</w:t>
      </w:r>
      <w:r w:rsidR="00DD30BB" w:rsidRPr="00BB0D9C">
        <w:rPr>
          <w:lang w:val="es-CO"/>
        </w:rPr>
        <w:t xml:space="preserve"> I</w:t>
      </w:r>
      <w:r w:rsidR="008E238D" w:rsidRPr="00BB0D9C">
        <w:rPr>
          <w:lang w:val="es-CO"/>
        </w:rPr>
        <w:t>CDP</w:t>
      </w:r>
      <w:r w:rsidRPr="00BB0D9C">
        <w:rPr>
          <w:lang w:val="es-CO"/>
        </w:rPr>
        <w:t>,</w:t>
      </w:r>
      <w:r w:rsidR="008E238D" w:rsidRPr="00BB0D9C">
        <w:rPr>
          <w:lang w:val="es-CO"/>
        </w:rPr>
        <w:t xml:space="preserve"> a fin de que el proceso de</w:t>
      </w:r>
      <w:r w:rsidR="00DD30BB" w:rsidRPr="00BB0D9C">
        <w:rPr>
          <w:lang w:val="es-CO"/>
        </w:rPr>
        <w:t xml:space="preserve"> evaluación externa contara con estos insumos para el análisis correspondiente</w:t>
      </w:r>
      <w:r w:rsidR="00B51DD4" w:rsidRPr="00BB0D9C">
        <w:rPr>
          <w:lang w:val="es-CO"/>
        </w:rPr>
        <w:t xml:space="preserve"> y complementario a los hallazgos de dicha evaluación</w:t>
      </w:r>
      <w:r w:rsidR="00DD30BB" w:rsidRPr="00BB0D9C">
        <w:rPr>
          <w:lang w:val="es-CO"/>
        </w:rPr>
        <w:t>.</w:t>
      </w:r>
      <w:r w:rsidR="008E238D" w:rsidRPr="00BB0D9C">
        <w:rPr>
          <w:lang w:val="es-CO"/>
        </w:rPr>
        <w:t xml:space="preserve">  Estos insumos fueron generados en </w:t>
      </w:r>
      <w:r w:rsidR="00C5170E" w:rsidRPr="00BB0D9C">
        <w:rPr>
          <w:lang w:val="es-CO"/>
        </w:rPr>
        <w:t>agosto de 2008 (filmaciones “pre” intervención y cuestionarios “pre” diagnóstico), marzo a abril de 2009 (filmaciones “post” intervención”, perfiles “pre” y “post”, control y experimental), mayo a julio de 2009 (cuestionarios “pre” y “post”).</w:t>
      </w:r>
      <w:r w:rsidR="00B51DD4" w:rsidRPr="00BB0D9C">
        <w:rPr>
          <w:lang w:val="es-CO"/>
        </w:rPr>
        <w:t xml:space="preserve">  También se conocieron registros de monitoreo </w:t>
      </w:r>
      <w:r w:rsidR="00E95F26" w:rsidRPr="00BB0D9C">
        <w:rPr>
          <w:lang w:val="es-CO"/>
        </w:rPr>
        <w:t>para facilitadores, multiplicadores y entrenadores.  Finalmente, se tuvo acceso a una muestra importante de diarios de campo de facilitadores y multiplicadores, y a cartillas de cuidadoras como evidencias especiales de la comprensió</w:t>
      </w:r>
      <w:r w:rsidRPr="00BB0D9C">
        <w:rPr>
          <w:lang w:val="es-CO"/>
        </w:rPr>
        <w:t>n del trabajo de “También soy Pe</w:t>
      </w:r>
      <w:r w:rsidR="00E95F26" w:rsidRPr="00BB0D9C">
        <w:rPr>
          <w:lang w:val="es-CO"/>
        </w:rPr>
        <w:t>rsona”.</w:t>
      </w:r>
    </w:p>
    <w:p w:rsidR="00FC0766" w:rsidRDefault="00FC0766" w:rsidP="004673B2">
      <w:pPr>
        <w:spacing w:after="0"/>
        <w:jc w:val="both"/>
        <w:rPr>
          <w:b/>
          <w:lang w:val="es-CO"/>
        </w:rPr>
      </w:pPr>
    </w:p>
    <w:p w:rsidR="002E2D8B" w:rsidRPr="002E2D8B" w:rsidRDefault="002E2D8B" w:rsidP="004673B2">
      <w:pPr>
        <w:spacing w:after="0"/>
        <w:jc w:val="both"/>
        <w:rPr>
          <w:b/>
          <w:lang w:val="es-CO"/>
        </w:rPr>
      </w:pPr>
      <w:r w:rsidRPr="002E2D8B">
        <w:rPr>
          <w:b/>
          <w:lang w:val="es-CO"/>
        </w:rPr>
        <w:t>Hallazgos</w:t>
      </w:r>
      <w:r w:rsidR="00D9128A">
        <w:rPr>
          <w:rStyle w:val="FootnoteReference"/>
          <w:b/>
          <w:lang w:val="es-CO"/>
        </w:rPr>
        <w:footnoteReference w:id="7"/>
      </w:r>
    </w:p>
    <w:p w:rsidR="002E2D8B" w:rsidRDefault="002E2D8B" w:rsidP="004673B2">
      <w:pPr>
        <w:spacing w:after="0"/>
        <w:jc w:val="both"/>
        <w:rPr>
          <w:b/>
          <w:lang w:val="es-CO"/>
        </w:rPr>
      </w:pPr>
    </w:p>
    <w:p w:rsidR="004673B2" w:rsidRPr="002E2D8B" w:rsidRDefault="004673B2" w:rsidP="002E2D8B">
      <w:pPr>
        <w:spacing w:after="0"/>
        <w:ind w:firstLine="567"/>
        <w:jc w:val="both"/>
        <w:rPr>
          <w:lang w:val="es-CO"/>
        </w:rPr>
      </w:pPr>
      <w:r w:rsidRPr="002E2D8B">
        <w:rPr>
          <w:lang w:val="es-CO"/>
        </w:rPr>
        <w:t>Relevancia de “También soy Persona”</w:t>
      </w:r>
    </w:p>
    <w:p w:rsidR="002E2D8B" w:rsidRDefault="002975FD" w:rsidP="002975FD">
      <w:pPr>
        <w:spacing w:after="0"/>
        <w:ind w:firstLine="567"/>
        <w:jc w:val="both"/>
        <w:rPr>
          <w:lang w:val="es-CO"/>
        </w:rPr>
      </w:pPr>
      <w:r>
        <w:rPr>
          <w:lang w:val="es-CO"/>
        </w:rPr>
        <w:t xml:space="preserve">El departamento de Huila necesitaba que se interviniera su problemática de maltrato infantil y violencia intrafamiliar.  Las autoridades departamentales y municipales estaban listas para asumir este reto. </w:t>
      </w:r>
      <w:r w:rsidR="004673B2" w:rsidRPr="00BB0D9C">
        <w:rPr>
          <w:lang w:val="es-CO"/>
        </w:rPr>
        <w:t>La decisión estratégica de co</w:t>
      </w:r>
      <w:r>
        <w:rPr>
          <w:lang w:val="es-CO"/>
        </w:rPr>
        <w:t>bertura total, 37 municipios, fue</w:t>
      </w:r>
      <w:r w:rsidR="004673B2" w:rsidRPr="00BB0D9C">
        <w:rPr>
          <w:lang w:val="es-CO"/>
        </w:rPr>
        <w:t xml:space="preserve"> una apu</w:t>
      </w:r>
      <w:r w:rsidR="002E2D8B">
        <w:rPr>
          <w:lang w:val="es-CO"/>
        </w:rPr>
        <w:t xml:space="preserve">esta por el impacto, por contribuir a la erradicación del maltrato infantil </w:t>
      </w:r>
      <w:r w:rsidR="004673B2" w:rsidRPr="00BB0D9C">
        <w:rPr>
          <w:lang w:val="es-CO"/>
        </w:rPr>
        <w:t xml:space="preserve">y la promoción de los derechos de la niñez y la juventud, y de permitirle a las familias huilenses </w:t>
      </w:r>
      <w:r w:rsidR="002E2D8B">
        <w:rPr>
          <w:lang w:val="es-CO"/>
        </w:rPr>
        <w:t>lograr un cam</w:t>
      </w:r>
      <w:r w:rsidR="004673B2" w:rsidRPr="00BB0D9C">
        <w:rPr>
          <w:lang w:val="es-CO"/>
        </w:rPr>
        <w:t xml:space="preserve">bio en la actitud y los hábitos de crianza </w:t>
      </w:r>
      <w:r w:rsidR="002E2D8B">
        <w:rPr>
          <w:lang w:val="es-CO"/>
        </w:rPr>
        <w:t xml:space="preserve">afincados en el castigo y transformarlos por interacciones que promuevan el desarrollo infantil basado en el amor, el respeto y la convivencia armónica. </w:t>
      </w:r>
    </w:p>
    <w:p w:rsidR="0044642E" w:rsidRDefault="0044642E" w:rsidP="002975FD">
      <w:pPr>
        <w:spacing w:after="0"/>
        <w:ind w:firstLine="567"/>
        <w:jc w:val="both"/>
        <w:rPr>
          <w:lang w:val="es-CO"/>
        </w:rPr>
      </w:pPr>
      <w:r>
        <w:rPr>
          <w:lang w:val="es-CO"/>
        </w:rPr>
        <w:t xml:space="preserve">Se </w:t>
      </w:r>
      <w:r w:rsidR="00656596">
        <w:rPr>
          <w:lang w:val="es-CO"/>
        </w:rPr>
        <w:t xml:space="preserve">pudo </w:t>
      </w:r>
      <w:r>
        <w:rPr>
          <w:lang w:val="es-CO"/>
        </w:rPr>
        <w:t xml:space="preserve">inferir </w:t>
      </w:r>
      <w:r w:rsidR="00656596">
        <w:rPr>
          <w:lang w:val="es-CO"/>
        </w:rPr>
        <w:t xml:space="preserve">del análisis de los conversatorios y las entrevistas </w:t>
      </w:r>
      <w:r>
        <w:rPr>
          <w:lang w:val="es-CO"/>
        </w:rPr>
        <w:t xml:space="preserve">una tendencia de pensamiento entre los adultos entrevistados de que la crianza de niñas y niños era solamente una cuestión de satisfacción de necesidades básicas de alimentación, vestido y educación.  El verdadero sentido vino a ser “satisfacción básica de necesidades”, es decir, </w:t>
      </w:r>
      <w:r w:rsidR="00656596">
        <w:rPr>
          <w:lang w:val="es-CO"/>
        </w:rPr>
        <w:t>que dándole</w:t>
      </w:r>
      <w:r>
        <w:rPr>
          <w:lang w:val="es-CO"/>
        </w:rPr>
        <w:t xml:space="preserve"> a la niña o niño </w:t>
      </w:r>
      <w:r w:rsidR="00EE6519">
        <w:rPr>
          <w:lang w:val="es-CO"/>
        </w:rPr>
        <w:t>solamente lo básico</w:t>
      </w:r>
      <w:r w:rsidR="00656596">
        <w:rPr>
          <w:lang w:val="es-CO"/>
        </w:rPr>
        <w:t xml:space="preserve"> se estaba cumpliendo con lo esperado de una madre o un padre.</w:t>
      </w:r>
      <w:r w:rsidR="00EE6519">
        <w:rPr>
          <w:lang w:val="es-CO"/>
        </w:rPr>
        <w:t xml:space="preserve">  La imagen de una madre o padre de rodillas jugando con su niño o niña no estaba muy desarrollada.  La metodología “También soy Persona” terminó abriendo la conciencia de mujeres y hombres  a este respecto.  A manera de ejemplo, seguir la iniciativa del niño (Guía No. 2) revolucionó el ambiente en muchos escenarios de los visitados en el sentido de que no se pensaba que una niña o un niño </w:t>
      </w:r>
      <w:r w:rsidR="00F328E1">
        <w:rPr>
          <w:lang w:val="es-CO"/>
        </w:rPr>
        <w:t>tuvieran</w:t>
      </w:r>
      <w:r w:rsidR="00EE6519">
        <w:rPr>
          <w:lang w:val="es-CO"/>
        </w:rPr>
        <w:t xml:space="preserve"> iniciativas</w:t>
      </w:r>
      <w:r w:rsidR="00F328E1">
        <w:rPr>
          <w:lang w:val="es-CO"/>
        </w:rPr>
        <w:t xml:space="preserve"> que proponer </w:t>
      </w:r>
      <w:r w:rsidR="00656596">
        <w:rPr>
          <w:lang w:val="es-CO"/>
        </w:rPr>
        <w:t xml:space="preserve">a sus adultos significativos para que estos los acompañaran.  Una niña o niño al contrario, debe “obedecer” la iniciativa (“el mandato”) de sus </w:t>
      </w:r>
      <w:r w:rsidR="00656596">
        <w:rPr>
          <w:lang w:val="es-CO"/>
        </w:rPr>
        <w:lastRenderedPageBreak/>
        <w:t>padres</w:t>
      </w:r>
      <w:r w:rsidR="00595800">
        <w:rPr>
          <w:lang w:val="es-CO"/>
        </w:rPr>
        <w:t>. P</w:t>
      </w:r>
      <w:r w:rsidR="00656596">
        <w:rPr>
          <w:lang w:val="es-CO"/>
        </w:rPr>
        <w:t xml:space="preserve">ara los adultos participantes del proyecto </w:t>
      </w:r>
      <w:r w:rsidR="00595800">
        <w:rPr>
          <w:lang w:val="es-CO"/>
        </w:rPr>
        <w:t xml:space="preserve">fue posible </w:t>
      </w:r>
      <w:r w:rsidR="00EE6519">
        <w:rPr>
          <w:lang w:val="es-CO"/>
        </w:rPr>
        <w:t>darse cuenta, gracias a la metodología, que hay niveles desconocidos de lo que puede implicar interactuar con niñas y niños.</w:t>
      </w:r>
    </w:p>
    <w:p w:rsidR="00AB0573" w:rsidRDefault="004673B2" w:rsidP="00DA2EBD">
      <w:pPr>
        <w:spacing w:after="0"/>
        <w:ind w:firstLine="567"/>
        <w:jc w:val="both"/>
        <w:rPr>
          <w:lang w:val="es-CO"/>
        </w:rPr>
      </w:pPr>
      <w:r w:rsidRPr="00BB0D9C">
        <w:rPr>
          <w:lang w:val="es-CO"/>
        </w:rPr>
        <w:t>Otro factor de relevancia a destacar es la clara percepció</w:t>
      </w:r>
      <w:r w:rsidR="00AC6CC7">
        <w:rPr>
          <w:lang w:val="es-CO"/>
        </w:rPr>
        <w:t xml:space="preserve">n y comprensión que los </w:t>
      </w:r>
      <w:r w:rsidRPr="00BB0D9C">
        <w:rPr>
          <w:lang w:val="es-CO"/>
        </w:rPr>
        <w:t>participantes tien</w:t>
      </w:r>
      <w:r w:rsidR="00571A0F">
        <w:rPr>
          <w:lang w:val="es-CO"/>
        </w:rPr>
        <w:t>en</w:t>
      </w:r>
      <w:r w:rsidR="00AC6CC7">
        <w:rPr>
          <w:lang w:val="es-CO"/>
        </w:rPr>
        <w:t xml:space="preserve"> de los mensajes acerca de una buena interacción entre adultos y niños y niñas. </w:t>
      </w:r>
      <w:r w:rsidRPr="00BB0D9C">
        <w:rPr>
          <w:lang w:val="es-CO"/>
        </w:rPr>
        <w:t xml:space="preserve">La sensibilización hacia el buen trato a los niños partió de comprender a fondo el sentido y el significado del concepto de empatía, pilar conceptual fundamental en toda la </w:t>
      </w:r>
      <w:r w:rsidR="00AC6CC7">
        <w:rPr>
          <w:lang w:val="es-CO"/>
        </w:rPr>
        <w:t>metodología</w:t>
      </w:r>
      <w:r w:rsidRPr="00BB0D9C">
        <w:rPr>
          <w:lang w:val="es-CO"/>
        </w:rPr>
        <w:t xml:space="preserve">.  Esta toma de conciencia acerca de saber y poder sentir lo que el niño siente, va acompañada del reconocimiento de los cuidadores primarios, padres y madres, y los secundarios, docentes, madres comunitarias, jardineras, </w:t>
      </w:r>
      <w:r w:rsidR="003C439C">
        <w:rPr>
          <w:lang w:val="es-CO"/>
        </w:rPr>
        <w:t xml:space="preserve">de que </w:t>
      </w:r>
      <w:r w:rsidRPr="00BB0D9C">
        <w:rPr>
          <w:lang w:val="es-CO"/>
        </w:rPr>
        <w:t xml:space="preserve">antes de participar en el proyecto no les estaban ofreciendo </w:t>
      </w:r>
      <w:r w:rsidR="005E6CD2">
        <w:rPr>
          <w:lang w:val="es-CO"/>
        </w:rPr>
        <w:t xml:space="preserve">a los niños y niñas </w:t>
      </w:r>
      <w:r w:rsidRPr="00BB0D9C">
        <w:rPr>
          <w:lang w:val="es-CO"/>
        </w:rPr>
        <w:t>la mejor actitud ni estaban colaborándoles con propiedad en su desarrollo.  Se reconoció que a los niños se les estaba</w:t>
      </w:r>
      <w:r w:rsidR="002975FD">
        <w:rPr>
          <w:lang w:val="es-CO"/>
        </w:rPr>
        <w:t xml:space="preserve"> exigiendo como adultos, que </w:t>
      </w:r>
      <w:r w:rsidRPr="00BB0D9C">
        <w:rPr>
          <w:lang w:val="es-CO"/>
        </w:rPr>
        <w:t>estaba</w:t>
      </w:r>
      <w:r w:rsidR="002975FD">
        <w:rPr>
          <w:lang w:val="es-CO"/>
        </w:rPr>
        <w:t>n</w:t>
      </w:r>
      <w:r w:rsidRPr="00BB0D9C">
        <w:rPr>
          <w:lang w:val="es-CO"/>
        </w:rPr>
        <w:t xml:space="preserve"> siendo agresivo</w:t>
      </w:r>
      <w:r w:rsidR="002975FD">
        <w:rPr>
          <w:lang w:val="es-CO"/>
        </w:rPr>
        <w:t>s</w:t>
      </w:r>
      <w:r w:rsidRPr="00BB0D9C">
        <w:rPr>
          <w:lang w:val="es-CO"/>
        </w:rPr>
        <w:t xml:space="preserve"> con ellos, impacientes, intolerantes, indiferentes, argumentando </w:t>
      </w:r>
      <w:r w:rsidR="002975FD">
        <w:rPr>
          <w:lang w:val="es-CO"/>
        </w:rPr>
        <w:t xml:space="preserve">que </w:t>
      </w:r>
      <w:r w:rsidRPr="00BB0D9C">
        <w:rPr>
          <w:lang w:val="es-CO"/>
        </w:rPr>
        <w:t xml:space="preserve">después de todo de esa manera se les quería.  Una paradoja descomunal pero también una realidad cotidiana que el programa comenzó a transformar.  </w:t>
      </w:r>
    </w:p>
    <w:p w:rsidR="004673B2" w:rsidRPr="00BB0D9C" w:rsidRDefault="00CA379B" w:rsidP="00AB0573">
      <w:pPr>
        <w:spacing w:after="0"/>
        <w:ind w:firstLine="567"/>
        <w:jc w:val="both"/>
        <w:rPr>
          <w:lang w:val="es-CO"/>
        </w:rPr>
      </w:pPr>
      <w:r>
        <w:rPr>
          <w:lang w:val="es-CO"/>
        </w:rPr>
        <w:t>Un</w:t>
      </w:r>
      <w:r w:rsidR="004673B2" w:rsidRPr="00BB0D9C">
        <w:rPr>
          <w:lang w:val="es-CO"/>
        </w:rPr>
        <w:t xml:space="preserve"> concepto </w:t>
      </w:r>
      <w:r w:rsidR="0008154D">
        <w:rPr>
          <w:lang w:val="es-CO"/>
        </w:rPr>
        <w:t xml:space="preserve">adicional de buen reconocimiento entre </w:t>
      </w:r>
      <w:r w:rsidR="004673B2" w:rsidRPr="00BB0D9C">
        <w:rPr>
          <w:lang w:val="es-CO"/>
        </w:rPr>
        <w:t>los agentes ed</w:t>
      </w:r>
      <w:r>
        <w:rPr>
          <w:lang w:val="es-CO"/>
        </w:rPr>
        <w:t>ucativos y cuidadora</w:t>
      </w:r>
      <w:r w:rsidR="004673B2" w:rsidRPr="00BB0D9C">
        <w:rPr>
          <w:lang w:val="es-CO"/>
        </w:rPr>
        <w:t xml:space="preserve">s </w:t>
      </w:r>
      <w:r>
        <w:rPr>
          <w:lang w:val="es-CO"/>
        </w:rPr>
        <w:t xml:space="preserve">y cuidadores </w:t>
      </w:r>
      <w:r w:rsidR="004673B2" w:rsidRPr="00BB0D9C">
        <w:rPr>
          <w:lang w:val="es-CO"/>
        </w:rPr>
        <w:t xml:space="preserve">es el de </w:t>
      </w:r>
      <w:r w:rsidRPr="0008154D">
        <w:rPr>
          <w:u w:val="single"/>
          <w:lang w:val="es-CO"/>
        </w:rPr>
        <w:t>sintonía</w:t>
      </w:r>
      <w:r w:rsidR="004673B2" w:rsidRPr="00BB0D9C">
        <w:rPr>
          <w:lang w:val="es-CO"/>
        </w:rPr>
        <w:t xml:space="preserve"> con los niños.  La imagen que dejó la frase “sintonía de amor” es una motivación para la mayoría de los adultos participantes.  </w:t>
      </w:r>
      <w:r w:rsidR="00571A0F">
        <w:rPr>
          <w:lang w:val="es-CO"/>
        </w:rPr>
        <w:t xml:space="preserve">Para ICDP “sintonía” refiere la capacidad del cuidador de comprender los intereses </w:t>
      </w:r>
      <w:r w:rsidR="00AB6EC4">
        <w:rPr>
          <w:lang w:val="es-CO"/>
        </w:rPr>
        <w:t>e iniciativas</w:t>
      </w:r>
      <w:r w:rsidR="00571A0F">
        <w:rPr>
          <w:lang w:val="es-CO"/>
        </w:rPr>
        <w:t xml:space="preserve"> de la infancia a su cuidado para responder con “calidad y oportunidad” a las señales del niño o niña.</w:t>
      </w:r>
      <w:r w:rsidR="007D3E53">
        <w:rPr>
          <w:lang w:val="es-CO"/>
        </w:rPr>
        <w:t xml:space="preserve">  Es, en últimas, que la cuidadora o el cuidador vivan una comunicación emocional con el niño o la niña.</w:t>
      </w:r>
      <w:r w:rsidR="00571A0F">
        <w:rPr>
          <w:lang w:val="es-CO"/>
        </w:rPr>
        <w:t xml:space="preserve">  Los canales por medio de los cuales se expresa sintonía son variados, desde el diálogo o una caricia, hasta el juego o un elogio.  Necesariamente implica una función de retroalimentación, pues es misión del cuidador o cuidadora lograr que el niño o niña comprendan qu</w:t>
      </w:r>
      <w:r w:rsidR="00AB6EC4">
        <w:rPr>
          <w:lang w:val="es-CO"/>
        </w:rPr>
        <w:t>e</w:t>
      </w:r>
      <w:r w:rsidR="00571A0F">
        <w:rPr>
          <w:lang w:val="es-CO"/>
        </w:rPr>
        <w:t xml:space="preserve"> hay sintonía, que el adulto a su lado está orientado </w:t>
      </w:r>
      <w:r w:rsidR="00AB6EC4">
        <w:rPr>
          <w:lang w:val="es-CO"/>
        </w:rPr>
        <w:t xml:space="preserve">y participa de </w:t>
      </w:r>
      <w:r w:rsidR="00571A0F">
        <w:rPr>
          <w:lang w:val="es-CO"/>
        </w:rPr>
        <w:t xml:space="preserve">sus necesidades e intereses.  </w:t>
      </w:r>
      <w:r w:rsidR="004673B2" w:rsidRPr="00BB0D9C">
        <w:rPr>
          <w:lang w:val="es-CO"/>
        </w:rPr>
        <w:t xml:space="preserve">Y al vivir el proceso de sintonización con </w:t>
      </w:r>
      <w:r w:rsidR="0008154D">
        <w:rPr>
          <w:lang w:val="es-CO"/>
        </w:rPr>
        <w:t>niñas y niños</w:t>
      </w:r>
      <w:r w:rsidR="004673B2" w:rsidRPr="00BB0D9C">
        <w:rPr>
          <w:lang w:val="es-CO"/>
        </w:rPr>
        <w:t>, los adultos que cono</w:t>
      </w:r>
      <w:r w:rsidR="0008154D">
        <w:rPr>
          <w:lang w:val="es-CO"/>
        </w:rPr>
        <w:t>cieron y vivieron</w:t>
      </w:r>
      <w:r w:rsidR="004673B2" w:rsidRPr="00BB0D9C">
        <w:rPr>
          <w:lang w:val="es-CO"/>
        </w:rPr>
        <w:t xml:space="preserve"> esta </w:t>
      </w:r>
      <w:r w:rsidR="009025AB">
        <w:rPr>
          <w:lang w:val="es-CO"/>
        </w:rPr>
        <w:t>metodología</w:t>
      </w:r>
      <w:r w:rsidR="004673B2" w:rsidRPr="00BB0D9C">
        <w:rPr>
          <w:lang w:val="es-CO"/>
        </w:rPr>
        <w:t xml:space="preserve"> también </w:t>
      </w:r>
      <w:r w:rsidR="0008154D" w:rsidRPr="00BB0D9C">
        <w:rPr>
          <w:lang w:val="es-CO"/>
        </w:rPr>
        <w:t>rec</w:t>
      </w:r>
      <w:r w:rsidR="0008154D">
        <w:rPr>
          <w:lang w:val="es-CO"/>
        </w:rPr>
        <w:t>ordaron el concepto de mediación</w:t>
      </w:r>
      <w:r w:rsidR="002E4956">
        <w:rPr>
          <w:lang w:val="es-CO"/>
        </w:rPr>
        <w:t xml:space="preserve"> o</w:t>
      </w:r>
      <w:r w:rsidR="0008154D">
        <w:rPr>
          <w:lang w:val="es-CO"/>
        </w:rPr>
        <w:t xml:space="preserve"> </w:t>
      </w:r>
      <w:r w:rsidR="004673B2" w:rsidRPr="00BB0D9C">
        <w:rPr>
          <w:lang w:val="es-CO"/>
        </w:rPr>
        <w:t xml:space="preserve">la importancia que para </w:t>
      </w:r>
      <w:r w:rsidR="0008154D">
        <w:rPr>
          <w:lang w:val="es-CO"/>
        </w:rPr>
        <w:t>niñas y niños</w:t>
      </w:r>
      <w:r w:rsidR="004673B2" w:rsidRPr="00BB0D9C">
        <w:rPr>
          <w:lang w:val="es-CO"/>
        </w:rPr>
        <w:t xml:space="preserve"> tiene un adulto cercano cuando además de la cercanía es un media</w:t>
      </w:r>
      <w:r w:rsidR="0008154D">
        <w:rPr>
          <w:lang w:val="es-CO"/>
        </w:rPr>
        <w:t>dor con el entorno que lo</w:t>
      </w:r>
      <w:r w:rsidR="00571A0F">
        <w:rPr>
          <w:lang w:val="es-CO"/>
        </w:rPr>
        <w:t>s</w:t>
      </w:r>
      <w:r w:rsidR="0008154D">
        <w:rPr>
          <w:lang w:val="es-CO"/>
        </w:rPr>
        <w:t xml:space="preserve"> rodea</w:t>
      </w:r>
      <w:r w:rsidR="00571A0F">
        <w:rPr>
          <w:lang w:val="es-CO"/>
        </w:rPr>
        <w:t>,</w:t>
      </w:r>
      <w:r w:rsidR="002E4956">
        <w:rPr>
          <w:lang w:val="es-CO"/>
        </w:rPr>
        <w:t xml:space="preserve"> como </w:t>
      </w:r>
      <w:r w:rsidR="0008154D">
        <w:rPr>
          <w:lang w:val="es-CO"/>
        </w:rPr>
        <w:t xml:space="preserve">facilitadores del conocimiento y experiencia del mismo. </w:t>
      </w:r>
    </w:p>
    <w:p w:rsidR="004673B2" w:rsidRPr="00AB0573" w:rsidRDefault="004673B2" w:rsidP="00AB0573">
      <w:pPr>
        <w:spacing w:after="0"/>
        <w:ind w:firstLine="567"/>
        <w:jc w:val="both"/>
        <w:rPr>
          <w:lang w:val="es-CO"/>
        </w:rPr>
      </w:pPr>
      <w:r w:rsidRPr="00BB0D9C">
        <w:rPr>
          <w:lang w:val="es-CO"/>
        </w:rPr>
        <w:t>Desde el punto de vista psicosocial llamó la atención que, de manera sistemática, en cada sesión evaluativa en todos los municipios surgía la reflexión de que “También soy Persona” ayudaba a “romper las cadenas”</w:t>
      </w:r>
      <w:r w:rsidR="00F65E0F">
        <w:rPr>
          <w:lang w:val="es-CO"/>
        </w:rPr>
        <w:t xml:space="preserve"> cargadas desde el pasado de cada adulto</w:t>
      </w:r>
      <w:r w:rsidRPr="00BB0D9C">
        <w:rPr>
          <w:lang w:val="es-CO"/>
        </w:rPr>
        <w:t xml:space="preserve">.  Esto es, tomar conciencia de que no había que reproducir los patrones de crianza violentos vividos por adultos en </w:t>
      </w:r>
      <w:r w:rsidR="005E6CD2">
        <w:rPr>
          <w:lang w:val="es-CO"/>
        </w:rPr>
        <w:t>á</w:t>
      </w:r>
      <w:r w:rsidRPr="00BB0D9C">
        <w:rPr>
          <w:lang w:val="es-CO"/>
        </w:rPr>
        <w:t xml:space="preserve">reas rurales o en ambientes urbanos, </w:t>
      </w:r>
      <w:r w:rsidR="00F65E0F">
        <w:rPr>
          <w:lang w:val="es-CO"/>
        </w:rPr>
        <w:t>cuando</w:t>
      </w:r>
      <w:r w:rsidRPr="00BB0D9C">
        <w:rPr>
          <w:lang w:val="es-CO"/>
        </w:rPr>
        <w:t xml:space="preserve"> </w:t>
      </w:r>
      <w:r w:rsidR="00F65E0F">
        <w:rPr>
          <w:lang w:val="es-CO"/>
        </w:rPr>
        <w:t xml:space="preserve">prevaleció el </w:t>
      </w:r>
      <w:r w:rsidRPr="00BB0D9C">
        <w:rPr>
          <w:lang w:val="es-CO"/>
        </w:rPr>
        <w:t xml:space="preserve">trabajo infantil, el miedo al padre y a la madre, o </w:t>
      </w:r>
      <w:r w:rsidR="00F65E0F">
        <w:rPr>
          <w:lang w:val="es-CO"/>
        </w:rPr>
        <w:t>el impulso por</w:t>
      </w:r>
      <w:r w:rsidRPr="00BB0D9C">
        <w:rPr>
          <w:lang w:val="es-CO"/>
        </w:rPr>
        <w:t xml:space="preserve"> abandona</w:t>
      </w:r>
      <w:r w:rsidR="00862C26">
        <w:rPr>
          <w:lang w:val="es-CO"/>
        </w:rPr>
        <w:t>r e</w:t>
      </w:r>
      <w:r w:rsidR="00F65E0F">
        <w:rPr>
          <w:lang w:val="es-CO"/>
        </w:rPr>
        <w:t>l hogar a los 8, 9 o 10 años. P</w:t>
      </w:r>
      <w:r w:rsidR="00862C26">
        <w:rPr>
          <w:lang w:val="es-CO"/>
        </w:rPr>
        <w:t>or el contrario, e</w:t>
      </w:r>
      <w:r w:rsidRPr="00BB0D9C">
        <w:rPr>
          <w:lang w:val="es-CO"/>
        </w:rPr>
        <w:t xml:space="preserve">ste </w:t>
      </w:r>
      <w:r w:rsidR="00F65E0F">
        <w:rPr>
          <w:lang w:val="es-CO"/>
        </w:rPr>
        <w:t>proyecto</w:t>
      </w:r>
      <w:r w:rsidRPr="00BB0D9C">
        <w:rPr>
          <w:lang w:val="es-CO"/>
        </w:rPr>
        <w:t xml:space="preserve"> se constituyó en un efecto general de las vivencias formativas y transformadoras del programa.</w:t>
      </w:r>
    </w:p>
    <w:p w:rsidR="00AB0573" w:rsidRDefault="00AB0573" w:rsidP="004673B2">
      <w:pPr>
        <w:spacing w:after="0"/>
        <w:ind w:firstLine="567"/>
        <w:jc w:val="both"/>
        <w:rPr>
          <w:lang w:val="es-CO"/>
        </w:rPr>
      </w:pPr>
      <w:r>
        <w:rPr>
          <w:lang w:val="es-CO"/>
        </w:rPr>
        <w:t>El</w:t>
      </w:r>
      <w:r w:rsidR="004673B2" w:rsidRPr="00BB0D9C">
        <w:rPr>
          <w:lang w:val="es-CO"/>
        </w:rPr>
        <w:t xml:space="preserve"> proyecto se da en medio de un conjunto de condiciones de maltrato infantil y violencia i</w:t>
      </w:r>
      <w:r w:rsidR="006E63B2">
        <w:rPr>
          <w:lang w:val="es-CO"/>
        </w:rPr>
        <w:t>ntrafamiliar que se documentaron preliminarmente</w:t>
      </w:r>
      <w:r w:rsidR="004673B2" w:rsidRPr="00BB0D9C">
        <w:rPr>
          <w:lang w:val="es-CO"/>
        </w:rPr>
        <w:t xml:space="preserve"> para establecer el contexto </w:t>
      </w:r>
      <w:r w:rsidR="00F3637D">
        <w:rPr>
          <w:lang w:val="es-CO"/>
        </w:rPr>
        <w:t xml:space="preserve">departamental </w:t>
      </w:r>
      <w:r w:rsidR="004673B2" w:rsidRPr="00BB0D9C">
        <w:rPr>
          <w:lang w:val="es-CO"/>
        </w:rPr>
        <w:t>en</w:t>
      </w:r>
      <w:r w:rsidR="00F65E0F">
        <w:rPr>
          <w:lang w:val="es-CO"/>
        </w:rPr>
        <w:t xml:space="preserve"> el que se inscribe el </w:t>
      </w:r>
      <w:r w:rsidR="004673B2" w:rsidRPr="00BB0D9C">
        <w:rPr>
          <w:lang w:val="es-CO"/>
        </w:rPr>
        <w:t xml:space="preserve">y que ya se han mencionado.  </w:t>
      </w:r>
      <w:r w:rsidR="00DA2EBD">
        <w:rPr>
          <w:lang w:val="es-CO"/>
        </w:rPr>
        <w:t>Se contó durante la fa</w:t>
      </w:r>
      <w:r w:rsidR="00F65E0F">
        <w:rPr>
          <w:lang w:val="es-CO"/>
        </w:rPr>
        <w:t xml:space="preserve">se de planeación del proyecto, </w:t>
      </w:r>
      <w:r w:rsidR="00DA2EBD">
        <w:rPr>
          <w:lang w:val="es-CO"/>
        </w:rPr>
        <w:t xml:space="preserve">en contacto con líderes institucionales de algunos municipios como Neiva, Garzón, Pitalito, La Plata, Aipe,  con un conocimiento previo acerca </w:t>
      </w:r>
      <w:r w:rsidR="004673B2" w:rsidRPr="00BB0D9C">
        <w:rPr>
          <w:lang w:val="es-CO"/>
        </w:rPr>
        <w:t>de los patrones y estilos de crianza específicos que se dan en el Huila</w:t>
      </w:r>
      <w:r w:rsidR="00DA2EBD">
        <w:rPr>
          <w:lang w:val="es-CO"/>
        </w:rPr>
        <w:t xml:space="preserve">. </w:t>
      </w:r>
      <w:r w:rsidR="004673B2" w:rsidRPr="00BB0D9C">
        <w:rPr>
          <w:lang w:val="es-CO"/>
        </w:rPr>
        <w:t xml:space="preserve"> </w:t>
      </w:r>
    </w:p>
    <w:p w:rsidR="00AB0573" w:rsidRDefault="004673B2" w:rsidP="00AB0573">
      <w:pPr>
        <w:spacing w:after="0"/>
        <w:ind w:firstLine="567"/>
        <w:jc w:val="both"/>
        <w:rPr>
          <w:lang w:val="es-CO"/>
        </w:rPr>
      </w:pPr>
      <w:r w:rsidRPr="00BB0D9C">
        <w:rPr>
          <w:lang w:val="es-CO"/>
        </w:rPr>
        <w:lastRenderedPageBreak/>
        <w:t xml:space="preserve">En rigor, este proyecto se planteó como el fortalecimiento de </w:t>
      </w:r>
      <w:r w:rsidR="00B6145B">
        <w:rPr>
          <w:lang w:val="es-CO"/>
        </w:rPr>
        <w:t>una</w:t>
      </w:r>
      <w:r w:rsidR="00B6145B" w:rsidRPr="00BB0D9C">
        <w:rPr>
          <w:lang w:val="es-CO"/>
        </w:rPr>
        <w:t xml:space="preserve"> </w:t>
      </w:r>
      <w:r w:rsidRPr="00BB0D9C">
        <w:rPr>
          <w:lang w:val="es-CO"/>
        </w:rPr>
        <w:t>iniciativa de intervención desarrollada en el 2006.  Para la vigencia 2008 y 2009, es c</w:t>
      </w:r>
      <w:r w:rsidR="00F65E0F">
        <w:rPr>
          <w:lang w:val="es-CO"/>
        </w:rPr>
        <w:t xml:space="preserve">laro que está </w:t>
      </w:r>
      <w:r w:rsidRPr="00BB0D9C">
        <w:rPr>
          <w:lang w:val="es-CO"/>
        </w:rPr>
        <w:t xml:space="preserve">orientado a incidir sobre las condiciones que afectan o potencialmente afecten el desarrollo psicosocial de los niños en el departamento del Huila, pues el sentido de sus componentes es disminuir los efectos que dichas </w:t>
      </w:r>
      <w:r w:rsidR="00AB0573">
        <w:rPr>
          <w:lang w:val="es-CO"/>
        </w:rPr>
        <w:t xml:space="preserve">condiciones adversas </w:t>
      </w:r>
      <w:r w:rsidRPr="00BB0D9C">
        <w:rPr>
          <w:lang w:val="es-CO"/>
        </w:rPr>
        <w:t xml:space="preserve">generan sobre el desarrollo integral infantil. La estrategia ya ha sido probada en ambientes multiculturales y multinacionales por parte de ICDP, y solamente su generalización a todos los ambientes que rodeen el desarrollo de los niños podría garantizar que se adopte un mismo lenguaje de educación y buen trato para ellos.  Esa generalización depende del compromiso y voluntad política de los sectores de la sociedad y sus entidades pertinentes para que las prácticas y el trato de los niños siempre estén orientados a sintonizarse con sus necesidades afectivas y materiales.   No se </w:t>
      </w:r>
      <w:r w:rsidR="00AB0573">
        <w:rPr>
          <w:lang w:val="es-CO"/>
        </w:rPr>
        <w:t>detectaron</w:t>
      </w:r>
      <w:r w:rsidRPr="00BB0D9C">
        <w:rPr>
          <w:lang w:val="es-CO"/>
        </w:rPr>
        <w:t xml:space="preserve"> evidencias que indicaran la participación </w:t>
      </w:r>
      <w:r w:rsidR="00AB0573">
        <w:rPr>
          <w:lang w:val="es-CO"/>
        </w:rPr>
        <w:t>de la comunidad</w:t>
      </w:r>
      <w:r w:rsidRPr="00BB0D9C">
        <w:rPr>
          <w:lang w:val="es-CO"/>
        </w:rPr>
        <w:t xml:space="preserve"> con sus opiniones o experiencias en la fase de planeación de ninguna de las dos fases.</w:t>
      </w:r>
    </w:p>
    <w:p w:rsidR="004673B2" w:rsidRPr="00BB0D9C" w:rsidRDefault="004673B2" w:rsidP="00AB0573">
      <w:pPr>
        <w:spacing w:after="0"/>
        <w:ind w:firstLine="567"/>
        <w:jc w:val="both"/>
        <w:rPr>
          <w:lang w:val="es-CO"/>
        </w:rPr>
      </w:pPr>
      <w:r w:rsidRPr="00BB0D9C">
        <w:rPr>
          <w:lang w:val="es-CO"/>
        </w:rPr>
        <w:t xml:space="preserve">En suma, la planeación del proyecto se enfocó preponderantemente en ensamblar los diferentes componentes para implantar la intervención, es decir, en generar la participación del sector educativo y de salud, con la participación significativa del sector de bienestar </w:t>
      </w:r>
      <w:r w:rsidR="00AB0573">
        <w:rPr>
          <w:lang w:val="es-CO"/>
        </w:rPr>
        <w:t>familiar</w:t>
      </w:r>
      <w:r w:rsidRPr="00BB0D9C">
        <w:rPr>
          <w:lang w:val="es-CO"/>
        </w:rPr>
        <w:t xml:space="preserve">.  En </w:t>
      </w:r>
      <w:r w:rsidR="00F3637D">
        <w:rPr>
          <w:lang w:val="es-CO"/>
        </w:rPr>
        <w:t xml:space="preserve">cuanto al carácter incluyente del proyecto, si bien no tuvo la intencionalidad estratégica en su planeación de incluir grupos poblacionales minoritarios como afrocolombianos, población con discapacidad física o cognitiva, población desplazada o indígena, donde quiera que en el departamento se encontraran miembros de estos grupos fueron incluídos y los servicios se les ofrecieron sin restricciones, como a las familias de la reserva indígena de Río Negro en Íquira, o los niños o niñas con síndrome de Down en hogares comunitarios, o niños o niñas de familias desplazadas asistentes en algunas IE de Pitalito o Neiva. </w:t>
      </w:r>
    </w:p>
    <w:p w:rsidR="004673B2" w:rsidRPr="00694E58" w:rsidRDefault="00694E58" w:rsidP="004673B2">
      <w:pPr>
        <w:spacing w:after="0"/>
        <w:ind w:firstLine="567"/>
        <w:jc w:val="both"/>
        <w:rPr>
          <w:lang w:val="es-CO"/>
        </w:rPr>
      </w:pPr>
      <w:r>
        <w:rPr>
          <w:lang w:val="es-CO"/>
        </w:rPr>
        <w:t xml:space="preserve"> </w:t>
      </w:r>
    </w:p>
    <w:p w:rsidR="004673B2" w:rsidRPr="00694E58" w:rsidRDefault="009919DA" w:rsidP="00694E58">
      <w:pPr>
        <w:spacing w:after="0"/>
        <w:ind w:firstLine="567"/>
        <w:jc w:val="both"/>
        <w:rPr>
          <w:lang w:val="es-CO"/>
        </w:rPr>
      </w:pPr>
      <w:r w:rsidRPr="00694E58">
        <w:rPr>
          <w:lang w:val="es-CO"/>
        </w:rPr>
        <w:t xml:space="preserve">Eficiencia </w:t>
      </w:r>
      <w:r w:rsidR="004673B2" w:rsidRPr="00694E58">
        <w:rPr>
          <w:lang w:val="es-CO"/>
        </w:rPr>
        <w:t xml:space="preserve"> de “También soy Persona”</w:t>
      </w:r>
    </w:p>
    <w:p w:rsidR="004673B2" w:rsidRPr="00BB0D9C" w:rsidRDefault="004673B2" w:rsidP="00694E58">
      <w:pPr>
        <w:spacing w:after="0"/>
        <w:ind w:firstLine="567"/>
        <w:jc w:val="both"/>
        <w:rPr>
          <w:lang w:val="es-CO"/>
        </w:rPr>
      </w:pPr>
      <w:r w:rsidRPr="00BB0D9C">
        <w:rPr>
          <w:lang w:val="es-CO"/>
        </w:rPr>
        <w:t xml:space="preserve">La estructura financiera del proyecto </w:t>
      </w:r>
      <w:r w:rsidR="00B6145B">
        <w:rPr>
          <w:lang w:val="es-CO"/>
        </w:rPr>
        <w:t>es</w:t>
      </w:r>
      <w:r w:rsidR="00B6145B" w:rsidRPr="00BB0D9C">
        <w:rPr>
          <w:lang w:val="es-CO"/>
        </w:rPr>
        <w:t xml:space="preserve"> </w:t>
      </w:r>
      <w:r w:rsidRPr="00BB0D9C">
        <w:rPr>
          <w:lang w:val="es-CO"/>
        </w:rPr>
        <w:t>una alianza entre tres entidades, UNICEF, Ecopetrol y la Gobernación</w:t>
      </w:r>
      <w:r w:rsidR="00607249">
        <w:rPr>
          <w:lang w:val="es-CO"/>
        </w:rPr>
        <w:t xml:space="preserve"> del Huila</w:t>
      </w:r>
      <w:r w:rsidRPr="00BB0D9C">
        <w:rPr>
          <w:lang w:val="es-CO"/>
        </w:rPr>
        <w:t>.  Correspondió al operador asumir la responsabilidad de la gestión de los recursos y legalizar cada uno de los desembolsos</w:t>
      </w:r>
      <w:r w:rsidR="004B11DD">
        <w:rPr>
          <w:lang w:val="es-CO"/>
        </w:rPr>
        <w:t xml:space="preserve"> los cual </w:t>
      </w:r>
      <w:r w:rsidR="00455981">
        <w:rPr>
          <w:lang w:val="es-CO"/>
        </w:rPr>
        <w:t>transcurrió</w:t>
      </w:r>
      <w:r w:rsidR="00455981" w:rsidRPr="00BB0D9C">
        <w:rPr>
          <w:lang w:val="es-CO"/>
        </w:rPr>
        <w:t xml:space="preserve"> </w:t>
      </w:r>
      <w:r w:rsidRPr="00BB0D9C">
        <w:rPr>
          <w:lang w:val="es-CO"/>
        </w:rPr>
        <w:t>sin ninguna novedad. Igualmente, manejó integralmente la programación de los compromisos respectivos, siempre teniendo en cuenta las necesidades técnicas del proyecto, buscando favorecer su implementación en todo momento. En particular, se conoció que la producción del material contó con crédito de parte del proveedor, gestionado por el operador, pues fue necesario ordenar la producción mientras se legalizaba el desembolso correspon</w:t>
      </w:r>
      <w:r w:rsidR="004B11DD">
        <w:rPr>
          <w:lang w:val="es-CO"/>
        </w:rPr>
        <w:t xml:space="preserve">diente con destino a ese gasto.  </w:t>
      </w:r>
      <w:r w:rsidRPr="00BB0D9C">
        <w:rPr>
          <w:lang w:val="es-CO"/>
        </w:rPr>
        <w:t>Si esta figura es eficaz o no se entiende que en la práctica comú</w:t>
      </w:r>
      <w:r w:rsidR="004B11DD">
        <w:rPr>
          <w:lang w:val="es-CO"/>
        </w:rPr>
        <w:t>n no es muy recomendable causar</w:t>
      </w:r>
      <w:r w:rsidRPr="00BB0D9C">
        <w:rPr>
          <w:lang w:val="es-CO"/>
        </w:rPr>
        <w:t xml:space="preserve"> hechos cumplidos desde el punto de vista del manejo de las cuentas, pero indudablemente fue una decisión atinada para los efectos de distribución oportuna y apropiada de los materiales.  No sobra mencionar que cuando hay alianzas estratégicas a nivel financiero, es vital para las partes que cada una cuente con una certificación de disponibilidad presupuestal “a la mano”, pues este documento apalanca muy bien los trámites de los convenios que haya que firmar. </w:t>
      </w:r>
    </w:p>
    <w:p w:rsidR="00185CCD" w:rsidRDefault="00DA2EBD" w:rsidP="00FC0766">
      <w:pPr>
        <w:spacing w:after="0"/>
        <w:ind w:firstLine="567"/>
        <w:jc w:val="both"/>
        <w:rPr>
          <w:lang w:val="es-CO"/>
        </w:rPr>
      </w:pPr>
      <w:r>
        <w:rPr>
          <w:lang w:val="es-CO"/>
        </w:rPr>
        <w:t xml:space="preserve">Se pudo establecer que UNICEF mantuvo control y monitoreo de los recursos desembolsados a ICDP través de su sistema de gestión financiera, informando además </w:t>
      </w:r>
      <w:r>
        <w:rPr>
          <w:lang w:val="es-CO"/>
        </w:rPr>
        <w:lastRenderedPageBreak/>
        <w:t xml:space="preserve">periódicamente a Ecopetrol. </w:t>
      </w:r>
      <w:r w:rsidR="004673B2" w:rsidRPr="00BB0D9C">
        <w:rPr>
          <w:lang w:val="es-CO"/>
        </w:rPr>
        <w:t>El presupuesto global del proyecto ascendió a la suma de $318.488.550, discriminado así</w:t>
      </w:r>
      <w:r w:rsidR="00784968">
        <w:rPr>
          <w:lang w:val="es-CO"/>
        </w:rPr>
        <w:t xml:space="preserve"> (Tabla 3</w:t>
      </w:r>
      <w:r w:rsidR="004B11DD">
        <w:rPr>
          <w:lang w:val="es-CO"/>
        </w:rPr>
        <w:t>)</w:t>
      </w:r>
      <w:r w:rsidR="004673B2" w:rsidRPr="00BB0D9C">
        <w:rPr>
          <w:lang w:val="es-CO"/>
        </w:rPr>
        <w:t>:</w:t>
      </w:r>
    </w:p>
    <w:p w:rsidR="006D2F9D" w:rsidRPr="00FC0766" w:rsidRDefault="006D2F9D" w:rsidP="003138AC">
      <w:pPr>
        <w:spacing w:after="0"/>
        <w:jc w:val="both"/>
        <w:rPr>
          <w:lang w:val="es-CO"/>
        </w:rPr>
      </w:pPr>
    </w:p>
    <w:p w:rsidR="004673B2" w:rsidRPr="00185CCD" w:rsidRDefault="00784968" w:rsidP="004673B2">
      <w:pPr>
        <w:spacing w:after="0"/>
        <w:ind w:left="708" w:firstLine="708"/>
        <w:jc w:val="both"/>
        <w:rPr>
          <w:sz w:val="20"/>
          <w:szCs w:val="20"/>
          <w:lang w:val="es-CO"/>
        </w:rPr>
      </w:pPr>
      <w:r>
        <w:rPr>
          <w:sz w:val="20"/>
          <w:szCs w:val="20"/>
          <w:lang w:val="es-CO"/>
        </w:rPr>
        <w:t>Tabla 3</w:t>
      </w:r>
      <w:r w:rsidR="004673B2" w:rsidRPr="00185CCD">
        <w:rPr>
          <w:sz w:val="20"/>
          <w:szCs w:val="20"/>
          <w:lang w:val="es-CO"/>
        </w:rPr>
        <w:t xml:space="preserve">.  Presupuesto global del proyecto por </w:t>
      </w:r>
      <w:r w:rsidR="00553523">
        <w:rPr>
          <w:sz w:val="20"/>
          <w:szCs w:val="20"/>
          <w:lang w:val="es-CO"/>
        </w:rPr>
        <w:t>aliado estratégico</w:t>
      </w:r>
    </w:p>
    <w:tbl>
      <w:tblPr>
        <w:tblStyle w:val="LightShading-Accent2"/>
        <w:tblW w:w="0" w:type="auto"/>
        <w:jc w:val="center"/>
        <w:tblLook w:val="04A0"/>
      </w:tblPr>
      <w:tblGrid>
        <w:gridCol w:w="4489"/>
        <w:gridCol w:w="1998"/>
      </w:tblGrid>
      <w:tr w:rsidR="004673B2" w:rsidTr="004F6983">
        <w:trPr>
          <w:cnfStyle w:val="100000000000"/>
          <w:jc w:val="center"/>
        </w:trPr>
        <w:tc>
          <w:tcPr>
            <w:cnfStyle w:val="001000000000"/>
            <w:tcW w:w="4489" w:type="dxa"/>
          </w:tcPr>
          <w:p w:rsidR="004673B2" w:rsidRDefault="004673B2" w:rsidP="004F6983">
            <w:pPr>
              <w:jc w:val="both"/>
            </w:pPr>
            <w:r>
              <w:t>ECOPETROL</w:t>
            </w:r>
          </w:p>
        </w:tc>
        <w:tc>
          <w:tcPr>
            <w:tcW w:w="1998" w:type="dxa"/>
          </w:tcPr>
          <w:p w:rsidR="004673B2" w:rsidRPr="00A27803" w:rsidRDefault="004673B2" w:rsidP="004F6983">
            <w:pPr>
              <w:jc w:val="right"/>
              <w:cnfStyle w:val="100000000000"/>
              <w:rPr>
                <w:b w:val="0"/>
              </w:rPr>
            </w:pPr>
            <w:r w:rsidRPr="00A27803">
              <w:rPr>
                <w:b w:val="0"/>
              </w:rPr>
              <w:t>103.617.000</w:t>
            </w:r>
          </w:p>
        </w:tc>
      </w:tr>
      <w:tr w:rsidR="004673B2" w:rsidTr="004F6983">
        <w:trPr>
          <w:cnfStyle w:val="000000100000"/>
          <w:jc w:val="center"/>
        </w:trPr>
        <w:tc>
          <w:tcPr>
            <w:cnfStyle w:val="001000000000"/>
            <w:tcW w:w="4489" w:type="dxa"/>
          </w:tcPr>
          <w:p w:rsidR="004673B2" w:rsidRDefault="004673B2" w:rsidP="004F6983">
            <w:pPr>
              <w:jc w:val="both"/>
            </w:pPr>
            <w:r>
              <w:t>ICDP</w:t>
            </w:r>
          </w:p>
        </w:tc>
        <w:tc>
          <w:tcPr>
            <w:tcW w:w="1998" w:type="dxa"/>
          </w:tcPr>
          <w:p w:rsidR="004673B2" w:rsidRDefault="004673B2" w:rsidP="004F6983">
            <w:pPr>
              <w:jc w:val="right"/>
              <w:cnfStyle w:val="000000100000"/>
            </w:pPr>
            <w:r>
              <w:t>12.000.000</w:t>
            </w:r>
          </w:p>
        </w:tc>
      </w:tr>
      <w:tr w:rsidR="004673B2" w:rsidTr="004F6983">
        <w:trPr>
          <w:jc w:val="center"/>
        </w:trPr>
        <w:tc>
          <w:tcPr>
            <w:cnfStyle w:val="001000000000"/>
            <w:tcW w:w="4489" w:type="dxa"/>
          </w:tcPr>
          <w:p w:rsidR="004673B2" w:rsidRPr="00BB0D9C" w:rsidRDefault="004673B2" w:rsidP="004F6983">
            <w:pPr>
              <w:jc w:val="both"/>
              <w:rPr>
                <w:lang w:val="es-CO"/>
              </w:rPr>
            </w:pPr>
            <w:r w:rsidRPr="00BB0D9C">
              <w:rPr>
                <w:lang w:val="es-CO"/>
              </w:rPr>
              <w:t>Gobernación de Huila / Secretaría de Salud</w:t>
            </w:r>
          </w:p>
        </w:tc>
        <w:tc>
          <w:tcPr>
            <w:tcW w:w="1998" w:type="dxa"/>
          </w:tcPr>
          <w:p w:rsidR="004673B2" w:rsidRDefault="004673B2" w:rsidP="004F6983">
            <w:pPr>
              <w:jc w:val="right"/>
              <w:cnfStyle w:val="000000000000"/>
            </w:pPr>
            <w:r>
              <w:t>52.500.000</w:t>
            </w:r>
          </w:p>
        </w:tc>
      </w:tr>
      <w:tr w:rsidR="004673B2" w:rsidTr="004F6983">
        <w:trPr>
          <w:cnfStyle w:val="000000100000"/>
          <w:jc w:val="center"/>
        </w:trPr>
        <w:tc>
          <w:tcPr>
            <w:cnfStyle w:val="001000000000"/>
            <w:tcW w:w="4489" w:type="dxa"/>
          </w:tcPr>
          <w:p w:rsidR="004673B2" w:rsidRDefault="004673B2" w:rsidP="004F6983">
            <w:pPr>
              <w:jc w:val="both"/>
            </w:pPr>
            <w:r>
              <w:t>UNICEF</w:t>
            </w:r>
          </w:p>
        </w:tc>
        <w:tc>
          <w:tcPr>
            <w:tcW w:w="1998" w:type="dxa"/>
          </w:tcPr>
          <w:p w:rsidR="004673B2" w:rsidRDefault="004673B2" w:rsidP="004F6983">
            <w:pPr>
              <w:jc w:val="right"/>
              <w:cnfStyle w:val="000000100000"/>
            </w:pPr>
            <w:r>
              <w:t>150.371.550</w:t>
            </w:r>
          </w:p>
        </w:tc>
      </w:tr>
      <w:tr w:rsidR="004673B2" w:rsidTr="004F6983">
        <w:trPr>
          <w:jc w:val="center"/>
        </w:trPr>
        <w:tc>
          <w:tcPr>
            <w:cnfStyle w:val="001000000000"/>
            <w:tcW w:w="4489" w:type="dxa"/>
          </w:tcPr>
          <w:p w:rsidR="004673B2" w:rsidRDefault="004673B2" w:rsidP="004F6983">
            <w:pPr>
              <w:jc w:val="both"/>
            </w:pPr>
            <w:r>
              <w:t>Total</w:t>
            </w:r>
          </w:p>
        </w:tc>
        <w:tc>
          <w:tcPr>
            <w:tcW w:w="1998" w:type="dxa"/>
          </w:tcPr>
          <w:p w:rsidR="004673B2" w:rsidRPr="00EA6AEF" w:rsidRDefault="004673B2" w:rsidP="004F6983">
            <w:pPr>
              <w:jc w:val="right"/>
              <w:cnfStyle w:val="000000000000"/>
              <w:rPr>
                <w:b/>
              </w:rPr>
            </w:pPr>
            <w:r w:rsidRPr="00EA6AEF">
              <w:rPr>
                <w:b/>
              </w:rPr>
              <w:t>318.488.550</w:t>
            </w:r>
          </w:p>
        </w:tc>
      </w:tr>
    </w:tbl>
    <w:p w:rsidR="004673B2" w:rsidRDefault="004673B2" w:rsidP="004B11DD">
      <w:pPr>
        <w:spacing w:after="0"/>
        <w:jc w:val="both"/>
      </w:pPr>
    </w:p>
    <w:p w:rsidR="006D2F9D" w:rsidRDefault="004673B2" w:rsidP="004673B2">
      <w:pPr>
        <w:spacing w:after="0"/>
        <w:ind w:firstLine="567"/>
        <w:jc w:val="both"/>
        <w:rPr>
          <w:lang w:val="es-CO"/>
        </w:rPr>
      </w:pPr>
      <w:r w:rsidRPr="00BB0D9C">
        <w:rPr>
          <w:lang w:val="es-CO"/>
        </w:rPr>
        <w:t xml:space="preserve">Si se tiene en cuenta </w:t>
      </w:r>
      <w:r w:rsidR="00CF5CD2">
        <w:rPr>
          <w:lang w:val="es-CO"/>
        </w:rPr>
        <w:t>la cobertura</w:t>
      </w:r>
      <w:r w:rsidRPr="00BB0D9C">
        <w:rPr>
          <w:lang w:val="es-CO"/>
        </w:rPr>
        <w:t xml:space="preserve"> de </w:t>
      </w:r>
      <w:r w:rsidR="004B11DD">
        <w:rPr>
          <w:lang w:val="es-CO"/>
        </w:rPr>
        <w:t>beneficiarios</w:t>
      </w:r>
      <w:r w:rsidRPr="00BB0D9C">
        <w:rPr>
          <w:lang w:val="es-CO"/>
        </w:rPr>
        <w:t xml:space="preserve"> </w:t>
      </w:r>
      <w:r w:rsidR="008535BE">
        <w:rPr>
          <w:lang w:val="es-CO"/>
        </w:rPr>
        <w:t xml:space="preserve">directos </w:t>
      </w:r>
      <w:r w:rsidRPr="00BB0D9C">
        <w:rPr>
          <w:lang w:val="es-CO"/>
        </w:rPr>
        <w:t xml:space="preserve">por cada una de las </w:t>
      </w:r>
      <w:r w:rsidR="00784968">
        <w:rPr>
          <w:lang w:val="es-CO"/>
        </w:rPr>
        <w:t>categorías de formación (Tabla 4</w:t>
      </w:r>
      <w:r w:rsidRPr="00BB0D9C">
        <w:rPr>
          <w:lang w:val="es-CO"/>
        </w:rPr>
        <w:t xml:space="preserve">), </w:t>
      </w:r>
      <w:r w:rsidR="008535BE">
        <w:rPr>
          <w:lang w:val="es-CO"/>
        </w:rPr>
        <w:t xml:space="preserve">con metas </w:t>
      </w:r>
      <w:r w:rsidR="00CF5CD2">
        <w:rPr>
          <w:lang w:val="es-CO"/>
        </w:rPr>
        <w:t>rebasa</w:t>
      </w:r>
      <w:r w:rsidR="008535BE">
        <w:rPr>
          <w:lang w:val="es-CO"/>
        </w:rPr>
        <w:t>das</w:t>
      </w:r>
      <w:r w:rsidR="00CF5CD2">
        <w:rPr>
          <w:lang w:val="es-CO"/>
        </w:rPr>
        <w:t xml:space="preserve"> signifi</w:t>
      </w:r>
      <w:r w:rsidR="008535BE">
        <w:rPr>
          <w:lang w:val="es-CO"/>
        </w:rPr>
        <w:t xml:space="preserve">cativamente según </w:t>
      </w:r>
      <w:r w:rsidR="00CF5CD2">
        <w:rPr>
          <w:lang w:val="es-CO"/>
        </w:rPr>
        <w:t xml:space="preserve">la formulación del proyecto,  </w:t>
      </w:r>
      <w:r w:rsidRPr="00BB0D9C">
        <w:rPr>
          <w:lang w:val="es-CO"/>
        </w:rPr>
        <w:t xml:space="preserve">el costo por persona capacitada es de </w:t>
      </w:r>
      <w:r w:rsidRPr="00BB0D9C">
        <w:rPr>
          <w:b/>
          <w:lang w:val="es-CO"/>
        </w:rPr>
        <w:t>$</w:t>
      </w:r>
      <w:r w:rsidR="008535BE">
        <w:rPr>
          <w:b/>
          <w:lang w:val="es-CO"/>
        </w:rPr>
        <w:t>16.1</w:t>
      </w:r>
      <w:r w:rsidR="00535500">
        <w:rPr>
          <w:b/>
          <w:lang w:val="es-CO"/>
        </w:rPr>
        <w:t>55</w:t>
      </w:r>
      <w:r w:rsidR="0049763C">
        <w:rPr>
          <w:b/>
          <w:lang w:val="es-CO"/>
        </w:rPr>
        <w:t xml:space="preserve"> </w:t>
      </w:r>
      <w:r w:rsidRPr="00BB0D9C">
        <w:rPr>
          <w:b/>
          <w:lang w:val="es-CO"/>
        </w:rPr>
        <w:t>pesos colombianos</w:t>
      </w:r>
      <w:r w:rsidR="00535500">
        <w:rPr>
          <w:rStyle w:val="FootnoteReference"/>
          <w:b/>
          <w:lang w:val="es-CO"/>
        </w:rPr>
        <w:footnoteReference w:id="8"/>
      </w:r>
      <w:r w:rsidR="0049763C">
        <w:rPr>
          <w:lang w:val="es-CO"/>
        </w:rPr>
        <w:t xml:space="preserve"> (USD $8</w:t>
      </w:r>
      <w:r w:rsidRPr="00BB0D9C">
        <w:rPr>
          <w:lang w:val="es-CO"/>
        </w:rPr>
        <w:t>.</w:t>
      </w:r>
      <w:r w:rsidR="0049763C">
        <w:rPr>
          <w:lang w:val="es-CO"/>
        </w:rPr>
        <w:t>15</w:t>
      </w:r>
      <w:r w:rsidRPr="00BB0D9C">
        <w:rPr>
          <w:lang w:val="es-CO"/>
        </w:rPr>
        <w:t xml:space="preserve"> a una tasa de COP $</w:t>
      </w:r>
      <w:r w:rsidR="00EE14DD">
        <w:rPr>
          <w:lang w:val="es-CO"/>
        </w:rPr>
        <w:t>1.980</w:t>
      </w:r>
      <w:r w:rsidRPr="00BB0D9C">
        <w:rPr>
          <w:lang w:val="es-CO"/>
        </w:rPr>
        <w:t>).</w:t>
      </w:r>
    </w:p>
    <w:p w:rsidR="006D2F9D" w:rsidRDefault="006D2F9D" w:rsidP="004673B2">
      <w:pPr>
        <w:spacing w:after="0"/>
        <w:ind w:firstLine="567"/>
        <w:jc w:val="both"/>
        <w:rPr>
          <w:lang w:val="es-CO"/>
        </w:rPr>
      </w:pPr>
      <w:r>
        <w:rPr>
          <w:lang w:val="es-CO"/>
        </w:rPr>
        <w:t xml:space="preserve">Esta relación costo beneficio invita a ver este proyecto como uno de carácter eficiente </w:t>
      </w:r>
      <w:r w:rsidR="007342D1">
        <w:rPr>
          <w:lang w:val="es-CO"/>
        </w:rPr>
        <w:t xml:space="preserve">en lo </w:t>
      </w:r>
      <w:r>
        <w:rPr>
          <w:lang w:val="es-CO"/>
        </w:rPr>
        <w:t>preventivo, porque el tratamiento</w:t>
      </w:r>
      <w:r w:rsidR="003138AC">
        <w:rPr>
          <w:lang w:val="es-CO"/>
        </w:rPr>
        <w:t xml:space="preserve"> psicoterapéutico y judicial </w:t>
      </w:r>
      <w:r>
        <w:rPr>
          <w:lang w:val="es-CO"/>
        </w:rPr>
        <w:t xml:space="preserve">de </w:t>
      </w:r>
      <w:r w:rsidR="003138AC">
        <w:rPr>
          <w:lang w:val="es-CO"/>
        </w:rPr>
        <w:t xml:space="preserve">los efectos individuales, familiares y sociales </w:t>
      </w:r>
      <w:r>
        <w:rPr>
          <w:lang w:val="es-CO"/>
        </w:rPr>
        <w:t xml:space="preserve">asociados con la violencia intrafamiliar,  por ejemplo, </w:t>
      </w:r>
      <w:r w:rsidR="003138AC">
        <w:rPr>
          <w:lang w:val="es-CO"/>
        </w:rPr>
        <w:t xml:space="preserve">tiene costos superiores, por cada niña o </w:t>
      </w:r>
      <w:r w:rsidR="00ED2288">
        <w:rPr>
          <w:lang w:val="es-CO"/>
        </w:rPr>
        <w:t>niño afectado, a $17.000 pesos por cada uno.</w:t>
      </w:r>
    </w:p>
    <w:p w:rsidR="004673B2" w:rsidRDefault="00776824" w:rsidP="004673B2">
      <w:pPr>
        <w:spacing w:after="0"/>
        <w:ind w:firstLine="567"/>
        <w:jc w:val="both"/>
        <w:rPr>
          <w:lang w:val="es-CO"/>
        </w:rPr>
      </w:pPr>
      <w:r>
        <w:rPr>
          <w:lang w:val="es-CO"/>
        </w:rPr>
        <w:t>Los costos asociados a esta evaluación ascendieron a la suma de COL $29.994.000 (ver Anexo No. 10).</w:t>
      </w:r>
    </w:p>
    <w:p w:rsidR="00776824" w:rsidRPr="00BB0D9C" w:rsidRDefault="00776824" w:rsidP="004673B2">
      <w:pPr>
        <w:spacing w:after="0"/>
        <w:ind w:firstLine="567"/>
        <w:jc w:val="both"/>
        <w:rPr>
          <w:lang w:val="es-CO"/>
        </w:rPr>
      </w:pPr>
    </w:p>
    <w:p w:rsidR="0049763C" w:rsidRDefault="004673B2" w:rsidP="0049763C">
      <w:pPr>
        <w:spacing w:after="0"/>
        <w:ind w:firstLine="567"/>
        <w:jc w:val="both"/>
        <w:rPr>
          <w:sz w:val="20"/>
          <w:szCs w:val="20"/>
          <w:lang w:val="es-CO"/>
        </w:rPr>
      </w:pPr>
      <w:r w:rsidRPr="00BB0D9C">
        <w:rPr>
          <w:lang w:val="es-CO"/>
        </w:rPr>
        <w:tab/>
      </w:r>
      <w:r w:rsidR="00784968">
        <w:rPr>
          <w:sz w:val="20"/>
          <w:szCs w:val="20"/>
          <w:lang w:val="es-CO"/>
        </w:rPr>
        <w:t>Tabla 4</w:t>
      </w:r>
      <w:r w:rsidRPr="00BB0D9C">
        <w:rPr>
          <w:sz w:val="20"/>
          <w:szCs w:val="20"/>
          <w:lang w:val="es-CO"/>
        </w:rPr>
        <w:t xml:space="preserve">.  Población impactada </w:t>
      </w:r>
      <w:r w:rsidR="0049763C">
        <w:rPr>
          <w:sz w:val="20"/>
          <w:szCs w:val="20"/>
          <w:lang w:val="es-CO"/>
        </w:rPr>
        <w:t xml:space="preserve">directamente </w:t>
      </w:r>
      <w:r w:rsidRPr="00BB0D9C">
        <w:rPr>
          <w:sz w:val="20"/>
          <w:szCs w:val="20"/>
          <w:lang w:val="es-CO"/>
        </w:rPr>
        <w:t xml:space="preserve">por categoría de formación. </w:t>
      </w:r>
      <w:r w:rsidRPr="005D15A9">
        <w:rPr>
          <w:sz w:val="20"/>
          <w:szCs w:val="20"/>
          <w:lang w:val="es-CO"/>
        </w:rPr>
        <w:t xml:space="preserve">(Fuente: ICDP </w:t>
      </w:r>
      <w:r w:rsidR="005D15A9">
        <w:rPr>
          <w:sz w:val="20"/>
          <w:szCs w:val="20"/>
          <w:lang w:val="es-CO"/>
        </w:rPr>
        <w:t xml:space="preserve">                    </w:t>
      </w:r>
      <w:r w:rsidR="0049763C">
        <w:rPr>
          <w:sz w:val="20"/>
          <w:szCs w:val="20"/>
          <w:lang w:val="es-CO"/>
        </w:rPr>
        <w:t xml:space="preserve">              </w:t>
      </w:r>
    </w:p>
    <w:p w:rsidR="004673B2" w:rsidRPr="005D15A9" w:rsidRDefault="0049763C" w:rsidP="0049763C">
      <w:pPr>
        <w:spacing w:after="0"/>
        <w:ind w:firstLine="567"/>
        <w:jc w:val="both"/>
        <w:rPr>
          <w:sz w:val="20"/>
          <w:szCs w:val="20"/>
          <w:lang w:val="es-CO"/>
        </w:rPr>
      </w:pPr>
      <w:r>
        <w:rPr>
          <w:sz w:val="20"/>
          <w:szCs w:val="20"/>
          <w:lang w:val="es-CO"/>
        </w:rPr>
        <w:t xml:space="preserve">                   </w:t>
      </w:r>
      <w:r w:rsidR="004673B2" w:rsidRPr="005D15A9">
        <w:rPr>
          <w:sz w:val="20"/>
          <w:szCs w:val="20"/>
          <w:lang w:val="es-CO"/>
        </w:rPr>
        <w:t xml:space="preserve">Colombia, </w:t>
      </w:r>
      <w:r w:rsidR="005D15A9">
        <w:rPr>
          <w:sz w:val="20"/>
          <w:szCs w:val="20"/>
          <w:lang w:val="es-CO"/>
        </w:rPr>
        <w:t xml:space="preserve">corte a diciembre de </w:t>
      </w:r>
      <w:r w:rsidR="004673B2" w:rsidRPr="005D15A9">
        <w:rPr>
          <w:sz w:val="20"/>
          <w:szCs w:val="20"/>
          <w:lang w:val="es-CO"/>
        </w:rPr>
        <w:t>2009)</w:t>
      </w:r>
    </w:p>
    <w:tbl>
      <w:tblPr>
        <w:tblStyle w:val="Sombreadoclaro-nfasis11"/>
        <w:tblW w:w="0" w:type="auto"/>
        <w:jc w:val="center"/>
        <w:tblLook w:val="04A0"/>
      </w:tblPr>
      <w:tblGrid>
        <w:gridCol w:w="1046"/>
        <w:gridCol w:w="1047"/>
        <w:gridCol w:w="1605"/>
        <w:gridCol w:w="163"/>
        <w:gridCol w:w="1443"/>
      </w:tblGrid>
      <w:tr w:rsidR="004673B2" w:rsidRPr="001741B8" w:rsidTr="004F6983">
        <w:trPr>
          <w:cnfStyle w:val="100000000000"/>
          <w:jc w:val="center"/>
        </w:trPr>
        <w:tc>
          <w:tcPr>
            <w:cnfStyle w:val="001000000000"/>
            <w:tcW w:w="2093" w:type="dxa"/>
            <w:gridSpan w:val="2"/>
            <w:vMerge w:val="restart"/>
            <w:vAlign w:val="center"/>
          </w:tcPr>
          <w:p w:rsidR="004673B2" w:rsidRDefault="004673B2" w:rsidP="004F6983">
            <w:pPr>
              <w:jc w:val="center"/>
            </w:pPr>
            <w:r>
              <w:t>Agentes educativos</w:t>
            </w:r>
          </w:p>
        </w:tc>
        <w:tc>
          <w:tcPr>
            <w:tcW w:w="1768" w:type="dxa"/>
            <w:gridSpan w:val="2"/>
          </w:tcPr>
          <w:p w:rsidR="004673B2" w:rsidRPr="001741B8" w:rsidRDefault="005D15A9" w:rsidP="004F6983">
            <w:pPr>
              <w:jc w:val="both"/>
              <w:cnfStyle w:val="100000000000"/>
              <w:rPr>
                <w:b w:val="0"/>
              </w:rPr>
            </w:pPr>
            <w:r>
              <w:rPr>
                <w:b w:val="0"/>
              </w:rPr>
              <w:t>Entrenadora</w:t>
            </w:r>
            <w:r w:rsidR="004673B2" w:rsidRPr="001741B8">
              <w:rPr>
                <w:b w:val="0"/>
              </w:rPr>
              <w:t>s</w:t>
            </w:r>
          </w:p>
        </w:tc>
        <w:tc>
          <w:tcPr>
            <w:tcW w:w="1443" w:type="dxa"/>
          </w:tcPr>
          <w:p w:rsidR="004673B2" w:rsidRPr="001741B8" w:rsidRDefault="004673B2" w:rsidP="004F6983">
            <w:pPr>
              <w:jc w:val="right"/>
              <w:cnfStyle w:val="100000000000"/>
              <w:rPr>
                <w:b w:val="0"/>
              </w:rPr>
            </w:pPr>
            <w:r w:rsidRPr="001741B8">
              <w:rPr>
                <w:b w:val="0"/>
              </w:rPr>
              <w:t>20</w:t>
            </w:r>
          </w:p>
        </w:tc>
      </w:tr>
      <w:tr w:rsidR="004673B2" w:rsidTr="004F6983">
        <w:trPr>
          <w:cnfStyle w:val="000000100000"/>
          <w:jc w:val="center"/>
        </w:trPr>
        <w:tc>
          <w:tcPr>
            <w:cnfStyle w:val="001000000000"/>
            <w:tcW w:w="2093" w:type="dxa"/>
            <w:gridSpan w:val="2"/>
            <w:vMerge/>
          </w:tcPr>
          <w:p w:rsidR="004673B2" w:rsidRDefault="004673B2" w:rsidP="004F6983">
            <w:pPr>
              <w:jc w:val="both"/>
            </w:pPr>
          </w:p>
        </w:tc>
        <w:tc>
          <w:tcPr>
            <w:tcW w:w="1768" w:type="dxa"/>
            <w:gridSpan w:val="2"/>
          </w:tcPr>
          <w:p w:rsidR="004673B2" w:rsidRDefault="005D15A9" w:rsidP="004F6983">
            <w:pPr>
              <w:jc w:val="both"/>
              <w:cnfStyle w:val="000000100000"/>
            </w:pPr>
            <w:r>
              <w:t>Facilitadora</w:t>
            </w:r>
            <w:r w:rsidR="004673B2">
              <w:t>s</w:t>
            </w:r>
          </w:p>
        </w:tc>
        <w:tc>
          <w:tcPr>
            <w:tcW w:w="1443" w:type="dxa"/>
          </w:tcPr>
          <w:p w:rsidR="004673B2" w:rsidRDefault="005D15A9" w:rsidP="004F6983">
            <w:pPr>
              <w:jc w:val="right"/>
              <w:cnfStyle w:val="000000100000"/>
            </w:pPr>
            <w:r>
              <w:t>144</w:t>
            </w:r>
          </w:p>
        </w:tc>
      </w:tr>
      <w:tr w:rsidR="004673B2" w:rsidTr="004F6983">
        <w:trPr>
          <w:jc w:val="center"/>
        </w:trPr>
        <w:tc>
          <w:tcPr>
            <w:cnfStyle w:val="001000000000"/>
            <w:tcW w:w="2093" w:type="dxa"/>
            <w:gridSpan w:val="2"/>
            <w:vMerge/>
          </w:tcPr>
          <w:p w:rsidR="004673B2" w:rsidRDefault="004673B2" w:rsidP="004F6983">
            <w:pPr>
              <w:jc w:val="both"/>
            </w:pPr>
          </w:p>
        </w:tc>
        <w:tc>
          <w:tcPr>
            <w:tcW w:w="1768" w:type="dxa"/>
            <w:gridSpan w:val="2"/>
          </w:tcPr>
          <w:p w:rsidR="004673B2" w:rsidRDefault="004673B2" w:rsidP="004F6983">
            <w:pPr>
              <w:jc w:val="both"/>
              <w:cnfStyle w:val="000000000000"/>
            </w:pPr>
            <w:r>
              <w:t>Multiplicadores</w:t>
            </w:r>
          </w:p>
        </w:tc>
        <w:tc>
          <w:tcPr>
            <w:tcW w:w="1443" w:type="dxa"/>
          </w:tcPr>
          <w:p w:rsidR="004673B2" w:rsidRDefault="005D15A9" w:rsidP="004F6983">
            <w:pPr>
              <w:jc w:val="right"/>
              <w:cnfStyle w:val="000000000000"/>
            </w:pPr>
            <w:r>
              <w:t>2110</w:t>
            </w:r>
          </w:p>
        </w:tc>
      </w:tr>
      <w:tr w:rsidR="004673B2" w:rsidTr="004F6983">
        <w:trPr>
          <w:cnfStyle w:val="000000100000"/>
          <w:jc w:val="center"/>
        </w:trPr>
        <w:tc>
          <w:tcPr>
            <w:cnfStyle w:val="001000000000"/>
            <w:tcW w:w="2093" w:type="dxa"/>
            <w:gridSpan w:val="2"/>
            <w:vMerge w:val="restart"/>
            <w:vAlign w:val="center"/>
          </w:tcPr>
          <w:p w:rsidR="004673B2" w:rsidRDefault="00F961D8" w:rsidP="004F6983">
            <w:pPr>
              <w:jc w:val="center"/>
            </w:pPr>
            <w:r>
              <w:t>Cuidadora</w:t>
            </w:r>
            <w:r w:rsidR="004673B2">
              <w:t>s</w:t>
            </w:r>
          </w:p>
        </w:tc>
        <w:tc>
          <w:tcPr>
            <w:tcW w:w="1768" w:type="dxa"/>
            <w:gridSpan w:val="2"/>
          </w:tcPr>
          <w:p w:rsidR="004673B2" w:rsidRDefault="004673B2" w:rsidP="004F6983">
            <w:pPr>
              <w:jc w:val="both"/>
              <w:cnfStyle w:val="000000100000"/>
            </w:pPr>
            <w:r>
              <w:t>Educación</w:t>
            </w:r>
          </w:p>
        </w:tc>
        <w:tc>
          <w:tcPr>
            <w:tcW w:w="1443" w:type="dxa"/>
          </w:tcPr>
          <w:p w:rsidR="004673B2" w:rsidRDefault="0080163E" w:rsidP="004F6983">
            <w:pPr>
              <w:jc w:val="right"/>
              <w:cnfStyle w:val="000000100000"/>
            </w:pPr>
            <w:r>
              <w:t>6859</w:t>
            </w:r>
          </w:p>
        </w:tc>
      </w:tr>
      <w:tr w:rsidR="004673B2" w:rsidTr="004F6983">
        <w:trPr>
          <w:jc w:val="center"/>
        </w:trPr>
        <w:tc>
          <w:tcPr>
            <w:cnfStyle w:val="001000000000"/>
            <w:tcW w:w="2093" w:type="dxa"/>
            <w:gridSpan w:val="2"/>
            <w:vMerge/>
          </w:tcPr>
          <w:p w:rsidR="004673B2" w:rsidRDefault="004673B2" w:rsidP="004F6983">
            <w:pPr>
              <w:jc w:val="both"/>
            </w:pPr>
          </w:p>
        </w:tc>
        <w:tc>
          <w:tcPr>
            <w:tcW w:w="1768" w:type="dxa"/>
            <w:gridSpan w:val="2"/>
          </w:tcPr>
          <w:p w:rsidR="004673B2" w:rsidRDefault="004673B2" w:rsidP="004F6983">
            <w:pPr>
              <w:jc w:val="both"/>
              <w:cnfStyle w:val="000000000000"/>
            </w:pPr>
            <w:r>
              <w:t>Bienestar (ICBF)</w:t>
            </w:r>
          </w:p>
        </w:tc>
        <w:tc>
          <w:tcPr>
            <w:tcW w:w="1443" w:type="dxa"/>
          </w:tcPr>
          <w:p w:rsidR="004673B2" w:rsidRDefault="00EE14DD" w:rsidP="004F6983">
            <w:pPr>
              <w:jc w:val="right"/>
              <w:cnfStyle w:val="000000000000"/>
            </w:pPr>
            <w:r>
              <w:t>5083</w:t>
            </w:r>
          </w:p>
        </w:tc>
      </w:tr>
      <w:tr w:rsidR="004673B2" w:rsidTr="004F6983">
        <w:trPr>
          <w:cnfStyle w:val="000000100000"/>
          <w:jc w:val="center"/>
        </w:trPr>
        <w:tc>
          <w:tcPr>
            <w:cnfStyle w:val="001000000000"/>
            <w:tcW w:w="2093" w:type="dxa"/>
            <w:gridSpan w:val="2"/>
            <w:vMerge/>
          </w:tcPr>
          <w:p w:rsidR="004673B2" w:rsidRDefault="004673B2" w:rsidP="004F6983">
            <w:pPr>
              <w:jc w:val="both"/>
            </w:pPr>
          </w:p>
        </w:tc>
        <w:tc>
          <w:tcPr>
            <w:tcW w:w="1768" w:type="dxa"/>
            <w:gridSpan w:val="2"/>
          </w:tcPr>
          <w:p w:rsidR="004673B2" w:rsidRDefault="004673B2" w:rsidP="004F6983">
            <w:pPr>
              <w:jc w:val="both"/>
              <w:cnfStyle w:val="000000100000"/>
            </w:pPr>
            <w:r>
              <w:t>Salud</w:t>
            </w:r>
          </w:p>
        </w:tc>
        <w:tc>
          <w:tcPr>
            <w:tcW w:w="1443" w:type="dxa"/>
          </w:tcPr>
          <w:p w:rsidR="004673B2" w:rsidRDefault="004673B2" w:rsidP="004F6983">
            <w:pPr>
              <w:jc w:val="right"/>
              <w:cnfStyle w:val="000000100000"/>
            </w:pPr>
            <w:r>
              <w:t>4</w:t>
            </w:r>
            <w:r w:rsidR="00EE14DD">
              <w:t>978</w:t>
            </w:r>
          </w:p>
        </w:tc>
      </w:tr>
      <w:tr w:rsidR="008535BE" w:rsidTr="00B40E3B">
        <w:trPr>
          <w:jc w:val="center"/>
        </w:trPr>
        <w:tc>
          <w:tcPr>
            <w:cnfStyle w:val="001000000000"/>
            <w:tcW w:w="1046" w:type="dxa"/>
          </w:tcPr>
          <w:p w:rsidR="008535BE" w:rsidRDefault="008535BE" w:rsidP="00196097">
            <w:pPr>
              <w:jc w:val="both"/>
            </w:pPr>
          </w:p>
        </w:tc>
        <w:tc>
          <w:tcPr>
            <w:tcW w:w="1047" w:type="dxa"/>
          </w:tcPr>
          <w:p w:rsidR="008535BE" w:rsidRDefault="008535BE" w:rsidP="00196097">
            <w:pPr>
              <w:jc w:val="both"/>
              <w:cnfStyle w:val="000000000000"/>
              <w:rPr>
                <w:b/>
                <w:bCs/>
              </w:rPr>
            </w:pPr>
          </w:p>
        </w:tc>
        <w:tc>
          <w:tcPr>
            <w:tcW w:w="1605" w:type="dxa"/>
          </w:tcPr>
          <w:p w:rsidR="008535BE" w:rsidRDefault="008535BE" w:rsidP="008535BE">
            <w:pPr>
              <w:cnfStyle w:val="000000000000"/>
            </w:pPr>
            <w:r>
              <w:t xml:space="preserve"> Gobierno</w:t>
            </w:r>
          </w:p>
        </w:tc>
        <w:tc>
          <w:tcPr>
            <w:tcW w:w="1606" w:type="dxa"/>
            <w:gridSpan w:val="2"/>
          </w:tcPr>
          <w:p w:rsidR="008535BE" w:rsidRDefault="008535BE" w:rsidP="00196097">
            <w:pPr>
              <w:jc w:val="right"/>
              <w:cnfStyle w:val="000000000000"/>
            </w:pPr>
            <w:r>
              <w:t>5</w:t>
            </w:r>
            <w:r w:rsidR="008F36EE">
              <w:t>2</w:t>
            </w:r>
            <w:r>
              <w:t>0</w:t>
            </w:r>
          </w:p>
        </w:tc>
      </w:tr>
      <w:tr w:rsidR="004673B2" w:rsidTr="004F6983">
        <w:trPr>
          <w:cnfStyle w:val="000000100000"/>
          <w:jc w:val="center"/>
        </w:trPr>
        <w:tc>
          <w:tcPr>
            <w:cnfStyle w:val="001000000000"/>
            <w:tcW w:w="2093" w:type="dxa"/>
            <w:gridSpan w:val="2"/>
          </w:tcPr>
          <w:p w:rsidR="004673B2" w:rsidRDefault="004673B2" w:rsidP="004F6983">
            <w:pPr>
              <w:jc w:val="right"/>
            </w:pPr>
            <w:r>
              <w:t>Total</w:t>
            </w:r>
          </w:p>
        </w:tc>
        <w:tc>
          <w:tcPr>
            <w:tcW w:w="3211" w:type="dxa"/>
            <w:gridSpan w:val="3"/>
          </w:tcPr>
          <w:p w:rsidR="004673B2" w:rsidRDefault="00CF5CD2" w:rsidP="008F36EE">
            <w:pPr>
              <w:jc w:val="right"/>
              <w:cnfStyle w:val="000000100000"/>
            </w:pPr>
            <w:r>
              <w:t>197</w:t>
            </w:r>
            <w:r w:rsidR="008F36EE">
              <w:t>1</w:t>
            </w:r>
            <w:r>
              <w:t>4</w:t>
            </w:r>
          </w:p>
        </w:tc>
      </w:tr>
    </w:tbl>
    <w:p w:rsidR="00087CD4" w:rsidRDefault="00087CD4" w:rsidP="004673B2">
      <w:pPr>
        <w:spacing w:after="0"/>
        <w:jc w:val="both"/>
        <w:rPr>
          <w:b/>
          <w:lang w:val="es-CO"/>
        </w:rPr>
      </w:pPr>
    </w:p>
    <w:p w:rsidR="004673B2" w:rsidRPr="00D76B0A" w:rsidRDefault="004673B2" w:rsidP="00D76B0A">
      <w:pPr>
        <w:spacing w:after="0"/>
        <w:ind w:firstLine="567"/>
        <w:jc w:val="both"/>
        <w:rPr>
          <w:lang w:val="es-CO"/>
        </w:rPr>
      </w:pPr>
      <w:r w:rsidRPr="00D76B0A">
        <w:rPr>
          <w:lang w:val="es-CO"/>
        </w:rPr>
        <w:t>Eficacia de “También soy Persona”</w:t>
      </w:r>
    </w:p>
    <w:p w:rsidR="004673B2" w:rsidRPr="00BB0D9C" w:rsidRDefault="004673B2" w:rsidP="00D76B0A">
      <w:pPr>
        <w:spacing w:after="0"/>
        <w:ind w:firstLine="567"/>
        <w:jc w:val="both"/>
        <w:rPr>
          <w:lang w:val="es-CO"/>
        </w:rPr>
      </w:pPr>
      <w:r w:rsidRPr="00BB0D9C">
        <w:rPr>
          <w:lang w:val="es-CO"/>
        </w:rPr>
        <w:t xml:space="preserve">El proyecto facilita y entrega a </w:t>
      </w:r>
      <w:r w:rsidR="009919DA">
        <w:rPr>
          <w:lang w:val="es-CO"/>
        </w:rPr>
        <w:t xml:space="preserve">los multiplicadores y cuidadores </w:t>
      </w:r>
      <w:r w:rsidRPr="00BB0D9C">
        <w:rPr>
          <w:lang w:val="es-CO"/>
        </w:rPr>
        <w:t xml:space="preserve">que se forman en el programa “También soy Persona” un completo sistema de autoentrenamiento, seguimiento, monitoreo y </w:t>
      </w:r>
      <w:r w:rsidR="009919DA">
        <w:rPr>
          <w:lang w:val="es-CO"/>
        </w:rPr>
        <w:t>autoevaluación</w:t>
      </w:r>
      <w:r w:rsidRPr="00BB0D9C">
        <w:rPr>
          <w:lang w:val="es-CO"/>
        </w:rPr>
        <w:t xml:space="preserve">, que incluye además la capacitación para el manejo de un diario de campo.  Estos componentes cuentan con su respectiva hoja de registro y con instrucciones completas sobre cómo llenarlas.   La metodología de formación es reiterativa en la invitación a usar todas estas herramientas.  En cuanto al monitoreo, por ejemplo, cuando se trata de la </w:t>
      </w:r>
      <w:r w:rsidRPr="00BB0D9C">
        <w:rPr>
          <w:lang w:val="es-CO"/>
        </w:rPr>
        <w:lastRenderedPageBreak/>
        <w:t>formación y seguimiento a multiplicadores, hay énfasis en usarlo de dos maneras: para la planeación de la reunión, en primera instancia, y con fines de autoevaluación para ser usado una vez terminada la reunión.  El automonitoreo revisa, por una parte, las actitudes del multiplicador durante una sesión de formación, y explora en once categorías/preguntas cómo el multiplicador percibió ciertas actitudes de sí mismo durante la jornada de formación.  Las preguntas tienen un perfil humanista en la presentación de los asuntos a monitorear: “hablo como amigo, no como experto”, por ejemplo,  al referirse a la manera como se espera de parte del multiplicador que conduzca una sesión de formación, o “busco lo positivo en la relación existente entre cuidador y niño”.  Por otra, el automonitoreo hace las veces de una autoevaluación como persona multiplicadora y pregunta al multiplicador si durante la sesión “promueve un diálogo abierto en un ambiente cálido y humano”.</w:t>
      </w:r>
    </w:p>
    <w:p w:rsidR="004673B2" w:rsidRPr="00BB0D9C" w:rsidRDefault="004673B2" w:rsidP="00677544">
      <w:pPr>
        <w:spacing w:after="0"/>
        <w:ind w:firstLine="567"/>
        <w:jc w:val="both"/>
        <w:rPr>
          <w:lang w:val="es-CO"/>
        </w:rPr>
      </w:pPr>
      <w:r w:rsidRPr="00BB0D9C">
        <w:rPr>
          <w:lang w:val="es-CO"/>
        </w:rPr>
        <w:t>En la metodología del proyecto también hay un énfasis pedagógico que los agentes educativos reciben en su capacitación, y que es definitivo para garantizar el aprendizaje de nuevos conocimientos por parte de los participantes.  Se trata de iniciar un ciclo de exploración donde se parte del taller, se asigna una tarea para la casa, se vuelve a la reunión, se exploran los aprendizajes, se asigna otra tarea para la casa, y nuevamente se comparte, se observa, se ensaya y se observa.   Como el hilo conductor son las experiencias asociadas a las interacciones con niños, es vital que el facilitador y/o multiplicador aporte constantemente ejemplos de su experiencia personal.  En este sentido, se controla la posibilidad de que el facilitador o multiplicador “aparezcan” ante su audiencia como expertos y no personas que están construyendo con su grupo un nuevo aprendizaje.</w:t>
      </w:r>
    </w:p>
    <w:p w:rsidR="004673B2" w:rsidRPr="00BB0D9C" w:rsidRDefault="004673B2" w:rsidP="00A757B0">
      <w:pPr>
        <w:spacing w:after="0"/>
        <w:ind w:firstLine="567"/>
        <w:jc w:val="both"/>
        <w:rPr>
          <w:lang w:val="es-CO"/>
        </w:rPr>
      </w:pPr>
      <w:r w:rsidRPr="00BB0D9C">
        <w:rPr>
          <w:lang w:val="es-CO"/>
        </w:rPr>
        <w:t>Los instrumentos de acompañamiento y seguimiento que contempla el proyecto permiten a los agentes educativos discriminar adecuadamente entre efectos, resultados, productos y actividades.</w:t>
      </w:r>
      <w:r w:rsidR="00A757B0">
        <w:rPr>
          <w:lang w:val="es-CO"/>
        </w:rPr>
        <w:t xml:space="preserve">  Los cuidadores se acercan muy bien a los temas mediante la guía cautelosa de los multiplicadores donde se discrimina muy bien entre una tarea de exploración y el llenado de la cartilla, por ejemplo, que es un reto hacerlo bien y completo, y por las evidencias </w:t>
      </w:r>
      <w:r w:rsidR="00B958C3">
        <w:rPr>
          <w:lang w:val="es-CO"/>
        </w:rPr>
        <w:t xml:space="preserve">encontradas </w:t>
      </w:r>
      <w:r w:rsidR="00A757B0">
        <w:rPr>
          <w:lang w:val="es-CO"/>
        </w:rPr>
        <w:t>se observa el compromiso de padres y madres con el cambio de sí mismos como cuidadores.</w:t>
      </w:r>
    </w:p>
    <w:p w:rsidR="004673B2" w:rsidRPr="004F6983" w:rsidRDefault="004673B2" w:rsidP="004F6983">
      <w:pPr>
        <w:spacing w:after="0"/>
        <w:ind w:firstLine="567"/>
        <w:jc w:val="both"/>
        <w:rPr>
          <w:lang w:val="es-CO"/>
        </w:rPr>
      </w:pPr>
      <w:r w:rsidRPr="00BB0D9C">
        <w:rPr>
          <w:lang w:val="es-CO"/>
        </w:rPr>
        <w:t xml:space="preserve">En cuanto a ajustes importantes en el desarrollo de las actividades del proyecto, se estableció que el desarrollo de actividades </w:t>
      </w:r>
      <w:r w:rsidR="00CF2A0F">
        <w:rPr>
          <w:lang w:val="es-CO"/>
        </w:rPr>
        <w:t>evaluativas</w:t>
      </w:r>
      <w:r w:rsidRPr="00BB0D9C">
        <w:rPr>
          <w:lang w:val="es-CO"/>
        </w:rPr>
        <w:t xml:space="preserve"> encargadas por UNICEF a ICDP Colombia, con el fin de generar una línea de base acerca de las interacciones entre cuidadores y niños, fue el principal reto de ajuste para incluir en el plan de trabajo y que no estaba contenido en la formulación original del plan de acción.  Este encargo quedó consignado debidamente en actas e informes </w:t>
      </w:r>
      <w:r w:rsidR="00FC0766">
        <w:rPr>
          <w:lang w:val="es-CO"/>
        </w:rPr>
        <w:t>de avance del proyecto</w:t>
      </w:r>
      <w:r w:rsidRPr="00BB0D9C">
        <w:rPr>
          <w:lang w:val="es-CO"/>
        </w:rPr>
        <w:t xml:space="preserve"> </w:t>
      </w:r>
      <w:r w:rsidRPr="00FC0766">
        <w:rPr>
          <w:lang w:val="es-CO"/>
        </w:rPr>
        <w:t>(Anexo No.</w:t>
      </w:r>
      <w:r w:rsidR="00FC0766" w:rsidRPr="00FC0766">
        <w:rPr>
          <w:lang w:val="es-CO"/>
        </w:rPr>
        <w:t xml:space="preserve"> </w:t>
      </w:r>
      <w:r w:rsidR="002F6E4A">
        <w:rPr>
          <w:lang w:val="es-CO"/>
        </w:rPr>
        <w:t>7</w:t>
      </w:r>
      <w:r w:rsidRPr="00FC0766">
        <w:rPr>
          <w:lang w:val="es-CO"/>
        </w:rPr>
        <w:t>)</w:t>
      </w:r>
      <w:r w:rsidR="00FC0766">
        <w:rPr>
          <w:lang w:val="es-CO"/>
        </w:rPr>
        <w:t xml:space="preserve">. </w:t>
      </w:r>
      <w:r w:rsidRPr="00BB0D9C">
        <w:rPr>
          <w:lang w:val="es-CO"/>
        </w:rPr>
        <w:t xml:space="preserve">También se estableció que una profesional contratada para realizar 200 encuestas no cumplió con la tarea y se retiró del proyecto con apenas 20 encuestas realizadas, a lo que respondió ICDP Colombia </w:t>
      </w:r>
      <w:r w:rsidR="00A757B0">
        <w:rPr>
          <w:lang w:val="es-CO"/>
        </w:rPr>
        <w:t>asignando a sus entrenadoras es</w:t>
      </w:r>
      <w:r w:rsidRPr="00BB0D9C">
        <w:rPr>
          <w:lang w:val="es-CO"/>
        </w:rPr>
        <w:t xml:space="preserve">a tarea.  El cronograma de actividades sufrió algunos tropiezos pero en últimas se alcanzó y superó  la cobertura planeada antes de finalizar noviembre de 2009, casi 20 días previos al cierre original del proyecto (sin el otro sí proyectado para darle cabida a esta evaluación).  </w:t>
      </w:r>
    </w:p>
    <w:p w:rsidR="004673B2" w:rsidRPr="00BB0D9C" w:rsidRDefault="004673B2" w:rsidP="00B050EC">
      <w:pPr>
        <w:spacing w:after="0"/>
        <w:ind w:firstLine="567"/>
        <w:jc w:val="both"/>
        <w:rPr>
          <w:lang w:val="es-CO"/>
        </w:rPr>
      </w:pPr>
      <w:r w:rsidRPr="00BB0D9C">
        <w:rPr>
          <w:lang w:val="es-CO"/>
        </w:rPr>
        <w:t xml:space="preserve">Los elementos comunicativos y pedagógicos que emplea ICDP para </w:t>
      </w:r>
      <w:r w:rsidR="006F124B">
        <w:rPr>
          <w:lang w:val="es-CO"/>
        </w:rPr>
        <w:t xml:space="preserve">facilitar la administración de la metodología </w:t>
      </w:r>
      <w:r w:rsidRPr="00BB0D9C">
        <w:rPr>
          <w:lang w:val="es-CO"/>
        </w:rPr>
        <w:t xml:space="preserve">del proyecto son piezas muy bien concebidas desde el punto de vista de comunicación popular.  Los  pósters, las fotografías que hablan, los trípticos verticales, la </w:t>
      </w:r>
      <w:r w:rsidRPr="00BB0D9C">
        <w:rPr>
          <w:lang w:val="es-CO"/>
        </w:rPr>
        <w:lastRenderedPageBreak/>
        <w:t>cartilla para ser llenada en la casa, y lo más significativo, la adaptabilidad cultural, demuestran el cuidado y la aplicación de la experiencia acumulada de ICDP en la provisión mundial de su estrategia “También soy Persona”.</w:t>
      </w:r>
      <w:r w:rsidR="006F124B">
        <w:rPr>
          <w:lang w:val="es-CO"/>
        </w:rPr>
        <w:t xml:space="preserve">  Los contenidos</w:t>
      </w:r>
      <w:r w:rsidR="00A60BA6">
        <w:rPr>
          <w:lang w:val="es-CO"/>
        </w:rPr>
        <w:t>, por su parte,</w:t>
      </w:r>
      <w:r w:rsidR="006F124B">
        <w:rPr>
          <w:lang w:val="es-CO"/>
        </w:rPr>
        <w:t xml:space="preserve"> están presentados de manera que componen un engranaje </w:t>
      </w:r>
      <w:r w:rsidR="00A60BA6">
        <w:rPr>
          <w:lang w:val="es-CO"/>
        </w:rPr>
        <w:t>que va sentando las bases para la comprensión de los mismo de manera progresiva.</w:t>
      </w:r>
      <w:r w:rsidR="006F124B">
        <w:rPr>
          <w:lang w:val="es-CO"/>
        </w:rPr>
        <w:t xml:space="preserve"> </w:t>
      </w:r>
      <w:r w:rsidRPr="00BB0D9C">
        <w:rPr>
          <w:lang w:val="es-CO"/>
        </w:rPr>
        <w:t>Estrictamente hablando,  hay abundancia de contenido, el que es muy rico en combinaciones:</w:t>
      </w:r>
    </w:p>
    <w:p w:rsidR="00A60BA6" w:rsidRDefault="00A60BA6" w:rsidP="004673B2">
      <w:pPr>
        <w:pStyle w:val="ListParagraph"/>
        <w:numPr>
          <w:ilvl w:val="0"/>
          <w:numId w:val="1"/>
        </w:numPr>
        <w:spacing w:after="0"/>
        <w:jc w:val="both"/>
      </w:pPr>
      <w:r>
        <w:t>2 estilos de comunicación</w:t>
      </w:r>
    </w:p>
    <w:p w:rsidR="004673B2" w:rsidRDefault="004673B2" w:rsidP="004673B2">
      <w:pPr>
        <w:pStyle w:val="ListParagraph"/>
        <w:numPr>
          <w:ilvl w:val="0"/>
          <w:numId w:val="1"/>
        </w:numPr>
        <w:spacing w:after="0"/>
        <w:jc w:val="both"/>
      </w:pPr>
      <w:r>
        <w:t>7 principios de sensibilización</w:t>
      </w:r>
    </w:p>
    <w:p w:rsidR="004673B2" w:rsidRDefault="004673B2" w:rsidP="004673B2">
      <w:pPr>
        <w:pStyle w:val="ListParagraph"/>
        <w:numPr>
          <w:ilvl w:val="0"/>
          <w:numId w:val="1"/>
        </w:numPr>
        <w:spacing w:after="0"/>
        <w:jc w:val="both"/>
      </w:pPr>
      <w:r>
        <w:t>3 diálogos</w:t>
      </w:r>
    </w:p>
    <w:p w:rsidR="004673B2" w:rsidRDefault="004673B2" w:rsidP="00A60BA6">
      <w:pPr>
        <w:pStyle w:val="ListParagraph"/>
        <w:numPr>
          <w:ilvl w:val="0"/>
          <w:numId w:val="1"/>
        </w:numPr>
        <w:spacing w:after="0"/>
        <w:jc w:val="both"/>
      </w:pPr>
      <w:r>
        <w:t>8 guías para una buena interacción</w:t>
      </w:r>
    </w:p>
    <w:p w:rsidR="00A60BA6" w:rsidRDefault="00A60BA6" w:rsidP="00A60BA6">
      <w:pPr>
        <w:pStyle w:val="ListParagraph"/>
        <w:spacing w:after="0"/>
        <w:ind w:left="2130"/>
        <w:jc w:val="both"/>
      </w:pPr>
    </w:p>
    <w:p w:rsidR="004673B2" w:rsidRPr="00BB0D9C" w:rsidRDefault="004673B2" w:rsidP="004673B2">
      <w:pPr>
        <w:spacing w:after="0"/>
        <w:ind w:firstLine="567"/>
        <w:jc w:val="both"/>
        <w:rPr>
          <w:lang w:val="es-CO"/>
        </w:rPr>
      </w:pPr>
      <w:r w:rsidRPr="00BB0D9C">
        <w:rPr>
          <w:lang w:val="es-CO"/>
        </w:rPr>
        <w:t xml:space="preserve">Cuando la formación individual de un adulto es incipiente, o los pocos conocimientos y competencias no son de ayuda para enfrentar retos cognitivos (llevando incluso a analfabetismo funcional), o cuando hay analfabetismo absoluto, el reto de comunicar mensajes y conocimientos que se derivan de la combinación de elementos según la </w:t>
      </w:r>
      <w:r w:rsidR="004F6983">
        <w:rPr>
          <w:lang w:val="es-CO"/>
        </w:rPr>
        <w:t>lista</w:t>
      </w:r>
      <w:r w:rsidRPr="00BB0D9C">
        <w:rPr>
          <w:lang w:val="es-CO"/>
        </w:rPr>
        <w:t xml:space="preserve"> que antecedió podría anticipar que no va a haber aprendizaje.  ICDP es </w:t>
      </w:r>
      <w:r w:rsidR="00B958C3" w:rsidRPr="00BB0D9C">
        <w:rPr>
          <w:lang w:val="es-CO"/>
        </w:rPr>
        <w:t>consciente</w:t>
      </w:r>
      <w:r w:rsidRPr="00BB0D9C">
        <w:rPr>
          <w:lang w:val="es-CO"/>
        </w:rPr>
        <w:t xml:space="preserve"> que la m</w:t>
      </w:r>
      <w:r w:rsidR="004F6983">
        <w:rPr>
          <w:lang w:val="es-CO"/>
        </w:rPr>
        <w:t xml:space="preserve">isión del facilitador </w:t>
      </w:r>
      <w:r w:rsidRPr="00BB0D9C">
        <w:rPr>
          <w:lang w:val="es-CO"/>
        </w:rPr>
        <w:t xml:space="preserve">y el multiplicador como punta de lanza ante la comunidad es construir “También soy persona” a la medida de la audiencia, construyendo el programa con la participación comunitaria.  No se registró de manera explícita que se haya </w:t>
      </w:r>
      <w:r w:rsidR="004E6B87">
        <w:rPr>
          <w:lang w:val="es-CO"/>
        </w:rPr>
        <w:t>encontrado</w:t>
      </w:r>
      <w:r w:rsidR="004E6B87" w:rsidRPr="00BB0D9C">
        <w:rPr>
          <w:lang w:val="es-CO"/>
        </w:rPr>
        <w:t xml:space="preserve"> </w:t>
      </w:r>
      <w:r w:rsidRPr="00BB0D9C">
        <w:rPr>
          <w:lang w:val="es-CO"/>
        </w:rPr>
        <w:t>analfabetismo entre la audiencia, pero sí carencia de competencias y habilidades sociales (otra forma de analfabetismo, este social) entre muchos participantes</w:t>
      </w:r>
      <w:r w:rsidR="004F6983">
        <w:rPr>
          <w:lang w:val="es-CO"/>
        </w:rPr>
        <w:t xml:space="preserve">, marcadamente </w:t>
      </w:r>
      <w:r w:rsidRPr="00BB0D9C">
        <w:rPr>
          <w:lang w:val="es-CO"/>
        </w:rPr>
        <w:t>a nivel rural.  Los multiplicadores, dada la filosofía educativa de ICDP que acoge muchos preceptos del constructivismo</w:t>
      </w:r>
      <w:r w:rsidR="00A60BA6">
        <w:rPr>
          <w:lang w:val="es-CO"/>
        </w:rPr>
        <w:t xml:space="preserve"> en educación</w:t>
      </w:r>
      <w:r w:rsidRPr="00BB0D9C">
        <w:rPr>
          <w:lang w:val="es-CO"/>
        </w:rPr>
        <w:t xml:space="preserve">, reconocen esa condición y logran apoyarse en los materiales y en las dinámicas de trabajo durante las sesiones para subsanar estas carencias, trabajando el ejemplo personal y motivando a la </w:t>
      </w:r>
      <w:r w:rsidR="00A60BA6">
        <w:rPr>
          <w:lang w:val="es-CO"/>
        </w:rPr>
        <w:t>auto</w:t>
      </w:r>
      <w:r w:rsidRPr="00BB0D9C">
        <w:rPr>
          <w:lang w:val="es-CO"/>
        </w:rPr>
        <w:t xml:space="preserve">exploración </w:t>
      </w:r>
      <w:r w:rsidR="00A60BA6">
        <w:rPr>
          <w:lang w:val="es-CO"/>
        </w:rPr>
        <w:t xml:space="preserve">en las familias </w:t>
      </w:r>
      <w:r w:rsidRPr="00BB0D9C">
        <w:rPr>
          <w:lang w:val="es-CO"/>
        </w:rPr>
        <w:t>de cada uno de los participantes.  Por ell</w:t>
      </w:r>
      <w:r>
        <w:rPr>
          <w:lang w:val="es-CO"/>
        </w:rPr>
        <w:t>o, es importante declarar que la</w:t>
      </w:r>
      <w:r w:rsidRPr="00BB0D9C">
        <w:rPr>
          <w:lang w:val="es-CO"/>
        </w:rPr>
        <w:t xml:space="preserve">s </w:t>
      </w:r>
      <w:r>
        <w:rPr>
          <w:lang w:val="es-CO"/>
        </w:rPr>
        <w:t>variables</w:t>
      </w:r>
      <w:r w:rsidRPr="00BB0D9C">
        <w:rPr>
          <w:lang w:val="es-CO"/>
        </w:rPr>
        <w:t xml:space="preserve"> de más fácil e inmediata</w:t>
      </w:r>
      <w:r>
        <w:rPr>
          <w:lang w:val="es-CO"/>
        </w:rPr>
        <w:t xml:space="preserve"> recordación son, en un </w:t>
      </w:r>
      <w:r w:rsidRPr="00BB0D9C">
        <w:rPr>
          <w:lang w:val="es-CO"/>
        </w:rPr>
        <w:t xml:space="preserve"> orden jerárquico, los siguientes:</w:t>
      </w:r>
    </w:p>
    <w:p w:rsidR="004673B2" w:rsidRPr="00BB0D9C" w:rsidRDefault="004673B2" w:rsidP="004673B2">
      <w:pPr>
        <w:spacing w:after="0"/>
        <w:ind w:firstLine="567"/>
        <w:jc w:val="both"/>
        <w:rPr>
          <w:lang w:val="es-CO"/>
        </w:rPr>
      </w:pPr>
    </w:p>
    <w:p w:rsidR="004673B2" w:rsidRPr="00BB0D9C" w:rsidRDefault="004673B2" w:rsidP="004673B2">
      <w:pPr>
        <w:pStyle w:val="ListParagraph"/>
        <w:numPr>
          <w:ilvl w:val="0"/>
          <w:numId w:val="2"/>
        </w:numPr>
        <w:spacing w:after="0"/>
        <w:jc w:val="both"/>
        <w:rPr>
          <w:lang w:val="es-CO"/>
        </w:rPr>
      </w:pPr>
      <w:r w:rsidRPr="00BB0D9C">
        <w:rPr>
          <w:lang w:val="es-CO"/>
        </w:rPr>
        <w:t xml:space="preserve">La empatía: aprender a sentir lo que el niño siente (un descubrimiento </w:t>
      </w:r>
      <w:r w:rsidR="005A3758">
        <w:rPr>
          <w:lang w:val="es-CO"/>
        </w:rPr>
        <w:t xml:space="preserve">importante </w:t>
      </w:r>
      <w:r w:rsidR="00A60BA6">
        <w:rPr>
          <w:lang w:val="es-CO"/>
        </w:rPr>
        <w:t>entre los participantes, las cuidadora</w:t>
      </w:r>
      <w:r w:rsidRPr="00BB0D9C">
        <w:rPr>
          <w:lang w:val="es-CO"/>
        </w:rPr>
        <w:t>s, padres y madres)</w:t>
      </w:r>
    </w:p>
    <w:p w:rsidR="004673B2" w:rsidRDefault="004673B2" w:rsidP="004673B2">
      <w:pPr>
        <w:pStyle w:val="ListParagraph"/>
        <w:numPr>
          <w:ilvl w:val="0"/>
          <w:numId w:val="2"/>
        </w:numPr>
        <w:spacing w:after="0"/>
        <w:jc w:val="both"/>
      </w:pPr>
      <w:r>
        <w:t>El diálogo emocional</w:t>
      </w:r>
    </w:p>
    <w:p w:rsidR="004673B2" w:rsidRDefault="004673B2" w:rsidP="004673B2">
      <w:pPr>
        <w:pStyle w:val="ListParagraph"/>
        <w:numPr>
          <w:ilvl w:val="0"/>
          <w:numId w:val="2"/>
        </w:numPr>
        <w:spacing w:after="0"/>
        <w:jc w:val="both"/>
      </w:pPr>
      <w:r>
        <w:t>El diálogo regulador</w:t>
      </w:r>
    </w:p>
    <w:p w:rsidR="004673B2" w:rsidRPr="00BB0D9C" w:rsidRDefault="004673B2" w:rsidP="004673B2">
      <w:pPr>
        <w:pStyle w:val="ListParagraph"/>
        <w:numPr>
          <w:ilvl w:val="0"/>
          <w:numId w:val="2"/>
        </w:numPr>
        <w:spacing w:after="0"/>
        <w:jc w:val="both"/>
        <w:rPr>
          <w:lang w:val="es-CO"/>
        </w:rPr>
      </w:pPr>
      <w:r w:rsidRPr="00BB0D9C">
        <w:rPr>
          <w:lang w:val="es-CO"/>
        </w:rPr>
        <w:t>Las guía</w:t>
      </w:r>
      <w:r w:rsidR="004F6983">
        <w:rPr>
          <w:lang w:val="es-CO"/>
        </w:rPr>
        <w:t>s</w:t>
      </w:r>
      <w:r w:rsidRPr="00BB0D9C">
        <w:rPr>
          <w:lang w:val="es-CO"/>
        </w:rPr>
        <w:t xml:space="preserve"> para la interacción </w:t>
      </w:r>
      <w:r w:rsidR="004F6983">
        <w:rPr>
          <w:lang w:val="es-CO"/>
        </w:rPr>
        <w:t>“muéstrale amor a tu hijo(a)” (</w:t>
      </w:r>
      <w:r w:rsidR="005A3758">
        <w:rPr>
          <w:lang w:val="es-CO"/>
        </w:rPr>
        <w:t>No. 1, diálogo emocional)  y  “a</w:t>
      </w:r>
      <w:r w:rsidR="004F6983">
        <w:rPr>
          <w:lang w:val="es-CO"/>
        </w:rPr>
        <w:t>yuda a tu niño o niña a fijar su atención” (No. 5, diálogo de comprensión).</w:t>
      </w:r>
    </w:p>
    <w:p w:rsidR="004673B2" w:rsidRPr="00BB0D9C" w:rsidRDefault="004673B2" w:rsidP="004673B2">
      <w:pPr>
        <w:spacing w:after="0"/>
        <w:jc w:val="both"/>
        <w:rPr>
          <w:lang w:val="es-CO"/>
        </w:rPr>
      </w:pPr>
    </w:p>
    <w:p w:rsidR="004673B2" w:rsidRPr="00464EA6" w:rsidRDefault="004673B2" w:rsidP="00464EA6">
      <w:pPr>
        <w:spacing w:after="0"/>
        <w:ind w:firstLine="567"/>
        <w:jc w:val="both"/>
        <w:rPr>
          <w:lang w:val="es-CO"/>
        </w:rPr>
      </w:pPr>
      <w:r w:rsidRPr="00BB0D9C">
        <w:rPr>
          <w:lang w:val="es-CO"/>
        </w:rPr>
        <w:t xml:space="preserve">En general, </w:t>
      </w:r>
      <w:r w:rsidR="004F6983">
        <w:rPr>
          <w:lang w:val="es-CO"/>
        </w:rPr>
        <w:t xml:space="preserve">se observó que </w:t>
      </w:r>
      <w:r w:rsidRPr="00BB0D9C">
        <w:rPr>
          <w:lang w:val="es-CO"/>
        </w:rPr>
        <w:t xml:space="preserve">un cuidador no evoca las 8 guías fácilmente, </w:t>
      </w:r>
      <w:r w:rsidR="005A3758">
        <w:rPr>
          <w:lang w:val="es-CO"/>
        </w:rPr>
        <w:t xml:space="preserve">sabe que están en la cartilla que ha recibido y </w:t>
      </w:r>
      <w:r w:rsidRPr="00BB0D9C">
        <w:rPr>
          <w:lang w:val="es-CO"/>
        </w:rPr>
        <w:t>se entiende que las ha comenzado a</w:t>
      </w:r>
      <w:r w:rsidR="00A60BA6">
        <w:rPr>
          <w:lang w:val="es-CO"/>
        </w:rPr>
        <w:t xml:space="preserve"> diferenciar viviéndolas</w:t>
      </w:r>
      <w:r w:rsidRPr="00BB0D9C">
        <w:rPr>
          <w:lang w:val="es-CO"/>
        </w:rPr>
        <w:t xml:space="preserve"> en su núcleo familiar a instancias de la capacitación que ha recibido.</w:t>
      </w:r>
    </w:p>
    <w:p w:rsidR="004673B2" w:rsidRPr="00BB0D9C" w:rsidRDefault="004673B2" w:rsidP="00464EA6">
      <w:pPr>
        <w:spacing w:after="0"/>
        <w:ind w:firstLine="567"/>
        <w:jc w:val="both"/>
        <w:rPr>
          <w:lang w:val="es-CO"/>
        </w:rPr>
      </w:pPr>
      <w:r w:rsidRPr="00BB0D9C">
        <w:rPr>
          <w:lang w:val="es-CO"/>
        </w:rPr>
        <w:t>Se estableció que un grupo de cuidador</w:t>
      </w:r>
      <w:r w:rsidR="000D76D5">
        <w:rPr>
          <w:lang w:val="es-CO"/>
        </w:rPr>
        <w:t>as inicialmente focalizada</w:t>
      </w:r>
      <w:r w:rsidRPr="00BB0D9C">
        <w:rPr>
          <w:lang w:val="es-CO"/>
        </w:rPr>
        <w:t xml:space="preserve">s no recibió la capacitación en el marco del proyecto, caso de </w:t>
      </w:r>
      <w:r w:rsidR="00AF4578">
        <w:rPr>
          <w:lang w:val="es-CO"/>
        </w:rPr>
        <w:t xml:space="preserve">los padres de familia miembros de la comunidad adscrita a </w:t>
      </w:r>
      <w:r w:rsidRPr="00BB0D9C">
        <w:rPr>
          <w:lang w:val="es-CO"/>
        </w:rPr>
        <w:t xml:space="preserve">un Hogar Infantil del ICBF en Garzón.  La razón: el programa oficial de Amigos del Buen Trato del ICBF, </w:t>
      </w:r>
      <w:r w:rsidRPr="00BB0D9C">
        <w:rPr>
          <w:lang w:val="es-CO"/>
        </w:rPr>
        <w:lastRenderedPageBreak/>
        <w:t>de obligatoria ejecución en el sistema de hogares infantiles y de bienestar</w:t>
      </w:r>
      <w:r w:rsidR="00464EA6">
        <w:rPr>
          <w:lang w:val="es-CO"/>
        </w:rPr>
        <w:t xml:space="preserve"> a nivel nacional</w:t>
      </w:r>
      <w:r w:rsidRPr="00BB0D9C">
        <w:rPr>
          <w:lang w:val="es-CO"/>
        </w:rPr>
        <w:t xml:space="preserve">, como programa institucional oficial,  hizo que el director del establecimiento (el único hombre al frente de una institución de esta naturaleza en el Huila) tomara la decisión de no trabajar ICDP puesto que todo el esfuerzo de planeación y ejecución lo asignó al otro programa mencionado.  Su decisión encontró eco en las jardineras capacitadas como multiplicadoras quienes, en el contexto de la misión de evaluación, manifestaron que ICDP no “las había enganchado” (sic).  </w:t>
      </w:r>
      <w:r w:rsidR="008B7A8A">
        <w:rPr>
          <w:lang w:val="es-CO"/>
        </w:rPr>
        <w:t>Por el contrario</w:t>
      </w:r>
      <w:r w:rsidRPr="00BB0D9C">
        <w:rPr>
          <w:lang w:val="es-CO"/>
        </w:rPr>
        <w:t>, en los demás hogares infantiles visitados las directivas y las multiplicadoras encontraron caminos para integrar los dos programas y descubrir que había muchas ventajas derivadas de la integración, especialmente el enriquecimiento del trabajo en casa entre padres e hijos.</w:t>
      </w:r>
    </w:p>
    <w:p w:rsidR="004673B2" w:rsidRPr="00BB0D9C" w:rsidRDefault="003B0AEB" w:rsidP="00980A29">
      <w:pPr>
        <w:spacing w:after="0"/>
        <w:ind w:firstLine="567"/>
        <w:jc w:val="both"/>
        <w:rPr>
          <w:color w:val="FF0000"/>
          <w:lang w:val="es-CO"/>
        </w:rPr>
      </w:pPr>
      <w:r>
        <w:rPr>
          <w:lang w:val="es-CO"/>
        </w:rPr>
        <w:t xml:space="preserve">Otro hallazgo especial fue conocer que los beneficiarios </w:t>
      </w:r>
      <w:r w:rsidR="004673B2" w:rsidRPr="00BB0D9C">
        <w:rPr>
          <w:lang w:val="es-CO"/>
        </w:rPr>
        <w:t>del programa de la Presidencia de la República, Familias en Acción</w:t>
      </w:r>
      <w:r w:rsidR="005A3758">
        <w:rPr>
          <w:lang w:val="es-CO"/>
        </w:rPr>
        <w:t>,</w:t>
      </w:r>
      <w:r w:rsidR="004673B2" w:rsidRPr="00BB0D9C">
        <w:rPr>
          <w:lang w:val="es-CO"/>
        </w:rPr>
        <w:t xml:space="preserve"> fueron incorporados al programa ICDP</w:t>
      </w:r>
      <w:r>
        <w:rPr>
          <w:lang w:val="es-CO"/>
        </w:rPr>
        <w:t xml:space="preserve"> por iniciativa de promotoras de salud </w:t>
      </w:r>
      <w:r w:rsidR="004673B2" w:rsidRPr="00BB0D9C">
        <w:rPr>
          <w:lang w:val="es-CO"/>
        </w:rPr>
        <w:t xml:space="preserve">(multiplicadoras) de </w:t>
      </w:r>
      <w:r w:rsidR="00AD7EBB">
        <w:rPr>
          <w:lang w:val="es-CO"/>
        </w:rPr>
        <w:t xml:space="preserve">El </w:t>
      </w:r>
      <w:r w:rsidR="004673B2" w:rsidRPr="00BB0D9C">
        <w:rPr>
          <w:lang w:val="es-CO"/>
        </w:rPr>
        <w:t xml:space="preserve">Pital, quienes visitan las veredas en sus respectivas motocicletas, y optaron por integrarse con </w:t>
      </w:r>
      <w:r>
        <w:rPr>
          <w:lang w:val="es-CO"/>
        </w:rPr>
        <w:t>este programa</w:t>
      </w:r>
      <w:r w:rsidR="004673B2" w:rsidRPr="00BB0D9C">
        <w:rPr>
          <w:lang w:val="es-CO"/>
        </w:rPr>
        <w:t xml:space="preserve"> para reforzar los efectos de los programas comunitarios</w:t>
      </w:r>
      <w:r w:rsidR="00B40E3B">
        <w:rPr>
          <w:lang w:val="es-CO"/>
        </w:rPr>
        <w:t xml:space="preserve"> en sus municipios</w:t>
      </w:r>
      <w:r w:rsidR="004673B2" w:rsidRPr="00BB0D9C">
        <w:rPr>
          <w:lang w:val="es-CO"/>
        </w:rPr>
        <w:t>.</w:t>
      </w:r>
      <w:r w:rsidR="00C52D14">
        <w:rPr>
          <w:lang w:val="es-CO"/>
        </w:rPr>
        <w:t xml:space="preserve">  Lo mismo se pudo establecer en Colombia</w:t>
      </w:r>
      <w:r w:rsidR="00FC61DE">
        <w:rPr>
          <w:lang w:val="es-CO"/>
        </w:rPr>
        <w:t xml:space="preserve">, </w:t>
      </w:r>
      <w:r w:rsidR="00B40E3B">
        <w:rPr>
          <w:lang w:val="es-CO"/>
        </w:rPr>
        <w:t>P</w:t>
      </w:r>
      <w:r w:rsidR="00FC61DE">
        <w:rPr>
          <w:lang w:val="es-CO"/>
        </w:rPr>
        <w:t>alestina, Íquira y Villavieja.</w:t>
      </w:r>
    </w:p>
    <w:p w:rsidR="004673B2" w:rsidRPr="00BB0D9C" w:rsidRDefault="004673B2" w:rsidP="005A3758">
      <w:pPr>
        <w:spacing w:after="0"/>
        <w:ind w:firstLine="567"/>
        <w:jc w:val="both"/>
        <w:rPr>
          <w:lang w:val="es-CO"/>
        </w:rPr>
      </w:pPr>
      <w:r w:rsidRPr="00BB0D9C">
        <w:rPr>
          <w:lang w:val="es-CO"/>
        </w:rPr>
        <w:t>Finalmente, la eficacia del programa ICDP queda puesta de presente cuando se evalúa la coordinación del proyecto con las autoridades educativas, sanitarias y de bienestar a nivel local.  La coordinación departamental y nacional merece consideraciones aparte.</w:t>
      </w:r>
    </w:p>
    <w:p w:rsidR="004673B2" w:rsidRPr="00BB0D9C" w:rsidRDefault="004673B2" w:rsidP="005A3758">
      <w:pPr>
        <w:spacing w:after="0"/>
        <w:ind w:firstLine="567"/>
        <w:jc w:val="both"/>
        <w:rPr>
          <w:lang w:val="es-CO"/>
        </w:rPr>
      </w:pPr>
      <w:r w:rsidRPr="00BB0D9C">
        <w:rPr>
          <w:lang w:val="es-CO"/>
        </w:rPr>
        <w:t>A nivel local, ICDP logró, a través de sus agentes de penetración, las entrenadoras, una empatía y una confianza positivas para que las puertas se abrieran a la intervención en los municipios y se diera la coordinación intersectorial e interinstitucional.  Los informantes clave conocidos, facilitadores del programa, pertenecientes a estos tres componentes, asumieron su papel con diligencia, agenciando las necesidades del proyecto con alto compromiso, aún en medio de sus labores habituales en colegios, ESEs municipales u hogares infantiles.  “También soy Persona” despierta mucho carisma entre quienes conocen su razón de ser, y dicho carisma ha ayudado mucho en su penetración comunitaria.</w:t>
      </w:r>
    </w:p>
    <w:p w:rsidR="004673B2" w:rsidRPr="00BB0D9C" w:rsidRDefault="004673B2" w:rsidP="004673B2">
      <w:pPr>
        <w:spacing w:after="0"/>
        <w:ind w:firstLine="567"/>
        <w:jc w:val="both"/>
        <w:rPr>
          <w:lang w:val="es-CO"/>
        </w:rPr>
      </w:pPr>
      <w:r w:rsidRPr="00BB0D9C">
        <w:rPr>
          <w:lang w:val="es-CO"/>
        </w:rPr>
        <w:t>En cuanto al componente de Salud, el funcionario de la ESE municipal encargado de la coordinación de los programas de Salud Mental, es quien actúa como facilitador y supervisa las actividades de los multiplicadores de su municipio.  Cuando ha sido necesario, apoya como facilitador a otros componentes, primordi</w:t>
      </w:r>
      <w:r w:rsidR="005A3758">
        <w:rPr>
          <w:lang w:val="es-CO"/>
        </w:rPr>
        <w:t>almente al de bienestar fami</w:t>
      </w:r>
      <w:r w:rsidR="00ED7430">
        <w:rPr>
          <w:lang w:val="es-CO"/>
        </w:rPr>
        <w:t>liar</w:t>
      </w:r>
      <w:r w:rsidRPr="00BB0D9C">
        <w:rPr>
          <w:lang w:val="es-CO"/>
        </w:rPr>
        <w:t>.  En cuanto a este componente, la</w:t>
      </w:r>
      <w:r w:rsidR="00A8463A">
        <w:rPr>
          <w:lang w:val="es-CO"/>
        </w:rPr>
        <w:t>s</w:t>
      </w:r>
      <w:r w:rsidRPr="00BB0D9C">
        <w:rPr>
          <w:lang w:val="es-CO"/>
        </w:rPr>
        <w:t xml:space="preserve"> directoras de los Hogares Infantiles son la punta de lanza del programa ICDP en sus municipios, en permanente coordinación con </w:t>
      </w:r>
      <w:r w:rsidR="00A8463A">
        <w:rPr>
          <w:lang w:val="es-CO"/>
        </w:rPr>
        <w:t xml:space="preserve">los centros </w:t>
      </w:r>
      <w:r w:rsidRPr="00BB0D9C">
        <w:rPr>
          <w:lang w:val="es-CO"/>
        </w:rPr>
        <w:t xml:space="preserve">zonales del ICBF, </w:t>
      </w:r>
      <w:r w:rsidR="00A8463A">
        <w:rPr>
          <w:lang w:val="es-CO"/>
        </w:rPr>
        <w:t xml:space="preserve">con </w:t>
      </w:r>
      <w:r w:rsidRPr="00BB0D9C">
        <w:rPr>
          <w:lang w:val="es-CO"/>
        </w:rPr>
        <w:t>funcionarias de alto nivel que respaldan las acciones y prestan toda su colaboración.  En Educación se observó que hay coordinación de ICDP con docentes y consejeros escolares motivados, quienes son los facilitadores de los docentes multiplicadores.  Cuando no se da, Salud maneja el programa APESE, Atención Primaria en Salud y Educación, que implica un acercamiento entre funcionarios de Salud con funcionarios de Educación.  En algunos municipios, las promotoras de salud de APESE han sido las facilitadoras a docentes de instituciones educativas.</w:t>
      </w:r>
    </w:p>
    <w:p w:rsidR="004F3F66" w:rsidRDefault="004F3F66" w:rsidP="004F3F66">
      <w:pPr>
        <w:spacing w:after="0"/>
        <w:jc w:val="both"/>
        <w:rPr>
          <w:sz w:val="20"/>
          <w:szCs w:val="20"/>
          <w:lang w:val="es-CO"/>
        </w:rPr>
      </w:pPr>
    </w:p>
    <w:p w:rsidR="007940E4" w:rsidRDefault="00865A93" w:rsidP="007940E4">
      <w:pPr>
        <w:spacing w:after="0"/>
        <w:ind w:firstLine="567"/>
        <w:jc w:val="both"/>
        <w:rPr>
          <w:lang w:val="es-CO"/>
        </w:rPr>
      </w:pPr>
      <w:r w:rsidRPr="007940E4">
        <w:rPr>
          <w:lang w:val="es-CO"/>
        </w:rPr>
        <w:t>Sostenibilidad  de “También soy Persona”</w:t>
      </w:r>
    </w:p>
    <w:p w:rsidR="00980A29" w:rsidRDefault="00980A29" w:rsidP="007940E4">
      <w:pPr>
        <w:spacing w:after="0"/>
        <w:ind w:firstLine="567"/>
        <w:jc w:val="both"/>
        <w:rPr>
          <w:lang w:val="es-CO"/>
        </w:rPr>
      </w:pPr>
      <w:r w:rsidRPr="00980A29">
        <w:rPr>
          <w:lang w:val="es-CO"/>
        </w:rPr>
        <w:t xml:space="preserve">ICDP Colombia, como operador, ha </w:t>
      </w:r>
      <w:r w:rsidR="00CE6251">
        <w:rPr>
          <w:lang w:val="es-CO"/>
        </w:rPr>
        <w:t xml:space="preserve">dado un primer paso </w:t>
      </w:r>
      <w:r w:rsidR="00B54926">
        <w:rPr>
          <w:lang w:val="es-CO"/>
        </w:rPr>
        <w:t xml:space="preserve">hacia la sostenibilidad del proyecto </w:t>
      </w:r>
      <w:r w:rsidR="00CE6251">
        <w:rPr>
          <w:lang w:val="es-CO"/>
        </w:rPr>
        <w:t xml:space="preserve">al focalizar </w:t>
      </w:r>
      <w:r w:rsidRPr="00980A29">
        <w:rPr>
          <w:lang w:val="es-CO"/>
        </w:rPr>
        <w:t xml:space="preserve">de manera sistemática y estratégica a los sectores más relevantes en tareas misionales </w:t>
      </w:r>
      <w:r w:rsidRPr="00980A29">
        <w:rPr>
          <w:lang w:val="es-CO"/>
        </w:rPr>
        <w:lastRenderedPageBreak/>
        <w:t>y de política pública de promoción y protección de los derechos de la infancia</w:t>
      </w:r>
      <w:r w:rsidR="008800C1">
        <w:rPr>
          <w:lang w:val="es-CO"/>
        </w:rPr>
        <w:t>,</w:t>
      </w:r>
      <w:r w:rsidRPr="00980A29">
        <w:rPr>
          <w:lang w:val="es-CO"/>
        </w:rPr>
        <w:t xml:space="preserve"> aplicados en tres escenarios específicos en el departamento del Huila:  educación, salud y </w:t>
      </w:r>
      <w:r w:rsidR="00CE6251" w:rsidRPr="00CE6251">
        <w:rPr>
          <w:lang w:val="es-CO"/>
        </w:rPr>
        <w:t>pr</w:t>
      </w:r>
      <w:r w:rsidR="00CE6251">
        <w:rPr>
          <w:lang w:val="es-CO"/>
        </w:rPr>
        <w:t>otección infantil.</w:t>
      </w:r>
      <w:r w:rsidR="008800C1">
        <w:rPr>
          <w:lang w:val="es-CO"/>
        </w:rPr>
        <w:t xml:space="preserve"> </w:t>
      </w:r>
    </w:p>
    <w:p w:rsidR="00D471A9" w:rsidRDefault="008800C1" w:rsidP="00D471A9">
      <w:pPr>
        <w:spacing w:after="0"/>
        <w:ind w:firstLine="567"/>
        <w:jc w:val="both"/>
        <w:rPr>
          <w:lang w:val="es-CO"/>
        </w:rPr>
      </w:pPr>
      <w:r>
        <w:rPr>
          <w:lang w:val="es-CO"/>
        </w:rPr>
        <w:t xml:space="preserve">No obstante, </w:t>
      </w:r>
      <w:r w:rsidR="0003478F">
        <w:rPr>
          <w:lang w:val="es-CO"/>
        </w:rPr>
        <w:t xml:space="preserve">la voluntad de los decisores y los </w:t>
      </w:r>
      <w:r w:rsidR="006D11CE">
        <w:rPr>
          <w:lang w:val="es-CO"/>
        </w:rPr>
        <w:t>a</w:t>
      </w:r>
      <w:r>
        <w:rPr>
          <w:lang w:val="es-CO"/>
        </w:rPr>
        <w:t>ctos administrativos de las entidades deberán respaldar estas decisiones. Esta fue la única meta de beneficio directo que no se cumplió en el proyecto, ya que no se logró visibilizar</w:t>
      </w:r>
      <w:r w:rsidR="00B54926">
        <w:rPr>
          <w:lang w:val="es-CO"/>
        </w:rPr>
        <w:t>, mediante designación oficial,</w:t>
      </w:r>
      <w:r>
        <w:rPr>
          <w:lang w:val="es-CO"/>
        </w:rPr>
        <w:t xml:space="preserve"> a 116 funcionarios de las entidades como </w:t>
      </w:r>
      <w:r w:rsidR="00B54926">
        <w:rPr>
          <w:lang w:val="es-CO"/>
        </w:rPr>
        <w:t xml:space="preserve">futuros </w:t>
      </w:r>
      <w:r>
        <w:rPr>
          <w:lang w:val="es-CO"/>
        </w:rPr>
        <w:t>coordinadores de la red en el departamento.</w:t>
      </w:r>
      <w:r w:rsidR="00397A9A">
        <w:rPr>
          <w:lang w:val="es-CO"/>
        </w:rPr>
        <w:t xml:space="preserve">  Estos funcionarios pudieron haber sido seleccionados entre 144 facilitadoras entrenadas que trabajan en las diferentes entidades del sector público en educación, salud y bienestar.</w:t>
      </w:r>
    </w:p>
    <w:p w:rsidR="00015993" w:rsidRPr="00015993" w:rsidRDefault="00746281" w:rsidP="00D471A9">
      <w:pPr>
        <w:spacing w:after="0"/>
        <w:ind w:firstLine="567"/>
        <w:jc w:val="both"/>
        <w:rPr>
          <w:lang w:val="es-CO"/>
        </w:rPr>
      </w:pPr>
      <w:r>
        <w:rPr>
          <w:lang w:val="es-CO"/>
        </w:rPr>
        <w:t xml:space="preserve"> </w:t>
      </w:r>
      <w:r w:rsidR="00D471A9">
        <w:rPr>
          <w:lang w:val="es-CO"/>
        </w:rPr>
        <w:t xml:space="preserve">El proyecto aprovechó muy bien el hecho de que en </w:t>
      </w:r>
      <w:r w:rsidR="00015993" w:rsidRPr="00015993">
        <w:rPr>
          <w:lang w:val="es-CO"/>
        </w:rPr>
        <w:t>el Huila, los sectores de educación, salud y bienestar se hablan entre sí, tienen vasos comunicantes en una configuración que facilita la fluidez de las actividades y las estrategias del proyecto.</w:t>
      </w:r>
    </w:p>
    <w:p w:rsidR="00CE2D18" w:rsidRDefault="00CE2D18" w:rsidP="00980A29">
      <w:pPr>
        <w:spacing w:after="0"/>
        <w:ind w:firstLine="567"/>
        <w:jc w:val="both"/>
        <w:rPr>
          <w:lang w:val="es-CO"/>
        </w:rPr>
      </w:pPr>
      <w:r w:rsidRPr="00BB0D9C">
        <w:rPr>
          <w:lang w:val="es-CO"/>
        </w:rPr>
        <w:t xml:space="preserve">Se comprobó el amplio y generalizado respaldo del ICBF, especialmente en los hogares de bienestar y en los hogares infantiles, donde las madres comunitarias así como las jardineras, y las madres FAMI, que asesoran y </w:t>
      </w:r>
      <w:r w:rsidR="00FD7FC1">
        <w:rPr>
          <w:lang w:val="es-CO"/>
        </w:rPr>
        <w:t>son multiplicadoras en su proceso hacia</w:t>
      </w:r>
      <w:r w:rsidRPr="00BB0D9C">
        <w:rPr>
          <w:lang w:val="es-CO"/>
        </w:rPr>
        <w:t xml:space="preserve"> </w:t>
      </w:r>
      <w:r w:rsidR="00746281">
        <w:rPr>
          <w:lang w:val="es-CO"/>
        </w:rPr>
        <w:t xml:space="preserve">familias con </w:t>
      </w:r>
      <w:r w:rsidRPr="00BB0D9C">
        <w:rPr>
          <w:lang w:val="es-CO"/>
        </w:rPr>
        <w:t xml:space="preserve">madres lactantes, </w:t>
      </w:r>
      <w:r w:rsidR="00FD7FC1">
        <w:rPr>
          <w:lang w:val="es-CO"/>
        </w:rPr>
        <w:t xml:space="preserve">han recibido </w:t>
      </w:r>
      <w:r w:rsidRPr="00BB0D9C">
        <w:rPr>
          <w:lang w:val="es-CO"/>
        </w:rPr>
        <w:t xml:space="preserve">el permanente respaldo de sus coordinadoras zonales para que la estrategia sea aplicada en su trabajo con todo el universo de usuarias y usuarios de sus servicios.  </w:t>
      </w:r>
      <w:r>
        <w:rPr>
          <w:lang w:val="es-CO"/>
        </w:rPr>
        <w:t xml:space="preserve"> </w:t>
      </w:r>
      <w:r w:rsidR="007E5F0E">
        <w:rPr>
          <w:lang w:val="es-CO"/>
        </w:rPr>
        <w:t xml:space="preserve">Las declaraciones de las personas entrevistadas evidencian que </w:t>
      </w:r>
      <w:r>
        <w:rPr>
          <w:lang w:val="es-CO"/>
        </w:rPr>
        <w:t xml:space="preserve"> ICDP tiene un nivel de acogida y aceptación muy cimentado entre las madres comunitarias y las directoras de hogares infantiles.  El ICBF</w:t>
      </w:r>
      <w:r w:rsidR="00FD7FC1">
        <w:rPr>
          <w:lang w:val="es-CO"/>
        </w:rPr>
        <w:t>, regional Huila,</w:t>
      </w:r>
      <w:r>
        <w:rPr>
          <w:lang w:val="es-CO"/>
        </w:rPr>
        <w:t xml:space="preserve"> está detrás de la posibilidad de acoger de manera procedimental este programa, aunque se sabe que hay otros proyectos haciendo su curso en tanto que están dirigidos también a la primera infancia.</w:t>
      </w:r>
    </w:p>
    <w:p w:rsidR="00746281" w:rsidRDefault="006A2947" w:rsidP="00064406">
      <w:pPr>
        <w:spacing w:after="0"/>
        <w:ind w:firstLine="567"/>
        <w:jc w:val="both"/>
        <w:rPr>
          <w:lang w:val="es-CO"/>
        </w:rPr>
      </w:pPr>
      <w:r w:rsidRPr="006A2947">
        <w:rPr>
          <w:lang w:val="es-CO"/>
        </w:rPr>
        <w:t xml:space="preserve">Además, para su sostenibilidad, la metodología y el contenido tienen la oportunidad de incorporarse en las estrategias de acción en los ámbitos educativo, de salud y </w:t>
      </w:r>
      <w:r w:rsidR="007E5F0E">
        <w:rPr>
          <w:lang w:val="es-CO"/>
        </w:rPr>
        <w:t>protección infantil</w:t>
      </w:r>
      <w:r w:rsidR="00DA742B">
        <w:rPr>
          <w:lang w:val="es-CO"/>
        </w:rPr>
        <w:t>, pues es muy afín a los objetivos de una escuela de padres, a objetivos de salud mental comunitaria o a la formación de madres comunitarias</w:t>
      </w:r>
      <w:r w:rsidR="00746281">
        <w:rPr>
          <w:lang w:val="es-CO"/>
        </w:rPr>
        <w:t>.</w:t>
      </w:r>
    </w:p>
    <w:p w:rsidR="00746281" w:rsidRDefault="00746281" w:rsidP="00AC6517">
      <w:pPr>
        <w:spacing w:after="0"/>
        <w:ind w:firstLine="567"/>
        <w:jc w:val="both"/>
        <w:rPr>
          <w:lang w:val="es-CO"/>
        </w:rPr>
      </w:pPr>
      <w:r w:rsidRPr="00746281">
        <w:rPr>
          <w:lang w:val="es-CO"/>
        </w:rPr>
        <w:t xml:space="preserve">La interrelación entre Salud y Educación se da en el Huila a través del programa APESE, Atención Primaria en Salud y Educación.  Representantes </w:t>
      </w:r>
      <w:r w:rsidR="00AC6517">
        <w:rPr>
          <w:lang w:val="es-CO"/>
        </w:rPr>
        <w:t>de las direcciones locales de salud</w:t>
      </w:r>
      <w:r w:rsidRPr="00746281">
        <w:rPr>
          <w:lang w:val="es-CO"/>
        </w:rPr>
        <w:t>, como las promotoras, llevan la estrategia “También soy Persona” a las instituciones educativas en cabeceras municipales y veredas, multiplicando los talleres de formación</w:t>
      </w:r>
      <w:r w:rsidR="00AC6517">
        <w:rPr>
          <w:lang w:val="es-CO"/>
        </w:rPr>
        <w:t>.</w:t>
      </w:r>
      <w:r w:rsidRPr="00746281">
        <w:rPr>
          <w:lang w:val="es-CO"/>
        </w:rPr>
        <w:t xml:space="preserve">  Se comprobó en experiencias significativas en Palestina, Íquira y Pital, por mencionar el conocimiento directo que se tuvo de esta dimensión.  A través de esa cooperación interinstitucional, el programa “También soy Persona” tiene solución de continuidad que permite al sector educativo de localidades apartadas beneficiarse de la capacitación y seguimiento necesarios para su calidad.</w:t>
      </w:r>
      <w:r w:rsidR="00AC6517">
        <w:rPr>
          <w:lang w:val="es-CO"/>
        </w:rPr>
        <w:t xml:space="preserve">  Vale mencionar que estas mujeres se desplazan diariamente a las veredas, visitando escuelas y fincas, transportándose en sus propias motocicletas.</w:t>
      </w:r>
    </w:p>
    <w:p w:rsidR="00746281" w:rsidRDefault="00746281" w:rsidP="006674E0">
      <w:pPr>
        <w:spacing w:after="0"/>
        <w:ind w:firstLine="567"/>
        <w:jc w:val="both"/>
        <w:rPr>
          <w:lang w:val="es-CO"/>
        </w:rPr>
      </w:pPr>
      <w:r w:rsidRPr="00746281">
        <w:rPr>
          <w:lang w:val="es-CO"/>
        </w:rPr>
        <w:t>También Salud se relaciona</w:t>
      </w:r>
      <w:r w:rsidR="00B6145B">
        <w:rPr>
          <w:lang w:val="es-CO"/>
        </w:rPr>
        <w:t xml:space="preserve"> con</w:t>
      </w:r>
      <w:r w:rsidRPr="00746281">
        <w:rPr>
          <w:lang w:val="es-CO"/>
        </w:rPr>
        <w:t xml:space="preserve"> </w:t>
      </w:r>
      <w:r w:rsidR="007E5F0E">
        <w:rPr>
          <w:lang w:val="es-CO"/>
        </w:rPr>
        <w:t>el ICBF</w:t>
      </w:r>
      <w:r w:rsidRPr="00746281">
        <w:rPr>
          <w:lang w:val="es-CO"/>
        </w:rPr>
        <w:t xml:space="preserve">, con las promotoras de salud o los psicólogos y psicólogas que coordinan los programas de Salud Mental </w:t>
      </w:r>
      <w:r w:rsidR="00B6145B">
        <w:rPr>
          <w:lang w:val="es-CO"/>
        </w:rPr>
        <w:t xml:space="preserve">y </w:t>
      </w:r>
      <w:r w:rsidRPr="00746281">
        <w:rPr>
          <w:lang w:val="es-CO"/>
        </w:rPr>
        <w:t>trabajan como multiplicadores con los grupos de madres comunitarias, liderando las sesiones de capacitación y apoyándolas en actividades de seguimiento y retroalimentación.</w:t>
      </w:r>
    </w:p>
    <w:p w:rsidR="006674E0" w:rsidRDefault="007E5F0E" w:rsidP="006674E0">
      <w:pPr>
        <w:spacing w:after="0"/>
        <w:ind w:firstLine="567"/>
        <w:jc w:val="both"/>
        <w:rPr>
          <w:lang w:val="es-CO"/>
        </w:rPr>
      </w:pPr>
      <w:r>
        <w:rPr>
          <w:lang w:val="es-CO"/>
        </w:rPr>
        <w:t xml:space="preserve">El ICBF tiene diálogo interinstitucional con Educación </w:t>
      </w:r>
      <w:r w:rsidR="0049011F">
        <w:rPr>
          <w:lang w:val="es-CO"/>
        </w:rPr>
        <w:t>cumpliendo</w:t>
      </w:r>
      <w:r w:rsidR="006674E0">
        <w:rPr>
          <w:lang w:val="es-CO"/>
        </w:rPr>
        <w:t xml:space="preserve"> con lo ordenado por el</w:t>
      </w:r>
      <w:r w:rsidR="006674E0" w:rsidRPr="006674E0">
        <w:rPr>
          <w:lang w:val="es-CO"/>
        </w:rPr>
        <w:t xml:space="preserve"> numeral 19 del artículo 40 del Código de la Infancia y la Adolescencia (Ley 1098 de 2006)</w:t>
      </w:r>
      <w:r w:rsidR="006674E0">
        <w:rPr>
          <w:lang w:val="es-CO"/>
        </w:rPr>
        <w:t>, que</w:t>
      </w:r>
      <w:r w:rsidR="006674E0" w:rsidRPr="006674E0">
        <w:rPr>
          <w:lang w:val="es-CO"/>
        </w:rPr>
        <w:t xml:space="preserve"> </w:t>
      </w:r>
      <w:r w:rsidR="006674E0" w:rsidRPr="006674E0">
        <w:rPr>
          <w:lang w:val="es-CO"/>
        </w:rPr>
        <w:lastRenderedPageBreak/>
        <w:t>enfatiza en la necesidad de garantizar un ambiente escolar respetuoso de la dignidad y los derechos humanos de los niños, las niñas y los adolescentes</w:t>
      </w:r>
      <w:r w:rsidR="006674E0">
        <w:rPr>
          <w:lang w:val="es-CO"/>
        </w:rPr>
        <w:t>,</w:t>
      </w:r>
      <w:r w:rsidR="006674E0" w:rsidRPr="006674E0">
        <w:rPr>
          <w:lang w:val="es-CO"/>
        </w:rPr>
        <w:t xml:space="preserve"> y desarrollar programas de formación de maestros para la promoción del buen trato.  </w:t>
      </w:r>
      <w:r w:rsidR="006674E0">
        <w:rPr>
          <w:lang w:val="es-CO"/>
        </w:rPr>
        <w:t>Multiplicadoras del sistema ICBF acudieron a instituciones educativas a proveer de formación en el programa a los docentes</w:t>
      </w:r>
      <w:r w:rsidR="004D40BB">
        <w:rPr>
          <w:lang w:val="es-CO"/>
        </w:rPr>
        <w:t>, como es el caso del municipio de Colombia.</w:t>
      </w:r>
    </w:p>
    <w:p w:rsidR="006A2947" w:rsidRPr="006A2947" w:rsidRDefault="007E5F0E" w:rsidP="00064406">
      <w:pPr>
        <w:spacing w:after="0"/>
        <w:ind w:firstLine="567"/>
        <w:jc w:val="both"/>
        <w:rPr>
          <w:lang w:val="es-CO"/>
        </w:rPr>
      </w:pPr>
      <w:r>
        <w:rPr>
          <w:lang w:val="es-CO"/>
        </w:rPr>
        <w:t>De otra parte, se dio un gran paso en pro de la sostenibilidad del proyecto al emi</w:t>
      </w:r>
      <w:r w:rsidR="004210EB">
        <w:rPr>
          <w:lang w:val="es-CO"/>
        </w:rPr>
        <w:t xml:space="preserve">tir la Secretaría </w:t>
      </w:r>
      <w:r>
        <w:rPr>
          <w:lang w:val="es-CO"/>
        </w:rPr>
        <w:t>de Salud</w:t>
      </w:r>
      <w:r w:rsidR="004210EB">
        <w:rPr>
          <w:lang w:val="es-CO"/>
        </w:rPr>
        <w:t xml:space="preserve"> Departamental</w:t>
      </w:r>
      <w:r>
        <w:rPr>
          <w:lang w:val="es-CO"/>
        </w:rPr>
        <w:t xml:space="preserve"> una circular donde solicita a todo el sistema departamental de salud incorporar “También soy Persona” en los Planes Operativos Anuales de cada una de las dependencias a su c</w:t>
      </w:r>
      <w:r w:rsidR="006C6A87">
        <w:rPr>
          <w:lang w:val="es-CO"/>
        </w:rPr>
        <w:t>argo</w:t>
      </w:r>
      <w:r w:rsidR="00AC4211">
        <w:rPr>
          <w:rStyle w:val="FootnoteReference"/>
          <w:lang w:val="es-CO"/>
        </w:rPr>
        <w:footnoteReference w:id="9"/>
      </w:r>
      <w:r w:rsidR="006C6A87">
        <w:rPr>
          <w:lang w:val="es-CO"/>
        </w:rPr>
        <w:t xml:space="preserve"> </w:t>
      </w:r>
      <w:r w:rsidR="00AC4211" w:rsidRPr="00FC0766">
        <w:rPr>
          <w:lang w:val="es-CO"/>
        </w:rPr>
        <w:t>(Anexo No.</w:t>
      </w:r>
      <w:r w:rsidR="00FC0766" w:rsidRPr="00FC0766">
        <w:rPr>
          <w:lang w:val="es-CO"/>
        </w:rPr>
        <w:t xml:space="preserve"> </w:t>
      </w:r>
      <w:r w:rsidR="002F6E4A">
        <w:rPr>
          <w:lang w:val="es-CO"/>
        </w:rPr>
        <w:t>8</w:t>
      </w:r>
      <w:r w:rsidR="00AC4211" w:rsidRPr="00FC0766">
        <w:rPr>
          <w:lang w:val="es-CO"/>
        </w:rPr>
        <w:t>)</w:t>
      </w:r>
      <w:r w:rsidR="00FD7FC1">
        <w:rPr>
          <w:lang w:val="es-CO"/>
        </w:rPr>
        <w:t>.</w:t>
      </w:r>
      <w:r w:rsidR="004210EB">
        <w:rPr>
          <w:lang w:val="es-CO"/>
        </w:rPr>
        <w:t xml:space="preserve"> Finalizado el proyecto, se corroboró que el proyecto ingresó al POA 2010 de la SSD</w:t>
      </w:r>
      <w:r w:rsidR="00FD7FC1">
        <w:rPr>
          <w:lang w:val="es-CO"/>
        </w:rPr>
        <w:t xml:space="preserve">  En el municipio de Palestina</w:t>
      </w:r>
      <w:r w:rsidR="006A2947" w:rsidRPr="006A2947">
        <w:rPr>
          <w:lang w:val="es-CO"/>
        </w:rPr>
        <w:t>, el alcalde emitió una resolución administrativa donde se adopta el programa ICDP para desarrollarse desde el Comité de Política Social y bajo la responsabilidad operativa de la gestor</w:t>
      </w:r>
      <w:r w:rsidR="00FD7FC1">
        <w:rPr>
          <w:lang w:val="es-CO"/>
        </w:rPr>
        <w:t>a social del municipio y de la empresa social del estado del municipio</w:t>
      </w:r>
      <w:r w:rsidR="00AC4211">
        <w:rPr>
          <w:rStyle w:val="FootnoteReference"/>
          <w:lang w:val="es-CO"/>
        </w:rPr>
        <w:footnoteReference w:id="10"/>
      </w:r>
      <w:r w:rsidR="00E81C3C">
        <w:rPr>
          <w:lang w:val="es-CO"/>
        </w:rPr>
        <w:t xml:space="preserve"> </w:t>
      </w:r>
      <w:r w:rsidR="00FC0766" w:rsidRPr="00FC0766">
        <w:rPr>
          <w:lang w:val="es-CO"/>
        </w:rPr>
        <w:t xml:space="preserve">(Anexo No. </w:t>
      </w:r>
      <w:r w:rsidR="002F6E4A">
        <w:rPr>
          <w:lang w:val="es-CO"/>
        </w:rPr>
        <w:t>9</w:t>
      </w:r>
      <w:r w:rsidR="00E81C3C" w:rsidRPr="00FC0766">
        <w:rPr>
          <w:lang w:val="es-CO"/>
        </w:rPr>
        <w:t>)</w:t>
      </w:r>
      <w:r w:rsidR="006A2947" w:rsidRPr="006A2947">
        <w:rPr>
          <w:lang w:val="es-CO"/>
        </w:rPr>
        <w:t xml:space="preserve">.  Esta decisión se fundamentó en los efectos del programa alcanzados y valorados </w:t>
      </w:r>
      <w:r w:rsidR="00FD7FC1">
        <w:rPr>
          <w:lang w:val="es-CO"/>
        </w:rPr>
        <w:t xml:space="preserve">por la administración </w:t>
      </w:r>
      <w:r w:rsidR="00064406">
        <w:rPr>
          <w:lang w:val="es-CO"/>
        </w:rPr>
        <w:t xml:space="preserve">municipal </w:t>
      </w:r>
      <w:r w:rsidR="006A2947" w:rsidRPr="006A2947">
        <w:rPr>
          <w:lang w:val="es-CO"/>
        </w:rPr>
        <w:t>desde julio de 2008.  En el sector educativo, no se obtuvo evidencia documental de la inclusión del programa en los Proyectos Educativos Institucionales (PEI) aunque se detectó su adaptación a programas de orientación estudiantil internos en algunas instituciones.  En el componente de bienestar familiar se conoció la intención de generar un act</w:t>
      </w:r>
      <w:r w:rsidR="00AD6405">
        <w:rPr>
          <w:lang w:val="es-CO"/>
        </w:rPr>
        <w:t xml:space="preserve">o administrativo </w:t>
      </w:r>
      <w:r w:rsidR="00912E2E">
        <w:rPr>
          <w:lang w:val="es-CO"/>
        </w:rPr>
        <w:t xml:space="preserve">para </w:t>
      </w:r>
      <w:r w:rsidR="00AD6405">
        <w:rPr>
          <w:lang w:val="es-CO"/>
        </w:rPr>
        <w:t>incorporar</w:t>
      </w:r>
      <w:r w:rsidR="006A2947" w:rsidRPr="006A2947">
        <w:rPr>
          <w:lang w:val="es-CO"/>
        </w:rPr>
        <w:t xml:space="preserve"> la estrategia a los planes y programas del ICBF</w:t>
      </w:r>
      <w:r w:rsidR="00AD6405">
        <w:rPr>
          <w:lang w:val="es-CO"/>
        </w:rPr>
        <w:t>.</w:t>
      </w:r>
      <w:r w:rsidR="006A2947" w:rsidRPr="006A2947">
        <w:rPr>
          <w:lang w:val="es-CO"/>
        </w:rPr>
        <w:t xml:space="preserve"> </w:t>
      </w:r>
    </w:p>
    <w:p w:rsidR="00064406" w:rsidRDefault="00172B0E" w:rsidP="006A2947">
      <w:pPr>
        <w:spacing w:after="0"/>
        <w:ind w:firstLine="567"/>
        <w:jc w:val="both"/>
        <w:rPr>
          <w:lang w:val="es-CO"/>
        </w:rPr>
      </w:pPr>
      <w:r>
        <w:rPr>
          <w:lang w:val="es-CO"/>
        </w:rPr>
        <w:t>Acerca de la creación</w:t>
      </w:r>
      <w:r w:rsidR="00064406">
        <w:rPr>
          <w:lang w:val="es-CO"/>
        </w:rPr>
        <w:t xml:space="preserve"> de núcleos de sostenibilidad tipo “Club ICDP”</w:t>
      </w:r>
      <w:r w:rsidR="007624E5">
        <w:rPr>
          <w:rStyle w:val="FootnoteReference"/>
          <w:lang w:val="es-CO"/>
        </w:rPr>
        <w:footnoteReference w:id="11"/>
      </w:r>
      <w:r w:rsidR="00064406">
        <w:rPr>
          <w:lang w:val="es-CO"/>
        </w:rPr>
        <w:t xml:space="preserve"> se </w:t>
      </w:r>
      <w:r>
        <w:rPr>
          <w:lang w:val="es-CO"/>
        </w:rPr>
        <w:t>tuvo referencia</w:t>
      </w:r>
      <w:r w:rsidR="00064406">
        <w:rPr>
          <w:lang w:val="es-CO"/>
        </w:rPr>
        <w:t xml:space="preserve"> </w:t>
      </w:r>
      <w:r>
        <w:rPr>
          <w:lang w:val="es-CO"/>
        </w:rPr>
        <w:t xml:space="preserve">de </w:t>
      </w:r>
      <w:r w:rsidR="00064406">
        <w:rPr>
          <w:lang w:val="es-CO"/>
        </w:rPr>
        <w:t xml:space="preserve">apenas un municipio, Palestina, con dos núcleos, </w:t>
      </w:r>
      <w:r w:rsidR="006C6A87">
        <w:rPr>
          <w:lang w:val="es-CO"/>
        </w:rPr>
        <w:t xml:space="preserve">y otros dos en Neiva </w:t>
      </w:r>
      <w:r w:rsidR="00064406">
        <w:rPr>
          <w:lang w:val="es-CO"/>
        </w:rPr>
        <w:t xml:space="preserve">pues ha habido una iniciativa directa </w:t>
      </w:r>
      <w:r w:rsidR="00BE3DA9">
        <w:rPr>
          <w:lang w:val="es-CO"/>
        </w:rPr>
        <w:t xml:space="preserve">de apoyo a este tipo de figura por parte </w:t>
      </w:r>
      <w:r w:rsidR="00064406">
        <w:rPr>
          <w:lang w:val="es-CO"/>
        </w:rPr>
        <w:t xml:space="preserve">de la administración municipal.  Al parecer otros municipios, como La Plata, dieron los pasos necesarios para alcanzar esta meta en 2010.  </w:t>
      </w:r>
      <w:r w:rsidR="006C6A87">
        <w:rPr>
          <w:lang w:val="es-CO"/>
        </w:rPr>
        <w:t xml:space="preserve">Las </w:t>
      </w:r>
      <w:r w:rsidR="0081272D">
        <w:rPr>
          <w:lang w:val="es-CO"/>
        </w:rPr>
        <w:t>facilitador</w:t>
      </w:r>
      <w:r w:rsidR="006C6A87">
        <w:rPr>
          <w:lang w:val="es-CO"/>
        </w:rPr>
        <w:t>a</w:t>
      </w:r>
      <w:r w:rsidR="0081272D">
        <w:rPr>
          <w:lang w:val="es-CO"/>
        </w:rPr>
        <w:t>s y multiplicador</w:t>
      </w:r>
      <w:r w:rsidR="006C6A87">
        <w:rPr>
          <w:lang w:val="es-CO"/>
        </w:rPr>
        <w:t>a</w:t>
      </w:r>
      <w:r w:rsidR="0081272D">
        <w:rPr>
          <w:lang w:val="es-CO"/>
        </w:rPr>
        <w:t xml:space="preserve">s </w:t>
      </w:r>
      <w:r w:rsidR="006C6A87">
        <w:rPr>
          <w:lang w:val="es-CO"/>
        </w:rPr>
        <w:t xml:space="preserve">manifestaron </w:t>
      </w:r>
      <w:r w:rsidR="0081272D">
        <w:rPr>
          <w:lang w:val="es-CO"/>
        </w:rPr>
        <w:t xml:space="preserve">que hay suficiente motivación </w:t>
      </w:r>
      <w:r w:rsidR="00A2655E">
        <w:rPr>
          <w:lang w:val="es-CO"/>
        </w:rPr>
        <w:t>y compromiso de l</w:t>
      </w:r>
      <w:r w:rsidR="002200B4">
        <w:rPr>
          <w:lang w:val="es-CO"/>
        </w:rPr>
        <w:t>a</w:t>
      </w:r>
      <w:r w:rsidR="00A2655E">
        <w:rPr>
          <w:lang w:val="es-CO"/>
        </w:rPr>
        <w:t>s cuidador</w:t>
      </w:r>
      <w:r w:rsidR="002200B4">
        <w:rPr>
          <w:lang w:val="es-CO"/>
        </w:rPr>
        <w:t>a</w:t>
      </w:r>
      <w:r w:rsidR="00A2655E">
        <w:rPr>
          <w:lang w:val="es-CO"/>
        </w:rPr>
        <w:t xml:space="preserve">s </w:t>
      </w:r>
      <w:r w:rsidR="002200B4">
        <w:rPr>
          <w:lang w:val="es-CO"/>
        </w:rPr>
        <w:t xml:space="preserve">y cuidadores </w:t>
      </w:r>
      <w:r w:rsidR="0081272D">
        <w:rPr>
          <w:lang w:val="es-CO"/>
        </w:rPr>
        <w:t xml:space="preserve">para </w:t>
      </w:r>
      <w:r w:rsidR="00064406">
        <w:rPr>
          <w:lang w:val="es-CO"/>
        </w:rPr>
        <w:t>no perder el impulso obtenido con el programa</w:t>
      </w:r>
      <w:r w:rsidR="00A2655E">
        <w:rPr>
          <w:lang w:val="es-CO"/>
        </w:rPr>
        <w:t xml:space="preserve">.  Por su parte, </w:t>
      </w:r>
      <w:r w:rsidR="00064406">
        <w:rPr>
          <w:lang w:val="es-CO"/>
        </w:rPr>
        <w:t xml:space="preserve">los cuidadores en general </w:t>
      </w:r>
      <w:r w:rsidR="007158D4">
        <w:rPr>
          <w:lang w:val="es-CO"/>
        </w:rPr>
        <w:t>coincidieron</w:t>
      </w:r>
      <w:r w:rsidR="00064406">
        <w:rPr>
          <w:lang w:val="es-CO"/>
        </w:rPr>
        <w:t xml:space="preserve"> en que las posibilidade</w:t>
      </w:r>
      <w:r w:rsidR="008807F1">
        <w:rPr>
          <w:lang w:val="es-CO"/>
        </w:rPr>
        <w:t xml:space="preserve">s de </w:t>
      </w:r>
      <w:r w:rsidR="002200B4">
        <w:rPr>
          <w:lang w:val="es-CO"/>
        </w:rPr>
        <w:t xml:space="preserve">sostenibilidad </w:t>
      </w:r>
      <w:r w:rsidR="008807F1">
        <w:rPr>
          <w:lang w:val="es-CO"/>
        </w:rPr>
        <w:t>son amplias</w:t>
      </w:r>
      <w:r w:rsidR="00064406">
        <w:rPr>
          <w:lang w:val="es-CO"/>
        </w:rPr>
        <w:t xml:space="preserve"> </w:t>
      </w:r>
      <w:r w:rsidR="002200B4">
        <w:rPr>
          <w:lang w:val="es-CO"/>
        </w:rPr>
        <w:t xml:space="preserve">si se encuentra la manera de desarrollar iniciativas de animación sociocomunitaria a partir de una clara y activa vinculación de las organizaciones de base comunitaria en cada barrio o sector de cada municipio, liderados por las entidades vinculadas que actúen en red. </w:t>
      </w:r>
      <w:r w:rsidR="005232D6">
        <w:rPr>
          <w:lang w:val="es-CO"/>
        </w:rPr>
        <w:t xml:space="preserve">Se hace </w:t>
      </w:r>
      <w:r w:rsidR="008807F1">
        <w:rPr>
          <w:lang w:val="es-CO"/>
        </w:rPr>
        <w:t xml:space="preserve">con los elementos propios del programa </w:t>
      </w:r>
      <w:r w:rsidR="0081272D">
        <w:rPr>
          <w:lang w:val="es-CO"/>
        </w:rPr>
        <w:t xml:space="preserve">y </w:t>
      </w:r>
      <w:r w:rsidR="005232D6">
        <w:rPr>
          <w:lang w:val="es-CO"/>
        </w:rPr>
        <w:t xml:space="preserve">se aplica </w:t>
      </w:r>
      <w:r w:rsidR="0081272D">
        <w:rPr>
          <w:lang w:val="es-CO"/>
        </w:rPr>
        <w:t xml:space="preserve"> a actividades </w:t>
      </w:r>
      <w:r w:rsidR="00A2655E">
        <w:rPr>
          <w:lang w:val="es-CO"/>
        </w:rPr>
        <w:t xml:space="preserve">socioculturales </w:t>
      </w:r>
      <w:r w:rsidR="008807F1">
        <w:rPr>
          <w:lang w:val="es-CO"/>
        </w:rPr>
        <w:t xml:space="preserve">como </w:t>
      </w:r>
      <w:r w:rsidR="0081272D">
        <w:rPr>
          <w:lang w:val="es-CO"/>
        </w:rPr>
        <w:t xml:space="preserve">el </w:t>
      </w:r>
      <w:r w:rsidR="008807F1">
        <w:rPr>
          <w:lang w:val="es-CO"/>
        </w:rPr>
        <w:t>diseño de juguetes o recuperación de tradiciones culturales</w:t>
      </w:r>
      <w:r w:rsidR="007158D4">
        <w:rPr>
          <w:lang w:val="es-CO"/>
        </w:rPr>
        <w:t xml:space="preserve"> de juegos infantiles, rondas, representaciones o paseos</w:t>
      </w:r>
      <w:r w:rsidR="008807F1">
        <w:rPr>
          <w:lang w:val="es-CO"/>
        </w:rPr>
        <w:t>.</w:t>
      </w:r>
      <w:r w:rsidR="00064406">
        <w:rPr>
          <w:lang w:val="es-CO"/>
        </w:rPr>
        <w:t xml:space="preserve">  </w:t>
      </w:r>
      <w:r w:rsidR="007158D4">
        <w:rPr>
          <w:lang w:val="es-CO"/>
        </w:rPr>
        <w:t xml:space="preserve">Por consiguiente un </w:t>
      </w:r>
      <w:r w:rsidR="00064406">
        <w:rPr>
          <w:lang w:val="es-CO"/>
        </w:rPr>
        <w:t xml:space="preserve">indicador de sostenibilidad </w:t>
      </w:r>
      <w:r w:rsidR="007158D4">
        <w:rPr>
          <w:lang w:val="es-CO"/>
        </w:rPr>
        <w:t xml:space="preserve">a proponer con base en estas realidades </w:t>
      </w:r>
      <w:r w:rsidR="005232D6">
        <w:rPr>
          <w:lang w:val="es-CO"/>
        </w:rPr>
        <w:t xml:space="preserve">de los Clubes ICDP </w:t>
      </w:r>
      <w:r w:rsidR="007158D4">
        <w:rPr>
          <w:lang w:val="es-CO"/>
        </w:rPr>
        <w:t>podría ser:</w:t>
      </w:r>
      <w:r w:rsidR="00064406">
        <w:rPr>
          <w:lang w:val="es-CO"/>
        </w:rPr>
        <w:t xml:space="preserve"> </w:t>
      </w:r>
    </w:p>
    <w:p w:rsidR="008807F1" w:rsidRDefault="008807F1" w:rsidP="006A2947">
      <w:pPr>
        <w:spacing w:after="0"/>
        <w:ind w:firstLine="567"/>
        <w:jc w:val="both"/>
        <w:rPr>
          <w:lang w:val="es-CO"/>
        </w:rPr>
      </w:pPr>
    </w:p>
    <w:p w:rsidR="005232D6" w:rsidRDefault="005232D6" w:rsidP="005232D6">
      <w:pPr>
        <w:pStyle w:val="ListParagraph"/>
        <w:numPr>
          <w:ilvl w:val="0"/>
          <w:numId w:val="6"/>
        </w:numPr>
        <w:spacing w:after="0"/>
        <w:jc w:val="both"/>
        <w:rPr>
          <w:lang w:val="es-CO"/>
        </w:rPr>
      </w:pPr>
      <w:r>
        <w:rPr>
          <w:lang w:val="es-CO"/>
        </w:rPr>
        <w:t xml:space="preserve">Indicador de sostenibilidad por municipio:     </w:t>
      </w:r>
      <w:r w:rsidRPr="00064406">
        <w:rPr>
          <w:u w:val="single"/>
          <w:lang w:val="es-CO"/>
        </w:rPr>
        <w:t xml:space="preserve">No. </w:t>
      </w:r>
      <w:r>
        <w:rPr>
          <w:u w:val="single"/>
          <w:lang w:val="es-CO"/>
        </w:rPr>
        <w:t>d</w:t>
      </w:r>
      <w:r w:rsidRPr="00064406">
        <w:rPr>
          <w:u w:val="single"/>
          <w:lang w:val="es-CO"/>
        </w:rPr>
        <w:t>e Clubes ICDP</w:t>
      </w:r>
      <w:r w:rsidRPr="00064406">
        <w:rPr>
          <w:lang w:val="es-CO"/>
        </w:rPr>
        <w:t xml:space="preserve">    </w:t>
      </w:r>
      <w:r>
        <w:rPr>
          <w:lang w:val="es-CO"/>
        </w:rPr>
        <w:t xml:space="preserve">               </w:t>
      </w:r>
      <w:r w:rsidRPr="00064406">
        <w:rPr>
          <w:lang w:val="es-CO"/>
        </w:rPr>
        <w:t>X</w:t>
      </w:r>
      <w:r>
        <w:rPr>
          <w:lang w:val="es-CO"/>
        </w:rPr>
        <w:t xml:space="preserve">  100</w:t>
      </w:r>
    </w:p>
    <w:p w:rsidR="005232D6" w:rsidRDefault="005232D6" w:rsidP="005232D6">
      <w:pPr>
        <w:spacing w:after="0"/>
        <w:jc w:val="both"/>
        <w:rPr>
          <w:lang w:val="es-CO"/>
        </w:rPr>
      </w:pPr>
      <w:r>
        <w:rPr>
          <w:lang w:val="es-CO"/>
        </w:rPr>
        <w:t xml:space="preserve">                                                                                                           No. de multiplicadores ICDP</w:t>
      </w:r>
    </w:p>
    <w:p w:rsidR="00F3689B" w:rsidRDefault="00F3689B" w:rsidP="005232D6">
      <w:pPr>
        <w:spacing w:after="0"/>
        <w:jc w:val="both"/>
        <w:rPr>
          <w:lang w:val="es-CO"/>
        </w:rPr>
      </w:pPr>
    </w:p>
    <w:p w:rsidR="00E110E9" w:rsidRDefault="005232D6" w:rsidP="00E110E9">
      <w:pPr>
        <w:spacing w:after="0"/>
        <w:ind w:firstLine="567"/>
        <w:jc w:val="both"/>
        <w:rPr>
          <w:lang w:val="es-CO"/>
        </w:rPr>
      </w:pPr>
      <w:r>
        <w:rPr>
          <w:lang w:val="es-CO"/>
        </w:rPr>
        <w:t>Este indicador plantea que por cada multiplicador en un municipio podría haber un Club ICDP, pudiendo tener un municipio tantos clubes como multiplicadores.  Entre más cercano entre sí el número de multiplicadoras y de Clubes, más cercano está alcanzar el nivel máximo de 100% de sostenibilidad.</w:t>
      </w:r>
      <w:r w:rsidR="00E110E9">
        <w:rPr>
          <w:lang w:val="es-CO"/>
        </w:rPr>
        <w:t xml:space="preserve"> </w:t>
      </w:r>
      <w:r w:rsidR="007158D4">
        <w:rPr>
          <w:lang w:val="es-CO"/>
        </w:rPr>
        <w:t>Aplicando el indicador a Palestina, donde se cerraron las actividades en 2009 con 58 multiplicadores</w:t>
      </w:r>
      <w:r w:rsidR="007624E5">
        <w:rPr>
          <w:lang w:val="es-CO"/>
        </w:rPr>
        <w:t xml:space="preserve"> y 773 cuidadores</w:t>
      </w:r>
      <w:r w:rsidR="007158D4">
        <w:rPr>
          <w:lang w:val="es-CO"/>
        </w:rPr>
        <w:t xml:space="preserve">, el indicador sería del 3.5%.  El escenario </w:t>
      </w:r>
      <w:r w:rsidR="004D40BB">
        <w:rPr>
          <w:lang w:val="es-CO"/>
        </w:rPr>
        <w:t>recomendable</w:t>
      </w:r>
      <w:r w:rsidR="007158D4">
        <w:rPr>
          <w:lang w:val="es-CO"/>
        </w:rPr>
        <w:t xml:space="preserve"> es un Club ICDP por multiplicador, cuando en p</w:t>
      </w:r>
      <w:r w:rsidR="008172A2">
        <w:rPr>
          <w:lang w:val="es-CO"/>
        </w:rPr>
        <w:t>ro</w:t>
      </w:r>
      <w:r w:rsidR="007158D4">
        <w:rPr>
          <w:lang w:val="es-CO"/>
        </w:rPr>
        <w:t>medio cada uno tiene al menos de 13 a 15 cuidador</w:t>
      </w:r>
      <w:r>
        <w:rPr>
          <w:lang w:val="es-CO"/>
        </w:rPr>
        <w:t>a</w:t>
      </w:r>
      <w:r w:rsidR="007158D4">
        <w:rPr>
          <w:lang w:val="es-CO"/>
        </w:rPr>
        <w:t xml:space="preserve">s a su cargo.  </w:t>
      </w:r>
    </w:p>
    <w:p w:rsidR="00AE42DF" w:rsidRPr="00AE42DF" w:rsidRDefault="00AE42DF" w:rsidP="00E110E9">
      <w:pPr>
        <w:spacing w:after="0"/>
        <w:ind w:firstLine="567"/>
        <w:jc w:val="both"/>
        <w:rPr>
          <w:lang w:val="es-CO"/>
        </w:rPr>
      </w:pPr>
      <w:r>
        <w:rPr>
          <w:lang w:val="es-CO"/>
        </w:rPr>
        <w:t xml:space="preserve">Las organizaciones locales que quedaron </w:t>
      </w:r>
      <w:r w:rsidR="00BB2806">
        <w:rPr>
          <w:lang w:val="es-CO"/>
        </w:rPr>
        <w:t xml:space="preserve">más </w:t>
      </w:r>
      <w:r>
        <w:rPr>
          <w:lang w:val="es-CO"/>
        </w:rPr>
        <w:t>fortalecidas para el desarrollo posterior del programa están relacionadas con</w:t>
      </w:r>
      <w:r w:rsidR="004D353B">
        <w:rPr>
          <w:lang w:val="es-CO"/>
        </w:rPr>
        <w:t xml:space="preserve"> los </w:t>
      </w:r>
      <w:r w:rsidR="00A2655E">
        <w:rPr>
          <w:lang w:val="es-CO"/>
        </w:rPr>
        <w:t xml:space="preserve">tres componentes del proyecto: </w:t>
      </w:r>
      <w:r w:rsidR="004D353B">
        <w:rPr>
          <w:lang w:val="es-CO"/>
        </w:rPr>
        <w:t xml:space="preserve">instituciones educativas, hogares infantiles y comunitarios, y las áreas de salud pública adscritas </w:t>
      </w:r>
      <w:r w:rsidR="00B64C1E">
        <w:rPr>
          <w:lang w:val="es-CO"/>
        </w:rPr>
        <w:t xml:space="preserve">a </w:t>
      </w:r>
      <w:r w:rsidR="004D353B">
        <w:rPr>
          <w:lang w:val="es-CO"/>
        </w:rPr>
        <w:t>las Empresas Sociales del Estado (ESE).</w:t>
      </w:r>
      <w:r w:rsidR="00A2655E">
        <w:rPr>
          <w:lang w:val="es-CO"/>
        </w:rPr>
        <w:t xml:space="preserve">  </w:t>
      </w:r>
      <w:r w:rsidR="00B64C1E">
        <w:rPr>
          <w:lang w:val="es-CO"/>
        </w:rPr>
        <w:t xml:space="preserve">No obstante, no se evidenció o registró </w:t>
      </w:r>
      <w:r w:rsidR="00A2655E">
        <w:rPr>
          <w:lang w:val="es-CO"/>
        </w:rPr>
        <w:t xml:space="preserve"> apropiación del </w:t>
      </w:r>
      <w:r w:rsidR="00B64C1E">
        <w:rPr>
          <w:lang w:val="es-CO"/>
        </w:rPr>
        <w:t xml:space="preserve">proyecto </w:t>
      </w:r>
      <w:r w:rsidR="00A2655E">
        <w:rPr>
          <w:lang w:val="es-CO"/>
        </w:rPr>
        <w:t>por parte de otras organizaciones pertenecientes al sector privado, u organizaciones de base comunitaria</w:t>
      </w:r>
      <w:r w:rsidR="00B64C1E">
        <w:rPr>
          <w:lang w:val="es-CO"/>
        </w:rPr>
        <w:t xml:space="preserve">.  </w:t>
      </w:r>
      <w:r w:rsidR="00A2655E">
        <w:rPr>
          <w:lang w:val="es-CO"/>
        </w:rPr>
        <w:t>El ICBF y el sector salud tienen las primeras opciones de generar estas alianzas con las comunidades y proveer el soporte permanente para que sean l</w:t>
      </w:r>
      <w:r w:rsidR="00B64C1E">
        <w:rPr>
          <w:lang w:val="es-CO"/>
        </w:rPr>
        <w:t>a</w:t>
      </w:r>
      <w:r w:rsidR="00A2655E">
        <w:rPr>
          <w:lang w:val="es-CO"/>
        </w:rPr>
        <w:t>s cuidador</w:t>
      </w:r>
      <w:r w:rsidR="00B64C1E">
        <w:rPr>
          <w:lang w:val="es-CO"/>
        </w:rPr>
        <w:t>a</w:t>
      </w:r>
      <w:r w:rsidR="00A2655E">
        <w:rPr>
          <w:lang w:val="es-CO"/>
        </w:rPr>
        <w:t>s</w:t>
      </w:r>
      <w:r w:rsidR="00B64C1E">
        <w:rPr>
          <w:lang w:val="es-CO"/>
        </w:rPr>
        <w:t xml:space="preserve"> y cuidadores</w:t>
      </w:r>
      <w:r w:rsidR="00A2655E">
        <w:rPr>
          <w:lang w:val="es-CO"/>
        </w:rPr>
        <w:t xml:space="preserve"> los que alimenten permanentemente las acciones de sostenibilidad. </w:t>
      </w:r>
    </w:p>
    <w:p w:rsidR="004B1716" w:rsidRDefault="004B1716" w:rsidP="004B1716">
      <w:pPr>
        <w:spacing w:after="0"/>
        <w:ind w:firstLine="567"/>
        <w:jc w:val="both"/>
        <w:rPr>
          <w:lang w:val="es-ES"/>
        </w:rPr>
      </w:pPr>
      <w:r w:rsidRPr="004B1716">
        <w:rPr>
          <w:lang w:val="es-ES"/>
        </w:rPr>
        <w:t>Las acciones de educación en desarrollo infantil</w:t>
      </w:r>
      <w:r>
        <w:rPr>
          <w:lang w:val="es-ES"/>
        </w:rPr>
        <w:t xml:space="preserve"> en los municipios del departamento del Huila visitados para efectos de esta evaluación están fundamentalmente en cabeza del </w:t>
      </w:r>
      <w:r w:rsidR="00912E2E">
        <w:rPr>
          <w:lang w:val="es-ES"/>
        </w:rPr>
        <w:t>E</w:t>
      </w:r>
      <w:r>
        <w:rPr>
          <w:lang w:val="es-ES"/>
        </w:rPr>
        <w:t xml:space="preserve">stado.  El ICBF y las direcciones locales de salud </w:t>
      </w:r>
      <w:r w:rsidR="00F224DC">
        <w:rPr>
          <w:lang w:val="es-ES"/>
        </w:rPr>
        <w:t>tienen reconocimiento</w:t>
      </w:r>
      <w:r>
        <w:rPr>
          <w:lang w:val="es-ES"/>
        </w:rPr>
        <w:t>, sobre todo por el hecho de que la gestión rural es muy significativa y necesaria dada la natural distribución demográfica en el departamento, donde un municipio tiene entre el 40 y el 50% de su población en la cabecera municipal y el resto en las veredas circundantes.</w:t>
      </w:r>
      <w:r w:rsidR="008D4CEC">
        <w:rPr>
          <w:lang w:val="es-ES"/>
        </w:rPr>
        <w:t xml:space="preserve">  Se conocieron referencias de programas dirigidos a niños de Comfamiliar Huila en la ciudad de Neiva pero no en la línea del programa ICDP.</w:t>
      </w:r>
    </w:p>
    <w:p w:rsidR="008D4CEC" w:rsidRPr="004B1716" w:rsidRDefault="008D4CEC" w:rsidP="004B1716">
      <w:pPr>
        <w:spacing w:after="0"/>
        <w:ind w:firstLine="567"/>
        <w:jc w:val="both"/>
        <w:rPr>
          <w:lang w:val="es-ES"/>
        </w:rPr>
      </w:pPr>
      <w:r>
        <w:rPr>
          <w:lang w:val="es-ES"/>
        </w:rPr>
        <w:t>ICDP Colombia es una filial de ICDP Internacional, y está totalmente respaldada por su casa matriz.  Como organización ejecutora</w:t>
      </w:r>
      <w:r w:rsidR="008D186E">
        <w:rPr>
          <w:lang w:val="es-ES"/>
        </w:rPr>
        <w:t xml:space="preserve"> del programa desde 2002,</w:t>
      </w:r>
      <w:r>
        <w:rPr>
          <w:lang w:val="es-ES"/>
        </w:rPr>
        <w:t xml:space="preserve"> ha encontrado su punto de equilibrio en cuanto a su tamaño versus sus responsabilidades con los proyectos que maneja.  En esta oportunidad, con un director ejecutivo, cuatro entrenadoras y una sede en el departamento de Quindío, y el respaldo permanente a distancia o in situ de la coordinadora internacional,  han logrado sacar adelante el plan de acción correspondiente a los compromisos con el proyecto.  Se aprovecha para ello la estructura en cascada de sus programas, donde las entrenadoras se apoyan permanentemente vía telefónica con </w:t>
      </w:r>
      <w:r w:rsidR="007D4EA9">
        <w:rPr>
          <w:lang w:val="es-ES"/>
        </w:rPr>
        <w:t xml:space="preserve">las facilitadoras de cada uno de los municipios </w:t>
      </w:r>
      <w:r w:rsidR="000A3276">
        <w:rPr>
          <w:lang w:val="es-ES"/>
        </w:rPr>
        <w:t xml:space="preserve">para hacer el correspondiente seguimiento, </w:t>
      </w:r>
      <w:r w:rsidR="007D4EA9">
        <w:rPr>
          <w:lang w:val="es-ES"/>
        </w:rPr>
        <w:t>cuando no están en terreno en las diferentes zonales.</w:t>
      </w:r>
    </w:p>
    <w:p w:rsidR="003B24B8" w:rsidRPr="008D186E" w:rsidRDefault="008D186E" w:rsidP="003B24B8">
      <w:pPr>
        <w:spacing w:after="0"/>
        <w:ind w:firstLine="567"/>
        <w:jc w:val="both"/>
        <w:rPr>
          <w:lang w:val="es-ES"/>
        </w:rPr>
      </w:pPr>
      <w:r w:rsidRPr="008D186E">
        <w:rPr>
          <w:lang w:val="es-ES"/>
        </w:rPr>
        <w:t>El programa no</w:t>
      </w:r>
      <w:r>
        <w:rPr>
          <w:lang w:val="es-ES"/>
        </w:rPr>
        <w:t xml:space="preserve"> t</w:t>
      </w:r>
      <w:r w:rsidRPr="008D186E">
        <w:rPr>
          <w:lang w:val="es-ES"/>
        </w:rPr>
        <w:t>iene</w:t>
      </w:r>
      <w:r>
        <w:rPr>
          <w:lang w:val="es-ES"/>
        </w:rPr>
        <w:t xml:space="preserve"> ningún compromiso con algún grupo poblacional específico lo que facilita que su gestión sea amplia y democrática hacia la población objetivo.</w:t>
      </w:r>
      <w:r w:rsidRPr="008D186E">
        <w:rPr>
          <w:lang w:val="es-ES"/>
        </w:rPr>
        <w:t xml:space="preserve"> </w:t>
      </w:r>
      <w:r>
        <w:rPr>
          <w:lang w:val="es-ES"/>
        </w:rPr>
        <w:t xml:space="preserve">  ICDP no discrim</w:t>
      </w:r>
      <w:r w:rsidR="0085475B">
        <w:rPr>
          <w:lang w:val="es-ES"/>
        </w:rPr>
        <w:t>ina a ningún grupo, recibiendo e involucrando en sus actividades a toda la sociedad civil focalizada en el contexto de sus actividades.  El grupo control, que no recibió la intervención durante las acciones de evaluación interna, fue resultado de una decisión técnica para efectos de comparación y análisis de los efectos del programa, en ningún momento fue por razones discriminatorias.</w:t>
      </w:r>
    </w:p>
    <w:p w:rsidR="003B24B8" w:rsidRPr="00F22925" w:rsidRDefault="003B24B8" w:rsidP="003B24B8">
      <w:pPr>
        <w:spacing w:after="0"/>
        <w:ind w:firstLine="567"/>
        <w:jc w:val="both"/>
        <w:rPr>
          <w:color w:val="FF0000"/>
          <w:lang w:val="es-ES"/>
        </w:rPr>
      </w:pPr>
    </w:p>
    <w:p w:rsidR="00E6798E" w:rsidRPr="00B050EC" w:rsidRDefault="00831034" w:rsidP="00B050EC">
      <w:pPr>
        <w:spacing w:after="0"/>
        <w:ind w:firstLine="567"/>
        <w:jc w:val="both"/>
        <w:rPr>
          <w:lang w:val="es-CO"/>
        </w:rPr>
      </w:pPr>
      <w:r w:rsidRPr="00B050EC">
        <w:rPr>
          <w:lang w:val="es-CO"/>
        </w:rPr>
        <w:t>Impacto de “También soy Persona”</w:t>
      </w:r>
    </w:p>
    <w:p w:rsidR="00831034" w:rsidRDefault="00831034" w:rsidP="00F50285">
      <w:pPr>
        <w:spacing w:after="0"/>
        <w:ind w:firstLine="567"/>
        <w:jc w:val="both"/>
        <w:rPr>
          <w:lang w:val="es-CO"/>
        </w:rPr>
      </w:pPr>
      <w:r w:rsidRPr="00BB0D9C">
        <w:rPr>
          <w:lang w:val="es-CO"/>
        </w:rPr>
        <w:t xml:space="preserve">Este proyecto ha impactado la vida de </w:t>
      </w:r>
      <w:r w:rsidR="00D64B7F">
        <w:rPr>
          <w:lang w:val="es-CO"/>
        </w:rPr>
        <w:t xml:space="preserve">16.930 mujeres y hombres adultos </w:t>
      </w:r>
      <w:r w:rsidRPr="00BB0D9C">
        <w:rPr>
          <w:lang w:val="es-CO"/>
        </w:rPr>
        <w:t xml:space="preserve">que </w:t>
      </w:r>
      <w:r w:rsidR="00D64B7F">
        <w:rPr>
          <w:lang w:val="es-CO"/>
        </w:rPr>
        <w:t xml:space="preserve">fueron beneficiarios directos del proyecto </w:t>
      </w:r>
      <w:r w:rsidRPr="00BB0D9C">
        <w:rPr>
          <w:lang w:val="es-CO"/>
        </w:rPr>
        <w:t>y que tienen el papel de cuidadores primarios o secundarios de niñas y niños huilenses.  Los que son padres y madres de familia han descubierto que estaban alejados</w:t>
      </w:r>
      <w:r>
        <w:rPr>
          <w:lang w:val="es-CO"/>
        </w:rPr>
        <w:t xml:space="preserve"> e indiferentes hacia sus hijos e hijas</w:t>
      </w:r>
      <w:r w:rsidRPr="00BB0D9C">
        <w:rPr>
          <w:lang w:val="es-CO"/>
        </w:rPr>
        <w:t xml:space="preserve">, y lo que es más complejo, desconocían la existencia de prácticas de crianza </w:t>
      </w:r>
      <w:r w:rsidR="0058139F">
        <w:rPr>
          <w:lang w:val="es-CO"/>
        </w:rPr>
        <w:t>que favorecen el</w:t>
      </w:r>
      <w:r w:rsidRPr="00BB0D9C">
        <w:rPr>
          <w:lang w:val="es-CO"/>
        </w:rPr>
        <w:t xml:space="preserve"> desarrollo integral de sus hijos.</w:t>
      </w:r>
      <w:r w:rsidR="00C03DA2">
        <w:rPr>
          <w:lang w:val="es-CO"/>
        </w:rPr>
        <w:t xml:space="preserve">  Se registraron declaraciones que indicaban su papel limitado exclusivamente a ser proveedores materiales básicos de alimentación, vivienda y vestido.</w:t>
      </w:r>
      <w:r w:rsidRPr="00BB0D9C">
        <w:rPr>
          <w:lang w:val="es-CO"/>
        </w:rPr>
        <w:t xml:space="preserve"> </w:t>
      </w:r>
      <w:r w:rsidR="00C03DA2">
        <w:rPr>
          <w:lang w:val="es-CO"/>
        </w:rPr>
        <w:t xml:space="preserve"> Este hallazgo está en línea con contextos socioeconómicos relevantes como lo es el hecho de que mujeres y hombres dedican su esfuerzo vital diario a sobrevivir económicamente y la crianza</w:t>
      </w:r>
      <w:r w:rsidR="00A22A6A">
        <w:rPr>
          <w:lang w:val="es-CO"/>
        </w:rPr>
        <w:t>, eventualmente,</w:t>
      </w:r>
      <w:r w:rsidR="00C03DA2">
        <w:rPr>
          <w:lang w:val="es-CO"/>
        </w:rPr>
        <w:t xml:space="preserve"> está cedida a la escuela.  Ser protagonistas del rol de guías y modelos de desarrollo integral para sus hijos es una de las enseñanzas de este proyecto.</w:t>
      </w:r>
      <w:r w:rsidRPr="00BB0D9C">
        <w:rPr>
          <w:lang w:val="es-CO"/>
        </w:rPr>
        <w:t xml:space="preserve"> Reconocieron, un hallazgo muy importante sin duda, que es el momento de “</w:t>
      </w:r>
      <w:r>
        <w:rPr>
          <w:i/>
          <w:lang w:val="es-CO"/>
        </w:rPr>
        <w:t xml:space="preserve">romper con la </w:t>
      </w:r>
      <w:r w:rsidRPr="00BB0D9C">
        <w:rPr>
          <w:i/>
          <w:lang w:val="es-CO"/>
        </w:rPr>
        <w:t>cadena”</w:t>
      </w:r>
      <w:r w:rsidRPr="00BB0D9C">
        <w:rPr>
          <w:lang w:val="es-CO"/>
        </w:rPr>
        <w:t xml:space="preserve"> de sus infancias infelices por las prácticas abusivas y maltratadoras de sus respectivos cuidadores o padres y madres.  Esta imagen surgió frecuentemente en el discurso de usuarios padres y madres de familia en var</w:t>
      </w:r>
      <w:r w:rsidR="00F50285">
        <w:rPr>
          <w:lang w:val="es-CO"/>
        </w:rPr>
        <w:t>ios de los municipios visitados durante las actividades de capacitación, cuando se hacía una revisión histórica de la propia infancia</w:t>
      </w:r>
      <w:r w:rsidR="00C03DA2">
        <w:rPr>
          <w:lang w:val="es-CO"/>
        </w:rPr>
        <w:t xml:space="preserve"> como </w:t>
      </w:r>
      <w:r w:rsidR="00A22A6A">
        <w:rPr>
          <w:lang w:val="es-CO"/>
        </w:rPr>
        <w:t xml:space="preserve">una de las </w:t>
      </w:r>
      <w:r w:rsidR="00C03DA2">
        <w:rPr>
          <w:lang w:val="es-CO"/>
        </w:rPr>
        <w:t xml:space="preserve"> actividades centrales en el protocolo ICDP </w:t>
      </w:r>
      <w:r w:rsidR="00D2262F">
        <w:rPr>
          <w:lang w:val="es-CO"/>
        </w:rPr>
        <w:t>También soy Persona.</w:t>
      </w:r>
    </w:p>
    <w:p w:rsidR="004D40BB" w:rsidRDefault="00F55F24" w:rsidP="004D40BB">
      <w:pPr>
        <w:spacing w:after="0"/>
        <w:ind w:firstLine="567"/>
        <w:jc w:val="both"/>
        <w:rPr>
          <w:lang w:val="es-CO"/>
        </w:rPr>
      </w:pPr>
      <w:r>
        <w:rPr>
          <w:lang w:val="es-CO"/>
        </w:rPr>
        <w:t>Para diferenciar el impacto del proyecto en cuidadoras y cuidadores de acuerdo con la intensidad horaria de su formación, e</w:t>
      </w:r>
      <w:r w:rsidR="004D40BB">
        <w:rPr>
          <w:lang w:val="es-CO"/>
        </w:rPr>
        <w:t xml:space="preserve">l proyecto clasificó por niveles a los cuidadores, padres y madres de familia, de acuerdo con el número de </w:t>
      </w:r>
      <w:r>
        <w:rPr>
          <w:lang w:val="es-CO"/>
        </w:rPr>
        <w:t xml:space="preserve">horas </w:t>
      </w:r>
      <w:r w:rsidR="004D40BB">
        <w:rPr>
          <w:lang w:val="es-CO"/>
        </w:rPr>
        <w:t xml:space="preserve">al que efectivamente asistieron con ocasión de </w:t>
      </w:r>
      <w:r w:rsidR="00A22A6A">
        <w:rPr>
          <w:lang w:val="es-CO"/>
        </w:rPr>
        <w:t>sus jornadas de formación con las multiplicadora</w:t>
      </w:r>
      <w:r w:rsidR="00784968">
        <w:rPr>
          <w:lang w:val="es-CO"/>
        </w:rPr>
        <w:t>s.  El gráfico 1</w:t>
      </w:r>
      <w:r w:rsidR="004D40BB">
        <w:rPr>
          <w:lang w:val="es-CO"/>
        </w:rPr>
        <w:t xml:space="preserve"> indica cómo se distrib</w:t>
      </w:r>
      <w:r w:rsidR="000D5EE7">
        <w:rPr>
          <w:lang w:val="es-CO"/>
        </w:rPr>
        <w:t>uyeron las familias capacitadas entre los diferentes niveles de capacitación.</w:t>
      </w:r>
    </w:p>
    <w:p w:rsidR="00F55F24" w:rsidRDefault="00F55F24" w:rsidP="00BB47E4">
      <w:pPr>
        <w:spacing w:after="0"/>
        <w:jc w:val="both"/>
        <w:rPr>
          <w:sz w:val="20"/>
          <w:szCs w:val="20"/>
          <w:lang w:val="es-CO"/>
        </w:rPr>
      </w:pPr>
    </w:p>
    <w:p w:rsidR="004E5A59" w:rsidRDefault="004D40BB" w:rsidP="004D40BB">
      <w:pPr>
        <w:spacing w:after="0"/>
        <w:ind w:firstLine="567"/>
        <w:jc w:val="both"/>
        <w:rPr>
          <w:sz w:val="20"/>
          <w:szCs w:val="20"/>
          <w:lang w:val="es-CO"/>
        </w:rPr>
      </w:pPr>
      <w:r w:rsidRPr="00BB0D9C">
        <w:rPr>
          <w:sz w:val="20"/>
          <w:szCs w:val="20"/>
          <w:lang w:val="es-CO"/>
        </w:rPr>
        <w:t xml:space="preserve">Gráfico </w:t>
      </w:r>
      <w:r w:rsidR="00784968">
        <w:rPr>
          <w:sz w:val="20"/>
          <w:szCs w:val="20"/>
          <w:lang w:val="es-CO"/>
        </w:rPr>
        <w:t>1</w:t>
      </w:r>
      <w:r w:rsidRPr="00BB0D9C">
        <w:rPr>
          <w:sz w:val="20"/>
          <w:szCs w:val="20"/>
          <w:lang w:val="es-CO"/>
        </w:rPr>
        <w:t>.  Distribución de familias capacitadas por niveles de reuniones</w:t>
      </w:r>
      <w:r w:rsidR="00713A0B">
        <w:rPr>
          <w:sz w:val="20"/>
          <w:szCs w:val="20"/>
          <w:lang w:val="es-CO"/>
        </w:rPr>
        <w:t xml:space="preserve"> </w:t>
      </w:r>
      <w:r w:rsidRPr="00BB0D9C">
        <w:rPr>
          <w:sz w:val="20"/>
          <w:szCs w:val="20"/>
          <w:lang w:val="es-CO"/>
        </w:rPr>
        <w:t xml:space="preserve"> efectivas.  Fuente: Equipo </w:t>
      </w:r>
      <w:r w:rsidR="004E5A59">
        <w:rPr>
          <w:sz w:val="20"/>
          <w:szCs w:val="20"/>
          <w:lang w:val="es-CO"/>
        </w:rPr>
        <w:t xml:space="preserve">  </w:t>
      </w:r>
    </w:p>
    <w:p w:rsidR="004D40BB" w:rsidRPr="00BB0D9C" w:rsidRDefault="004E5A59" w:rsidP="004D40BB">
      <w:pPr>
        <w:spacing w:after="0"/>
        <w:ind w:firstLine="567"/>
        <w:jc w:val="both"/>
        <w:rPr>
          <w:lang w:val="es-CO"/>
        </w:rPr>
      </w:pPr>
      <w:r>
        <w:rPr>
          <w:sz w:val="20"/>
          <w:szCs w:val="20"/>
          <w:lang w:val="es-CO"/>
        </w:rPr>
        <w:t xml:space="preserve">                   </w:t>
      </w:r>
      <w:r w:rsidR="004D40BB" w:rsidRPr="00BB0D9C">
        <w:rPr>
          <w:sz w:val="20"/>
          <w:szCs w:val="20"/>
          <w:lang w:val="es-CO"/>
        </w:rPr>
        <w:t xml:space="preserve">Técnico ICDP, presentación con corte a </w:t>
      </w:r>
      <w:r w:rsidR="00934648">
        <w:rPr>
          <w:sz w:val="20"/>
          <w:szCs w:val="20"/>
          <w:lang w:val="es-CO"/>
        </w:rPr>
        <w:t>noviembre</w:t>
      </w:r>
      <w:r w:rsidR="004D40BB" w:rsidRPr="00BB0D9C">
        <w:rPr>
          <w:sz w:val="20"/>
          <w:szCs w:val="20"/>
          <w:lang w:val="es-CO"/>
        </w:rPr>
        <w:t xml:space="preserve"> de 2009.</w:t>
      </w:r>
    </w:p>
    <w:p w:rsidR="004D40BB" w:rsidRDefault="00BB47E4" w:rsidP="00D65491">
      <w:pPr>
        <w:spacing w:after="0"/>
        <w:ind w:firstLine="567"/>
        <w:jc w:val="center"/>
        <w:rPr>
          <w:noProof/>
          <w:lang w:val="es-CO" w:eastAsia="es-CO"/>
        </w:rPr>
      </w:pPr>
      <w:r w:rsidRPr="00BB47E4">
        <w:rPr>
          <w:noProof/>
          <w:lang w:bidi="ar-SA"/>
        </w:rPr>
        <w:drawing>
          <wp:inline distT="0" distB="0" distL="0" distR="0">
            <wp:extent cx="4000500" cy="1924050"/>
            <wp:effectExtent l="19050" t="0" r="19050" b="0"/>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D40BB" w:rsidRDefault="004D40BB" w:rsidP="004D40BB">
      <w:pPr>
        <w:spacing w:after="0"/>
        <w:ind w:firstLine="567"/>
        <w:jc w:val="both"/>
        <w:rPr>
          <w:noProof/>
          <w:lang w:val="es-CO" w:eastAsia="es-CO"/>
        </w:rPr>
      </w:pPr>
    </w:p>
    <w:p w:rsidR="004D40BB" w:rsidRDefault="004D40BB" w:rsidP="004D40BB">
      <w:pPr>
        <w:spacing w:after="0"/>
        <w:ind w:firstLine="567"/>
        <w:jc w:val="both"/>
        <w:rPr>
          <w:lang w:val="es-CO"/>
        </w:rPr>
      </w:pPr>
      <w:r w:rsidRPr="00BB0D9C">
        <w:rPr>
          <w:noProof/>
          <w:lang w:val="es-CO" w:eastAsia="es-CO"/>
        </w:rPr>
        <w:t>El</w:t>
      </w:r>
      <w:r w:rsidR="00C37CC0">
        <w:rPr>
          <w:lang w:val="es-CO"/>
        </w:rPr>
        <w:t xml:space="preserve"> </w:t>
      </w:r>
      <w:r w:rsidR="000D5EE7">
        <w:rPr>
          <w:lang w:val="es-CO"/>
        </w:rPr>
        <w:t>12.5</w:t>
      </w:r>
      <w:r w:rsidR="00F55F24">
        <w:rPr>
          <w:lang w:val="es-CO"/>
        </w:rPr>
        <w:t>% de las familias capacitadas recibieron entre 3 y 12 horas</w:t>
      </w:r>
      <w:r w:rsidR="00A50AA2">
        <w:rPr>
          <w:lang w:val="es-CO"/>
        </w:rPr>
        <w:t xml:space="preserve"> (nivel N1)</w:t>
      </w:r>
      <w:r w:rsidR="00F55F24">
        <w:rPr>
          <w:lang w:val="es-CO"/>
        </w:rPr>
        <w:t xml:space="preserve"> de capacitación, siendo el grupo que tuvo menos exposición a la metodología. </w:t>
      </w:r>
      <w:r w:rsidR="00435CDB">
        <w:rPr>
          <w:lang w:val="es-CO"/>
        </w:rPr>
        <w:t xml:space="preserve">Dos grandes grupos </w:t>
      </w:r>
      <w:r w:rsidR="00013BC0">
        <w:rPr>
          <w:lang w:val="es-CO"/>
        </w:rPr>
        <w:t>tom</w:t>
      </w:r>
      <w:r w:rsidR="00435CDB">
        <w:rPr>
          <w:lang w:val="es-CO"/>
        </w:rPr>
        <w:t>aron hasta el segundo nivel (N2), con 42% de participación,</w:t>
      </w:r>
      <w:r w:rsidR="00013BC0">
        <w:rPr>
          <w:lang w:val="es-CO"/>
        </w:rPr>
        <w:t xml:space="preserve"> </w:t>
      </w:r>
      <w:r w:rsidR="007C494F">
        <w:rPr>
          <w:lang w:val="es-CO"/>
        </w:rPr>
        <w:t xml:space="preserve">y el 45% </w:t>
      </w:r>
      <w:r w:rsidR="00013BC0">
        <w:rPr>
          <w:lang w:val="es-CO"/>
        </w:rPr>
        <w:t xml:space="preserve">el tercer nivel (N3) de formación.  Es decir, </w:t>
      </w:r>
      <w:r w:rsidR="007C494F">
        <w:rPr>
          <w:lang w:val="es-CO"/>
        </w:rPr>
        <w:t>de todo el conglomerado de familias capacitadas solamente 2</w:t>
      </w:r>
      <w:r w:rsidR="00435CDB">
        <w:rPr>
          <w:lang w:val="es-CO"/>
        </w:rPr>
        <w:t>.</w:t>
      </w:r>
      <w:r w:rsidR="007C494F">
        <w:rPr>
          <w:lang w:val="es-CO"/>
        </w:rPr>
        <w:t xml:space="preserve">121 lograron un tercio de la </w:t>
      </w:r>
      <w:r w:rsidR="007C494F">
        <w:rPr>
          <w:lang w:val="es-CO"/>
        </w:rPr>
        <w:lastRenderedPageBreak/>
        <w:t xml:space="preserve">capacitación potencialmente ofrecida,  </w:t>
      </w:r>
      <w:r w:rsidR="00435CDB">
        <w:rPr>
          <w:lang w:val="es-CO"/>
        </w:rPr>
        <w:t>7.154</w:t>
      </w:r>
      <w:r w:rsidR="00013BC0">
        <w:rPr>
          <w:lang w:val="es-CO"/>
        </w:rPr>
        <w:t xml:space="preserve"> familias lograron asistir hasta 21 horas de formación, y otras 7.</w:t>
      </w:r>
      <w:r w:rsidR="007C494F">
        <w:rPr>
          <w:lang w:val="es-CO"/>
        </w:rPr>
        <w:t xml:space="preserve">655 </w:t>
      </w:r>
      <w:r w:rsidR="00013BC0">
        <w:rPr>
          <w:lang w:val="es-CO"/>
        </w:rPr>
        <w:t xml:space="preserve">lograron tomar el último bloque que comprendió entre 24 y 36 horas. </w:t>
      </w:r>
      <w:r>
        <w:rPr>
          <w:lang w:val="es-CO"/>
        </w:rPr>
        <w:t xml:space="preserve">Esta realidad plantea que hay variabilidad en </w:t>
      </w:r>
      <w:r w:rsidR="00912E2E">
        <w:rPr>
          <w:lang w:val="es-CO"/>
        </w:rPr>
        <w:t xml:space="preserve">los </w:t>
      </w:r>
      <w:r>
        <w:rPr>
          <w:lang w:val="es-CO"/>
        </w:rPr>
        <w:t xml:space="preserve">contenidos </w:t>
      </w:r>
      <w:r w:rsidR="00912E2E">
        <w:rPr>
          <w:lang w:val="es-CO"/>
        </w:rPr>
        <w:t xml:space="preserve">temáticos </w:t>
      </w:r>
      <w:r>
        <w:rPr>
          <w:lang w:val="es-CO"/>
        </w:rPr>
        <w:t>transmitidos por los multiplicadores a sus beneficiarios.</w:t>
      </w:r>
      <w:r w:rsidRPr="00BB0D9C">
        <w:rPr>
          <w:lang w:val="es-CO"/>
        </w:rPr>
        <w:t xml:space="preserve"> Es importante avanzar más en esta realidad y establecer cuántas familias tomaron cuántas </w:t>
      </w:r>
      <w:r w:rsidR="00276BF1">
        <w:rPr>
          <w:lang w:val="es-CO"/>
        </w:rPr>
        <w:t xml:space="preserve">horas </w:t>
      </w:r>
      <w:r w:rsidRPr="00BB0D9C">
        <w:rPr>
          <w:lang w:val="es-CO"/>
        </w:rPr>
        <w:t xml:space="preserve">y qué nivel de formación alcanzó, además de evaluar la calidad de su interacción con los niños a su cargo.  O, en el mejor escenario, </w:t>
      </w:r>
      <w:r w:rsidR="0009667E">
        <w:rPr>
          <w:lang w:val="es-CO"/>
        </w:rPr>
        <w:t>buscar</w:t>
      </w:r>
      <w:r w:rsidRPr="00BB0D9C">
        <w:rPr>
          <w:lang w:val="es-CO"/>
        </w:rPr>
        <w:t xml:space="preserve"> planear que las familias con sesiones incompletas logren cumplir con toda la programación, pero para ello se necesita ver con claridad cuál será </w:t>
      </w:r>
      <w:r w:rsidR="00276BF1">
        <w:rPr>
          <w:lang w:val="es-CO"/>
        </w:rPr>
        <w:t>la estrategia para la continuidad que se logre en el corto plazo para nivelarlas con los requisitos misionales de la metodología.</w:t>
      </w:r>
      <w:r w:rsidR="003615DC">
        <w:rPr>
          <w:lang w:val="es-CO"/>
        </w:rPr>
        <w:t xml:space="preserve"> </w:t>
      </w:r>
      <w:r w:rsidR="00E45AC0">
        <w:rPr>
          <w:lang w:val="es-CO"/>
        </w:rPr>
        <w:t xml:space="preserve">  Dos conclusiones surgen de esta realidad.  La primera, la forma </w:t>
      </w:r>
      <w:r w:rsidR="0009667E">
        <w:rPr>
          <w:lang w:val="es-CO"/>
        </w:rPr>
        <w:t xml:space="preserve">en que el operador </w:t>
      </w:r>
      <w:r w:rsidR="00E45AC0">
        <w:rPr>
          <w:lang w:val="es-CO"/>
        </w:rPr>
        <w:t xml:space="preserve">de </w:t>
      </w:r>
      <w:r w:rsidR="0009667E">
        <w:rPr>
          <w:lang w:val="es-CO"/>
        </w:rPr>
        <w:t>lleva</w:t>
      </w:r>
      <w:r w:rsidR="00995B7E">
        <w:rPr>
          <w:lang w:val="es-CO"/>
        </w:rPr>
        <w:t xml:space="preserve"> </w:t>
      </w:r>
      <w:r w:rsidR="00E45AC0">
        <w:rPr>
          <w:lang w:val="es-CO"/>
        </w:rPr>
        <w:t>los registros de asistencia no facilitaron discriminar el número de horas tomado por cada familia, impidiendo depurar la base de datos.  La labor es realizable pero requiere un esfuerzo adicional.  Segundo, la estrategia de sostenibilidad de los Clubes ICDP es un buen escenario para que la reposición de las horas no tomadas por familias</w:t>
      </w:r>
      <w:r w:rsidR="0009667E">
        <w:rPr>
          <w:lang w:val="es-CO"/>
        </w:rPr>
        <w:t xml:space="preserve"> sea parte de la agenda </w:t>
      </w:r>
      <w:r w:rsidR="00E45AC0">
        <w:rPr>
          <w:lang w:val="es-CO"/>
        </w:rPr>
        <w:t>de sus actividades.</w:t>
      </w:r>
    </w:p>
    <w:p w:rsidR="00D471A9" w:rsidRDefault="00E45AC0" w:rsidP="00D471A9">
      <w:pPr>
        <w:spacing w:after="0"/>
        <w:ind w:firstLine="567"/>
        <w:jc w:val="both"/>
        <w:rPr>
          <w:lang w:val="es-CO"/>
        </w:rPr>
      </w:pPr>
      <w:r>
        <w:rPr>
          <w:lang w:val="es-CO"/>
        </w:rPr>
        <w:t xml:space="preserve">En el </w:t>
      </w:r>
      <w:r w:rsidR="00784968">
        <w:rPr>
          <w:lang w:val="es-CO"/>
        </w:rPr>
        <w:t xml:space="preserve">Gráfico No. 2 </w:t>
      </w:r>
      <w:r>
        <w:rPr>
          <w:lang w:val="es-CO"/>
        </w:rPr>
        <w:t>se observa la procedencia por componente de las familias participantes.  Vale resaltar el efecto multiplicador que alcanzan las instituciones educativas pues de todas maneras son las que tienen el mayor poder de convocatoria.</w:t>
      </w:r>
      <w:r w:rsidR="00AB42E5">
        <w:rPr>
          <w:lang w:val="es-CO"/>
        </w:rPr>
        <w:t xml:space="preserve">  Esto demuestra que la</w:t>
      </w:r>
      <w:r>
        <w:rPr>
          <w:lang w:val="es-CO"/>
        </w:rPr>
        <w:t xml:space="preserve"> figura de las </w:t>
      </w:r>
      <w:r w:rsidR="00AB42E5">
        <w:rPr>
          <w:lang w:val="es-CO"/>
        </w:rPr>
        <w:t xml:space="preserve"> Escuelas de Padres en el sector educación </w:t>
      </w:r>
      <w:r>
        <w:rPr>
          <w:lang w:val="es-CO"/>
        </w:rPr>
        <w:t xml:space="preserve">es una estrategia positiva para diseminar mensajes formativos y de desarrollo humano entre familias. ICBF  </w:t>
      </w:r>
      <w:r w:rsidR="00A321C6">
        <w:rPr>
          <w:lang w:val="es-CO"/>
        </w:rPr>
        <w:t xml:space="preserve">alcanzó la siguiente cobertura con </w:t>
      </w:r>
      <w:r w:rsidR="0009667E">
        <w:rPr>
          <w:lang w:val="es-CO"/>
        </w:rPr>
        <w:t>5.083</w:t>
      </w:r>
      <w:r w:rsidR="008B2420">
        <w:rPr>
          <w:lang w:val="es-CO"/>
        </w:rPr>
        <w:t xml:space="preserve"> </w:t>
      </w:r>
      <w:r w:rsidR="00A321C6">
        <w:rPr>
          <w:lang w:val="es-CO"/>
        </w:rPr>
        <w:t xml:space="preserve">familias, y </w:t>
      </w:r>
      <w:r w:rsidR="008B2420">
        <w:rPr>
          <w:lang w:val="es-CO"/>
        </w:rPr>
        <w:t>S</w:t>
      </w:r>
      <w:r w:rsidR="00A321C6">
        <w:rPr>
          <w:lang w:val="es-CO"/>
        </w:rPr>
        <w:t xml:space="preserve">alud cierra la estadística con </w:t>
      </w:r>
      <w:r w:rsidR="0009667E">
        <w:rPr>
          <w:lang w:val="es-CO"/>
        </w:rPr>
        <w:t>4.978</w:t>
      </w:r>
      <w:r w:rsidR="00A321C6">
        <w:rPr>
          <w:lang w:val="es-CO"/>
        </w:rPr>
        <w:t xml:space="preserve"> familias.  Estos dos últimos, </w:t>
      </w:r>
      <w:r w:rsidR="008B2420">
        <w:rPr>
          <w:lang w:val="es-CO"/>
        </w:rPr>
        <w:t>S</w:t>
      </w:r>
      <w:r w:rsidR="00A321C6">
        <w:rPr>
          <w:lang w:val="es-CO"/>
        </w:rPr>
        <w:t xml:space="preserve">alud </w:t>
      </w:r>
      <w:r>
        <w:rPr>
          <w:lang w:val="es-CO"/>
        </w:rPr>
        <w:t>e ICBF</w:t>
      </w:r>
      <w:r w:rsidR="00A321C6">
        <w:rPr>
          <w:lang w:val="es-CO"/>
        </w:rPr>
        <w:t xml:space="preserve">, prácticamente cierran el proyecto con un </w:t>
      </w:r>
      <w:r>
        <w:rPr>
          <w:lang w:val="es-CO"/>
        </w:rPr>
        <w:t>número similar de cobertura.</w:t>
      </w:r>
      <w:r w:rsidR="0009667E">
        <w:rPr>
          <w:lang w:val="es-CO"/>
        </w:rPr>
        <w:t xml:space="preserve">  La experiencia de Gobierno fue parcial, llegando apenas a 520 familias, h</w:t>
      </w:r>
      <w:r w:rsidR="002B3264">
        <w:rPr>
          <w:lang w:val="es-CO"/>
        </w:rPr>
        <w:t>abida cuenta de que no se contó, salvo el caso de dos alcaldías, con una dinámica suficiente de promoción del proyecto.</w:t>
      </w:r>
    </w:p>
    <w:p w:rsidR="00F3689B" w:rsidRDefault="00F3689B" w:rsidP="00D471A9">
      <w:pPr>
        <w:spacing w:after="0"/>
        <w:ind w:firstLine="567"/>
        <w:jc w:val="both"/>
        <w:rPr>
          <w:lang w:val="es-CO"/>
        </w:rPr>
      </w:pPr>
    </w:p>
    <w:p w:rsidR="00AB42E5" w:rsidRDefault="00A321C6" w:rsidP="00A321C6">
      <w:pPr>
        <w:spacing w:after="0"/>
        <w:jc w:val="both"/>
        <w:rPr>
          <w:sz w:val="20"/>
          <w:szCs w:val="20"/>
          <w:lang w:val="es-CO"/>
        </w:rPr>
      </w:pPr>
      <w:r>
        <w:rPr>
          <w:lang w:val="es-CO"/>
        </w:rPr>
        <w:t xml:space="preserve">            </w:t>
      </w:r>
      <w:r w:rsidR="0001652D">
        <w:rPr>
          <w:sz w:val="20"/>
          <w:szCs w:val="20"/>
          <w:lang w:val="es-CO"/>
        </w:rPr>
        <w:t xml:space="preserve">Gráfico </w:t>
      </w:r>
      <w:r w:rsidR="00784968">
        <w:rPr>
          <w:sz w:val="20"/>
          <w:szCs w:val="20"/>
          <w:lang w:val="es-CO"/>
        </w:rPr>
        <w:t>2</w:t>
      </w:r>
      <w:r w:rsidR="00AB42E5">
        <w:rPr>
          <w:sz w:val="20"/>
          <w:szCs w:val="20"/>
          <w:lang w:val="es-CO"/>
        </w:rPr>
        <w:t>.  Familias impactadas por componente del proyecto.  N = 16.</w:t>
      </w:r>
      <w:r w:rsidR="00F00286">
        <w:rPr>
          <w:sz w:val="20"/>
          <w:szCs w:val="20"/>
          <w:lang w:val="es-CO"/>
        </w:rPr>
        <w:t>930</w:t>
      </w:r>
      <w:r w:rsidR="00AB42E5">
        <w:rPr>
          <w:sz w:val="20"/>
          <w:szCs w:val="20"/>
          <w:lang w:val="es-CO"/>
        </w:rPr>
        <w:t xml:space="preserve">  (Fuente</w:t>
      </w:r>
      <w:r w:rsidR="0001652D">
        <w:rPr>
          <w:sz w:val="20"/>
          <w:szCs w:val="20"/>
          <w:lang w:val="es-CO"/>
        </w:rPr>
        <w:t>: ICDP</w:t>
      </w:r>
      <w:r w:rsidR="00AB42E5">
        <w:rPr>
          <w:sz w:val="20"/>
          <w:szCs w:val="20"/>
          <w:lang w:val="es-CO"/>
        </w:rPr>
        <w:t xml:space="preserve">, </w:t>
      </w:r>
    </w:p>
    <w:p w:rsidR="00AB42E5" w:rsidRPr="00AB42E5" w:rsidRDefault="00AB42E5" w:rsidP="00AB42E5">
      <w:pPr>
        <w:spacing w:after="0"/>
        <w:ind w:firstLine="567"/>
        <w:jc w:val="both"/>
        <w:rPr>
          <w:sz w:val="20"/>
          <w:szCs w:val="20"/>
          <w:lang w:val="es-CO"/>
        </w:rPr>
      </w:pPr>
      <w:r>
        <w:rPr>
          <w:sz w:val="20"/>
          <w:szCs w:val="20"/>
          <w:lang w:val="es-CO"/>
        </w:rPr>
        <w:t xml:space="preserve">Equipo Técnico, corte a </w:t>
      </w:r>
      <w:r w:rsidR="00F00286">
        <w:rPr>
          <w:sz w:val="20"/>
          <w:szCs w:val="20"/>
          <w:lang w:val="es-CO"/>
        </w:rPr>
        <w:t>diciembre</w:t>
      </w:r>
      <w:r>
        <w:rPr>
          <w:sz w:val="20"/>
          <w:szCs w:val="20"/>
          <w:lang w:val="es-CO"/>
        </w:rPr>
        <w:t xml:space="preserve"> de 2009).</w:t>
      </w:r>
    </w:p>
    <w:p w:rsidR="00713A0B" w:rsidRDefault="00F00286" w:rsidP="00F00286">
      <w:pPr>
        <w:spacing w:after="0"/>
        <w:ind w:firstLine="567"/>
        <w:jc w:val="center"/>
        <w:rPr>
          <w:lang w:val="es-CO"/>
        </w:rPr>
      </w:pPr>
      <w:r w:rsidRPr="00F00286">
        <w:rPr>
          <w:noProof/>
          <w:lang w:bidi="ar-SA"/>
        </w:rPr>
        <w:drawing>
          <wp:inline distT="0" distB="0" distL="0" distR="0">
            <wp:extent cx="3600450" cy="1666875"/>
            <wp:effectExtent l="19050" t="0" r="19050" b="0"/>
            <wp:docPr id="4"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D40BB" w:rsidRPr="00BB0D9C" w:rsidRDefault="004D40BB" w:rsidP="00F50285">
      <w:pPr>
        <w:spacing w:after="0"/>
        <w:ind w:firstLine="567"/>
        <w:jc w:val="both"/>
        <w:rPr>
          <w:lang w:val="es-CO"/>
        </w:rPr>
      </w:pPr>
    </w:p>
    <w:p w:rsidR="00F50285" w:rsidRDefault="00831034" w:rsidP="00831034">
      <w:pPr>
        <w:spacing w:after="0"/>
        <w:ind w:firstLine="567"/>
        <w:jc w:val="both"/>
        <w:rPr>
          <w:color w:val="0070C0"/>
          <w:lang w:val="es-CO"/>
        </w:rPr>
      </w:pPr>
      <w:r w:rsidRPr="00F50285">
        <w:rPr>
          <w:lang w:val="es-CO"/>
        </w:rPr>
        <w:t xml:space="preserve">Por solicitud de UNICEF, </w:t>
      </w:r>
      <w:r w:rsidR="00F50285" w:rsidRPr="00F50285">
        <w:rPr>
          <w:lang w:val="es-CO"/>
        </w:rPr>
        <w:t xml:space="preserve">como ya se mencionó, </w:t>
      </w:r>
      <w:r w:rsidRPr="00F50285">
        <w:rPr>
          <w:lang w:val="es-CO"/>
        </w:rPr>
        <w:t xml:space="preserve">el equipo técnico de ICDP desarrolló un conjunto de actividades evaluativas con el fin de generar una línea de base de los perfiles de interacción para ser tenida en cuenta por la evaluación externa prevista para el desarrollarse al final del proyecto.  Una de tales actividades se denominó el </w:t>
      </w:r>
      <w:r w:rsidR="0001652D">
        <w:rPr>
          <w:lang w:val="es-CO"/>
        </w:rPr>
        <w:t xml:space="preserve">perfil de interacción (Gráfico </w:t>
      </w:r>
      <w:r w:rsidR="00784968">
        <w:rPr>
          <w:lang w:val="es-CO"/>
        </w:rPr>
        <w:t>3</w:t>
      </w:r>
      <w:r w:rsidRPr="00F50285">
        <w:rPr>
          <w:lang w:val="es-CO"/>
        </w:rPr>
        <w:t xml:space="preserve">).  La obtención del perfil se basó en la valoración de la expresión evidente de indicadores significativos </w:t>
      </w:r>
      <w:r w:rsidRPr="00F50285">
        <w:rPr>
          <w:lang w:val="es-CO"/>
        </w:rPr>
        <w:lastRenderedPageBreak/>
        <w:t>de las 8 guías para la</w:t>
      </w:r>
      <w:r w:rsidR="00784968">
        <w:rPr>
          <w:lang w:val="es-CO"/>
        </w:rPr>
        <w:t xml:space="preserve"> interacción (Tabla 5</w:t>
      </w:r>
      <w:r w:rsidR="0001652D">
        <w:rPr>
          <w:lang w:val="es-CO"/>
        </w:rPr>
        <w:t>) observada</w:t>
      </w:r>
      <w:r w:rsidRPr="00F50285">
        <w:rPr>
          <w:lang w:val="es-CO"/>
        </w:rPr>
        <w:t>s en 60 parejas de madres/padres e hijos que fueron filmados</w:t>
      </w:r>
      <w:r w:rsidRPr="00F50285">
        <w:rPr>
          <w:rStyle w:val="FootnoteReference"/>
        </w:rPr>
        <w:footnoteReference w:id="12"/>
      </w:r>
      <w:r w:rsidRPr="00F50285">
        <w:rPr>
          <w:lang w:val="es-CO"/>
        </w:rPr>
        <w:t xml:space="preserve"> en tres situaciones de interacción: mirar un álbum fotográfico, leer un cuento y armar un rompecabezas.  Sesenta parejas de madres/hijos fueron seleccionadas por los facilitadores y mu</w:t>
      </w:r>
      <w:r w:rsidR="0001652D">
        <w:rPr>
          <w:lang w:val="es-CO"/>
        </w:rPr>
        <w:t xml:space="preserve">ltiplicadores de 23 </w:t>
      </w:r>
      <w:r w:rsidRPr="00F50285">
        <w:rPr>
          <w:lang w:val="es-CO"/>
        </w:rPr>
        <w:t xml:space="preserve">municipios del proyecto en las cinco zonales. El criterio de selección fue que estuvieran disponibles para la sesión, </w:t>
      </w:r>
      <w:r w:rsidR="0001652D">
        <w:rPr>
          <w:lang w:val="es-CO"/>
        </w:rPr>
        <w:t xml:space="preserve">y </w:t>
      </w:r>
      <w:r w:rsidRPr="00F50285">
        <w:rPr>
          <w:lang w:val="es-CO"/>
        </w:rPr>
        <w:t xml:space="preserve">que el niño/niña tuviera entre 3 y 5 años.  Una entrenadora del equipo técnico de ICDP filmó las interacciones y una multiplicadora actuó como observadora presente durante todas las sesiones de filmación.  En cada </w:t>
      </w:r>
      <w:r w:rsidR="007808C8">
        <w:rPr>
          <w:lang w:val="es-CO"/>
        </w:rPr>
        <w:t>sesión de filmación</w:t>
      </w:r>
      <w:r w:rsidRPr="00F50285">
        <w:rPr>
          <w:lang w:val="es-CO"/>
        </w:rPr>
        <w:t xml:space="preserve"> ha</w:t>
      </w:r>
      <w:r w:rsidR="007808C8">
        <w:rPr>
          <w:lang w:val="es-CO"/>
        </w:rPr>
        <w:t xml:space="preserve">bía </w:t>
      </w:r>
      <w:r w:rsidRPr="00F50285">
        <w:rPr>
          <w:lang w:val="es-CO"/>
        </w:rPr>
        <w:t xml:space="preserve">dos personas observando que se manifestara algún </w:t>
      </w:r>
      <w:r w:rsidR="007808C8">
        <w:rPr>
          <w:lang w:val="es-CO"/>
        </w:rPr>
        <w:t>indicador</w:t>
      </w:r>
      <w:r w:rsidRPr="00F50285">
        <w:rPr>
          <w:lang w:val="es-CO"/>
        </w:rPr>
        <w:t xml:space="preserve"> significativo de las 8 guías para la interacción y, quien filmaba y quien observaba, registraban de manera independiente en una escala Lickert de 1 a 5 el menor o mayor grado de presencia del </w:t>
      </w:r>
      <w:r w:rsidR="007808C8">
        <w:rPr>
          <w:lang w:val="es-CO"/>
        </w:rPr>
        <w:t xml:space="preserve">indicador correspondiente al </w:t>
      </w:r>
      <w:r w:rsidRPr="00F50285">
        <w:rPr>
          <w:lang w:val="es-CO"/>
        </w:rPr>
        <w:t>tip</w:t>
      </w:r>
      <w:r w:rsidR="007808C8">
        <w:rPr>
          <w:lang w:val="es-CO"/>
        </w:rPr>
        <w:t>o de interacción</w:t>
      </w:r>
      <w:r w:rsidRPr="00F50285">
        <w:rPr>
          <w:lang w:val="es-CO"/>
        </w:rPr>
        <w:t xml:space="preserve">, donde el valor de 1 correspondía a que el elemento de la interacción se observaba “muy poco”, mientras que el valor de 5 denotaba que su presencia </w:t>
      </w:r>
      <w:r w:rsidR="007808C8">
        <w:rPr>
          <w:lang w:val="es-CO"/>
        </w:rPr>
        <w:t xml:space="preserve">era </w:t>
      </w:r>
      <w:r w:rsidRPr="00F50285">
        <w:rPr>
          <w:lang w:val="es-CO"/>
        </w:rPr>
        <w:t>“muchísimo”.</w:t>
      </w:r>
      <w:r w:rsidR="00F50285">
        <w:rPr>
          <w:color w:val="0070C0"/>
          <w:lang w:val="es-CO"/>
        </w:rPr>
        <w:t xml:space="preserve"> </w:t>
      </w:r>
    </w:p>
    <w:p w:rsidR="00831034" w:rsidRPr="00620003" w:rsidRDefault="00831034" w:rsidP="00620003">
      <w:pPr>
        <w:spacing w:after="0"/>
        <w:ind w:firstLine="567"/>
        <w:jc w:val="both"/>
        <w:rPr>
          <w:lang w:val="es-CO"/>
        </w:rPr>
      </w:pPr>
      <w:r w:rsidRPr="00F50285">
        <w:rPr>
          <w:lang w:val="es-CO"/>
        </w:rPr>
        <w:t xml:space="preserve">Finalizada esta parte de la estrategia evaluativa, entrenadora (quien filmó) y multiplicadora (quien observó) </w:t>
      </w:r>
      <w:r w:rsidR="008B2420">
        <w:rPr>
          <w:lang w:val="es-CO"/>
        </w:rPr>
        <w:t>revisaban</w:t>
      </w:r>
      <w:r w:rsidR="008B2420" w:rsidRPr="00F50285">
        <w:rPr>
          <w:lang w:val="es-CO"/>
        </w:rPr>
        <w:t xml:space="preserve"> </w:t>
      </w:r>
      <w:r w:rsidRPr="00F50285">
        <w:rPr>
          <w:lang w:val="es-CO"/>
        </w:rPr>
        <w:t xml:space="preserve">la filmación y por consenso llenaban un registro </w:t>
      </w:r>
      <w:r w:rsidR="007808C8">
        <w:rPr>
          <w:lang w:val="es-CO"/>
        </w:rPr>
        <w:t>conjuntamente</w:t>
      </w:r>
      <w:r w:rsidRPr="00F50285">
        <w:rPr>
          <w:lang w:val="es-CO"/>
        </w:rPr>
        <w:t>.  Finalmente, para cada guía de interacción se promediaron los tres puntajes.   Importante destacar en este diseño que de las 60 parejas, 31 nunca recibieron el entrenamiento ICDP porque se escogieron como grupo de control, y 29 parejas sí recibieron la intervención pues participaron en el entrenamiento ICDP en sus respectivos municipios, formando el grupo experimental.  En el grupo control participaron tres padres, y en el experimental cuatro, para un total de 7 hombres y 53 mujeres.  Las 60 parejas fueron filmadas en fase pre intervención, es decir, cuando ninguna había recibido los beneficios del entrenamiento.  Estas filmaciones se hicieron en agosto de 2008.  Luego, entre marzo y abril 2009, los dos grupos fueron de nuevo filmados, lo que equivale a la fase post del estudio, pero donde solamente las 29 parejas del grupo experimental habían recibido la capacitación.  A los 60 cuidadores que participaron se les aplicó un cuestionario para completar la línea de base.</w:t>
      </w:r>
    </w:p>
    <w:p w:rsidR="00831034" w:rsidRPr="00F50285" w:rsidRDefault="00784968" w:rsidP="00831034">
      <w:pPr>
        <w:spacing w:after="0"/>
        <w:jc w:val="both"/>
        <w:rPr>
          <w:sz w:val="20"/>
          <w:szCs w:val="20"/>
          <w:lang w:val="es-CO"/>
        </w:rPr>
      </w:pPr>
      <w:r>
        <w:rPr>
          <w:sz w:val="20"/>
          <w:szCs w:val="20"/>
          <w:lang w:val="es-CO"/>
        </w:rPr>
        <w:t>Tabla 5</w:t>
      </w:r>
      <w:r w:rsidR="00831034" w:rsidRPr="00F50285">
        <w:rPr>
          <w:sz w:val="20"/>
          <w:szCs w:val="20"/>
          <w:lang w:val="es-CO"/>
        </w:rPr>
        <w:t xml:space="preserve">.  Indicadores significativos de las 8 guías para la interacción cuidador/niño a ser evaluado en las  </w:t>
      </w:r>
    </w:p>
    <w:p w:rsidR="00831034" w:rsidRPr="00F50285" w:rsidRDefault="00831034" w:rsidP="00831034">
      <w:pPr>
        <w:spacing w:after="0"/>
        <w:jc w:val="both"/>
        <w:rPr>
          <w:sz w:val="20"/>
          <w:szCs w:val="20"/>
          <w:lang w:val="es-CO"/>
        </w:rPr>
      </w:pPr>
      <w:r w:rsidRPr="00F50285">
        <w:rPr>
          <w:sz w:val="20"/>
          <w:szCs w:val="20"/>
          <w:lang w:val="es-CO"/>
        </w:rPr>
        <w:t xml:space="preserve">                filmaciones.</w:t>
      </w:r>
    </w:p>
    <w:tbl>
      <w:tblPr>
        <w:tblStyle w:val="ColorfulGrid-Accent6"/>
        <w:tblW w:w="9816" w:type="dxa"/>
        <w:tblInd w:w="-479" w:type="dxa"/>
        <w:tblLook w:val="04A0"/>
      </w:tblPr>
      <w:tblGrid>
        <w:gridCol w:w="675"/>
        <w:gridCol w:w="3543"/>
        <w:gridCol w:w="897"/>
        <w:gridCol w:w="898"/>
        <w:gridCol w:w="1217"/>
        <w:gridCol w:w="1148"/>
        <w:gridCol w:w="1438"/>
      </w:tblGrid>
      <w:tr w:rsidR="00831034" w:rsidRPr="00EA123A" w:rsidTr="00831034">
        <w:trPr>
          <w:cnfStyle w:val="100000000000"/>
        </w:trPr>
        <w:tc>
          <w:tcPr>
            <w:cnfStyle w:val="001000000000"/>
            <w:tcW w:w="675" w:type="dxa"/>
            <w:vMerge w:val="restart"/>
            <w:vAlign w:val="center"/>
          </w:tcPr>
          <w:p w:rsidR="00831034" w:rsidRPr="008652BC" w:rsidRDefault="00831034" w:rsidP="00831034">
            <w:pPr>
              <w:jc w:val="center"/>
              <w:rPr>
                <w:color w:val="auto"/>
                <w:sz w:val="18"/>
                <w:szCs w:val="18"/>
              </w:rPr>
            </w:pPr>
            <w:r w:rsidRPr="008652BC">
              <w:rPr>
                <w:color w:val="auto"/>
                <w:sz w:val="18"/>
                <w:szCs w:val="18"/>
              </w:rPr>
              <w:t>Guía No.</w:t>
            </w:r>
          </w:p>
        </w:tc>
        <w:tc>
          <w:tcPr>
            <w:tcW w:w="3543" w:type="dxa"/>
            <w:vMerge w:val="restart"/>
            <w:vAlign w:val="center"/>
          </w:tcPr>
          <w:p w:rsidR="00831034" w:rsidRPr="008652BC" w:rsidRDefault="00831034" w:rsidP="00831034">
            <w:pPr>
              <w:jc w:val="center"/>
              <w:cnfStyle w:val="100000000000"/>
              <w:rPr>
                <w:color w:val="auto"/>
                <w:sz w:val="18"/>
                <w:szCs w:val="18"/>
              </w:rPr>
            </w:pPr>
            <w:r w:rsidRPr="008652BC">
              <w:rPr>
                <w:color w:val="auto"/>
                <w:sz w:val="18"/>
                <w:szCs w:val="18"/>
              </w:rPr>
              <w:t>Descripción</w:t>
            </w:r>
          </w:p>
        </w:tc>
        <w:tc>
          <w:tcPr>
            <w:tcW w:w="5598" w:type="dxa"/>
            <w:gridSpan w:val="5"/>
            <w:tcBorders>
              <w:bottom w:val="single" w:sz="4" w:space="0" w:color="auto"/>
            </w:tcBorders>
          </w:tcPr>
          <w:p w:rsidR="00831034" w:rsidRPr="008652BC" w:rsidRDefault="00831034" w:rsidP="00831034">
            <w:pPr>
              <w:jc w:val="center"/>
              <w:cnfStyle w:val="100000000000"/>
              <w:rPr>
                <w:color w:val="auto"/>
                <w:sz w:val="18"/>
                <w:szCs w:val="18"/>
                <w:lang w:val="es-CO"/>
              </w:rPr>
            </w:pPr>
            <w:r w:rsidRPr="008652BC">
              <w:rPr>
                <w:color w:val="auto"/>
                <w:sz w:val="18"/>
                <w:szCs w:val="18"/>
                <w:lang w:val="es-CO"/>
              </w:rPr>
              <w:t xml:space="preserve">Indicador de interacción </w:t>
            </w:r>
            <w:r w:rsidR="00F50285" w:rsidRPr="008652BC">
              <w:rPr>
                <w:color w:val="auto"/>
                <w:sz w:val="18"/>
                <w:szCs w:val="18"/>
                <w:lang w:val="es-CO"/>
              </w:rPr>
              <w:t xml:space="preserve">significativa </w:t>
            </w:r>
            <w:r w:rsidRPr="008652BC">
              <w:rPr>
                <w:color w:val="auto"/>
                <w:sz w:val="18"/>
                <w:szCs w:val="18"/>
                <w:lang w:val="es-CO"/>
              </w:rPr>
              <w:t>a valorar</w:t>
            </w:r>
          </w:p>
        </w:tc>
      </w:tr>
      <w:tr w:rsidR="00831034" w:rsidRPr="008652BC" w:rsidTr="00831034">
        <w:trPr>
          <w:cnfStyle w:val="000000100000"/>
        </w:trPr>
        <w:tc>
          <w:tcPr>
            <w:cnfStyle w:val="001000000000"/>
            <w:tcW w:w="675" w:type="dxa"/>
            <w:vMerge/>
          </w:tcPr>
          <w:p w:rsidR="00831034" w:rsidRPr="008652BC" w:rsidRDefault="00831034" w:rsidP="00831034">
            <w:pPr>
              <w:spacing w:before="480" w:after="200" w:line="276" w:lineRule="auto"/>
              <w:contextualSpacing/>
              <w:jc w:val="both"/>
              <w:outlineLvl w:val="0"/>
              <w:rPr>
                <w:color w:val="auto"/>
                <w:sz w:val="18"/>
                <w:szCs w:val="18"/>
                <w:lang w:val="es-CO"/>
              </w:rPr>
            </w:pPr>
          </w:p>
        </w:tc>
        <w:tc>
          <w:tcPr>
            <w:tcW w:w="3543" w:type="dxa"/>
            <w:vMerge/>
            <w:tcBorders>
              <w:right w:val="single" w:sz="4" w:space="0" w:color="auto"/>
            </w:tcBorders>
          </w:tcPr>
          <w:p w:rsidR="00831034" w:rsidRPr="008652BC" w:rsidRDefault="00831034" w:rsidP="00831034">
            <w:pPr>
              <w:spacing w:before="480" w:after="200" w:line="276" w:lineRule="auto"/>
              <w:contextualSpacing/>
              <w:jc w:val="both"/>
              <w:outlineLvl w:val="0"/>
              <w:cnfStyle w:val="000000100000"/>
              <w:rPr>
                <w:color w:val="auto"/>
                <w:sz w:val="18"/>
                <w:szCs w:val="18"/>
                <w:lang w:val="es-CO"/>
              </w:rPr>
            </w:pPr>
          </w:p>
        </w:tc>
        <w:tc>
          <w:tcPr>
            <w:tcW w:w="897" w:type="dxa"/>
            <w:tcBorders>
              <w:top w:val="single" w:sz="4" w:space="0" w:color="auto"/>
              <w:left w:val="single" w:sz="4" w:space="0" w:color="auto"/>
              <w:bottom w:val="single" w:sz="4" w:space="0" w:color="auto"/>
              <w:right w:val="single" w:sz="4" w:space="0" w:color="auto"/>
            </w:tcBorders>
          </w:tcPr>
          <w:p w:rsidR="00831034" w:rsidRPr="008652BC" w:rsidRDefault="00405280" w:rsidP="00831034">
            <w:pPr>
              <w:spacing w:after="200" w:line="276" w:lineRule="auto"/>
              <w:cnfStyle w:val="000000100000"/>
              <w:rPr>
                <w:color w:val="auto"/>
                <w:sz w:val="18"/>
                <w:szCs w:val="18"/>
              </w:rPr>
            </w:pPr>
            <w:r w:rsidRPr="00405280">
              <w:rPr>
                <w:sz w:val="18"/>
                <w:szCs w:val="18"/>
              </w:rPr>
              <w:t>1. Muy poco</w:t>
            </w:r>
          </w:p>
        </w:tc>
        <w:tc>
          <w:tcPr>
            <w:tcW w:w="898" w:type="dxa"/>
            <w:tcBorders>
              <w:top w:val="single" w:sz="4" w:space="0" w:color="auto"/>
              <w:left w:val="single" w:sz="4" w:space="0" w:color="auto"/>
              <w:bottom w:val="single" w:sz="4" w:space="0" w:color="auto"/>
              <w:right w:val="single" w:sz="4" w:space="0" w:color="auto"/>
            </w:tcBorders>
          </w:tcPr>
          <w:p w:rsidR="00831034" w:rsidRPr="008652BC" w:rsidRDefault="00405280" w:rsidP="00831034">
            <w:pPr>
              <w:spacing w:after="200" w:line="276" w:lineRule="auto"/>
              <w:cnfStyle w:val="000000100000"/>
              <w:rPr>
                <w:color w:val="auto"/>
                <w:sz w:val="18"/>
                <w:szCs w:val="18"/>
              </w:rPr>
            </w:pPr>
            <w:r w:rsidRPr="00405280">
              <w:rPr>
                <w:sz w:val="18"/>
                <w:szCs w:val="18"/>
              </w:rPr>
              <w:t>2. Poco</w:t>
            </w:r>
          </w:p>
        </w:tc>
        <w:tc>
          <w:tcPr>
            <w:tcW w:w="1217" w:type="dxa"/>
            <w:tcBorders>
              <w:top w:val="single" w:sz="4" w:space="0" w:color="auto"/>
              <w:left w:val="single" w:sz="4" w:space="0" w:color="auto"/>
              <w:bottom w:val="single" w:sz="4" w:space="0" w:color="auto"/>
              <w:right w:val="single" w:sz="4" w:space="0" w:color="auto"/>
            </w:tcBorders>
          </w:tcPr>
          <w:p w:rsidR="00831034" w:rsidRPr="008652BC" w:rsidRDefault="00405280" w:rsidP="00831034">
            <w:pPr>
              <w:spacing w:after="200" w:line="276" w:lineRule="auto"/>
              <w:cnfStyle w:val="000000100000"/>
              <w:rPr>
                <w:color w:val="auto"/>
                <w:sz w:val="18"/>
                <w:szCs w:val="18"/>
              </w:rPr>
            </w:pPr>
            <w:r w:rsidRPr="00405280">
              <w:rPr>
                <w:sz w:val="18"/>
                <w:szCs w:val="18"/>
              </w:rPr>
              <w:t>3. Término medio</w:t>
            </w:r>
          </w:p>
        </w:tc>
        <w:tc>
          <w:tcPr>
            <w:tcW w:w="1148" w:type="dxa"/>
            <w:tcBorders>
              <w:top w:val="single" w:sz="4" w:space="0" w:color="auto"/>
              <w:left w:val="single" w:sz="4" w:space="0" w:color="auto"/>
              <w:bottom w:val="single" w:sz="4" w:space="0" w:color="auto"/>
              <w:right w:val="single" w:sz="4" w:space="0" w:color="auto"/>
            </w:tcBorders>
          </w:tcPr>
          <w:p w:rsidR="00831034" w:rsidRPr="008652BC" w:rsidRDefault="00405280" w:rsidP="00831034">
            <w:pPr>
              <w:spacing w:after="200" w:line="276" w:lineRule="auto"/>
              <w:cnfStyle w:val="000000100000"/>
              <w:rPr>
                <w:color w:val="auto"/>
                <w:sz w:val="18"/>
                <w:szCs w:val="18"/>
              </w:rPr>
            </w:pPr>
            <w:r w:rsidRPr="00405280">
              <w:rPr>
                <w:sz w:val="18"/>
                <w:szCs w:val="18"/>
              </w:rPr>
              <w:t>4. Mucho</w:t>
            </w:r>
          </w:p>
        </w:tc>
        <w:tc>
          <w:tcPr>
            <w:tcW w:w="1438" w:type="dxa"/>
            <w:tcBorders>
              <w:top w:val="single" w:sz="4" w:space="0" w:color="auto"/>
              <w:left w:val="single" w:sz="4" w:space="0" w:color="auto"/>
              <w:bottom w:val="single" w:sz="4" w:space="0" w:color="auto"/>
              <w:right w:val="single" w:sz="4" w:space="0" w:color="auto"/>
            </w:tcBorders>
          </w:tcPr>
          <w:p w:rsidR="00831034" w:rsidRPr="008652BC" w:rsidRDefault="00405280" w:rsidP="00831034">
            <w:pPr>
              <w:spacing w:after="200" w:line="276" w:lineRule="auto"/>
              <w:cnfStyle w:val="000000100000"/>
              <w:rPr>
                <w:color w:val="auto"/>
                <w:sz w:val="18"/>
                <w:szCs w:val="18"/>
              </w:rPr>
            </w:pPr>
            <w:r w:rsidRPr="00405280">
              <w:rPr>
                <w:sz w:val="18"/>
                <w:szCs w:val="18"/>
              </w:rPr>
              <w:t>5. Muchísimo</w:t>
            </w:r>
          </w:p>
        </w:tc>
      </w:tr>
      <w:tr w:rsidR="00831034" w:rsidRPr="00EA123A" w:rsidTr="00831034">
        <w:tc>
          <w:tcPr>
            <w:cnfStyle w:val="001000000000"/>
            <w:tcW w:w="675" w:type="dxa"/>
            <w:vAlign w:val="center"/>
          </w:tcPr>
          <w:p w:rsidR="00831034" w:rsidRPr="008652BC" w:rsidRDefault="00405280" w:rsidP="00831034">
            <w:pPr>
              <w:spacing w:after="200" w:line="276" w:lineRule="auto"/>
              <w:jc w:val="center"/>
              <w:rPr>
                <w:color w:val="auto"/>
                <w:sz w:val="18"/>
                <w:szCs w:val="18"/>
              </w:rPr>
            </w:pPr>
            <w:r w:rsidRPr="00405280">
              <w:rPr>
                <w:sz w:val="18"/>
                <w:szCs w:val="18"/>
              </w:rPr>
              <w:t>1.</w:t>
            </w:r>
          </w:p>
        </w:tc>
        <w:tc>
          <w:tcPr>
            <w:tcW w:w="3543" w:type="dxa"/>
          </w:tcPr>
          <w:p w:rsidR="00831034" w:rsidRPr="008652BC" w:rsidRDefault="00405280" w:rsidP="00831034">
            <w:pPr>
              <w:spacing w:after="200" w:line="276" w:lineRule="auto"/>
              <w:jc w:val="both"/>
              <w:cnfStyle w:val="000000000000"/>
              <w:rPr>
                <w:color w:val="auto"/>
                <w:sz w:val="18"/>
                <w:szCs w:val="18"/>
                <w:lang w:val="es-CO"/>
              </w:rPr>
            </w:pPr>
            <w:r w:rsidRPr="00405280">
              <w:rPr>
                <w:sz w:val="18"/>
                <w:szCs w:val="18"/>
                <w:lang w:val="es-CO"/>
              </w:rPr>
              <w:t>Muéstrale amor a tu niña o niño</w:t>
            </w:r>
          </w:p>
        </w:tc>
        <w:tc>
          <w:tcPr>
            <w:tcW w:w="5598" w:type="dxa"/>
            <w:gridSpan w:val="5"/>
            <w:tcBorders>
              <w:top w:val="single" w:sz="4" w:space="0" w:color="auto"/>
            </w:tcBorders>
          </w:tcPr>
          <w:p w:rsidR="00831034" w:rsidRPr="008652BC" w:rsidRDefault="00405280" w:rsidP="00831034">
            <w:pPr>
              <w:spacing w:after="200" w:line="276" w:lineRule="auto"/>
              <w:jc w:val="both"/>
              <w:cnfStyle w:val="000000000000"/>
              <w:rPr>
                <w:color w:val="auto"/>
                <w:sz w:val="18"/>
                <w:szCs w:val="18"/>
                <w:lang w:val="es-CO"/>
              </w:rPr>
            </w:pPr>
            <w:r w:rsidRPr="00405280">
              <w:rPr>
                <w:sz w:val="18"/>
                <w:szCs w:val="18"/>
                <w:lang w:val="es-CO"/>
              </w:rPr>
              <w:t>Manifestación explícita del cuidador de cariño, caricias, ternura, expresiones amorosas y positivas.</w:t>
            </w:r>
          </w:p>
        </w:tc>
      </w:tr>
      <w:tr w:rsidR="00831034" w:rsidRPr="00EA123A" w:rsidTr="00831034">
        <w:trPr>
          <w:cnfStyle w:val="000000100000"/>
        </w:trPr>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2.</w:t>
            </w:r>
          </w:p>
        </w:tc>
        <w:tc>
          <w:tcPr>
            <w:tcW w:w="3543" w:type="dxa"/>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Sigue y responde a las iniciativas de tu niña o niño</w:t>
            </w:r>
          </w:p>
        </w:tc>
        <w:tc>
          <w:tcPr>
            <w:tcW w:w="5598" w:type="dxa"/>
            <w:gridSpan w:val="5"/>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El cuidador muestra con interés que sigue al niño en una de sus iniciativas, deseos o intenciones, entrando en su juego, tratando de entender de qué se trata.</w:t>
            </w:r>
          </w:p>
        </w:tc>
      </w:tr>
      <w:tr w:rsidR="00831034" w:rsidRPr="00EA123A" w:rsidTr="00831034">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3.</w:t>
            </w:r>
          </w:p>
        </w:tc>
        <w:tc>
          <w:tcPr>
            <w:tcW w:w="3543" w:type="dxa"/>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Establece una conversación personal, con y sin palabras, con tu niña o niño</w:t>
            </w:r>
          </w:p>
        </w:tc>
        <w:tc>
          <w:tcPr>
            <w:tcW w:w="5598" w:type="dxa"/>
            <w:gridSpan w:val="5"/>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Se establece una conversación a partir de gestos y/o palabras, miradas, sonrisas, sonidos; hay comunicación bidireccional.</w:t>
            </w:r>
          </w:p>
        </w:tc>
      </w:tr>
      <w:tr w:rsidR="00831034" w:rsidRPr="00EA123A" w:rsidTr="00831034">
        <w:trPr>
          <w:cnfStyle w:val="000000100000"/>
        </w:trPr>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4.</w:t>
            </w:r>
          </w:p>
        </w:tc>
        <w:tc>
          <w:tcPr>
            <w:tcW w:w="3543" w:type="dxa"/>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Elogia a tu niña o niño por sus logros e intentos</w:t>
            </w:r>
          </w:p>
        </w:tc>
        <w:tc>
          <w:tcPr>
            <w:tcW w:w="5598" w:type="dxa"/>
            <w:gridSpan w:val="5"/>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Evidencia de felicitaciones del cuidador al niño por lo que está haciendo.</w:t>
            </w:r>
          </w:p>
        </w:tc>
      </w:tr>
      <w:tr w:rsidR="00831034" w:rsidRPr="00EA123A" w:rsidTr="00831034">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5.</w:t>
            </w:r>
          </w:p>
        </w:tc>
        <w:tc>
          <w:tcPr>
            <w:tcW w:w="3543" w:type="dxa"/>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Ayuda a tu niña o niño a fijar su atención</w:t>
            </w:r>
          </w:p>
        </w:tc>
        <w:tc>
          <w:tcPr>
            <w:tcW w:w="5598" w:type="dxa"/>
            <w:gridSpan w:val="5"/>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Manifestaciones claras de que el cuidador guía la atención del niño hacia las cosas de su entorno</w:t>
            </w:r>
          </w:p>
        </w:tc>
      </w:tr>
      <w:tr w:rsidR="00831034" w:rsidRPr="00EA123A" w:rsidTr="00831034">
        <w:trPr>
          <w:cnfStyle w:val="000000100000"/>
        </w:trPr>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6.</w:t>
            </w:r>
          </w:p>
        </w:tc>
        <w:tc>
          <w:tcPr>
            <w:tcW w:w="3543" w:type="dxa"/>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 xml:space="preserve">Nombra y describe a tu niña o niño cómo es </w:t>
            </w:r>
            <w:r w:rsidRPr="008652BC">
              <w:rPr>
                <w:color w:val="auto"/>
                <w:sz w:val="18"/>
                <w:szCs w:val="18"/>
                <w:lang w:val="es-CO"/>
              </w:rPr>
              <w:lastRenderedPageBreak/>
              <w:t>el mundo</w:t>
            </w:r>
          </w:p>
        </w:tc>
        <w:tc>
          <w:tcPr>
            <w:tcW w:w="5598" w:type="dxa"/>
            <w:gridSpan w:val="5"/>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lastRenderedPageBreak/>
              <w:t xml:space="preserve">El cuidador nombra y explica cómo funcionan las cosas que están </w:t>
            </w:r>
            <w:r w:rsidRPr="008652BC">
              <w:rPr>
                <w:color w:val="auto"/>
                <w:sz w:val="18"/>
                <w:szCs w:val="18"/>
                <w:lang w:val="es-CO"/>
              </w:rPr>
              <w:lastRenderedPageBreak/>
              <w:t>alrededor del niño con entusiasmo y alegría?</w:t>
            </w:r>
          </w:p>
        </w:tc>
      </w:tr>
      <w:tr w:rsidR="00831034" w:rsidRPr="00EA123A" w:rsidTr="00831034">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lastRenderedPageBreak/>
              <w:t>7.</w:t>
            </w:r>
          </w:p>
        </w:tc>
        <w:tc>
          <w:tcPr>
            <w:tcW w:w="3543" w:type="dxa"/>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Amplía la comprensión de tu niña o niño sobre las cosas y experiencias del mundo</w:t>
            </w:r>
          </w:p>
        </w:tc>
        <w:tc>
          <w:tcPr>
            <w:tcW w:w="5598" w:type="dxa"/>
            <w:gridSpan w:val="5"/>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Se observa si el cuidador le hace preguntas al niño y le da explicaciones para que compare sus experiencias con otras pasadas o futuras y de esa manera las amplíe y enriquezca?</w:t>
            </w:r>
          </w:p>
        </w:tc>
      </w:tr>
      <w:tr w:rsidR="00831034" w:rsidRPr="00EA123A" w:rsidTr="00831034">
        <w:trPr>
          <w:cnfStyle w:val="000000100000"/>
        </w:trPr>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8 A.</w:t>
            </w:r>
          </w:p>
        </w:tc>
        <w:tc>
          <w:tcPr>
            <w:tcW w:w="3543" w:type="dxa"/>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Pon límites en forma positiva a tu niña o niño; ofrécele opciones</w:t>
            </w:r>
          </w:p>
        </w:tc>
        <w:tc>
          <w:tcPr>
            <w:tcW w:w="5598" w:type="dxa"/>
            <w:gridSpan w:val="5"/>
          </w:tcPr>
          <w:p w:rsidR="00831034" w:rsidRPr="008652BC" w:rsidRDefault="00831034" w:rsidP="00831034">
            <w:pPr>
              <w:jc w:val="both"/>
              <w:cnfStyle w:val="000000100000"/>
              <w:rPr>
                <w:color w:val="auto"/>
                <w:sz w:val="18"/>
                <w:szCs w:val="18"/>
                <w:lang w:val="es-CO"/>
              </w:rPr>
            </w:pPr>
            <w:r w:rsidRPr="008652BC">
              <w:rPr>
                <w:color w:val="auto"/>
                <w:sz w:val="18"/>
                <w:szCs w:val="18"/>
                <w:lang w:val="es-CO"/>
              </w:rPr>
              <w:t>Tratar de establecer si el cuidador guía de manera positiva al niño cuando es necesario que controle algún comportamiento;  precisar si al momento de corregirlo le indica una actividad parecida alternativa que le guste.</w:t>
            </w:r>
          </w:p>
        </w:tc>
      </w:tr>
      <w:tr w:rsidR="00831034" w:rsidRPr="00EA123A" w:rsidTr="00831034">
        <w:tc>
          <w:tcPr>
            <w:cnfStyle w:val="001000000000"/>
            <w:tcW w:w="675" w:type="dxa"/>
            <w:vAlign w:val="center"/>
          </w:tcPr>
          <w:p w:rsidR="00831034" w:rsidRPr="008652BC" w:rsidRDefault="00831034" w:rsidP="00831034">
            <w:pPr>
              <w:jc w:val="center"/>
              <w:rPr>
                <w:color w:val="auto"/>
                <w:sz w:val="18"/>
                <w:szCs w:val="18"/>
              </w:rPr>
            </w:pPr>
            <w:r w:rsidRPr="008652BC">
              <w:rPr>
                <w:color w:val="auto"/>
                <w:sz w:val="18"/>
                <w:szCs w:val="18"/>
              </w:rPr>
              <w:t>8 B.</w:t>
            </w:r>
          </w:p>
        </w:tc>
        <w:tc>
          <w:tcPr>
            <w:tcW w:w="3543" w:type="dxa"/>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Apoya a tu niña o niño para planear acciones paso a paso</w:t>
            </w:r>
          </w:p>
        </w:tc>
        <w:tc>
          <w:tcPr>
            <w:tcW w:w="5598" w:type="dxa"/>
            <w:gridSpan w:val="5"/>
          </w:tcPr>
          <w:p w:rsidR="00831034" w:rsidRPr="008652BC" w:rsidRDefault="00831034" w:rsidP="00831034">
            <w:pPr>
              <w:jc w:val="both"/>
              <w:cnfStyle w:val="000000000000"/>
              <w:rPr>
                <w:color w:val="auto"/>
                <w:sz w:val="18"/>
                <w:szCs w:val="18"/>
                <w:lang w:val="es-CO"/>
              </w:rPr>
            </w:pPr>
            <w:r w:rsidRPr="008652BC">
              <w:rPr>
                <w:color w:val="auto"/>
                <w:sz w:val="18"/>
                <w:szCs w:val="18"/>
                <w:lang w:val="es-CO"/>
              </w:rPr>
              <w:t>Oportunidad del cuidador para guiar al niño paso a paso en el desarrollo de una tarea, preguntándole por sus intereses, deseos o ideas al respecto de la tarea enfrentada.</w:t>
            </w:r>
          </w:p>
        </w:tc>
      </w:tr>
    </w:tbl>
    <w:p w:rsidR="00831034" w:rsidRPr="00BB0D9C" w:rsidRDefault="00831034" w:rsidP="00831034">
      <w:pPr>
        <w:spacing w:after="0"/>
        <w:ind w:firstLine="567"/>
        <w:jc w:val="both"/>
        <w:rPr>
          <w:color w:val="0070C0"/>
          <w:sz w:val="20"/>
          <w:szCs w:val="20"/>
          <w:lang w:val="es-CO"/>
        </w:rPr>
      </w:pPr>
    </w:p>
    <w:p w:rsidR="00831034" w:rsidRPr="00F50285" w:rsidRDefault="00831034" w:rsidP="00831034">
      <w:pPr>
        <w:ind w:firstLine="567"/>
        <w:jc w:val="both"/>
        <w:rPr>
          <w:lang w:val="es-CO"/>
        </w:rPr>
      </w:pPr>
      <w:r w:rsidRPr="00F50285">
        <w:rPr>
          <w:lang w:val="es-CO"/>
        </w:rPr>
        <w:t>Completados todos los perfiles, tanto para los cuidadores del grupo control como del experimental, en los dos momentos pre y post, se registraron los puntajes correspondientes a cada guía tanto de</w:t>
      </w:r>
      <w:r w:rsidR="00E0723D">
        <w:rPr>
          <w:lang w:val="es-CO"/>
        </w:rPr>
        <w:t xml:space="preserve">l entrenador/filmador como de </w:t>
      </w:r>
      <w:r w:rsidRPr="00F50285">
        <w:rPr>
          <w:lang w:val="es-CO"/>
        </w:rPr>
        <w:t>multiplicador/observador.  Finalmente se promediaron los puntajes generales (las guías 8 A y 8 B se promediaron entre sí para dejar un solo valor) y se obtuvo un solo promedio general para los puntajes pre del grupo control y experimental, y otro para los puntajes post del grupo experimen</w:t>
      </w:r>
      <w:r w:rsidR="00A7266E">
        <w:rPr>
          <w:lang w:val="es-CO"/>
        </w:rPr>
        <w:t>tal y de control.   El gráfico 4</w:t>
      </w:r>
      <w:r w:rsidRPr="00F50285">
        <w:rPr>
          <w:lang w:val="es-CO"/>
        </w:rPr>
        <w:t xml:space="preserve"> indica el comportamiento global consolidado de los puntajes promedio de las observaciones realizadas con 53 madres y 7 padres de familia, quienes interactuaron con sus hijos mientras fueron filmados para efectos evaluativos del proyecto.   Por consiguiente, el comportamiento de los perfiles de interacción asociados </w:t>
      </w:r>
      <w:r w:rsidR="00A7266E">
        <w:rPr>
          <w:lang w:val="es-CO"/>
        </w:rPr>
        <w:t>a la intervención del proyecto (</w:t>
      </w:r>
      <w:r w:rsidRPr="00F50285">
        <w:rPr>
          <w:lang w:val="es-CO"/>
        </w:rPr>
        <w:t>experimental), versus la situación sin proyecto (control), es el siguiente:</w:t>
      </w:r>
    </w:p>
    <w:p w:rsidR="00831034" w:rsidRPr="00F50285" w:rsidRDefault="00831034" w:rsidP="00831034">
      <w:pPr>
        <w:jc w:val="both"/>
        <w:rPr>
          <w:lang w:val="es-CO"/>
        </w:rPr>
      </w:pPr>
      <w:r>
        <w:rPr>
          <w:lang w:val="es-CO"/>
        </w:rPr>
        <w:tab/>
      </w:r>
      <w:r w:rsidR="00784968">
        <w:rPr>
          <w:sz w:val="20"/>
          <w:szCs w:val="20"/>
          <w:lang w:val="es-CO"/>
        </w:rPr>
        <w:t>Gráfico 3</w:t>
      </w:r>
      <w:r>
        <w:rPr>
          <w:sz w:val="20"/>
          <w:szCs w:val="20"/>
          <w:lang w:val="es-CO"/>
        </w:rPr>
        <w:t>.  Promedios generales de los perfiles de interacción de cuidadores pertenecientes al grupo control y al grupo experimental evaluados durante filmaciones en video de no más de 10’ por cada una de las diadas seleccionadas.  N=60, 53 mujeres,</w:t>
      </w:r>
      <w:r w:rsidR="00A7266E">
        <w:rPr>
          <w:sz w:val="20"/>
          <w:szCs w:val="20"/>
          <w:lang w:val="es-CO"/>
        </w:rPr>
        <w:t xml:space="preserve"> 7 hombres, provenientes de </w:t>
      </w:r>
      <w:r>
        <w:rPr>
          <w:sz w:val="20"/>
          <w:szCs w:val="20"/>
          <w:lang w:val="es-CO"/>
        </w:rPr>
        <w:t>23 municipios del Huila.</w:t>
      </w:r>
    </w:p>
    <w:p w:rsidR="00831034" w:rsidRDefault="00831034" w:rsidP="00F50285">
      <w:pPr>
        <w:jc w:val="center"/>
        <w:rPr>
          <w:sz w:val="20"/>
          <w:szCs w:val="20"/>
          <w:lang w:val="es-CO"/>
        </w:rPr>
      </w:pPr>
      <w:r w:rsidRPr="003F71CD">
        <w:rPr>
          <w:noProof/>
          <w:sz w:val="20"/>
          <w:szCs w:val="20"/>
          <w:lang w:bidi="ar-SA"/>
        </w:rPr>
        <w:drawing>
          <wp:inline distT="0" distB="0" distL="0" distR="0">
            <wp:extent cx="3415914" cy="1450644"/>
            <wp:effectExtent l="19050" t="0" r="13086" b="0"/>
            <wp:docPr id="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50285" w:rsidRDefault="00831034" w:rsidP="00F50285">
      <w:pPr>
        <w:spacing w:after="0"/>
        <w:ind w:firstLine="567"/>
        <w:jc w:val="both"/>
        <w:rPr>
          <w:lang w:val="es-CO"/>
        </w:rPr>
      </w:pPr>
      <w:r w:rsidRPr="00F50285">
        <w:rPr>
          <w:lang w:val="es-CO"/>
        </w:rPr>
        <w:t xml:space="preserve">Los perfiles de interacción consolidados de los 60 cuidadores (53 mujeres, 7 hombres) se distribuyen en dos grupos: control y experimental.  El promedio en la medición pre del grupo control fue de 2.3, es decir, poco se observaron indicadores significativos incluidos en las 8 guías para la interacción.  En la medición post, a los 8 meses, este promedio cayó ligeramente </w:t>
      </w:r>
      <w:r w:rsidR="00A7266E">
        <w:rPr>
          <w:lang w:val="es-CO"/>
        </w:rPr>
        <w:t>una décima</w:t>
      </w:r>
      <w:r w:rsidRPr="00F50285">
        <w:rPr>
          <w:lang w:val="es-CO"/>
        </w:rPr>
        <w:t>, marcando 2.2.  Considerando que este grupo de cuidadores no recibió en este periodo la intervención, puede concluirse que su nivel de competencias para la interacción según “También soy Persona” se mantuvo estable, con una leve tendencia a desmejorar y en una categoría general baja.</w:t>
      </w:r>
    </w:p>
    <w:p w:rsidR="00831034" w:rsidRPr="00910A37" w:rsidRDefault="00831034" w:rsidP="00F50285">
      <w:pPr>
        <w:spacing w:after="0"/>
        <w:ind w:firstLine="567"/>
        <w:jc w:val="both"/>
        <w:rPr>
          <w:lang w:val="es-CO"/>
        </w:rPr>
      </w:pPr>
      <w:r w:rsidRPr="00910A37">
        <w:rPr>
          <w:lang w:val="es-CO"/>
        </w:rPr>
        <w:lastRenderedPageBreak/>
        <w:t>El grupo experimental, por su parte, indicó un cambio positivo significativo de 7 puntos decimales, pasando de un promedio en la medición pre de 3.0, a un 3.7 en la medición post realizada también con 8 meses de diferencia, un rendimiento positivo del 14%</w:t>
      </w:r>
      <w:r w:rsidRPr="00910A37">
        <w:rPr>
          <w:rStyle w:val="FootnoteReference"/>
          <w:lang w:val="es-CO"/>
        </w:rPr>
        <w:footnoteReference w:id="13"/>
      </w:r>
      <w:r w:rsidRPr="00910A37">
        <w:rPr>
          <w:lang w:val="es-CO"/>
        </w:rPr>
        <w:t>.   Si bien es una oportunidad especial para argumentar que esta variación en el promedio es un efecto o impacto del programa sobre el comportamiento integral del cuidador, indicando incluso que se pasa de un cambio de actitud hacia la comunicación y el trato con los niños, es importante establecer mecanismos investigativos que permitan comprobar que hay una tendencia hacia la estabilización progresiva de este comportamiento en el cuidador a lo largo del tiempo: esto es, el comportamiento es ya un hábito.  Como se ha referido en otro aparte de este texto, las</w:t>
      </w:r>
      <w:r>
        <w:rPr>
          <w:color w:val="0070C0"/>
          <w:lang w:val="es-CO"/>
        </w:rPr>
        <w:t xml:space="preserve"> </w:t>
      </w:r>
      <w:r w:rsidRPr="00910A37">
        <w:rPr>
          <w:lang w:val="es-CO"/>
        </w:rPr>
        <w:t>actividades de mantenimiento y seguimiento, tipo Clubes Familiares ICDP o sus similares, pueden contribuir a ello.  De hecho, la tradicional figura de las Escuelas de Padres tienen en “También soy Persona” una agenda de trabajo que se puede innovar y enriquecer con elementos culturales locales de crianza, con actividades de animación sociocultural que apunten permanentemente a fomentar los vínculos de interacción entre los padres de familia y sus hijos en edad escolar, no nec</w:t>
      </w:r>
      <w:r w:rsidR="000077E8">
        <w:rPr>
          <w:lang w:val="es-CO"/>
        </w:rPr>
        <w:t xml:space="preserve">esariamente centrado </w:t>
      </w:r>
      <w:r w:rsidRPr="00910A37">
        <w:rPr>
          <w:lang w:val="es-CO"/>
        </w:rPr>
        <w:t>a la primera infancia.  De ahí que sea estratégico vincular a los sectores salud y educación, dos pilares del desarrollo humano integral a nivel comunitario.</w:t>
      </w:r>
    </w:p>
    <w:p w:rsidR="008B2420" w:rsidRDefault="00831034" w:rsidP="00650D8D">
      <w:pPr>
        <w:ind w:firstLine="567"/>
        <w:jc w:val="both"/>
        <w:rPr>
          <w:sz w:val="20"/>
          <w:szCs w:val="20"/>
          <w:lang w:val="es-CO"/>
        </w:rPr>
      </w:pPr>
      <w:r w:rsidRPr="00910A37">
        <w:rPr>
          <w:lang w:val="es-CO"/>
        </w:rPr>
        <w:t>Los cuidadores</w:t>
      </w:r>
      <w:r w:rsidR="003B4CCC">
        <w:rPr>
          <w:lang w:val="es-CO"/>
        </w:rPr>
        <w:t xml:space="preserve"> y cuidadoras</w:t>
      </w:r>
      <w:r w:rsidRPr="00910A37">
        <w:rPr>
          <w:lang w:val="es-CO"/>
        </w:rPr>
        <w:t xml:space="preserve"> han manifestado a través</w:t>
      </w:r>
      <w:r w:rsidR="009834C5">
        <w:rPr>
          <w:lang w:val="es-CO"/>
        </w:rPr>
        <w:t xml:space="preserve"> de los cuestionarios de</w:t>
      </w:r>
      <w:r w:rsidRPr="00910A37">
        <w:rPr>
          <w:lang w:val="es-CO"/>
        </w:rPr>
        <w:t xml:space="preserve"> </w:t>
      </w:r>
      <w:r w:rsidR="00630632">
        <w:rPr>
          <w:lang w:val="es-CO"/>
        </w:rPr>
        <w:t xml:space="preserve">campo de </w:t>
      </w:r>
      <w:r w:rsidRPr="00910A37">
        <w:rPr>
          <w:lang w:val="es-CO"/>
        </w:rPr>
        <w:t xml:space="preserve">las filmaciones (grupo experimental), las entrevistas estructuradas o los conversatorios, que el programa los impacta lo suficiente como para </w:t>
      </w:r>
      <w:r w:rsidR="00127297">
        <w:rPr>
          <w:lang w:val="es-CO"/>
        </w:rPr>
        <w:t>expresar</w:t>
      </w:r>
      <w:r w:rsidRPr="00910A37">
        <w:rPr>
          <w:lang w:val="es-CO"/>
        </w:rPr>
        <w:t xml:space="preserve"> que han incrementado su visión y confianza en sí mismos acerca de la importancia de su papel en el desarrollo integral de sus hijos.    En rigor, l</w:t>
      </w:r>
      <w:r w:rsidR="00654A8A">
        <w:rPr>
          <w:lang w:val="es-CO"/>
        </w:rPr>
        <w:t>as 29 cuidadora</w:t>
      </w:r>
      <w:r w:rsidRPr="00910A37">
        <w:rPr>
          <w:lang w:val="es-CO"/>
        </w:rPr>
        <w:t>s</w:t>
      </w:r>
      <w:r w:rsidR="00654A8A">
        <w:rPr>
          <w:lang w:val="es-CO"/>
        </w:rPr>
        <w:t xml:space="preserve"> y cuidadores</w:t>
      </w:r>
      <w:r w:rsidRPr="00910A37">
        <w:rPr>
          <w:lang w:val="es-CO"/>
        </w:rPr>
        <w:t xml:space="preserve"> que formaron el grupo experimental mostraron un cambio sostenido y consistente en su desempeño para cada una de sus 8 guías (Gráfico </w:t>
      </w:r>
      <w:r w:rsidR="00784968">
        <w:rPr>
          <w:lang w:val="es-CO"/>
        </w:rPr>
        <w:t>4</w:t>
      </w:r>
      <w:r w:rsidRPr="00910A37">
        <w:rPr>
          <w:lang w:val="es-CO"/>
        </w:rPr>
        <w:t>).  Las guías 7 y 8 (A-B), que corresponden al enfoque denominado diálogos de comprensión y de regulación, son comp</w:t>
      </w:r>
      <w:r w:rsidR="00E67446">
        <w:rPr>
          <w:lang w:val="es-CO"/>
        </w:rPr>
        <w:t>ortamientos mediacionales que las cuidadora</w:t>
      </w:r>
      <w:r w:rsidRPr="00910A37">
        <w:rPr>
          <w:lang w:val="es-CO"/>
        </w:rPr>
        <w:t xml:space="preserve">s indican como los más difíciles de aplicar pues reconocen que se debe dar </w:t>
      </w:r>
      <w:r w:rsidR="00E67446">
        <w:rPr>
          <w:lang w:val="es-CO"/>
        </w:rPr>
        <w:t>un cambio</w:t>
      </w:r>
      <w:r w:rsidRPr="00910A37">
        <w:rPr>
          <w:lang w:val="es-CO"/>
        </w:rPr>
        <w:t xml:space="preserve"> especial en su cultura y sobretodo en sus hábitos. Son las guías con los puntajes promedio más bajos, y son precisamente las que corresponden a disciplinar y apoyar a los niños</w:t>
      </w:r>
      <w:r w:rsidR="008B2420">
        <w:rPr>
          <w:lang w:val="es-CO"/>
        </w:rPr>
        <w:t>.</w:t>
      </w:r>
      <w:r w:rsidRPr="00910A37">
        <w:rPr>
          <w:lang w:val="es-CO"/>
        </w:rPr>
        <w:t xml:space="preserve">  Disciplinar con actitudes correctivas creativas y edificantes, y participar en la vida de los niños con más entrega y liderazgo por parte de sus cuidadores,  son competencias que necesitan más práctica y seguimiento en el contexto de este proyecto.  Una condición que puede ser prio</w:t>
      </w:r>
      <w:r w:rsidR="0027568F">
        <w:rPr>
          <w:lang w:val="es-CO"/>
        </w:rPr>
        <w:t>rizada en escuelas de padres o C</w:t>
      </w:r>
      <w:r w:rsidRPr="00910A37">
        <w:rPr>
          <w:lang w:val="es-CO"/>
        </w:rPr>
        <w:t>lubes ICDP.</w:t>
      </w:r>
    </w:p>
    <w:p w:rsidR="008B2420" w:rsidRDefault="008B2420" w:rsidP="00910A37">
      <w:pPr>
        <w:spacing w:after="0"/>
        <w:jc w:val="both"/>
        <w:rPr>
          <w:sz w:val="20"/>
          <w:szCs w:val="20"/>
          <w:lang w:val="es-CO"/>
        </w:rPr>
      </w:pPr>
    </w:p>
    <w:p w:rsidR="00910A37" w:rsidRDefault="00910A37" w:rsidP="008B2420">
      <w:pPr>
        <w:spacing w:after="0"/>
        <w:ind w:firstLine="708"/>
        <w:jc w:val="both"/>
        <w:rPr>
          <w:sz w:val="20"/>
          <w:szCs w:val="20"/>
          <w:lang w:val="es-CO"/>
        </w:rPr>
      </w:pPr>
      <w:r>
        <w:rPr>
          <w:sz w:val="20"/>
          <w:szCs w:val="20"/>
          <w:lang w:val="es-CO"/>
        </w:rPr>
        <w:t xml:space="preserve"> </w:t>
      </w:r>
      <w:r w:rsidR="00BC7B2A">
        <w:rPr>
          <w:sz w:val="20"/>
          <w:szCs w:val="20"/>
          <w:lang w:val="es-CO"/>
        </w:rPr>
        <w:t xml:space="preserve">Gráfico </w:t>
      </w:r>
      <w:r w:rsidR="00784968">
        <w:rPr>
          <w:sz w:val="20"/>
          <w:szCs w:val="20"/>
          <w:lang w:val="es-CO"/>
        </w:rPr>
        <w:t>4</w:t>
      </w:r>
      <w:r w:rsidR="00831034" w:rsidRPr="00910A37">
        <w:rPr>
          <w:sz w:val="20"/>
          <w:szCs w:val="20"/>
          <w:lang w:val="es-CO"/>
        </w:rPr>
        <w:t xml:space="preserve">.  Comportamiento de los promedios pre y post de cada una de las guías de interacción.  </w:t>
      </w:r>
      <w:r>
        <w:rPr>
          <w:sz w:val="20"/>
          <w:szCs w:val="20"/>
          <w:lang w:val="es-CO"/>
        </w:rPr>
        <w:t xml:space="preserve">                </w:t>
      </w:r>
    </w:p>
    <w:p w:rsidR="00831034" w:rsidRPr="00910A37" w:rsidRDefault="00910A37" w:rsidP="00910A37">
      <w:pPr>
        <w:spacing w:after="0"/>
        <w:jc w:val="both"/>
        <w:rPr>
          <w:sz w:val="20"/>
          <w:szCs w:val="20"/>
          <w:lang w:val="es-CO"/>
        </w:rPr>
      </w:pPr>
      <w:r>
        <w:rPr>
          <w:sz w:val="20"/>
          <w:szCs w:val="20"/>
          <w:lang w:val="es-CO"/>
        </w:rPr>
        <w:t xml:space="preserve">                                       </w:t>
      </w:r>
      <w:r w:rsidR="00831034" w:rsidRPr="00910A37">
        <w:rPr>
          <w:sz w:val="20"/>
          <w:szCs w:val="20"/>
          <w:lang w:val="es-CO"/>
        </w:rPr>
        <w:t>Grupo experimental. N = 29.</w:t>
      </w:r>
    </w:p>
    <w:p w:rsidR="00831034" w:rsidRDefault="00831034" w:rsidP="00910A37">
      <w:pPr>
        <w:spacing w:after="0"/>
        <w:jc w:val="center"/>
        <w:rPr>
          <w:color w:val="FF0000"/>
          <w:lang w:val="es-CO"/>
        </w:rPr>
      </w:pPr>
      <w:r w:rsidRPr="005475B3">
        <w:rPr>
          <w:noProof/>
          <w:color w:val="FF0000"/>
          <w:lang w:bidi="ar-SA"/>
        </w:rPr>
        <w:lastRenderedPageBreak/>
        <w:drawing>
          <wp:inline distT="0" distB="0" distL="0" distR="0">
            <wp:extent cx="4533900" cy="2638425"/>
            <wp:effectExtent l="19050" t="0" r="19050" b="0"/>
            <wp:docPr id="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31034" w:rsidRPr="00910A37" w:rsidRDefault="00324CF6" w:rsidP="00831034">
      <w:pPr>
        <w:spacing w:after="0"/>
        <w:ind w:firstLine="567"/>
        <w:jc w:val="both"/>
        <w:rPr>
          <w:lang w:val="es-CO"/>
        </w:rPr>
      </w:pPr>
      <w:r>
        <w:rPr>
          <w:lang w:val="es-CO"/>
        </w:rPr>
        <w:t xml:space="preserve">En el </w:t>
      </w:r>
      <w:r w:rsidR="00784968">
        <w:rPr>
          <w:lang w:val="es-CO"/>
        </w:rPr>
        <w:t>Gráfico 4</w:t>
      </w:r>
      <w:r w:rsidR="00831034" w:rsidRPr="00910A37">
        <w:rPr>
          <w:lang w:val="es-CO"/>
        </w:rPr>
        <w:t xml:space="preserve"> se aprecia que cada una de las guías aumentó en los promedios en la medición post, indicando que la formación en “También soy Persona” genera un cambio pues los cuidadores mostraron más indicadores significativos de interacción positiva y de cuidado hacia los niños durante las filmaciones.  Sobresale en los puntajes la capacidad de ayudar a una niña o niño a fijar su atención (Guía 5), es decir, los cuidadores del grupo experimental permiten observar que pueden ayudar al niño o niña a enfocar su atención para compartir en común alguna actividad.  De hecho fue la competencia que menos variación p</w:t>
      </w:r>
      <w:r w:rsidR="00944575">
        <w:rPr>
          <w:lang w:val="es-CO"/>
        </w:rPr>
        <w:t>orcentual observó</w:t>
      </w:r>
      <w:r w:rsidR="0027568F">
        <w:rPr>
          <w:lang w:val="es-CO"/>
        </w:rPr>
        <w:t xml:space="preserve"> entre las dos medidas pre y post</w:t>
      </w:r>
      <w:r w:rsidR="00784968">
        <w:rPr>
          <w:lang w:val="es-CO"/>
        </w:rPr>
        <w:t>, 8% (Gráfico 4</w:t>
      </w:r>
      <w:r w:rsidR="0027568F">
        <w:rPr>
          <w:lang w:val="es-CO"/>
        </w:rPr>
        <w:t>).</w:t>
      </w:r>
      <w:r w:rsidR="00831034" w:rsidRPr="00910A37">
        <w:rPr>
          <w:lang w:val="es-CO"/>
        </w:rPr>
        <w:t xml:space="preserve">  Esta competencia es exigente, pues demanda del cuidador una persistencia y un compromiso especiales consigo mismo y con el niño o niña que le correspond</w:t>
      </w:r>
      <w:r w:rsidR="00784968">
        <w:rPr>
          <w:lang w:val="es-CO"/>
        </w:rPr>
        <w:t>ió cuidar y criar.  El Gráfico 5</w:t>
      </w:r>
      <w:r w:rsidR="00831034" w:rsidRPr="00910A37">
        <w:rPr>
          <w:lang w:val="es-CO"/>
        </w:rPr>
        <w:t xml:space="preserve"> permite apreciar la variación </w:t>
      </w:r>
      <w:r w:rsidR="00804CFE">
        <w:rPr>
          <w:lang w:val="es-CO"/>
        </w:rPr>
        <w:t xml:space="preserve">porcentual </w:t>
      </w:r>
      <w:r w:rsidR="00831034" w:rsidRPr="00910A37">
        <w:rPr>
          <w:lang w:val="es-CO"/>
        </w:rPr>
        <w:t xml:space="preserve">en el rendimiento de cada una de las competencias por guía de interacción, teniendo en cuenta que para el grupo experimental la variación global del promedio general de puntajes, entre las mediciones pre y post, fue del 14%.  El grupo control mostró, por su parte, una disminución de 2% según los registros de observación logrados durante </w:t>
      </w:r>
      <w:r w:rsidR="00BC7B2A">
        <w:rPr>
          <w:lang w:val="es-CO"/>
        </w:rPr>
        <w:t>el ejercicio de las filmaciones entre las dos mediciones.</w:t>
      </w:r>
    </w:p>
    <w:p w:rsidR="008B2420" w:rsidRDefault="008B2420" w:rsidP="00831034">
      <w:pPr>
        <w:spacing w:after="0"/>
        <w:ind w:firstLine="567"/>
        <w:jc w:val="both"/>
        <w:rPr>
          <w:sz w:val="20"/>
          <w:szCs w:val="20"/>
          <w:lang w:val="es-CO"/>
        </w:rPr>
      </w:pPr>
    </w:p>
    <w:p w:rsidR="00831034" w:rsidRPr="00910A37" w:rsidRDefault="00831034" w:rsidP="00831034">
      <w:pPr>
        <w:spacing w:after="0"/>
        <w:ind w:firstLine="567"/>
        <w:jc w:val="both"/>
        <w:rPr>
          <w:lang w:val="es-CO"/>
        </w:rPr>
      </w:pPr>
      <w:r w:rsidRPr="00910A37">
        <w:rPr>
          <w:sz w:val="20"/>
          <w:szCs w:val="20"/>
          <w:lang w:val="es-CO"/>
        </w:rPr>
        <w:t xml:space="preserve">Gráfico </w:t>
      </w:r>
      <w:r w:rsidR="00784968">
        <w:rPr>
          <w:sz w:val="20"/>
          <w:szCs w:val="20"/>
          <w:lang w:val="es-CO"/>
        </w:rPr>
        <w:t>5</w:t>
      </w:r>
      <w:r w:rsidRPr="00910A37">
        <w:rPr>
          <w:sz w:val="20"/>
          <w:szCs w:val="20"/>
          <w:lang w:val="es-CO"/>
        </w:rPr>
        <w:t xml:space="preserve">.  Variación porcentual de las competencias por cada una de las ocho guías, grupo   </w:t>
      </w:r>
    </w:p>
    <w:p w:rsidR="00831034" w:rsidRPr="00910A37" w:rsidRDefault="00831034" w:rsidP="00831034">
      <w:pPr>
        <w:spacing w:after="0"/>
        <w:ind w:firstLine="567"/>
        <w:jc w:val="both"/>
        <w:rPr>
          <w:sz w:val="20"/>
          <w:szCs w:val="20"/>
          <w:lang w:val="es-CO"/>
        </w:rPr>
      </w:pPr>
      <w:r w:rsidRPr="00910A37">
        <w:rPr>
          <w:sz w:val="20"/>
          <w:szCs w:val="20"/>
          <w:lang w:val="es-CO"/>
        </w:rPr>
        <w:t xml:space="preserve">                   Experimental, comparación medidas pre y post.</w:t>
      </w:r>
    </w:p>
    <w:p w:rsidR="00831034" w:rsidRDefault="00831034" w:rsidP="00D65491">
      <w:pPr>
        <w:spacing w:after="0"/>
        <w:ind w:firstLine="567"/>
        <w:jc w:val="center"/>
        <w:rPr>
          <w:color w:val="0070C0"/>
          <w:lang w:val="es-CO"/>
        </w:rPr>
      </w:pPr>
      <w:r w:rsidRPr="00BA1234">
        <w:rPr>
          <w:noProof/>
          <w:color w:val="0070C0"/>
          <w:lang w:bidi="ar-SA"/>
        </w:rPr>
        <w:drawing>
          <wp:inline distT="0" distB="0" distL="0" distR="0">
            <wp:extent cx="4082102" cy="1753737"/>
            <wp:effectExtent l="19050" t="0" r="13648" b="0"/>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31034" w:rsidRPr="00913376" w:rsidRDefault="00831034" w:rsidP="00831034">
      <w:pPr>
        <w:spacing w:after="0"/>
        <w:ind w:firstLine="567"/>
        <w:jc w:val="both"/>
        <w:rPr>
          <w:color w:val="0070C0"/>
          <w:lang w:val="es-CO"/>
        </w:rPr>
      </w:pPr>
    </w:p>
    <w:p w:rsidR="00831034" w:rsidRPr="00910A37" w:rsidRDefault="00831034" w:rsidP="00944575">
      <w:pPr>
        <w:spacing w:after="0"/>
        <w:ind w:firstLine="567"/>
        <w:jc w:val="both"/>
        <w:rPr>
          <w:lang w:val="es-CO"/>
        </w:rPr>
      </w:pPr>
      <w:r w:rsidRPr="00910A37">
        <w:rPr>
          <w:lang w:val="es-CO"/>
        </w:rPr>
        <w:lastRenderedPageBreak/>
        <w:t xml:space="preserve">Avanzando en la interpretación de los resultados de las observaciones cruzadas de los comportamientos de interacción cuidador/niño durante las filmaciones, para establecer cuál es la dimensión  de cambio en términos cuantitativos se cuenta con lo aportado por este proyecto, </w:t>
      </w:r>
      <w:r w:rsidR="00127297">
        <w:rPr>
          <w:lang w:val="es-CO"/>
        </w:rPr>
        <w:t xml:space="preserve">con </w:t>
      </w:r>
      <w:r w:rsidR="00E05662">
        <w:rPr>
          <w:lang w:val="es-CO"/>
        </w:rPr>
        <w:t xml:space="preserve"> </w:t>
      </w:r>
      <w:r w:rsidR="00127297">
        <w:rPr>
          <w:lang w:val="es-CO"/>
        </w:rPr>
        <w:t xml:space="preserve">una medida </w:t>
      </w:r>
      <w:r w:rsidRPr="00910A37">
        <w:rPr>
          <w:lang w:val="es-CO"/>
        </w:rPr>
        <w:t>del 14% de mejora en el desempeño global en las 8 guías de interacción</w:t>
      </w:r>
      <w:r w:rsidR="00127297">
        <w:rPr>
          <w:lang w:val="es-CO"/>
        </w:rPr>
        <w:t>.</w:t>
      </w:r>
      <w:r w:rsidRPr="00910A37">
        <w:rPr>
          <w:lang w:val="es-CO"/>
        </w:rPr>
        <w:t xml:space="preserve"> Con todas las eventuales </w:t>
      </w:r>
      <w:r w:rsidR="00127297">
        <w:rPr>
          <w:lang w:val="es-CO"/>
        </w:rPr>
        <w:t>imprecisiones</w:t>
      </w:r>
      <w:r w:rsidRPr="00910A37">
        <w:rPr>
          <w:lang w:val="es-CO"/>
        </w:rPr>
        <w:t xml:space="preserve"> de la medición o del procedimiento</w:t>
      </w:r>
      <w:r w:rsidR="00E05662">
        <w:rPr>
          <w:lang w:val="es-CO"/>
        </w:rPr>
        <w:t xml:space="preserve"> (márgenes de error)</w:t>
      </w:r>
      <w:r w:rsidRPr="00910A37">
        <w:rPr>
          <w:lang w:val="es-CO"/>
        </w:rPr>
        <w:t xml:space="preserve">, para este proyecto es un logro </w:t>
      </w:r>
      <w:r w:rsidR="00E05662" w:rsidRPr="00910A37">
        <w:rPr>
          <w:lang w:val="es-CO"/>
        </w:rPr>
        <w:t xml:space="preserve">importante </w:t>
      </w:r>
      <w:r w:rsidRPr="00910A37">
        <w:rPr>
          <w:lang w:val="es-CO"/>
        </w:rPr>
        <w:t xml:space="preserve">acercarse a un indicador útil para el análisis de impacto, consideraciones que siempre estarán acompañadas del análisis e interpretación que se hace de los demás datos cualitativos que abundan en este proyecto.  ¿Qué </w:t>
      </w:r>
      <w:r w:rsidR="00D43AAE">
        <w:rPr>
          <w:lang w:val="es-CO"/>
        </w:rPr>
        <w:t>indicará</w:t>
      </w:r>
      <w:r w:rsidRPr="00910A37">
        <w:rPr>
          <w:lang w:val="es-CO"/>
        </w:rPr>
        <w:t xml:space="preserve"> que se es un 14% mejor en prácticas de cuidado y/o crianza de niñas y niños?  En el Gráfico </w:t>
      </w:r>
      <w:r w:rsidR="00784968">
        <w:rPr>
          <w:lang w:val="es-CO"/>
        </w:rPr>
        <w:t>5</w:t>
      </w:r>
      <w:r w:rsidRPr="00910A37">
        <w:rPr>
          <w:lang w:val="es-CO"/>
        </w:rPr>
        <w:t>, la línea azul de la medición pre está siempre por debajo de la línea roja de la medición post. Esto indica que hay cambio</w:t>
      </w:r>
      <w:r w:rsidR="00E05662">
        <w:rPr>
          <w:lang w:val="es-CO"/>
        </w:rPr>
        <w:t xml:space="preserve"> y que es integralmente consistente, es decir, que toda la experiencia es un proceso educativo</w:t>
      </w:r>
      <w:r w:rsidRPr="00910A37">
        <w:rPr>
          <w:lang w:val="es-CO"/>
        </w:rPr>
        <w:t xml:space="preserve">, y de acuerdo con el diseño del procedimiento, es un cambio positivo pues </w:t>
      </w:r>
      <w:r w:rsidR="00E05662">
        <w:rPr>
          <w:lang w:val="es-CO"/>
        </w:rPr>
        <w:t>los comportamientos de la cuidadora son valorados en los niveles superiores de desempeño, al ser más observables y</w:t>
      </w:r>
      <w:r w:rsidR="00041F1E">
        <w:rPr>
          <w:lang w:val="es-CO"/>
        </w:rPr>
        <w:t xml:space="preserve"> más </w:t>
      </w:r>
      <w:r w:rsidRPr="00910A37">
        <w:rPr>
          <w:lang w:val="es-CO"/>
        </w:rPr>
        <w:t>explícit</w:t>
      </w:r>
      <w:r w:rsidR="00434743">
        <w:rPr>
          <w:lang w:val="es-CO"/>
        </w:rPr>
        <w:t xml:space="preserve">os.  No obstante, una variación </w:t>
      </w:r>
      <w:r w:rsidRPr="00910A37">
        <w:rPr>
          <w:lang w:val="es-CO"/>
        </w:rPr>
        <w:t xml:space="preserve">del 14% y que sitúe el desempeño </w:t>
      </w:r>
      <w:r w:rsidR="00944575">
        <w:rPr>
          <w:lang w:val="es-CO"/>
        </w:rPr>
        <w:t xml:space="preserve">promedio </w:t>
      </w:r>
      <w:r w:rsidRPr="00910A37">
        <w:rPr>
          <w:lang w:val="es-CO"/>
        </w:rPr>
        <w:t>en un nivel medio superior (3.7/5.0) en condiciones de aprendizaje efectivo indica también que la línea de base es alta, pues en la muestra experimental de cuidadores, el punto de partida (pre) arrojó un nivel de desempeño del 60%, terminando en un 74% al momento de la medición post.  Para efectos de comparación, la medición post del grupo control, que no recibió la intervención, arrojó un 44%</w:t>
      </w:r>
      <w:r w:rsidR="00434743">
        <w:rPr>
          <w:lang w:val="es-CO"/>
        </w:rPr>
        <w:t xml:space="preserve"> de rendimiento en el desempeño de las competencias. </w:t>
      </w:r>
      <w:r w:rsidRPr="00910A37">
        <w:rPr>
          <w:lang w:val="es-CO"/>
        </w:rPr>
        <w:t xml:space="preserve">  Por qué la línea de base pre del grupo control resultó por debajo, significativamente, respecto de la línea pre del grupo experimental, en una relación de 46% a 60% respectivamente, </w:t>
      </w:r>
      <w:r w:rsidR="00134B98">
        <w:rPr>
          <w:lang w:val="es-CO"/>
        </w:rPr>
        <w:t xml:space="preserve">puede estar </w:t>
      </w:r>
      <w:r w:rsidR="00041F1E">
        <w:rPr>
          <w:lang w:val="es-CO"/>
        </w:rPr>
        <w:t>determinado</w:t>
      </w:r>
      <w:r w:rsidR="00134B98">
        <w:rPr>
          <w:lang w:val="es-CO"/>
        </w:rPr>
        <w:t xml:space="preserve"> </w:t>
      </w:r>
      <w:r w:rsidR="00041F1E">
        <w:rPr>
          <w:lang w:val="es-CO"/>
        </w:rPr>
        <w:t>por</w:t>
      </w:r>
      <w:r w:rsidR="00134B98">
        <w:rPr>
          <w:lang w:val="es-CO"/>
        </w:rPr>
        <w:t xml:space="preserve"> variables que </w:t>
      </w:r>
      <w:r w:rsidR="00041F1E">
        <w:rPr>
          <w:lang w:val="es-CO"/>
        </w:rPr>
        <w:t xml:space="preserve">no están al </w:t>
      </w:r>
      <w:r w:rsidR="00134B98">
        <w:rPr>
          <w:lang w:val="es-CO"/>
        </w:rPr>
        <w:t>alcance d</w:t>
      </w:r>
      <w:r w:rsidR="00041F1E">
        <w:rPr>
          <w:lang w:val="es-CO"/>
        </w:rPr>
        <w:t>e este estudio</w:t>
      </w:r>
      <w:r w:rsidR="00134B98">
        <w:rPr>
          <w:lang w:val="es-CO"/>
        </w:rPr>
        <w:t xml:space="preserve">.  </w:t>
      </w:r>
      <w:r w:rsidR="00434743">
        <w:rPr>
          <w:lang w:val="es-CO"/>
        </w:rPr>
        <w:t>Por ejemplo, a</w:t>
      </w:r>
      <w:r w:rsidR="00041F1E">
        <w:rPr>
          <w:lang w:val="es-CO"/>
        </w:rPr>
        <w:t>ún cuando s</w:t>
      </w:r>
      <w:r w:rsidR="00134B98">
        <w:rPr>
          <w:lang w:val="es-CO"/>
        </w:rPr>
        <w:t>e mantuvo el control p</w:t>
      </w:r>
      <w:r w:rsidR="00041F1E">
        <w:rPr>
          <w:lang w:val="es-CO"/>
        </w:rPr>
        <w:t>robabilístico en la selección d</w:t>
      </w:r>
      <w:r w:rsidR="00134B98">
        <w:rPr>
          <w:lang w:val="es-CO"/>
        </w:rPr>
        <w:t>e</w:t>
      </w:r>
      <w:r w:rsidR="00041F1E">
        <w:rPr>
          <w:lang w:val="es-CO"/>
        </w:rPr>
        <w:t xml:space="preserve"> la muestra, </w:t>
      </w:r>
      <w:r w:rsidR="00134B98">
        <w:rPr>
          <w:lang w:val="es-CO"/>
        </w:rPr>
        <w:t xml:space="preserve">no se controlaron otras posibles variables intervinientes, como la participación o cercanía a programas del ICBF de las familias seleccionadas. De todas maneras, </w:t>
      </w:r>
      <w:r w:rsidRPr="00910A37">
        <w:rPr>
          <w:lang w:val="es-CO"/>
        </w:rPr>
        <w:t xml:space="preserve"> las condiciones socioeconómicas y socioculturales de las 53 mujeres y 7 hombres de los 23 municipios </w:t>
      </w:r>
      <w:r w:rsidR="00434743" w:rsidRPr="00910A37">
        <w:rPr>
          <w:lang w:val="es-CO"/>
        </w:rPr>
        <w:t>(de 37 posibles</w:t>
      </w:r>
      <w:r w:rsidR="00434743">
        <w:rPr>
          <w:lang w:val="es-CO"/>
        </w:rPr>
        <w:t>)</w:t>
      </w:r>
      <w:r w:rsidR="00434743" w:rsidRPr="00910A37">
        <w:rPr>
          <w:lang w:val="es-CO"/>
        </w:rPr>
        <w:t xml:space="preserve"> </w:t>
      </w:r>
      <w:r w:rsidRPr="00910A37">
        <w:rPr>
          <w:lang w:val="es-CO"/>
        </w:rPr>
        <w:t xml:space="preserve">del Huila que </w:t>
      </w:r>
      <w:r w:rsidR="00944575">
        <w:rPr>
          <w:lang w:val="es-CO"/>
        </w:rPr>
        <w:t>integraron</w:t>
      </w:r>
      <w:r w:rsidRPr="00910A37">
        <w:rPr>
          <w:lang w:val="es-CO"/>
        </w:rPr>
        <w:t xml:space="preserve"> el muestreo son </w:t>
      </w:r>
      <w:r w:rsidR="00041F1E">
        <w:rPr>
          <w:lang w:val="es-CO"/>
        </w:rPr>
        <w:t>comparables</w:t>
      </w:r>
      <w:r w:rsidR="00134B98" w:rsidRPr="00910A37">
        <w:rPr>
          <w:lang w:val="es-CO"/>
        </w:rPr>
        <w:t xml:space="preserve"> </w:t>
      </w:r>
      <w:r w:rsidRPr="00910A37">
        <w:rPr>
          <w:lang w:val="es-CO"/>
        </w:rPr>
        <w:t xml:space="preserve">cultural y económicamente.    </w:t>
      </w:r>
      <w:r w:rsidR="005F5CF1">
        <w:rPr>
          <w:lang w:val="es-CO"/>
        </w:rPr>
        <w:t xml:space="preserve">Otras preguntas heurísticas que deja esta evaluación: </w:t>
      </w:r>
      <w:r w:rsidRPr="00910A37">
        <w:rPr>
          <w:lang w:val="es-CO"/>
        </w:rPr>
        <w:t>¿Qué tanto se sostiene el cambio con el tiempo?  ¿De qué depende su permanencia en el tiempo?  ¿Qué factores del entorno pueden comprometerlo?</w:t>
      </w:r>
    </w:p>
    <w:p w:rsidR="00831034" w:rsidRPr="00910A37" w:rsidRDefault="00831034" w:rsidP="00831034">
      <w:pPr>
        <w:spacing w:after="0"/>
        <w:ind w:firstLine="567"/>
        <w:jc w:val="both"/>
        <w:rPr>
          <w:lang w:val="es-CO"/>
        </w:rPr>
      </w:pPr>
      <w:r w:rsidRPr="00910A37">
        <w:rPr>
          <w:lang w:val="es-CO"/>
        </w:rPr>
        <w:t xml:space="preserve">En vía de sumar más elementos de juicio respecto del impacto generado por el proyecto entre los cuidadores, es posible concluir que estos han experimentado un cambio personal en la dirección de sentirse con mayor capacidad para diferenciar las percepciones y reacciones de los niños.  Como se ha mencionado en otros apartes de este documento, los cuidadores comienzan a comportarse de una manera más considerada y sensible hacia las necesidades de los niños  Adicionalmente, las referencias de docentes y maestras jardineras, de madres comunitarias y usuarias, acerca de los cambios que han observado en los niños y niñas a su cargo en sus respectivos contextos, señalan por consenso que una vez experimentado el cambio progresivo del adulto en sus actitudes y sus hábitos de interacción, en cuanto a los indicadores de las 8 guías, por ejemplo, se traduce en una respuesta psicosocial inmediata en los niños con comportamientos y manifestaciones afectivas positivas y diferenciadas de lo que antes se tenía por conducta </w:t>
      </w:r>
      <w:r w:rsidRPr="00910A37">
        <w:rPr>
          <w:lang w:val="es-CO"/>
        </w:rPr>
        <w:lastRenderedPageBreak/>
        <w:t xml:space="preserve">permanente: comportamientos agresivos, desacato a normas, pataletas, falta de cooperación con otros niños, egoísmo, miedos, temores, entre muchas otras variables. </w:t>
      </w:r>
    </w:p>
    <w:p w:rsidR="00D95AD1" w:rsidRDefault="00D95AD1" w:rsidP="00C777B3">
      <w:pPr>
        <w:spacing w:after="0"/>
        <w:jc w:val="both"/>
        <w:rPr>
          <w:lang w:val="es-CO"/>
        </w:rPr>
      </w:pPr>
    </w:p>
    <w:p w:rsidR="00C27D9D" w:rsidRDefault="00D95AD1" w:rsidP="00C27D9D">
      <w:pPr>
        <w:spacing w:after="0"/>
        <w:ind w:firstLine="567"/>
        <w:jc w:val="both"/>
        <w:rPr>
          <w:lang w:val="es-CO"/>
        </w:rPr>
      </w:pPr>
      <w:r>
        <w:rPr>
          <w:lang w:val="es-CO"/>
        </w:rPr>
        <w:t>Evidencias testimoniales de los hallazgos</w:t>
      </w:r>
    </w:p>
    <w:p w:rsidR="00D95AD1" w:rsidRDefault="00D95AD1" w:rsidP="00242F15">
      <w:pPr>
        <w:spacing w:after="0"/>
        <w:ind w:firstLine="567"/>
        <w:jc w:val="both"/>
        <w:rPr>
          <w:lang w:val="es-CO"/>
        </w:rPr>
      </w:pPr>
      <w:r>
        <w:rPr>
          <w:lang w:val="es-CO"/>
        </w:rPr>
        <w:t>En cuanto a la aplicabilidad del proyecto en Comisarías de Familia:</w:t>
      </w:r>
    </w:p>
    <w:p w:rsidR="00D95AD1" w:rsidRPr="00D95AD1" w:rsidRDefault="00D95AD1" w:rsidP="00D95AD1">
      <w:pPr>
        <w:pBdr>
          <w:top w:val="single" w:sz="4" w:space="0" w:color="auto"/>
          <w:left w:val="single" w:sz="4" w:space="4" w:color="auto"/>
          <w:bottom w:val="single" w:sz="4" w:space="1" w:color="auto"/>
          <w:right w:val="single" w:sz="4" w:space="4" w:color="auto"/>
        </w:pBdr>
        <w:spacing w:after="0"/>
        <w:rPr>
          <w:lang w:val="es-CO"/>
        </w:rPr>
      </w:pPr>
      <w:r w:rsidRPr="00D95AD1">
        <w:rPr>
          <w:lang w:val="es-CO"/>
        </w:rPr>
        <w:t>“El señor comentó que nunca le habían hablado</w:t>
      </w:r>
      <w:r>
        <w:rPr>
          <w:lang w:val="es-CO"/>
        </w:rPr>
        <w:t xml:space="preserve"> [el abogado de conciliación]</w:t>
      </w:r>
      <w:r w:rsidRPr="00D95AD1">
        <w:rPr>
          <w:lang w:val="es-CO"/>
        </w:rPr>
        <w:t xml:space="preserve"> así de su papel como papá de sus hijos; ahora cree saber cómo actuar para empezar a corregir los problemas.”  </w:t>
      </w:r>
    </w:p>
    <w:p w:rsidR="00D95AD1" w:rsidRDefault="00D95AD1" w:rsidP="00D95AD1">
      <w:pPr>
        <w:pBdr>
          <w:top w:val="single" w:sz="4" w:space="0" w:color="auto"/>
          <w:left w:val="single" w:sz="4" w:space="4" w:color="auto"/>
          <w:bottom w:val="single" w:sz="4" w:space="1" w:color="auto"/>
          <w:right w:val="single" w:sz="4" w:space="4" w:color="auto"/>
        </w:pBdr>
        <w:spacing w:after="0"/>
        <w:ind w:firstLine="567"/>
        <w:jc w:val="right"/>
        <w:rPr>
          <w:lang w:val="es-CO"/>
        </w:rPr>
      </w:pPr>
      <w:r w:rsidRPr="00D95AD1">
        <w:rPr>
          <w:lang w:val="es-CO"/>
        </w:rPr>
        <w:t xml:space="preserve">Multiplicadora de Altamira refiriendo una sesión de conciliación en la Comisaría de Familia donde el conciliador había participado </w:t>
      </w:r>
    </w:p>
    <w:p w:rsidR="00D95AD1" w:rsidRPr="00F63D8D" w:rsidRDefault="00D95AD1" w:rsidP="00D95AD1">
      <w:pPr>
        <w:pBdr>
          <w:top w:val="single" w:sz="4" w:space="0" w:color="auto"/>
          <w:left w:val="single" w:sz="4" w:space="4" w:color="auto"/>
          <w:bottom w:val="single" w:sz="4" w:space="1" w:color="auto"/>
          <w:right w:val="single" w:sz="4" w:space="4" w:color="auto"/>
        </w:pBdr>
        <w:spacing w:after="0"/>
        <w:ind w:firstLine="567"/>
        <w:jc w:val="right"/>
        <w:rPr>
          <w:lang w:val="es-CO"/>
        </w:rPr>
      </w:pPr>
      <w:r w:rsidRPr="00D95AD1">
        <w:rPr>
          <w:lang w:val="es-CO"/>
        </w:rPr>
        <w:t>en sesiones de entrenamiento de ICDP</w:t>
      </w:r>
      <w:r>
        <w:rPr>
          <w:lang w:val="es-CO"/>
        </w:rPr>
        <w:t xml:space="preserve"> como padre de familia</w:t>
      </w:r>
      <w:r w:rsidRPr="00D95AD1">
        <w:rPr>
          <w:lang w:val="es-CO"/>
        </w:rPr>
        <w:t xml:space="preserve">. </w:t>
      </w:r>
    </w:p>
    <w:p w:rsidR="00242F15" w:rsidRPr="00EB7F7F" w:rsidRDefault="00EB7F7F" w:rsidP="00D95AD1">
      <w:pPr>
        <w:spacing w:after="0"/>
        <w:ind w:firstLine="567"/>
        <w:jc w:val="both"/>
        <w:rPr>
          <w:lang w:val="es-CO"/>
        </w:rPr>
      </w:pPr>
      <w:r w:rsidRPr="00EB7F7F">
        <w:rPr>
          <w:lang w:val="es-CO"/>
        </w:rPr>
        <w:t>Valoración de los protocolos metodológicos:</w:t>
      </w:r>
    </w:p>
    <w:p w:rsidR="00196B28" w:rsidRPr="00196B28" w:rsidRDefault="00196B28" w:rsidP="00196B28">
      <w:pPr>
        <w:pBdr>
          <w:top w:val="single" w:sz="4" w:space="1" w:color="auto"/>
          <w:left w:val="single" w:sz="4" w:space="4" w:color="auto"/>
          <w:bottom w:val="single" w:sz="4" w:space="1" w:color="auto"/>
          <w:right w:val="single" w:sz="4" w:space="4" w:color="auto"/>
        </w:pBdr>
        <w:spacing w:after="0"/>
        <w:rPr>
          <w:lang w:val="es-CO"/>
        </w:rPr>
      </w:pPr>
      <w:r w:rsidRPr="00196B28">
        <w:rPr>
          <w:lang w:val="es-CO"/>
        </w:rPr>
        <w:t>“Nos gusta la autoevaluación pues nos miramos a nosotros mismos como padres”.</w:t>
      </w:r>
    </w:p>
    <w:p w:rsidR="00D95AD1" w:rsidRPr="00196B28" w:rsidRDefault="00196B28" w:rsidP="00196B28">
      <w:pPr>
        <w:pBdr>
          <w:top w:val="single" w:sz="4" w:space="1" w:color="auto"/>
          <w:left w:val="single" w:sz="4" w:space="4" w:color="auto"/>
          <w:bottom w:val="single" w:sz="4" w:space="1" w:color="auto"/>
          <w:right w:val="single" w:sz="4" w:space="4" w:color="auto"/>
        </w:pBdr>
        <w:spacing w:after="0"/>
        <w:ind w:firstLine="567"/>
        <w:jc w:val="right"/>
        <w:rPr>
          <w:lang w:val="es-CO"/>
        </w:rPr>
      </w:pPr>
      <w:r w:rsidRPr="00196B28">
        <w:rPr>
          <w:lang w:val="es-CO"/>
        </w:rPr>
        <w:t xml:space="preserve">Papá y Mamá de IE de </w:t>
      </w:r>
      <w:r>
        <w:rPr>
          <w:lang w:val="es-CO"/>
        </w:rPr>
        <w:t>Pitalito</w:t>
      </w:r>
      <w:r w:rsidRPr="00196B28">
        <w:rPr>
          <w:lang w:val="es-CO"/>
        </w:rPr>
        <w:t xml:space="preserve"> </w:t>
      </w:r>
    </w:p>
    <w:p w:rsidR="003D4D37" w:rsidRDefault="003D4D37" w:rsidP="00EB7F7F">
      <w:pPr>
        <w:spacing w:after="0"/>
        <w:ind w:firstLine="567"/>
        <w:jc w:val="both"/>
        <w:rPr>
          <w:lang w:val="es-CO"/>
        </w:rPr>
      </w:pPr>
    </w:p>
    <w:p w:rsidR="00196B28" w:rsidRPr="00EB7F7F" w:rsidRDefault="00EB7F7F" w:rsidP="00EB7F7F">
      <w:pPr>
        <w:spacing w:after="0"/>
        <w:ind w:firstLine="567"/>
        <w:jc w:val="both"/>
        <w:rPr>
          <w:lang w:val="es-CO"/>
        </w:rPr>
      </w:pPr>
      <w:r w:rsidRPr="00EB7F7F">
        <w:rPr>
          <w:lang w:val="es-CO"/>
        </w:rPr>
        <w:t>Reflexión de una madre de familia, formada como cuidadora:</w:t>
      </w:r>
    </w:p>
    <w:p w:rsidR="00196B28" w:rsidRPr="00196B28" w:rsidRDefault="00196B28" w:rsidP="00196B28">
      <w:pPr>
        <w:pBdr>
          <w:top w:val="single" w:sz="4" w:space="1" w:color="auto"/>
          <w:left w:val="single" w:sz="4" w:space="4" w:color="auto"/>
          <w:bottom w:val="single" w:sz="4" w:space="1" w:color="auto"/>
          <w:right w:val="single" w:sz="4" w:space="4" w:color="auto"/>
        </w:pBdr>
        <w:spacing w:after="0"/>
        <w:jc w:val="both"/>
        <w:rPr>
          <w:lang w:val="es-CO"/>
        </w:rPr>
      </w:pPr>
      <w:r w:rsidRPr="00196B28">
        <w:rPr>
          <w:lang w:val="es-CO"/>
        </w:rPr>
        <w:t>“Tomé el programa porque no tenía un ejemplo sólido de lo que era ser papá y mamá (mis padres los quiero pero sé que había muchas fallas); lo hice para mejorar y para brindarle herramientas bonitas a mi hijo</w:t>
      </w:r>
      <w:r>
        <w:rPr>
          <w:lang w:val="es-CO"/>
        </w:rPr>
        <w:t>”</w:t>
      </w:r>
      <w:r w:rsidRPr="00196B28">
        <w:rPr>
          <w:lang w:val="es-CO"/>
        </w:rPr>
        <w:t>.</w:t>
      </w:r>
    </w:p>
    <w:p w:rsidR="00196B28" w:rsidRPr="00196B28" w:rsidRDefault="00196B28" w:rsidP="00196B28">
      <w:pPr>
        <w:pBdr>
          <w:top w:val="single" w:sz="4" w:space="1" w:color="auto"/>
          <w:left w:val="single" w:sz="4" w:space="4" w:color="auto"/>
          <w:bottom w:val="single" w:sz="4" w:space="1" w:color="auto"/>
          <w:right w:val="single" w:sz="4" w:space="4" w:color="auto"/>
        </w:pBdr>
        <w:spacing w:after="0"/>
        <w:jc w:val="right"/>
        <w:rPr>
          <w:lang w:val="es-CO"/>
        </w:rPr>
      </w:pPr>
      <w:r w:rsidRPr="00196B28">
        <w:rPr>
          <w:lang w:val="es-CO"/>
        </w:rPr>
        <w:t xml:space="preserve">Madre de familia, Hogar Infantil Pitalito </w:t>
      </w:r>
    </w:p>
    <w:p w:rsidR="00196B28" w:rsidRPr="00EB7F7F" w:rsidRDefault="00EB7F7F" w:rsidP="00EB7F7F">
      <w:pPr>
        <w:spacing w:after="0"/>
        <w:ind w:firstLine="567"/>
        <w:jc w:val="both"/>
        <w:rPr>
          <w:lang w:val="es-CO"/>
        </w:rPr>
      </w:pPr>
      <w:r>
        <w:rPr>
          <w:lang w:val="es-CO"/>
        </w:rPr>
        <w:t>Momento de verdad de agentes educativos, en este caso promotoras de salud:</w:t>
      </w:r>
    </w:p>
    <w:p w:rsidR="00196B28" w:rsidRPr="00196B28" w:rsidRDefault="00196B28" w:rsidP="00196B28">
      <w:pPr>
        <w:pBdr>
          <w:top w:val="single" w:sz="4" w:space="1" w:color="auto"/>
          <w:left w:val="single" w:sz="4" w:space="4" w:color="auto"/>
          <w:bottom w:val="single" w:sz="4" w:space="1" w:color="auto"/>
          <w:right w:val="single" w:sz="4" w:space="4" w:color="auto"/>
        </w:pBdr>
        <w:spacing w:after="0"/>
        <w:jc w:val="both"/>
        <w:rPr>
          <w:lang w:val="es-CO"/>
        </w:rPr>
      </w:pPr>
      <w:r w:rsidRPr="00196B28">
        <w:rPr>
          <w:lang w:val="es-CO"/>
        </w:rPr>
        <w:t xml:space="preserve">“Somos un equipo, ejecutoras del programa en Salud Mental, hemos contribuido a la coordinación intersectorial.  Con </w:t>
      </w:r>
      <w:r w:rsidRPr="00196B28">
        <w:rPr>
          <w:bCs/>
          <w:lang w:val="es-CO"/>
        </w:rPr>
        <w:t xml:space="preserve">Familias en Acción </w:t>
      </w:r>
      <w:r w:rsidRPr="00196B28">
        <w:rPr>
          <w:lang w:val="es-CO"/>
        </w:rPr>
        <w:t>certificamos la participación de los beneficiarios en Escuelas para Padres, donde les enseñamos ICDP.”</w:t>
      </w:r>
    </w:p>
    <w:p w:rsidR="00196B28" w:rsidRPr="00196B28" w:rsidRDefault="00196B28" w:rsidP="00196B28">
      <w:pPr>
        <w:pBdr>
          <w:top w:val="single" w:sz="4" w:space="1" w:color="auto"/>
          <w:left w:val="single" w:sz="4" w:space="4" w:color="auto"/>
          <w:bottom w:val="single" w:sz="4" w:space="1" w:color="auto"/>
          <w:right w:val="single" w:sz="4" w:space="4" w:color="auto"/>
        </w:pBdr>
        <w:spacing w:after="0"/>
        <w:jc w:val="right"/>
        <w:rPr>
          <w:lang w:val="es-CO"/>
        </w:rPr>
      </w:pPr>
      <w:r w:rsidRPr="00196B28">
        <w:rPr>
          <w:lang w:val="es-CO"/>
        </w:rPr>
        <w:t>Promotoras de Salud, Palestina</w:t>
      </w:r>
    </w:p>
    <w:p w:rsidR="00196B28" w:rsidRPr="00EB26EC" w:rsidRDefault="00EB26EC" w:rsidP="00EB7F7F">
      <w:pPr>
        <w:spacing w:after="0"/>
        <w:ind w:firstLine="567"/>
        <w:jc w:val="both"/>
        <w:rPr>
          <w:lang w:val="es-CO"/>
        </w:rPr>
      </w:pPr>
      <w:r w:rsidRPr="00EB26EC">
        <w:rPr>
          <w:lang w:val="es-CO"/>
        </w:rPr>
        <w:t>Valoración del personal docente:</w:t>
      </w:r>
    </w:p>
    <w:p w:rsidR="00E93B8E" w:rsidRPr="00E93B8E" w:rsidRDefault="00E93B8E" w:rsidP="00E93B8E">
      <w:pPr>
        <w:pBdr>
          <w:top w:val="single" w:sz="4" w:space="1" w:color="auto"/>
          <w:left w:val="single" w:sz="4" w:space="4" w:color="auto"/>
          <w:bottom w:val="single" w:sz="4" w:space="1" w:color="auto"/>
          <w:right w:val="single" w:sz="4" w:space="4" w:color="auto"/>
        </w:pBdr>
        <w:spacing w:after="0"/>
        <w:jc w:val="both"/>
        <w:rPr>
          <w:lang w:val="es-CO"/>
        </w:rPr>
      </w:pPr>
      <w:r w:rsidRPr="00E93B8E">
        <w:rPr>
          <w:lang w:val="es-CO"/>
        </w:rPr>
        <w:t xml:space="preserve">“Se aplicó la estrategia al comportamiento agresivo de un niño desplazado y el cambio fue total, entre otras, que este niño no recibía nada de cariño” </w:t>
      </w:r>
    </w:p>
    <w:p w:rsidR="00E93B8E" w:rsidRPr="00E93B8E" w:rsidRDefault="00E93B8E" w:rsidP="00E93B8E">
      <w:pPr>
        <w:pBdr>
          <w:top w:val="single" w:sz="4" w:space="1" w:color="auto"/>
          <w:left w:val="single" w:sz="4" w:space="4" w:color="auto"/>
          <w:bottom w:val="single" w:sz="4" w:space="1" w:color="auto"/>
          <w:right w:val="single" w:sz="4" w:space="4" w:color="auto"/>
        </w:pBdr>
        <w:spacing w:after="0"/>
        <w:jc w:val="right"/>
        <w:rPr>
          <w:lang w:val="es-CO"/>
        </w:rPr>
      </w:pPr>
      <w:r w:rsidRPr="00E93B8E">
        <w:rPr>
          <w:lang w:val="es-CO"/>
        </w:rPr>
        <w:t xml:space="preserve">Maestra </w:t>
      </w:r>
      <w:r>
        <w:rPr>
          <w:lang w:val="es-CO"/>
        </w:rPr>
        <w:t xml:space="preserve"> </w:t>
      </w:r>
      <w:r w:rsidRPr="00E93B8E">
        <w:rPr>
          <w:lang w:val="es-CO"/>
        </w:rPr>
        <w:t xml:space="preserve">jardinera, Hogar Infantil La Plata </w:t>
      </w:r>
    </w:p>
    <w:p w:rsidR="00E93B8E" w:rsidRPr="00EB26EC" w:rsidRDefault="00EB26EC" w:rsidP="00EB26EC">
      <w:pPr>
        <w:spacing w:after="0"/>
        <w:ind w:firstLine="567"/>
        <w:jc w:val="both"/>
        <w:rPr>
          <w:lang w:val="es-CO"/>
        </w:rPr>
      </w:pPr>
      <w:r w:rsidRPr="00EB26EC">
        <w:rPr>
          <w:lang w:val="es-CO"/>
        </w:rPr>
        <w:t>Las multiplicadoras opinan de la metodología</w:t>
      </w:r>
    </w:p>
    <w:p w:rsidR="00EB26EC" w:rsidRPr="00EB26EC" w:rsidRDefault="00EB26EC" w:rsidP="00EB26EC">
      <w:pPr>
        <w:pBdr>
          <w:top w:val="single" w:sz="4" w:space="1" w:color="auto"/>
          <w:left w:val="single" w:sz="4" w:space="4" w:color="auto"/>
          <w:bottom w:val="single" w:sz="4" w:space="1" w:color="auto"/>
          <w:right w:val="single" w:sz="4" w:space="4" w:color="auto"/>
        </w:pBdr>
        <w:spacing w:after="0"/>
        <w:jc w:val="both"/>
        <w:rPr>
          <w:lang w:val="es-CO"/>
        </w:rPr>
      </w:pPr>
      <w:r w:rsidRPr="00EB26EC">
        <w:rPr>
          <w:lang w:val="es-CO"/>
        </w:rPr>
        <w:t xml:space="preserve">“ICDP no necesita cosas extrañas, es con la persona como está, se necesitan tres palabras: empatía, afecto y sintonía; si eso se inculca se alcanzan los objetivos.  [Es un] programa sencillo y fácil de aplicar.  La gente se suelta y puede empezar a multiplicar.”  </w:t>
      </w:r>
      <w:r w:rsidRPr="00EB26EC">
        <w:rPr>
          <w:i/>
          <w:iCs/>
          <w:lang w:val="es-CO"/>
        </w:rPr>
        <w:t>La informante cree que más adelante se van a ver frutos muy buenos</w:t>
      </w:r>
      <w:r w:rsidRPr="00EB26EC">
        <w:rPr>
          <w:lang w:val="es-CO"/>
        </w:rPr>
        <w:t xml:space="preserve"> (Nota del evaluador).</w:t>
      </w:r>
    </w:p>
    <w:p w:rsidR="00196B28" w:rsidRPr="00C777B3" w:rsidRDefault="00EB26EC" w:rsidP="00C777B3">
      <w:pPr>
        <w:pBdr>
          <w:top w:val="single" w:sz="4" w:space="1" w:color="auto"/>
          <w:left w:val="single" w:sz="4" w:space="4" w:color="auto"/>
          <w:bottom w:val="single" w:sz="4" w:space="1" w:color="auto"/>
          <w:right w:val="single" w:sz="4" w:space="4" w:color="auto"/>
        </w:pBdr>
        <w:spacing w:after="0"/>
        <w:ind w:firstLine="567"/>
        <w:jc w:val="right"/>
        <w:rPr>
          <w:lang w:val="es-CO"/>
        </w:rPr>
      </w:pPr>
      <w:r w:rsidRPr="00EB26EC">
        <w:rPr>
          <w:lang w:val="es-CO"/>
        </w:rPr>
        <w:t xml:space="preserve">Multiplicadora de Palestina </w:t>
      </w:r>
    </w:p>
    <w:p w:rsidR="00EB26EC" w:rsidRPr="00EB26EC" w:rsidRDefault="00EB26EC" w:rsidP="00EB26EC">
      <w:pPr>
        <w:spacing w:after="0"/>
        <w:ind w:firstLine="567"/>
        <w:jc w:val="both"/>
        <w:rPr>
          <w:lang w:val="es-CO"/>
        </w:rPr>
      </w:pPr>
      <w:r>
        <w:rPr>
          <w:lang w:val="es-CO"/>
        </w:rPr>
        <w:t>La creación de redes como apropiación de los beneficiarios de la metodología</w:t>
      </w:r>
    </w:p>
    <w:p w:rsidR="00EB26EC" w:rsidRPr="00EB26EC" w:rsidRDefault="00EB26EC" w:rsidP="00EB26EC">
      <w:pPr>
        <w:pBdr>
          <w:top w:val="single" w:sz="4" w:space="1" w:color="auto"/>
          <w:left w:val="single" w:sz="4" w:space="4" w:color="auto"/>
          <w:bottom w:val="single" w:sz="4" w:space="1" w:color="auto"/>
          <w:right w:val="single" w:sz="4" w:space="4" w:color="auto"/>
        </w:pBdr>
        <w:spacing w:after="0"/>
        <w:jc w:val="both"/>
        <w:rPr>
          <w:lang w:val="es-CO"/>
        </w:rPr>
      </w:pPr>
      <w:r w:rsidRPr="00EB26EC">
        <w:rPr>
          <w:lang w:val="es-CO"/>
        </w:rPr>
        <w:t>“Se ha formado la red de Prevención del Maltrato Infantil con todo el grupo de mujeres que se están capacitando en ICDP”.</w:t>
      </w:r>
    </w:p>
    <w:p w:rsidR="00EB26EC" w:rsidRPr="00EB26EC" w:rsidRDefault="00EB26EC" w:rsidP="00EB26EC">
      <w:pPr>
        <w:pBdr>
          <w:top w:val="single" w:sz="4" w:space="1" w:color="auto"/>
          <w:left w:val="single" w:sz="4" w:space="4" w:color="auto"/>
          <w:bottom w:val="single" w:sz="4" w:space="1" w:color="auto"/>
          <w:right w:val="single" w:sz="4" w:space="4" w:color="auto"/>
        </w:pBdr>
        <w:spacing w:after="0"/>
        <w:jc w:val="right"/>
        <w:rPr>
          <w:lang w:val="es-CO"/>
        </w:rPr>
      </w:pPr>
      <w:r w:rsidRPr="00EB26EC">
        <w:rPr>
          <w:lang w:val="es-CO"/>
        </w:rPr>
        <w:t>Referencia de la Psicóloga coordinadora de Salud Mental en Campoalegre.</w:t>
      </w:r>
    </w:p>
    <w:p w:rsidR="00196B28" w:rsidRPr="00F813A6" w:rsidRDefault="00F813A6" w:rsidP="00F813A6">
      <w:pPr>
        <w:spacing w:after="0"/>
        <w:ind w:firstLine="567"/>
        <w:jc w:val="both"/>
        <w:rPr>
          <w:lang w:val="es-CO"/>
        </w:rPr>
      </w:pPr>
      <w:r>
        <w:rPr>
          <w:lang w:val="es-CO"/>
        </w:rPr>
        <w:t>Las promotoras de salud empoderadas para evaluar resultados</w:t>
      </w:r>
    </w:p>
    <w:p w:rsidR="00F813A6" w:rsidRPr="00F813A6" w:rsidRDefault="00F813A6" w:rsidP="00F813A6">
      <w:pPr>
        <w:pBdr>
          <w:top w:val="single" w:sz="4" w:space="1" w:color="auto"/>
          <w:left w:val="single" w:sz="4" w:space="4" w:color="auto"/>
          <w:bottom w:val="single" w:sz="4" w:space="1" w:color="auto"/>
          <w:right w:val="single" w:sz="4" w:space="4" w:color="auto"/>
        </w:pBdr>
        <w:spacing w:after="0"/>
        <w:jc w:val="both"/>
        <w:rPr>
          <w:lang w:val="es-CO"/>
        </w:rPr>
      </w:pPr>
      <w:r w:rsidRPr="00F813A6">
        <w:rPr>
          <w:lang w:val="es-CO"/>
        </w:rPr>
        <w:lastRenderedPageBreak/>
        <w:t>Se hace seguimiento acerca del mejoramiento de las relaciones entre padres e hijos, y sí mejora, porque antes los n</w:t>
      </w:r>
      <w:r>
        <w:rPr>
          <w:lang w:val="es-CO"/>
        </w:rPr>
        <w:t>iños eran más tímidos, ahora no;</w:t>
      </w:r>
      <w:r w:rsidRPr="00F813A6">
        <w:rPr>
          <w:lang w:val="es-CO"/>
        </w:rPr>
        <w:t xml:space="preserve"> en las escuelas también se revisa el tema de la calidad de las interacciones de los niños con sus cuidadores.</w:t>
      </w:r>
    </w:p>
    <w:p w:rsidR="00F813A6" w:rsidRPr="00F813A6" w:rsidRDefault="00F813A6" w:rsidP="00F813A6">
      <w:pPr>
        <w:pBdr>
          <w:top w:val="single" w:sz="4" w:space="1" w:color="auto"/>
          <w:left w:val="single" w:sz="4" w:space="4" w:color="auto"/>
          <w:bottom w:val="single" w:sz="4" w:space="1" w:color="auto"/>
          <w:right w:val="single" w:sz="4" w:space="4" w:color="auto"/>
        </w:pBdr>
        <w:spacing w:after="0"/>
        <w:jc w:val="right"/>
        <w:rPr>
          <w:lang w:val="es-CO"/>
        </w:rPr>
      </w:pPr>
      <w:r w:rsidRPr="00F813A6">
        <w:rPr>
          <w:lang w:val="es-CO"/>
        </w:rPr>
        <w:t xml:space="preserve">Promotora de Salud de Palestina </w:t>
      </w:r>
    </w:p>
    <w:p w:rsidR="00F813A6" w:rsidRPr="00F813A6" w:rsidRDefault="00F813A6" w:rsidP="00F813A6">
      <w:pPr>
        <w:spacing w:after="0"/>
        <w:ind w:firstLine="567"/>
        <w:jc w:val="both"/>
        <w:rPr>
          <w:lang w:val="es-CO"/>
        </w:rPr>
      </w:pPr>
      <w:r w:rsidRPr="00F813A6">
        <w:rPr>
          <w:lang w:val="es-CO"/>
        </w:rPr>
        <w:t>Efectos no previstos</w:t>
      </w:r>
      <w:r w:rsidR="00AF6400">
        <w:rPr>
          <w:lang w:val="es-CO"/>
        </w:rPr>
        <w:t xml:space="preserve"> por extensión a hijos mayores.</w:t>
      </w:r>
    </w:p>
    <w:p w:rsidR="00F813A6" w:rsidRPr="00F813A6" w:rsidRDefault="00F813A6" w:rsidP="00F813A6">
      <w:pPr>
        <w:pBdr>
          <w:top w:val="single" w:sz="4" w:space="1" w:color="auto"/>
          <w:left w:val="single" w:sz="4" w:space="4" w:color="auto"/>
          <w:bottom w:val="single" w:sz="4" w:space="1" w:color="auto"/>
          <w:right w:val="single" w:sz="4" w:space="4" w:color="auto"/>
        </w:pBdr>
        <w:spacing w:after="0"/>
        <w:jc w:val="both"/>
        <w:rPr>
          <w:lang w:val="es-CO"/>
        </w:rPr>
      </w:pPr>
      <w:r w:rsidRPr="00F813A6">
        <w:rPr>
          <w:lang w:val="es-CO"/>
        </w:rPr>
        <w:t>“</w:t>
      </w:r>
      <w:r w:rsidR="00AF6400">
        <w:rPr>
          <w:lang w:val="es-CO"/>
        </w:rPr>
        <w:t>Como madre mejoré</w:t>
      </w:r>
      <w:r w:rsidRPr="00F813A6">
        <w:rPr>
          <w:lang w:val="es-CO"/>
        </w:rPr>
        <w:t xml:space="preserve"> </w:t>
      </w:r>
      <w:r w:rsidR="00AF6400">
        <w:rPr>
          <w:lang w:val="es-CO"/>
        </w:rPr>
        <w:t>mi vínculo con mi</w:t>
      </w:r>
      <w:r w:rsidRPr="00F813A6">
        <w:rPr>
          <w:lang w:val="es-CO"/>
        </w:rPr>
        <w:t xml:space="preserve"> hijo de 22 años.  Uno no </w:t>
      </w:r>
      <w:r>
        <w:rPr>
          <w:lang w:val="es-CO"/>
        </w:rPr>
        <w:t>sabía expresar sus sentimientos,</w:t>
      </w:r>
      <w:r w:rsidRPr="00F813A6">
        <w:rPr>
          <w:lang w:val="es-CO"/>
        </w:rPr>
        <w:t xml:space="preserve">  brindar el afecto era </w:t>
      </w:r>
      <w:r w:rsidR="00AF6400">
        <w:rPr>
          <w:lang w:val="es-CO"/>
        </w:rPr>
        <w:t xml:space="preserve">solamente </w:t>
      </w:r>
      <w:r w:rsidRPr="00F813A6">
        <w:rPr>
          <w:lang w:val="es-CO"/>
        </w:rPr>
        <w:t>darles la comidita, el estudio.”</w:t>
      </w:r>
    </w:p>
    <w:p w:rsidR="00F813A6" w:rsidRPr="00F813A6" w:rsidRDefault="00F813A6" w:rsidP="00F813A6">
      <w:pPr>
        <w:pBdr>
          <w:top w:val="single" w:sz="4" w:space="1" w:color="auto"/>
          <w:left w:val="single" w:sz="4" w:space="4" w:color="auto"/>
          <w:bottom w:val="single" w:sz="4" w:space="1" w:color="auto"/>
          <w:right w:val="single" w:sz="4" w:space="4" w:color="auto"/>
        </w:pBdr>
        <w:spacing w:after="0"/>
        <w:jc w:val="right"/>
        <w:rPr>
          <w:lang w:val="es-CO"/>
        </w:rPr>
      </w:pPr>
      <w:r w:rsidRPr="00F813A6">
        <w:rPr>
          <w:lang w:val="es-CO"/>
        </w:rPr>
        <w:t xml:space="preserve">Madre usuaria en El Pital. </w:t>
      </w:r>
    </w:p>
    <w:p w:rsidR="00F813A6" w:rsidRDefault="00F813A6" w:rsidP="00910A37">
      <w:pPr>
        <w:spacing w:after="0"/>
        <w:jc w:val="both"/>
        <w:rPr>
          <w:b/>
          <w:lang w:val="es-CO"/>
        </w:rPr>
      </w:pPr>
    </w:p>
    <w:p w:rsidR="00C777B3" w:rsidRDefault="00C777B3" w:rsidP="00C777B3">
      <w:pPr>
        <w:spacing w:after="0"/>
        <w:jc w:val="both"/>
        <w:rPr>
          <w:b/>
          <w:lang w:val="es-CO"/>
        </w:rPr>
      </w:pPr>
      <w:r w:rsidRPr="00DE0499">
        <w:rPr>
          <w:b/>
          <w:lang w:val="es-CO"/>
        </w:rPr>
        <w:t>Buenas prácticas</w:t>
      </w:r>
    </w:p>
    <w:p w:rsidR="00C777B3" w:rsidRPr="00DE0499" w:rsidRDefault="00C777B3" w:rsidP="00C777B3">
      <w:pPr>
        <w:spacing w:after="0"/>
        <w:jc w:val="both"/>
        <w:rPr>
          <w:b/>
          <w:lang w:val="es-CO"/>
        </w:rPr>
      </w:pPr>
    </w:p>
    <w:p w:rsidR="00C777B3" w:rsidRDefault="00C777B3" w:rsidP="00C777B3">
      <w:pPr>
        <w:spacing w:after="0"/>
        <w:ind w:firstLine="567"/>
        <w:jc w:val="both"/>
        <w:rPr>
          <w:lang w:val="es-CO"/>
        </w:rPr>
      </w:pPr>
      <w:r>
        <w:rPr>
          <w:lang w:val="es-CO"/>
        </w:rPr>
        <w:t xml:space="preserve">El desarrollo del proyecto tiene una buena práctica en la manera como se aplica la misma metodología “ICDP También soy Persona”.  Esto indica que se evalúan como buenas prácticas del proyecto las normas de monitoreo y automonitoreo que estipula el protocolo de formación de facilitadoras y multiplicadoras como agentes educativos. En cuanto al proceso de búsqueda de resultados se cuenta con la elaboración de una cartilla para uso por cada una de las familias beneficiarias, donde se aplican los conocimientos de una buena comunicación e interacción con niñas y niños a las actividades cotidianas de las mismas, como el baño, la alimentación, el juego, o las tareas.  También vale mencionar cómo el acompañamiento permanente a las familias por parte de las multiplicadoras, y de estas por parte de las facilitadoras, refuerza la calidad operativa de la experiencia.  </w:t>
      </w:r>
    </w:p>
    <w:p w:rsidR="00C777B3" w:rsidRDefault="00C777B3" w:rsidP="00C777B3">
      <w:pPr>
        <w:spacing w:after="0"/>
        <w:ind w:firstLine="567"/>
        <w:jc w:val="both"/>
        <w:rPr>
          <w:lang w:val="es-CO"/>
        </w:rPr>
      </w:pPr>
      <w:r>
        <w:rPr>
          <w:lang w:val="es-CO"/>
        </w:rPr>
        <w:t xml:space="preserve">Derivado de lo anterior, se fortalece la </w:t>
      </w:r>
      <w:r w:rsidRPr="00F63D8D">
        <w:rPr>
          <w:lang w:val="es-CO"/>
        </w:rPr>
        <w:t xml:space="preserve">capacidad de generar actitudes y hábitos de seguimiento, autoevaluación, monitoreo, automonitoreo y evaluación permanentes es una </w:t>
      </w:r>
      <w:r>
        <w:rPr>
          <w:lang w:val="es-CO"/>
        </w:rPr>
        <w:t>buena práctica</w:t>
      </w:r>
      <w:r w:rsidRPr="00F63D8D">
        <w:rPr>
          <w:lang w:val="es-CO"/>
        </w:rPr>
        <w:t xml:space="preserve"> detectada entre el grupo de agentes educativos del proyecto.  Lo comprueban las evidencias del diligenciamiento de registros de monitoreo, diarios de campo, preparación de agendas de trabajo, informes de sesiones de capacitación, diseminadas a lo largo y ancho del departamento.  Es una buena práctica metodológica que le agrega valor a las acciones del proyecto puesto que alimenta su mejora continua, por una parte, y comunica permanentemente a los agentes educativos cómo se está ll</w:t>
      </w:r>
      <w:r>
        <w:rPr>
          <w:lang w:val="es-CO"/>
        </w:rPr>
        <w:t>evando a cabo la implementación  por parte de las cuidadoras.</w:t>
      </w:r>
      <w:r w:rsidRPr="00F63D8D">
        <w:rPr>
          <w:lang w:val="es-CO"/>
        </w:rPr>
        <w:t xml:space="preserve">  Con este comportamiento estructurado entre los agentes educativos, el proyecto garantiza que habrá acompañamiento y seguimiento al final de la cadena de valor, es decir, cua</w:t>
      </w:r>
      <w:r>
        <w:rPr>
          <w:lang w:val="es-CO"/>
        </w:rPr>
        <w:t>ndo el conocimiento llega a las personas cuidadoras directa</w:t>
      </w:r>
      <w:r w:rsidRPr="00F63D8D">
        <w:rPr>
          <w:lang w:val="es-CO"/>
        </w:rPr>
        <w:t>s de niñas y niños, en especial madres y padres de familia.  Además de que se garantiza una evaluación permanente de las actividades que se van desarrollando, ampliando las probabilidades para que la creatividad y la innovación se den en las interacciones reiterativas entre agentes educativos y cu</w:t>
      </w:r>
      <w:r>
        <w:rPr>
          <w:lang w:val="es-CO"/>
        </w:rPr>
        <w:t>idadora</w:t>
      </w:r>
      <w:r w:rsidRPr="00F63D8D">
        <w:rPr>
          <w:lang w:val="es-CO"/>
        </w:rPr>
        <w:t xml:space="preserve">s.  </w:t>
      </w:r>
    </w:p>
    <w:p w:rsidR="00C777B3" w:rsidRDefault="00C777B3" w:rsidP="00C777B3">
      <w:pPr>
        <w:spacing w:after="0"/>
        <w:ind w:firstLine="567"/>
        <w:jc w:val="both"/>
        <w:rPr>
          <w:lang w:val="es-CO"/>
        </w:rPr>
      </w:pPr>
      <w:r>
        <w:rPr>
          <w:lang w:val="es-CO"/>
        </w:rPr>
        <w:t>Otra buena práctica es el seguimiento y el alcance de las actividades del proyecto con promotoras de salud llegando casa por casa a las familias campesinas en las veredas más remotas de las cabeceras municipales.</w:t>
      </w:r>
    </w:p>
    <w:p w:rsidR="00C777B3" w:rsidRPr="00BB0D9C" w:rsidRDefault="00C777B3" w:rsidP="00C777B3">
      <w:pPr>
        <w:spacing w:after="0"/>
        <w:ind w:firstLine="567"/>
        <w:jc w:val="both"/>
        <w:rPr>
          <w:lang w:val="es-CO"/>
        </w:rPr>
      </w:pPr>
      <w:r>
        <w:rPr>
          <w:lang w:val="es-CO"/>
        </w:rPr>
        <w:lastRenderedPageBreak/>
        <w:t xml:space="preserve">La capacitación en cascada ha sido un elemento que por su claridad en la manera de realizarla y de cómo se apropian de ella los agentes educativos constituye en sí misma otra buena práctica de este proyecto. </w:t>
      </w:r>
    </w:p>
    <w:p w:rsidR="00C777B3" w:rsidRPr="00262BF3" w:rsidRDefault="00C777B3" w:rsidP="00C777B3">
      <w:pPr>
        <w:spacing w:after="0"/>
        <w:ind w:firstLine="567"/>
        <w:jc w:val="both"/>
        <w:rPr>
          <w:lang w:val="es-CO"/>
        </w:rPr>
      </w:pPr>
      <w:r>
        <w:rPr>
          <w:lang w:val="es-CO"/>
        </w:rPr>
        <w:t>En La Plata, los padres de familia del Hogar Infantil enriquecen constantemente las agendas de las diferentes sesiones de Escuelas de Padres con actividades que denominan “También soy Persona”.  Estas actividades son el hilo conductor de cada reunión, dando paso a la creatividad y la innovación que las maestras jardineras imprimen a los procesos.  En la Normal de Pitalito, la institución educativa que más ha avanzado en la identificación de sus planes de acción con la metodología ICDP, los Programas de Orientación Escolar tienen a docentes y estudiantes adolescentes adaptando permanentemente la metodología para que el mensaje llegue a los hogares de una comunidad educativa con más de 3.000 familias, faceta que ha redundado en una mayor participación de los padres de familia en las actividades de la institución.  En Pitalito, el Hogar Infantil tiene prestigio entre la comunidad de padres de familia y las agendas de las actividades están cargadas de referencias a También soy Persona, como por ejemplo la obligación de los padres de familia de participar en los eventos de capacitación que ofrece la institución que incluye a la “Estrategia También soy Persona” (Acta No. 1, Asociación Padres de Familia Hogar Infantil Pitalito, NIT 800205959-0, nov. 18, 2009), o la agenda que presentó para todo el mes de abril de 2009 la distribución de los temas del “taller También soy Persona” dirigida a los padres y madres de familia y a cargo de la misma asociación de padres de familia.</w:t>
      </w:r>
    </w:p>
    <w:p w:rsidR="00C777B3" w:rsidRDefault="00C777B3" w:rsidP="00C777B3">
      <w:pPr>
        <w:spacing w:after="0"/>
        <w:ind w:firstLine="567"/>
        <w:jc w:val="both"/>
        <w:rPr>
          <w:lang w:val="es-CO"/>
        </w:rPr>
      </w:pPr>
      <w:r w:rsidRPr="00F63D8D">
        <w:rPr>
          <w:lang w:val="es-CO"/>
        </w:rPr>
        <w:t xml:space="preserve">La estrategia pedagógica de “También soy Persona” es otra buena práctica de este proyecto.  La intencionalidad de que los cuidadores lleven a sus casas tareas y asignaciones especiales relacionadas con las guías, como llenar en familia la cartilla, y que reciban luego retroalimentación de su multiplicador ya sea durante las reuniones de capacitación o sencillamente durante etapas de seguimiento (como ya se observó en algunos municipios, especialmente de las promotoras de salud),  alimenta la </w:t>
      </w:r>
      <w:r>
        <w:rPr>
          <w:lang w:val="es-CO"/>
        </w:rPr>
        <w:t>calidad</w:t>
      </w:r>
      <w:r w:rsidRPr="00F63D8D">
        <w:rPr>
          <w:lang w:val="es-CO"/>
        </w:rPr>
        <w:t xml:space="preserve"> del proyecto, empodera a los agentes educativos, proyecta la estrategia de difusión en cascada a nivel de los cuidadores, donde algunos se han lanzado a difundir el programa entre pares en sus veredas o municipios.  En síntesis, la pedagogía de la estrategia enseña a enseñar, y a nivel de gestiones comunitarias esta dimensión agrega valor permanentemente.  </w:t>
      </w:r>
    </w:p>
    <w:p w:rsidR="00C777B3" w:rsidRDefault="00C777B3" w:rsidP="00910A37">
      <w:pPr>
        <w:spacing w:after="0"/>
        <w:jc w:val="both"/>
        <w:rPr>
          <w:b/>
          <w:lang w:val="es-CO"/>
        </w:rPr>
      </w:pPr>
    </w:p>
    <w:p w:rsidR="00C777B3" w:rsidRDefault="00C777B3" w:rsidP="00910A37">
      <w:pPr>
        <w:spacing w:after="0"/>
        <w:jc w:val="both"/>
        <w:rPr>
          <w:b/>
          <w:lang w:val="es-CO"/>
        </w:rPr>
      </w:pPr>
      <w:r w:rsidRPr="00C777B3">
        <w:rPr>
          <w:b/>
          <w:lang w:val="es-CO"/>
        </w:rPr>
        <w:t>Lecciones aprendidas</w:t>
      </w:r>
    </w:p>
    <w:p w:rsidR="00C777B3" w:rsidRDefault="00C777B3" w:rsidP="00910A37">
      <w:pPr>
        <w:spacing w:after="0"/>
        <w:jc w:val="both"/>
        <w:rPr>
          <w:b/>
          <w:lang w:val="es-CO"/>
        </w:rPr>
      </w:pPr>
    </w:p>
    <w:p w:rsidR="00C777B3" w:rsidRDefault="00C777B3" w:rsidP="00C777B3">
      <w:pPr>
        <w:spacing w:after="0"/>
        <w:ind w:firstLine="567"/>
        <w:jc w:val="both"/>
        <w:rPr>
          <w:lang w:val="es-CO"/>
        </w:rPr>
      </w:pPr>
      <w:r w:rsidRPr="00C777B3">
        <w:rPr>
          <w:lang w:val="es-CO"/>
        </w:rPr>
        <w:t>En este apartado</w:t>
      </w:r>
      <w:r>
        <w:rPr>
          <w:lang w:val="es-CO"/>
        </w:rPr>
        <w:t xml:space="preserve"> se tratarán tanto las limitaciones encontradas en el desarrollo del proyecto como las fortalezas que permitirán a subsecuentes experiencias tener éxito si sus objetivos son comparables con este tipo de proyecto de formación comunitaria para la promoción y protección de los derechos de la infancia, con un enfoque de desarrollo psicosocial.</w:t>
      </w:r>
    </w:p>
    <w:p w:rsidR="00083ABF" w:rsidRDefault="00083ABF" w:rsidP="00C777B3">
      <w:pPr>
        <w:spacing w:after="0"/>
        <w:ind w:firstLine="567"/>
        <w:jc w:val="both"/>
        <w:rPr>
          <w:lang w:val="es-CO"/>
        </w:rPr>
      </w:pPr>
    </w:p>
    <w:p w:rsidR="00083ABF" w:rsidRDefault="00083ABF" w:rsidP="00C777B3">
      <w:pPr>
        <w:spacing w:after="0"/>
        <w:ind w:firstLine="567"/>
        <w:jc w:val="both"/>
        <w:rPr>
          <w:lang w:val="es-CO"/>
        </w:rPr>
      </w:pPr>
      <w:r>
        <w:rPr>
          <w:lang w:val="es-CO"/>
        </w:rPr>
        <w:t>Limitaciones</w:t>
      </w:r>
    </w:p>
    <w:p w:rsidR="00C777B3" w:rsidRDefault="00083ABF" w:rsidP="00083ABF">
      <w:pPr>
        <w:pStyle w:val="ListParagraph"/>
        <w:numPr>
          <w:ilvl w:val="0"/>
          <w:numId w:val="10"/>
        </w:numPr>
        <w:spacing w:after="0"/>
        <w:jc w:val="both"/>
        <w:rPr>
          <w:lang w:val="es-CO"/>
        </w:rPr>
      </w:pPr>
      <w:r>
        <w:rPr>
          <w:lang w:val="es-CO"/>
        </w:rPr>
        <w:t>No se pudo trabajar la evaluación con la población infantil puesto que la fecha de la misión, última semana de noviembre y primera de diciembre,  corresponde al cierre de las actividades escolares y niños y niñas ya estaban en sus casas.</w:t>
      </w:r>
    </w:p>
    <w:p w:rsidR="00083ABF" w:rsidRDefault="00083ABF" w:rsidP="00083ABF">
      <w:pPr>
        <w:pStyle w:val="ListParagraph"/>
        <w:numPr>
          <w:ilvl w:val="0"/>
          <w:numId w:val="10"/>
        </w:numPr>
        <w:spacing w:after="0"/>
        <w:jc w:val="both"/>
        <w:rPr>
          <w:lang w:val="es-CO"/>
        </w:rPr>
      </w:pPr>
      <w:r>
        <w:rPr>
          <w:lang w:val="es-CO"/>
        </w:rPr>
        <w:lastRenderedPageBreak/>
        <w:t>Consecuencia de la anterior, es importante seleccionar fechas para la realización de la evaluación cuando niñas y niños estén disponibles para hacer una lectura de cómo ellas y ellos han percibido cambios en sus cuidadores a partir de la presencia de la metodología en sus colegios y comunidades.</w:t>
      </w:r>
    </w:p>
    <w:p w:rsidR="00083ABF" w:rsidRDefault="00083ABF" w:rsidP="00083ABF">
      <w:pPr>
        <w:pStyle w:val="ListParagraph"/>
        <w:numPr>
          <w:ilvl w:val="0"/>
          <w:numId w:val="10"/>
        </w:numPr>
        <w:spacing w:after="0"/>
        <w:jc w:val="both"/>
        <w:rPr>
          <w:lang w:val="es-CO"/>
        </w:rPr>
      </w:pPr>
      <w:r>
        <w:rPr>
          <w:lang w:val="es-CO"/>
        </w:rPr>
        <w:t>Es necesario materializar en la planeación de un proyecto de esta naturaleza una perspectiva de género y de derechos, ya que al no apuntarle a estas dimensiones es difícil evaluar cómo el mismo esta apuntándole a una dimensión de desarrollo de las comunidades en las que actúa.  Este proyecto no contempló esta perspectiva en su formulación inicial donde no es suficiente que el operador contemple misionalmente esta perspectiva pues no queda explícita y por ello no es evidenciable en las tareas de evaluación.</w:t>
      </w:r>
    </w:p>
    <w:p w:rsidR="00083ABF" w:rsidRDefault="00083ABF" w:rsidP="00083ABF">
      <w:pPr>
        <w:pStyle w:val="ListParagraph"/>
        <w:numPr>
          <w:ilvl w:val="0"/>
          <w:numId w:val="10"/>
        </w:numPr>
        <w:spacing w:after="0"/>
        <w:jc w:val="both"/>
        <w:rPr>
          <w:lang w:val="es-CO"/>
        </w:rPr>
      </w:pPr>
      <w:r>
        <w:rPr>
          <w:lang w:val="es-CO"/>
        </w:rPr>
        <w:t xml:space="preserve">De la misma manera no hay un enfoque poblacional en el proyecto lo que ocasionó que no se pudiera anticipar los diferentes nichos de población para garantizar que la metodología llegara a ellos de manera adaptables, preparando las capacitaciones y hasta los materiales para hacerlos más universales.  </w:t>
      </w:r>
    </w:p>
    <w:p w:rsidR="00083ABF" w:rsidRDefault="00767A00" w:rsidP="00083ABF">
      <w:pPr>
        <w:pStyle w:val="ListParagraph"/>
        <w:numPr>
          <w:ilvl w:val="0"/>
          <w:numId w:val="10"/>
        </w:numPr>
        <w:spacing w:after="0"/>
        <w:jc w:val="both"/>
        <w:rPr>
          <w:lang w:val="es-CO"/>
        </w:rPr>
      </w:pPr>
      <w:r>
        <w:rPr>
          <w:lang w:val="es-CO"/>
        </w:rPr>
        <w:t xml:space="preserve">No se conocen por consiguiente las necesidades </w:t>
      </w:r>
      <w:r w:rsidR="006040E1">
        <w:rPr>
          <w:lang w:val="es-CO"/>
        </w:rPr>
        <w:t xml:space="preserve">específicas </w:t>
      </w:r>
      <w:r>
        <w:rPr>
          <w:lang w:val="es-CO"/>
        </w:rPr>
        <w:t xml:space="preserve">de </w:t>
      </w:r>
      <w:r w:rsidR="006040E1">
        <w:rPr>
          <w:lang w:val="es-CO"/>
        </w:rPr>
        <w:t>interacción niños/adultos</w:t>
      </w:r>
      <w:r>
        <w:rPr>
          <w:lang w:val="es-CO"/>
        </w:rPr>
        <w:t xml:space="preserve">, ni las realidades actuales de las mismas, </w:t>
      </w:r>
      <w:r w:rsidR="006040E1">
        <w:rPr>
          <w:lang w:val="es-CO"/>
        </w:rPr>
        <w:t>en</w:t>
      </w:r>
      <w:r>
        <w:rPr>
          <w:lang w:val="es-CO"/>
        </w:rPr>
        <w:t xml:space="preserve"> familias </w:t>
      </w:r>
      <w:r w:rsidR="006040E1">
        <w:rPr>
          <w:lang w:val="es-CO"/>
        </w:rPr>
        <w:t xml:space="preserve">bajo desplazamiento forzado, </w:t>
      </w:r>
      <w:r>
        <w:rPr>
          <w:lang w:val="es-CO"/>
        </w:rPr>
        <w:t>afrocolombianas,</w:t>
      </w:r>
      <w:r w:rsidR="006040E1">
        <w:rPr>
          <w:lang w:val="es-CO"/>
        </w:rPr>
        <w:t xml:space="preserve"> </w:t>
      </w:r>
      <w:r w:rsidR="00871A61">
        <w:rPr>
          <w:lang w:val="es-CO"/>
        </w:rPr>
        <w:t xml:space="preserve">indígenas, </w:t>
      </w:r>
      <w:r>
        <w:rPr>
          <w:lang w:val="es-CO"/>
        </w:rPr>
        <w:t>con presencia de discapacidades físicas o cognitivas, entre otras.</w:t>
      </w:r>
    </w:p>
    <w:p w:rsidR="00767A00" w:rsidRDefault="00767A00" w:rsidP="00083ABF">
      <w:pPr>
        <w:pStyle w:val="ListParagraph"/>
        <w:numPr>
          <w:ilvl w:val="0"/>
          <w:numId w:val="10"/>
        </w:numPr>
        <w:spacing w:after="0"/>
        <w:jc w:val="both"/>
        <w:rPr>
          <w:lang w:val="es-CO"/>
        </w:rPr>
      </w:pPr>
      <w:r>
        <w:rPr>
          <w:lang w:val="es-CO"/>
        </w:rPr>
        <w:t>Hay vacíos en cuanto a un análisis de situación de los municipios focalizados, con indicadores, con información desagregada por mujeres, hombres, niñas y niños, y adolescentes.</w:t>
      </w:r>
    </w:p>
    <w:p w:rsidR="00871A61" w:rsidRDefault="006040E1" w:rsidP="00083ABF">
      <w:pPr>
        <w:pStyle w:val="ListParagraph"/>
        <w:numPr>
          <w:ilvl w:val="0"/>
          <w:numId w:val="10"/>
        </w:numPr>
        <w:spacing w:after="0"/>
        <w:jc w:val="both"/>
        <w:rPr>
          <w:lang w:val="es-CO"/>
        </w:rPr>
      </w:pPr>
      <w:r>
        <w:rPr>
          <w:lang w:val="es-CO"/>
        </w:rPr>
        <w:t>Los tiempos de capacitación de las familias tuvieron una variabilidad entre sí que no fue cuidadosamente registrada a pesar del intento del operador por clasificarlas en tres niveles.  El protocolo ICDP es taxativo en que el requisito del numero de sesiones de capacitación es crucial para incidir en un cambio de hábitos entre las personas cuidadoras, no solo el cambio de actitud, lo que desde el punto de vista formativo permitiría concluir que la apropiación de contenidos es disímil entre el universo de familias capacitadas.</w:t>
      </w:r>
    </w:p>
    <w:p w:rsidR="00622EDF" w:rsidRDefault="00622EDF" w:rsidP="00083ABF">
      <w:pPr>
        <w:pStyle w:val="ListParagraph"/>
        <w:numPr>
          <w:ilvl w:val="0"/>
          <w:numId w:val="10"/>
        </w:numPr>
        <w:spacing w:after="0"/>
        <w:jc w:val="both"/>
        <w:rPr>
          <w:lang w:val="es-CO"/>
        </w:rPr>
      </w:pPr>
      <w:r>
        <w:rPr>
          <w:lang w:val="es-CO"/>
        </w:rPr>
        <w:t>Es importante complementar los materiales de trabajo con el diseño de cuadernillos u otro tipo de espécimen orientado explícitamente a los niños y niñas cuyos cuidadores participan en el proyecto, para comenzar a tener lecturas de cómo viven niñas y niños los efectos del proyecto en sus vidas afectivas y cotidianas.  El reto es grande y el llamado a la creatividad no es bajo, pero es importante considerar esta dimensión.</w:t>
      </w:r>
    </w:p>
    <w:p w:rsidR="00871A61" w:rsidRDefault="00871A61" w:rsidP="00871A61">
      <w:pPr>
        <w:spacing w:after="0"/>
        <w:ind w:firstLine="567"/>
        <w:jc w:val="both"/>
        <w:rPr>
          <w:lang w:val="es-CO"/>
        </w:rPr>
      </w:pPr>
    </w:p>
    <w:p w:rsidR="00C777B3" w:rsidRDefault="00871A61" w:rsidP="00871A61">
      <w:pPr>
        <w:spacing w:after="0"/>
        <w:ind w:firstLine="567"/>
        <w:jc w:val="both"/>
        <w:rPr>
          <w:lang w:val="es-CO"/>
        </w:rPr>
      </w:pPr>
      <w:r>
        <w:rPr>
          <w:lang w:val="es-CO"/>
        </w:rPr>
        <w:t>Fortalezas</w:t>
      </w:r>
    </w:p>
    <w:p w:rsidR="00871A61" w:rsidRDefault="00A62589" w:rsidP="00871A61">
      <w:pPr>
        <w:pStyle w:val="ListParagraph"/>
        <w:numPr>
          <w:ilvl w:val="0"/>
          <w:numId w:val="11"/>
        </w:numPr>
        <w:spacing w:after="0"/>
        <w:jc w:val="both"/>
        <w:rPr>
          <w:lang w:val="es-CO"/>
        </w:rPr>
      </w:pPr>
      <w:r>
        <w:rPr>
          <w:lang w:val="es-CO"/>
        </w:rPr>
        <w:t>Con una adecuada organización interna, un proyecto como este, dirigido a la primera infancia, logra que sea reconocido el interés superior del niño por parte de adultos que tienen responsabilidades de cuidado de niñas y niños.</w:t>
      </w:r>
    </w:p>
    <w:p w:rsidR="00A62589" w:rsidRDefault="00A62589" w:rsidP="00871A61">
      <w:pPr>
        <w:pStyle w:val="ListParagraph"/>
        <w:numPr>
          <w:ilvl w:val="0"/>
          <w:numId w:val="11"/>
        </w:numPr>
        <w:spacing w:after="0"/>
        <w:jc w:val="both"/>
        <w:rPr>
          <w:lang w:val="es-CO"/>
        </w:rPr>
      </w:pPr>
      <w:r>
        <w:rPr>
          <w:lang w:val="es-CO"/>
        </w:rPr>
        <w:lastRenderedPageBreak/>
        <w:t>El proyecto genera agentes educativos, es decir, entrenadoras, facilitadoras y multiplicadoras</w:t>
      </w:r>
      <w:r w:rsidR="00622EDF">
        <w:rPr>
          <w:lang w:val="es-CO"/>
        </w:rPr>
        <w:t xml:space="preserve"> que demuestran un nivel importante de empoderamiento, que autónomamente asumen roles específicos de liderazgo en sus comunidades, convirtiendo su trabajo por la primera infancia en un conjunto de iniciativas y decisiones altamente motivadas y comprometidas.</w:t>
      </w:r>
    </w:p>
    <w:p w:rsidR="00622EDF" w:rsidRDefault="00622EDF" w:rsidP="00871A61">
      <w:pPr>
        <w:pStyle w:val="ListParagraph"/>
        <w:numPr>
          <w:ilvl w:val="0"/>
          <w:numId w:val="11"/>
        </w:numPr>
        <w:spacing w:after="0"/>
        <w:jc w:val="both"/>
        <w:rPr>
          <w:lang w:val="es-CO"/>
        </w:rPr>
      </w:pPr>
      <w:r>
        <w:rPr>
          <w:lang w:val="es-CO"/>
        </w:rPr>
        <w:t>El proyecto es respetuoso de la autonomía y la identidad culturales de las comunidades con las que trabaja.  No solamente está explícito en sus protocolos, sino que es coherente con esta posición al momento de fomentar las actividades en cada uno de los municipios.</w:t>
      </w:r>
    </w:p>
    <w:p w:rsidR="00622EDF" w:rsidRPr="00871A61" w:rsidRDefault="00622EDF" w:rsidP="00871A61">
      <w:pPr>
        <w:pStyle w:val="ListParagraph"/>
        <w:numPr>
          <w:ilvl w:val="0"/>
          <w:numId w:val="11"/>
        </w:numPr>
        <w:spacing w:after="0"/>
        <w:jc w:val="both"/>
        <w:rPr>
          <w:lang w:val="es-CO"/>
        </w:rPr>
      </w:pPr>
      <w:r>
        <w:rPr>
          <w:lang w:val="es-CO"/>
        </w:rPr>
        <w:t>Los materiales son adecuados y comunican los objetivos de las guías de interacción, las realidades de las emociones y los afectos en niñas y niños menores de 6 años.</w:t>
      </w:r>
    </w:p>
    <w:p w:rsidR="00871A61" w:rsidRDefault="00871A61" w:rsidP="00871A61">
      <w:pPr>
        <w:spacing w:after="0"/>
        <w:ind w:firstLine="567"/>
        <w:jc w:val="both"/>
        <w:rPr>
          <w:lang w:val="es-CO"/>
        </w:rPr>
      </w:pPr>
    </w:p>
    <w:p w:rsidR="004F3F66" w:rsidRDefault="004F3F66" w:rsidP="00910A37">
      <w:pPr>
        <w:spacing w:after="0"/>
        <w:jc w:val="both"/>
        <w:rPr>
          <w:b/>
          <w:lang w:val="es-CO"/>
        </w:rPr>
      </w:pPr>
      <w:r w:rsidRPr="00910A37">
        <w:rPr>
          <w:b/>
          <w:lang w:val="es-CO"/>
        </w:rPr>
        <w:t>Recomendaciones</w:t>
      </w:r>
    </w:p>
    <w:p w:rsidR="000C5B1F" w:rsidRDefault="000C5B1F" w:rsidP="00910A37">
      <w:pPr>
        <w:spacing w:after="0"/>
        <w:jc w:val="both"/>
        <w:rPr>
          <w:b/>
          <w:lang w:val="es-CO"/>
        </w:rPr>
      </w:pPr>
    </w:p>
    <w:p w:rsidR="002376A1" w:rsidRDefault="002376A1" w:rsidP="009F4EAC">
      <w:pPr>
        <w:pStyle w:val="ListParagraph"/>
        <w:numPr>
          <w:ilvl w:val="0"/>
          <w:numId w:val="7"/>
        </w:numPr>
        <w:spacing w:after="0"/>
        <w:jc w:val="both"/>
        <w:rPr>
          <w:lang w:val="es-CO"/>
        </w:rPr>
      </w:pPr>
      <w:r>
        <w:rPr>
          <w:lang w:val="es-CO"/>
        </w:rPr>
        <w:t>Articular “ICDP También soy Persona”  con la política pública de infancia y adolescencia, que ya inició su proceso de construcción en el departamento del Huila.</w:t>
      </w:r>
    </w:p>
    <w:p w:rsidR="002376A1" w:rsidRDefault="002376A1" w:rsidP="009F4EAC">
      <w:pPr>
        <w:pStyle w:val="ListParagraph"/>
        <w:numPr>
          <w:ilvl w:val="0"/>
          <w:numId w:val="7"/>
        </w:numPr>
        <w:spacing w:after="0"/>
        <w:jc w:val="both"/>
        <w:rPr>
          <w:lang w:val="es-CO"/>
        </w:rPr>
      </w:pPr>
      <w:r>
        <w:rPr>
          <w:lang w:val="es-CO"/>
        </w:rPr>
        <w:t>Promover la continuidad del proyecto en el departamento pues ha mostrado eficiencia y eficacia, mediante la vinculación y liderazgo de los alcaldes y sus gestores sociales.  Las experiencias de los alcaldes de Palestina, Campoalegre, Colombia, El Pital, Íquira (con el respaldo de su Concejo Municipal) y Villavieja pueden servir de orientación a los demás municipios para la planeación de la continuidad del proyecto.</w:t>
      </w:r>
    </w:p>
    <w:p w:rsidR="0039415A" w:rsidRDefault="0039415A" w:rsidP="009F4EAC">
      <w:pPr>
        <w:pStyle w:val="ListParagraph"/>
        <w:numPr>
          <w:ilvl w:val="0"/>
          <w:numId w:val="7"/>
        </w:numPr>
        <w:spacing w:after="0"/>
        <w:jc w:val="both"/>
        <w:rPr>
          <w:lang w:val="es-CO"/>
        </w:rPr>
      </w:pPr>
      <w:r>
        <w:rPr>
          <w:lang w:val="es-CO"/>
        </w:rPr>
        <w:t xml:space="preserve">Definir una estrategia de </w:t>
      </w:r>
      <w:r w:rsidR="00BE461E">
        <w:rPr>
          <w:lang w:val="es-CO"/>
        </w:rPr>
        <w:t>presentación de resultados</w:t>
      </w:r>
      <w:r>
        <w:rPr>
          <w:lang w:val="es-CO"/>
        </w:rPr>
        <w:t xml:space="preserve"> </w:t>
      </w:r>
      <w:r w:rsidR="00BE461E">
        <w:rPr>
          <w:lang w:val="es-CO"/>
        </w:rPr>
        <w:t xml:space="preserve">para difundir </w:t>
      </w:r>
      <w:r>
        <w:rPr>
          <w:lang w:val="es-CO"/>
        </w:rPr>
        <w:t>esta evaluación, definiendo a quiénes se le</w:t>
      </w:r>
      <w:r w:rsidR="00BE461E">
        <w:rPr>
          <w:lang w:val="es-CO"/>
        </w:rPr>
        <w:t>s</w:t>
      </w:r>
      <w:r>
        <w:rPr>
          <w:lang w:val="es-CO"/>
        </w:rPr>
        <w:t xml:space="preserve"> va a presentar y qué uso se le va a dar, </w:t>
      </w:r>
      <w:r w:rsidR="00BE461E">
        <w:rPr>
          <w:lang w:val="es-CO"/>
        </w:rPr>
        <w:t>definiendo</w:t>
      </w:r>
      <w:r>
        <w:rPr>
          <w:lang w:val="es-CO"/>
        </w:rPr>
        <w:t xml:space="preserve"> las partes interesadas como alcaldías, comunidades de base, instituciones educativas, entre otras. </w:t>
      </w:r>
    </w:p>
    <w:p w:rsidR="009F4EAC" w:rsidRDefault="009F4EAC" w:rsidP="009F4EAC">
      <w:pPr>
        <w:pStyle w:val="ListParagraph"/>
        <w:numPr>
          <w:ilvl w:val="0"/>
          <w:numId w:val="7"/>
        </w:numPr>
        <w:spacing w:after="0"/>
        <w:jc w:val="both"/>
        <w:rPr>
          <w:lang w:val="es-CO"/>
        </w:rPr>
      </w:pPr>
      <w:r>
        <w:rPr>
          <w:lang w:val="es-CO"/>
        </w:rPr>
        <w:t xml:space="preserve">Conformar y fortalecer una red departamental de </w:t>
      </w:r>
      <w:r w:rsidR="00C228A7">
        <w:rPr>
          <w:lang w:val="es-CO"/>
        </w:rPr>
        <w:t>“</w:t>
      </w:r>
      <w:r>
        <w:rPr>
          <w:lang w:val="es-CO"/>
        </w:rPr>
        <w:t xml:space="preserve">ICDP También soy Persona”.  Para concretar esta iniciativa los líderes de la misma tienen </w:t>
      </w:r>
      <w:r w:rsidR="00C228A7">
        <w:rPr>
          <w:lang w:val="es-CO"/>
        </w:rPr>
        <w:t>en</w:t>
      </w:r>
      <w:r>
        <w:rPr>
          <w:lang w:val="es-CO"/>
        </w:rPr>
        <w:t xml:space="preserve"> su haber una masa crítica de más de dos mil profesionales y no profesionales entrenados y capacitados para continuar con el desarrollo de </w:t>
      </w:r>
      <w:r w:rsidR="00E113C6">
        <w:rPr>
          <w:lang w:val="es-CO"/>
        </w:rPr>
        <w:t xml:space="preserve">las </w:t>
      </w:r>
      <w:r>
        <w:rPr>
          <w:lang w:val="es-CO"/>
        </w:rPr>
        <w:t xml:space="preserve">actividades y programas aplicados </w:t>
      </w:r>
      <w:r w:rsidR="00E113C6">
        <w:rPr>
          <w:lang w:val="es-CO"/>
        </w:rPr>
        <w:t>para</w:t>
      </w:r>
      <w:r>
        <w:rPr>
          <w:lang w:val="es-CO"/>
        </w:rPr>
        <w:t xml:space="preserve"> una interacción</w:t>
      </w:r>
      <w:r w:rsidR="00CB6F1A">
        <w:rPr>
          <w:lang w:val="es-CO"/>
        </w:rPr>
        <w:t xml:space="preserve"> positiva </w:t>
      </w:r>
      <w:r>
        <w:rPr>
          <w:lang w:val="es-CO"/>
        </w:rPr>
        <w:t>entre adultos y niñas y niños en el departamento, piedra angular de la protección y promoción de los derechos de la infancia y la adolescencia.</w:t>
      </w:r>
    </w:p>
    <w:p w:rsidR="000B730D" w:rsidRDefault="009F4EAC" w:rsidP="009F4EAC">
      <w:pPr>
        <w:pStyle w:val="ListParagraph"/>
        <w:numPr>
          <w:ilvl w:val="0"/>
          <w:numId w:val="7"/>
        </w:numPr>
        <w:spacing w:after="0"/>
        <w:jc w:val="both"/>
        <w:rPr>
          <w:lang w:val="es-CO"/>
        </w:rPr>
      </w:pPr>
      <w:r>
        <w:rPr>
          <w:lang w:val="es-CO"/>
        </w:rPr>
        <w:t>Activar la necesaria institucionalización del programa en las entidades públicas que participaron en el proyecto, de donde surgiría la promoción de alianzas público-privadas para apoyar la extensión de los efectos positivos de la metodología.</w:t>
      </w:r>
      <w:r w:rsidR="00FA0F33">
        <w:rPr>
          <w:lang w:val="es-CO"/>
        </w:rPr>
        <w:t xml:space="preserve">  </w:t>
      </w:r>
    </w:p>
    <w:p w:rsidR="009F4EAC" w:rsidRDefault="000B730D" w:rsidP="009F4EAC">
      <w:pPr>
        <w:pStyle w:val="ListParagraph"/>
        <w:numPr>
          <w:ilvl w:val="0"/>
          <w:numId w:val="7"/>
        </w:numPr>
        <w:spacing w:after="0"/>
        <w:jc w:val="both"/>
        <w:rPr>
          <w:lang w:val="es-CO"/>
        </w:rPr>
      </w:pPr>
      <w:r>
        <w:rPr>
          <w:lang w:val="es-CO"/>
        </w:rPr>
        <w:t xml:space="preserve">Invitar a las entidades públicas y privadas conectadas con servicios a la población infantil, adolescente y a las familias,  a seguir la senda de </w:t>
      </w:r>
      <w:r w:rsidR="00995477">
        <w:rPr>
          <w:lang w:val="es-CO"/>
        </w:rPr>
        <w:t>l</w:t>
      </w:r>
      <w:r w:rsidR="00FA0F33">
        <w:rPr>
          <w:lang w:val="es-CO"/>
        </w:rPr>
        <w:t>a Secretaría Departamental de Salud</w:t>
      </w:r>
      <w:r w:rsidR="00995477">
        <w:rPr>
          <w:lang w:val="es-CO"/>
        </w:rPr>
        <w:t xml:space="preserve"> </w:t>
      </w:r>
      <w:r>
        <w:rPr>
          <w:lang w:val="es-CO"/>
        </w:rPr>
        <w:t xml:space="preserve">que </w:t>
      </w:r>
      <w:r w:rsidR="00995477">
        <w:rPr>
          <w:lang w:val="es-CO"/>
        </w:rPr>
        <w:t>ya dio el paso al incluir la metodología en el POA 2010</w:t>
      </w:r>
      <w:r w:rsidR="00FA0F33">
        <w:rPr>
          <w:lang w:val="es-CO"/>
        </w:rPr>
        <w:t>, y los munici</w:t>
      </w:r>
      <w:r w:rsidR="00995477">
        <w:rPr>
          <w:lang w:val="es-CO"/>
        </w:rPr>
        <w:t>pios de Palestina y Campoalegre</w:t>
      </w:r>
      <w:r w:rsidR="00FA0F33">
        <w:rPr>
          <w:lang w:val="es-CO"/>
        </w:rPr>
        <w:t xml:space="preserve"> </w:t>
      </w:r>
      <w:r>
        <w:rPr>
          <w:lang w:val="es-CO"/>
        </w:rPr>
        <w:t xml:space="preserve">que también </w:t>
      </w:r>
      <w:r w:rsidR="00FA0F33">
        <w:rPr>
          <w:lang w:val="es-CO"/>
        </w:rPr>
        <w:t xml:space="preserve">dieron el paso al dictaminar la inclusión de la metodología en los planes de acción de </w:t>
      </w:r>
      <w:r w:rsidR="00995477">
        <w:rPr>
          <w:lang w:val="es-CO"/>
        </w:rPr>
        <w:t xml:space="preserve">sus </w:t>
      </w:r>
      <w:r w:rsidR="00FA0F33">
        <w:rPr>
          <w:lang w:val="es-CO"/>
        </w:rPr>
        <w:t>entidades municipales.</w:t>
      </w:r>
      <w:r w:rsidR="00995477">
        <w:rPr>
          <w:lang w:val="es-CO"/>
        </w:rPr>
        <w:t xml:space="preserve">  </w:t>
      </w:r>
    </w:p>
    <w:p w:rsidR="003B593C" w:rsidRDefault="003B593C" w:rsidP="009F4EAC">
      <w:pPr>
        <w:pStyle w:val="ListParagraph"/>
        <w:numPr>
          <w:ilvl w:val="0"/>
          <w:numId w:val="7"/>
        </w:numPr>
        <w:spacing w:after="0"/>
        <w:jc w:val="both"/>
        <w:rPr>
          <w:lang w:val="es-CO"/>
        </w:rPr>
      </w:pPr>
      <w:r>
        <w:rPr>
          <w:lang w:val="es-CO"/>
        </w:rPr>
        <w:t xml:space="preserve">Promover la presentación de los resultados de esta evaluación en los Consejos Locales de Política Social.  Para ello es deseable garantizar la presencia de representantes de los </w:t>
      </w:r>
      <w:r>
        <w:rPr>
          <w:lang w:val="es-CO"/>
        </w:rPr>
        <w:lastRenderedPageBreak/>
        <w:t xml:space="preserve">agentes educativos y de las personas cuidadoras cuyas familias se beneficiaron de las acciones del proyecto. </w:t>
      </w:r>
    </w:p>
    <w:p w:rsidR="00995477" w:rsidRDefault="00995477" w:rsidP="009F4EAC">
      <w:pPr>
        <w:pStyle w:val="ListParagraph"/>
        <w:numPr>
          <w:ilvl w:val="0"/>
          <w:numId w:val="7"/>
        </w:numPr>
        <w:spacing w:after="0"/>
        <w:jc w:val="both"/>
        <w:rPr>
          <w:lang w:val="es-CO"/>
        </w:rPr>
      </w:pPr>
      <w:r>
        <w:rPr>
          <w:lang w:val="es-CO"/>
        </w:rPr>
        <w:t xml:space="preserve">Fomentar que las entrenadoras acompañen permanentemente </w:t>
      </w:r>
      <w:r w:rsidR="002515A7">
        <w:rPr>
          <w:lang w:val="es-CO"/>
        </w:rPr>
        <w:t xml:space="preserve">a los agentes educativos en </w:t>
      </w:r>
      <w:r w:rsidR="000C5B1F" w:rsidRPr="009F4EAC">
        <w:rPr>
          <w:lang w:val="es-CO"/>
        </w:rPr>
        <w:t>todos los procedimientos de monitoreo, seguimiento y evaluación, la aplicación y el análisis d</w:t>
      </w:r>
      <w:r w:rsidR="002515A7">
        <w:rPr>
          <w:lang w:val="es-CO"/>
        </w:rPr>
        <w:t xml:space="preserve">e la información que se genere ya que </w:t>
      </w:r>
      <w:r w:rsidR="000C5B1F" w:rsidRPr="009F4EAC">
        <w:rPr>
          <w:lang w:val="es-CO"/>
        </w:rPr>
        <w:t xml:space="preserve">se detectó que no se usa la información allí consignada  como retroalimentación de los procesos.  </w:t>
      </w:r>
    </w:p>
    <w:p w:rsidR="000D38DD" w:rsidRDefault="000D38DD" w:rsidP="003C458B">
      <w:pPr>
        <w:pStyle w:val="ListParagraph"/>
        <w:numPr>
          <w:ilvl w:val="0"/>
          <w:numId w:val="7"/>
        </w:numPr>
        <w:spacing w:after="0"/>
        <w:jc w:val="both"/>
        <w:rPr>
          <w:lang w:val="es-CO"/>
        </w:rPr>
      </w:pPr>
      <w:r w:rsidRPr="00423175">
        <w:rPr>
          <w:lang w:val="es-CO"/>
        </w:rPr>
        <w:t xml:space="preserve">Generar Clubes ICDP en todos los municipios como núcleos de sostenibilidad del proyecto, liderados por las multiplicadoras.  Un club puede estar formado por las cuidadoras y cuidadores a cargo de una multiplicadora, pero esto no es obstáculo para que grupos de dos o más multiplicadoras se asocien y agrupen a madres y padres con una cobertura de 30 a 45 familias. </w:t>
      </w:r>
    </w:p>
    <w:p w:rsidR="000D38DD" w:rsidRDefault="000D38DD" w:rsidP="000D38DD">
      <w:pPr>
        <w:pStyle w:val="ListParagraph"/>
        <w:numPr>
          <w:ilvl w:val="0"/>
          <w:numId w:val="7"/>
        </w:numPr>
        <w:spacing w:after="0"/>
        <w:jc w:val="both"/>
        <w:rPr>
          <w:lang w:val="es-CO"/>
        </w:rPr>
      </w:pPr>
      <w:r w:rsidRPr="00896A1B">
        <w:rPr>
          <w:lang w:val="es-CO"/>
        </w:rPr>
        <w:t xml:space="preserve">Apoyar institucionalmente a los Clubes ICDP como espacios de encuentro de familias cuidadoras.  Las entidades participantes en el proyecto pueden ser motivadas e interesadas para  priorizar la formación y consolidación de estos espacios de encuentro de las familias participantes.  </w:t>
      </w:r>
    </w:p>
    <w:p w:rsidR="00896A1B" w:rsidRPr="000D38DD" w:rsidRDefault="000D38DD" w:rsidP="000D38DD">
      <w:pPr>
        <w:pStyle w:val="ListParagraph"/>
        <w:numPr>
          <w:ilvl w:val="0"/>
          <w:numId w:val="7"/>
        </w:numPr>
        <w:spacing w:after="0"/>
        <w:jc w:val="both"/>
        <w:rPr>
          <w:lang w:val="es-CO"/>
        </w:rPr>
      </w:pPr>
      <w:r>
        <w:rPr>
          <w:lang w:val="es-CO"/>
        </w:rPr>
        <w:t xml:space="preserve">Generar </w:t>
      </w:r>
      <w:r w:rsidR="00995477">
        <w:rPr>
          <w:lang w:val="es-CO"/>
        </w:rPr>
        <w:t>capacitación continuada para facilitadoras y multiplicadora</w:t>
      </w:r>
      <w:r w:rsidR="000C5B1F" w:rsidRPr="009F4EAC">
        <w:rPr>
          <w:lang w:val="es-CO"/>
        </w:rPr>
        <w:t xml:space="preserve">s </w:t>
      </w:r>
      <w:r w:rsidR="00995477">
        <w:rPr>
          <w:lang w:val="es-CO"/>
        </w:rPr>
        <w:t xml:space="preserve">ya que </w:t>
      </w:r>
      <w:r w:rsidR="000C5B1F" w:rsidRPr="009F4EAC">
        <w:rPr>
          <w:lang w:val="es-CO"/>
        </w:rPr>
        <w:t xml:space="preserve">manifestaron su interés por conocer más de la teoría psicológica </w:t>
      </w:r>
      <w:r w:rsidR="005B7EC9" w:rsidRPr="009F4EAC">
        <w:rPr>
          <w:lang w:val="es-CO"/>
        </w:rPr>
        <w:t>asociada al desarrollo infantil</w:t>
      </w:r>
      <w:r w:rsidR="00995477">
        <w:rPr>
          <w:lang w:val="es-CO"/>
        </w:rPr>
        <w:t xml:space="preserve">.  </w:t>
      </w:r>
    </w:p>
    <w:p w:rsidR="00896A1B" w:rsidRDefault="00896A1B" w:rsidP="00896A1B">
      <w:pPr>
        <w:pStyle w:val="ListParagraph"/>
        <w:numPr>
          <w:ilvl w:val="0"/>
          <w:numId w:val="7"/>
        </w:numPr>
        <w:spacing w:after="0"/>
        <w:jc w:val="both"/>
        <w:rPr>
          <w:lang w:val="es-CO"/>
        </w:rPr>
      </w:pPr>
      <w:r w:rsidRPr="00896A1B">
        <w:rPr>
          <w:lang w:val="es-CO"/>
        </w:rPr>
        <w:t xml:space="preserve">Impulsar una campaña de promoción y comunicación que difunda </w:t>
      </w:r>
      <w:r w:rsidR="000C5B1F" w:rsidRPr="00896A1B">
        <w:rPr>
          <w:lang w:val="es-CO"/>
        </w:rPr>
        <w:t xml:space="preserve">la estrategia “También soy Persona” a favor de crear </w:t>
      </w:r>
      <w:r w:rsidR="000D38DD">
        <w:rPr>
          <w:lang w:val="es-CO"/>
        </w:rPr>
        <w:t>interés y motivación entre líderes con poder de decisión.</w:t>
      </w:r>
      <w:r w:rsidR="000C5B1F" w:rsidRPr="00896A1B">
        <w:rPr>
          <w:lang w:val="es-CO"/>
        </w:rPr>
        <w:t xml:space="preserve">  </w:t>
      </w:r>
    </w:p>
    <w:p w:rsidR="00896A1B" w:rsidRDefault="00896A1B" w:rsidP="00896A1B">
      <w:pPr>
        <w:pStyle w:val="ListParagraph"/>
        <w:numPr>
          <w:ilvl w:val="0"/>
          <w:numId w:val="7"/>
        </w:numPr>
        <w:spacing w:after="0"/>
        <w:jc w:val="both"/>
        <w:rPr>
          <w:lang w:val="es-CO"/>
        </w:rPr>
      </w:pPr>
      <w:r w:rsidRPr="00896A1B">
        <w:rPr>
          <w:lang w:val="es-CO"/>
        </w:rPr>
        <w:t>D</w:t>
      </w:r>
      <w:r w:rsidR="0001207D" w:rsidRPr="00896A1B">
        <w:rPr>
          <w:lang w:val="es-CO"/>
        </w:rPr>
        <w:t>iseña</w:t>
      </w:r>
      <w:r w:rsidRPr="00896A1B">
        <w:rPr>
          <w:lang w:val="es-CO"/>
        </w:rPr>
        <w:t>r una formación más rápida de las cuidadora</w:t>
      </w:r>
      <w:r w:rsidR="0001207D" w:rsidRPr="00896A1B">
        <w:rPr>
          <w:lang w:val="es-CO"/>
        </w:rPr>
        <w:t>s</w:t>
      </w:r>
      <w:r w:rsidRPr="00896A1B">
        <w:rPr>
          <w:lang w:val="es-CO"/>
        </w:rPr>
        <w:t xml:space="preserve"> y cuidadores por parte de la</w:t>
      </w:r>
      <w:r w:rsidR="0001207D" w:rsidRPr="00896A1B">
        <w:rPr>
          <w:lang w:val="es-CO"/>
        </w:rPr>
        <w:t>s</w:t>
      </w:r>
      <w:r w:rsidRPr="00896A1B">
        <w:rPr>
          <w:lang w:val="es-CO"/>
        </w:rPr>
        <w:t xml:space="preserve"> entrenadoras y facilitadoras, </w:t>
      </w:r>
      <w:r w:rsidR="0001207D" w:rsidRPr="00896A1B">
        <w:rPr>
          <w:lang w:val="es-CO"/>
        </w:rPr>
        <w:t xml:space="preserve"> fortaleciendo los momentos de monito</w:t>
      </w:r>
      <w:r w:rsidR="000E49BE" w:rsidRPr="00896A1B">
        <w:rPr>
          <w:lang w:val="es-CO"/>
        </w:rPr>
        <w:t xml:space="preserve">reo, seguimiento y evaluación desde el comienzo de la formación. </w:t>
      </w:r>
      <w:r w:rsidRPr="00896A1B">
        <w:rPr>
          <w:lang w:val="es-CO"/>
        </w:rPr>
        <w:t xml:space="preserve"> Esto debe incluir pautas para la creación y sostenibilidad de Clubes ICDP. </w:t>
      </w:r>
    </w:p>
    <w:p w:rsidR="00896A1B" w:rsidRDefault="00896A1B" w:rsidP="00896A1B">
      <w:pPr>
        <w:pStyle w:val="ListParagraph"/>
        <w:numPr>
          <w:ilvl w:val="0"/>
          <w:numId w:val="7"/>
        </w:numPr>
        <w:spacing w:after="0"/>
        <w:jc w:val="both"/>
        <w:rPr>
          <w:lang w:val="es-CO"/>
        </w:rPr>
      </w:pPr>
      <w:r w:rsidRPr="00896A1B">
        <w:rPr>
          <w:lang w:val="es-CO"/>
        </w:rPr>
        <w:t xml:space="preserve">Solicitar a los operadores internacionales el diseño de </w:t>
      </w:r>
      <w:r w:rsidR="00644530" w:rsidRPr="00896A1B">
        <w:rPr>
          <w:lang w:val="es-CO"/>
        </w:rPr>
        <w:t xml:space="preserve">nuevos </w:t>
      </w:r>
      <w:r w:rsidR="006948BD" w:rsidRPr="00896A1B">
        <w:rPr>
          <w:lang w:val="es-CO"/>
        </w:rPr>
        <w:t xml:space="preserve">materiales básicos de difusión y apropiación de las guías de interacción, </w:t>
      </w:r>
      <w:r w:rsidR="00644530" w:rsidRPr="00896A1B">
        <w:rPr>
          <w:lang w:val="es-CO"/>
        </w:rPr>
        <w:t xml:space="preserve">diálogos, </w:t>
      </w:r>
      <w:r w:rsidR="006948BD" w:rsidRPr="00896A1B">
        <w:rPr>
          <w:lang w:val="es-CO"/>
        </w:rPr>
        <w:t>sintonía de afecto y empatía</w:t>
      </w:r>
      <w:r w:rsidRPr="00896A1B">
        <w:rPr>
          <w:lang w:val="es-CO"/>
        </w:rPr>
        <w:t>,</w:t>
      </w:r>
      <w:r w:rsidR="006948BD" w:rsidRPr="00896A1B">
        <w:rPr>
          <w:lang w:val="es-CO"/>
        </w:rPr>
        <w:t xml:space="preserve"> y establecer canales de distribución permanentes y rotativos para alimentar la cultura de una buena interacción entre adultos y niños que favorezca el desarrollo psicosocial integral de estos.</w:t>
      </w:r>
      <w:r w:rsidR="00644530" w:rsidRPr="00896A1B">
        <w:rPr>
          <w:lang w:val="es-CO"/>
        </w:rPr>
        <w:t xml:space="preserve">  </w:t>
      </w:r>
    </w:p>
    <w:p w:rsidR="00CC203B" w:rsidRDefault="00CC203B" w:rsidP="00CC203B">
      <w:pPr>
        <w:spacing w:after="0"/>
        <w:ind w:left="567"/>
        <w:jc w:val="both"/>
        <w:rPr>
          <w:lang w:val="es-CO"/>
        </w:rPr>
      </w:pPr>
    </w:p>
    <w:p w:rsidR="00CC203B" w:rsidRDefault="00CC203B" w:rsidP="00767A00">
      <w:pPr>
        <w:spacing w:after="0"/>
        <w:jc w:val="both"/>
        <w:rPr>
          <w:b/>
          <w:lang w:val="es-CO"/>
        </w:rPr>
      </w:pPr>
      <w:r>
        <w:rPr>
          <w:b/>
          <w:lang w:val="es-CO"/>
        </w:rPr>
        <w:t>Conclusiones</w:t>
      </w:r>
    </w:p>
    <w:p w:rsidR="00C777B3" w:rsidRDefault="00C777B3" w:rsidP="00C777B3">
      <w:pPr>
        <w:spacing w:after="0"/>
        <w:ind w:left="567" w:hanging="567"/>
        <w:jc w:val="both"/>
        <w:rPr>
          <w:b/>
          <w:lang w:val="es-CO"/>
        </w:rPr>
      </w:pPr>
    </w:p>
    <w:p w:rsidR="00CC203B" w:rsidRDefault="00CC203B" w:rsidP="00CC203B">
      <w:pPr>
        <w:spacing w:after="0"/>
        <w:ind w:firstLine="567"/>
        <w:jc w:val="both"/>
        <w:rPr>
          <w:lang w:val="es-CO"/>
        </w:rPr>
      </w:pPr>
      <w:r w:rsidRPr="00CC203B">
        <w:rPr>
          <w:lang w:val="es-CO"/>
        </w:rPr>
        <w:t xml:space="preserve">El departamento del Huila cuenta </w:t>
      </w:r>
      <w:r w:rsidR="004D249D">
        <w:rPr>
          <w:lang w:val="es-CO"/>
        </w:rPr>
        <w:t xml:space="preserve">ahora </w:t>
      </w:r>
      <w:r w:rsidRPr="00CC203B">
        <w:rPr>
          <w:lang w:val="es-CO"/>
        </w:rPr>
        <w:t>con</w:t>
      </w:r>
      <w:r>
        <w:rPr>
          <w:lang w:val="es-CO"/>
        </w:rPr>
        <w:t xml:space="preserve"> un conglomerado de 17.000 mujeres y hombres adultos que reconocen gracias a la metodología  “ICDP También soy Persona” que su papel como madres, padres y personas cuidadoras de niñas y niños </w:t>
      </w:r>
      <w:r w:rsidR="004D249D">
        <w:rPr>
          <w:lang w:val="es-CO"/>
        </w:rPr>
        <w:t>ahora puede ser mejor una vez han participado en el proyecto.</w:t>
      </w:r>
      <w:r>
        <w:rPr>
          <w:lang w:val="es-CO"/>
        </w:rPr>
        <w:t xml:space="preserve">  </w:t>
      </w:r>
    </w:p>
    <w:p w:rsidR="00CC203B" w:rsidRDefault="00CC203B" w:rsidP="00CC203B">
      <w:pPr>
        <w:spacing w:after="0"/>
        <w:ind w:firstLine="567"/>
        <w:jc w:val="both"/>
        <w:rPr>
          <w:lang w:val="es-CO"/>
        </w:rPr>
      </w:pPr>
      <w:r>
        <w:rPr>
          <w:lang w:val="es-CO"/>
        </w:rPr>
        <w:t xml:space="preserve">La cualificación de cerca de 150 profesionales de los sectores de educación, salud pública y protección infantil permitió que estos detectaran en la metodología una oportunidad para </w:t>
      </w:r>
      <w:r w:rsidR="00481E37">
        <w:rPr>
          <w:lang w:val="es-CO"/>
        </w:rPr>
        <w:t xml:space="preserve">desarrollar estrategias de prevención de problemas socialmente relevantes como la violencia </w:t>
      </w:r>
      <w:r w:rsidR="00481E37">
        <w:rPr>
          <w:lang w:val="es-CO"/>
        </w:rPr>
        <w:lastRenderedPageBreak/>
        <w:t>intrafamiliar</w:t>
      </w:r>
      <w:r w:rsidR="004D249D">
        <w:rPr>
          <w:lang w:val="es-CO"/>
        </w:rPr>
        <w:t xml:space="preserve">, </w:t>
      </w:r>
      <w:r w:rsidR="00481E37">
        <w:rPr>
          <w:lang w:val="es-CO"/>
        </w:rPr>
        <w:t>el maltrato infantil</w:t>
      </w:r>
      <w:r w:rsidR="004D249D">
        <w:rPr>
          <w:lang w:val="es-CO"/>
        </w:rPr>
        <w:t xml:space="preserve"> y la violencia escolar</w:t>
      </w:r>
      <w:r w:rsidR="00481E37">
        <w:rPr>
          <w:lang w:val="es-CO"/>
        </w:rPr>
        <w:t xml:space="preserve"> que pueden poner en riesgo el desarrollo psicosocial integral de la infancia y la adolescencia residentes en el departamento.</w:t>
      </w:r>
    </w:p>
    <w:p w:rsidR="00871A61" w:rsidRDefault="00871A61" w:rsidP="00CC203B">
      <w:pPr>
        <w:spacing w:after="0"/>
        <w:ind w:firstLine="567"/>
        <w:jc w:val="both"/>
        <w:rPr>
          <w:lang w:val="es-CO"/>
        </w:rPr>
      </w:pPr>
      <w:r>
        <w:rPr>
          <w:lang w:val="es-CO"/>
        </w:rPr>
        <w:t>Es imperativo llegar a los tomadores de decisiones en las diferentes entidades e instituciones, desde gobernantes hasta directivos de instituciones de salud y/o de educación, para presentarles los resultados y motivarlos e interesarlos en el proyecto.</w:t>
      </w:r>
    </w:p>
    <w:p w:rsidR="00181382" w:rsidRDefault="00181382" w:rsidP="00CC203B">
      <w:pPr>
        <w:spacing w:after="0"/>
        <w:ind w:firstLine="567"/>
        <w:jc w:val="both"/>
        <w:rPr>
          <w:lang w:val="es-CO"/>
        </w:rPr>
      </w:pPr>
      <w:r>
        <w:rPr>
          <w:lang w:val="es-CO"/>
        </w:rPr>
        <w:t xml:space="preserve">El proyecto </w:t>
      </w:r>
      <w:r w:rsidRPr="00181382">
        <w:rPr>
          <w:lang w:val="es-CO"/>
        </w:rPr>
        <w:t>“También soy Persona” responde a las necesidades de la comunidad en cuanto al desarrollo integral psicosocial de la infancia del departamento</w:t>
      </w:r>
      <w:r>
        <w:rPr>
          <w:lang w:val="es-CO"/>
        </w:rPr>
        <w:t>, con extensión a la población adolescente.  Responde porque se estableció que hay consenso entre los participantes adultos, personas cuidadoras de niños, niñas y adolescentes, de que antes de conocer el proyecto la interacción diaria con la infancia a su cuidado no pasaba de estar supeditada a ser proveedores para la satisfacción de necesidades básicas</w:t>
      </w:r>
      <w:r w:rsidR="003620B5">
        <w:rPr>
          <w:lang w:val="es-CO"/>
        </w:rPr>
        <w:t>, y por el contrario estaba cargada de maltrato y negligencia hacia sus intereses e iniciativas.</w:t>
      </w:r>
      <w:r>
        <w:rPr>
          <w:lang w:val="es-CO"/>
        </w:rPr>
        <w:t xml:space="preserve">  El impacto psicosocial y sociocomunitario de los nuevos aprendizajes contribuyó a percibir mejoras en la calidad de vida de las familias en cada una de las comunidades visitadas por el proyecto.</w:t>
      </w:r>
    </w:p>
    <w:p w:rsidR="00767A00" w:rsidRDefault="003620B5" w:rsidP="00767A00">
      <w:pPr>
        <w:spacing w:after="0"/>
        <w:ind w:firstLine="567"/>
        <w:jc w:val="both"/>
        <w:rPr>
          <w:lang w:val="es-CO"/>
        </w:rPr>
      </w:pPr>
      <w:r>
        <w:rPr>
          <w:lang w:val="es-CO"/>
        </w:rPr>
        <w:t>Por consiguiente es muy significativo encontrar la manera de darle continuidad a lo que el proyecto deja sembrado en el departamento.  El liderazgo corresponde a las alcaldías municipales las cuales por mandato deben garantizar la promoción y protección de los derechos de la infancia y la adolescencia.  Para que esas iniciativas sean eficaces</w:t>
      </w:r>
      <w:r w:rsidR="00871A61">
        <w:rPr>
          <w:lang w:val="es-CO"/>
        </w:rPr>
        <w:t xml:space="preserve"> puede </w:t>
      </w:r>
      <w:r>
        <w:rPr>
          <w:lang w:val="es-CO"/>
        </w:rPr>
        <w:t>contar</w:t>
      </w:r>
      <w:r w:rsidR="00871A61">
        <w:rPr>
          <w:lang w:val="es-CO"/>
        </w:rPr>
        <w:t>se</w:t>
      </w:r>
      <w:r>
        <w:rPr>
          <w:lang w:val="es-CO"/>
        </w:rPr>
        <w:t xml:space="preserve"> con </w:t>
      </w:r>
      <w:r w:rsidR="00871A61">
        <w:rPr>
          <w:lang w:val="es-CO"/>
        </w:rPr>
        <w:t xml:space="preserve">la participación en la promoción de </w:t>
      </w:r>
      <w:r>
        <w:rPr>
          <w:lang w:val="es-CO"/>
        </w:rPr>
        <w:t xml:space="preserve">las mismas familias huilenses </w:t>
      </w:r>
      <w:r w:rsidR="00871A61">
        <w:rPr>
          <w:lang w:val="es-CO"/>
        </w:rPr>
        <w:t xml:space="preserve">ya beneficiadas </w:t>
      </w:r>
      <w:r>
        <w:rPr>
          <w:lang w:val="es-CO"/>
        </w:rPr>
        <w:t>como artífices de iniciativas para la garantía –y restitución- de los derechos de la infancia en todas sus categorías: existencia, ciudadanía, desarrollo y protección.</w:t>
      </w:r>
    </w:p>
    <w:p w:rsidR="00751BAD" w:rsidRDefault="00127B75" w:rsidP="00751BAD">
      <w:pPr>
        <w:spacing w:after="0"/>
        <w:ind w:firstLine="567"/>
        <w:jc w:val="both"/>
        <w:rPr>
          <w:lang w:val="es-CO"/>
        </w:rPr>
      </w:pPr>
      <w:r w:rsidRPr="00751BAD">
        <w:rPr>
          <w:lang w:val="es-CO"/>
        </w:rPr>
        <w:t>El interés superior de la infancia recibió toda la atención y prioridad posibles de quienes participaron en el proyecto</w:t>
      </w:r>
      <w:r w:rsidR="00751BAD">
        <w:rPr>
          <w:lang w:val="es-CO"/>
        </w:rPr>
        <w:t>.  El ejercicio de priorizar las necesidades de niñas y niños por encima de rutinas y obligaciones de adultos marcó una senda específica para comprender cómo deben ser a partir de ahora las relaciones con la primera infancia.</w:t>
      </w:r>
    </w:p>
    <w:p w:rsidR="00127B75" w:rsidRPr="00751BAD" w:rsidRDefault="00751BAD" w:rsidP="00751BAD">
      <w:pPr>
        <w:spacing w:after="0"/>
        <w:ind w:firstLine="567"/>
        <w:jc w:val="both"/>
        <w:rPr>
          <w:lang w:val="es-CO"/>
        </w:rPr>
      </w:pPr>
      <w:r>
        <w:rPr>
          <w:lang w:val="es-CO"/>
        </w:rPr>
        <w:t xml:space="preserve">El proyecto deja abierta la puerta para el involucramiento de la comunidad de base en la generación de los Clubes ICDP, </w:t>
      </w:r>
      <w:r w:rsidR="00127B75" w:rsidRPr="00751BAD">
        <w:rPr>
          <w:lang w:val="es-CO"/>
        </w:rPr>
        <w:t xml:space="preserve"> con el respaldo de las instituciones, a nivel local y munic</w:t>
      </w:r>
      <w:r>
        <w:rPr>
          <w:lang w:val="es-CO"/>
        </w:rPr>
        <w:t>ipal, como núcleos especiales de sostenibilidad, de actualización de conocimientos y habilidades, de refuerzo de conceptos, o como centros culturales donde tradiciones y prácticas de crianza reciban atención especial para su asentamiento vital  entre las comunidades.</w:t>
      </w:r>
    </w:p>
    <w:p w:rsidR="00751BAD" w:rsidRDefault="00751BAD" w:rsidP="00CC203B">
      <w:pPr>
        <w:spacing w:after="0"/>
        <w:ind w:firstLine="567"/>
        <w:jc w:val="both"/>
        <w:rPr>
          <w:lang w:val="es-CO"/>
        </w:rPr>
      </w:pPr>
    </w:p>
    <w:p w:rsidR="00181382" w:rsidRPr="00181382" w:rsidRDefault="00181382" w:rsidP="00CC203B">
      <w:pPr>
        <w:spacing w:after="0"/>
        <w:ind w:firstLine="567"/>
        <w:jc w:val="both"/>
        <w:rPr>
          <w:lang w:val="es-CO"/>
        </w:rPr>
      </w:pPr>
    </w:p>
    <w:p w:rsidR="00174D84" w:rsidRPr="00CC203B" w:rsidRDefault="00174D84" w:rsidP="00CC203B">
      <w:pPr>
        <w:spacing w:after="0"/>
        <w:ind w:firstLine="567"/>
        <w:jc w:val="both"/>
        <w:rPr>
          <w:lang w:val="es-CO"/>
        </w:rPr>
      </w:pPr>
    </w:p>
    <w:p w:rsidR="00CC203B" w:rsidRDefault="00CC203B" w:rsidP="00CC203B">
      <w:pPr>
        <w:spacing w:after="0"/>
        <w:ind w:left="567"/>
        <w:jc w:val="both"/>
        <w:rPr>
          <w:b/>
          <w:lang w:val="es-CO"/>
        </w:rPr>
      </w:pPr>
    </w:p>
    <w:p w:rsidR="00CC203B" w:rsidRPr="00CC203B" w:rsidRDefault="00CC203B" w:rsidP="00CC203B">
      <w:pPr>
        <w:spacing w:after="0"/>
        <w:ind w:left="567"/>
        <w:jc w:val="both"/>
        <w:rPr>
          <w:b/>
          <w:lang w:val="es-CO"/>
        </w:rPr>
      </w:pPr>
    </w:p>
    <w:p w:rsidR="00896A1B" w:rsidRPr="00DE2020" w:rsidRDefault="00896A1B" w:rsidP="00DE2020">
      <w:pPr>
        <w:spacing w:after="0"/>
        <w:jc w:val="both"/>
        <w:rPr>
          <w:lang w:val="es-CO"/>
        </w:rPr>
      </w:pPr>
    </w:p>
    <w:p w:rsidR="00896A1B" w:rsidRPr="00896A1B" w:rsidRDefault="00896A1B" w:rsidP="00896A1B">
      <w:pPr>
        <w:pStyle w:val="ListParagraph"/>
        <w:spacing w:after="0"/>
        <w:ind w:left="1494"/>
        <w:jc w:val="both"/>
        <w:rPr>
          <w:lang w:val="es-CO"/>
        </w:rPr>
      </w:pPr>
    </w:p>
    <w:p w:rsidR="00D55A6E" w:rsidRDefault="00D55A6E" w:rsidP="00571AB1">
      <w:pPr>
        <w:spacing w:after="0"/>
        <w:jc w:val="both"/>
        <w:rPr>
          <w:lang w:val="es-CO"/>
        </w:rPr>
      </w:pPr>
    </w:p>
    <w:p w:rsidR="00E503CA" w:rsidRDefault="00E503CA" w:rsidP="00571AB1">
      <w:pPr>
        <w:spacing w:after="0"/>
        <w:jc w:val="both"/>
        <w:rPr>
          <w:lang w:val="es-CO"/>
        </w:rPr>
      </w:pPr>
    </w:p>
    <w:p w:rsidR="005475B3" w:rsidRDefault="005475B3" w:rsidP="00877B5F">
      <w:pPr>
        <w:spacing w:after="0"/>
        <w:jc w:val="both"/>
        <w:rPr>
          <w:color w:val="FF0000"/>
          <w:lang w:val="es-CO"/>
        </w:rPr>
      </w:pPr>
    </w:p>
    <w:p w:rsidR="006E7F1F" w:rsidRDefault="006E7F1F"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3F0873">
      <w:pPr>
        <w:spacing w:after="0"/>
        <w:ind w:firstLine="567"/>
        <w:jc w:val="both"/>
        <w:rPr>
          <w:color w:val="0070C0"/>
          <w:lang w:val="es-CO"/>
        </w:rPr>
      </w:pPr>
    </w:p>
    <w:p w:rsidR="0044234C" w:rsidRDefault="0044234C" w:rsidP="0044234C">
      <w:pPr>
        <w:spacing w:after="0"/>
        <w:jc w:val="both"/>
        <w:rPr>
          <w:b/>
          <w:lang w:val="es-CO"/>
        </w:rPr>
      </w:pPr>
      <w:r w:rsidRPr="0044234C">
        <w:rPr>
          <w:b/>
          <w:lang w:val="es-CO"/>
        </w:rPr>
        <w:t>Anexos</w:t>
      </w:r>
    </w:p>
    <w:p w:rsidR="00594977" w:rsidRDefault="00594977" w:rsidP="00594977">
      <w:pPr>
        <w:pStyle w:val="Default"/>
        <w:jc w:val="center"/>
        <w:rPr>
          <w:rFonts w:asciiTheme="minorHAnsi" w:hAnsiTheme="minorHAnsi" w:cstheme="minorHAnsi"/>
          <w:b/>
          <w:bCs/>
        </w:rPr>
      </w:pPr>
    </w:p>
    <w:p w:rsidR="00594977" w:rsidRPr="00563760" w:rsidRDefault="00594977" w:rsidP="00594977">
      <w:pPr>
        <w:pStyle w:val="Default"/>
        <w:jc w:val="center"/>
        <w:rPr>
          <w:rFonts w:asciiTheme="minorHAnsi" w:hAnsiTheme="minorHAnsi" w:cstheme="minorHAnsi"/>
          <w:b/>
          <w:bCs/>
        </w:rPr>
      </w:pPr>
      <w:r w:rsidRPr="00563760">
        <w:rPr>
          <w:rFonts w:asciiTheme="minorHAnsi" w:hAnsiTheme="minorHAnsi" w:cstheme="minorHAnsi"/>
          <w:b/>
          <w:bCs/>
        </w:rPr>
        <w:t>Anexo No. 1</w:t>
      </w:r>
    </w:p>
    <w:p w:rsidR="00594977" w:rsidRDefault="00594977" w:rsidP="00594977">
      <w:pPr>
        <w:pStyle w:val="Default"/>
        <w:jc w:val="center"/>
        <w:rPr>
          <w:rFonts w:asciiTheme="minorHAnsi" w:hAnsiTheme="minorHAnsi" w:cstheme="minorHAnsi"/>
          <w:b/>
          <w:bCs/>
          <w:sz w:val="22"/>
          <w:szCs w:val="22"/>
        </w:rPr>
      </w:pPr>
    </w:p>
    <w:p w:rsidR="00594977" w:rsidRPr="00563760" w:rsidRDefault="00594977" w:rsidP="00594977">
      <w:pPr>
        <w:pStyle w:val="Default"/>
        <w:jc w:val="center"/>
        <w:rPr>
          <w:rFonts w:asciiTheme="minorHAnsi" w:hAnsiTheme="minorHAnsi" w:cstheme="minorHAnsi"/>
          <w:bCs/>
          <w:sz w:val="22"/>
          <w:szCs w:val="22"/>
        </w:rPr>
      </w:pPr>
      <w:r w:rsidRPr="00563760">
        <w:rPr>
          <w:rFonts w:asciiTheme="minorHAnsi" w:hAnsiTheme="minorHAnsi" w:cstheme="minorHAnsi"/>
          <w:bCs/>
          <w:sz w:val="22"/>
          <w:szCs w:val="22"/>
        </w:rPr>
        <w:t>Términos de referencia</w:t>
      </w:r>
    </w:p>
    <w:p w:rsidR="00594977" w:rsidRPr="00563760" w:rsidRDefault="00594977" w:rsidP="00594977">
      <w:pPr>
        <w:pStyle w:val="Default"/>
        <w:jc w:val="center"/>
        <w:rPr>
          <w:rFonts w:asciiTheme="minorHAnsi" w:hAnsiTheme="minorHAnsi" w:cstheme="minorHAnsi"/>
          <w:bCs/>
          <w:sz w:val="22"/>
          <w:szCs w:val="22"/>
        </w:rPr>
      </w:pPr>
      <w:r w:rsidRPr="00563760">
        <w:rPr>
          <w:rFonts w:asciiTheme="minorHAnsi" w:hAnsiTheme="minorHAnsi" w:cstheme="minorHAnsi"/>
          <w:bCs/>
          <w:sz w:val="22"/>
          <w:szCs w:val="22"/>
        </w:rPr>
        <w:t xml:space="preserve">Evaluación del proyecto  ‘También soy Persona’ </w:t>
      </w:r>
    </w:p>
    <w:p w:rsidR="00594977" w:rsidRPr="00563760" w:rsidRDefault="00594977" w:rsidP="00594977">
      <w:pPr>
        <w:pStyle w:val="Default"/>
        <w:jc w:val="center"/>
        <w:rPr>
          <w:rFonts w:asciiTheme="minorHAnsi" w:hAnsiTheme="minorHAnsi" w:cstheme="minorHAnsi"/>
          <w:bCs/>
          <w:sz w:val="22"/>
          <w:szCs w:val="22"/>
        </w:rPr>
      </w:pPr>
      <w:r w:rsidRPr="00563760">
        <w:rPr>
          <w:rFonts w:asciiTheme="minorHAnsi" w:hAnsiTheme="minorHAnsi" w:cstheme="minorHAnsi"/>
          <w:bCs/>
          <w:sz w:val="22"/>
          <w:szCs w:val="22"/>
        </w:rPr>
        <w:t>Departamento del Huila</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1. Motivo, propósito y objetivos de la evaluación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1.1. Motivo de la evaluación.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jc w:val="both"/>
        <w:rPr>
          <w:rFonts w:cstheme="minorHAnsi"/>
          <w:lang w:val="es-CO"/>
        </w:rPr>
      </w:pPr>
      <w:r w:rsidRPr="00F67071">
        <w:rPr>
          <w:rFonts w:cstheme="minorHAnsi"/>
          <w:lang w:val="es-CO"/>
        </w:rPr>
        <w:t xml:space="preserve">El aprendizaje que surge de la experiencia, es decir, lo que se aprende a partir de la  implementación de proyectos en diferentes contextos y con diversos actores es una de las herramientas más valiosas con las que cuentan las organizaciones que promueven el desarrollo y los derechos humanos. Para Unicef es de vital importancia que los proyectos y programas que apoya como parte de sus esfuerzos para promover y proteger los derechos de la niñez, sean evaluados, para así determinar si han cumplido con sus objetivos; si han tenido un impacto sustancial sobre las personas y si los resultados alcanzados son sostenibles en el tiempo. También se busca que las evaluaciones identifiquen las buenas prácticas, los errores cometidos y las lecciones aprendidas a través de cada intervención. Con esto, se buscaría integrar a nuestra cooperación en Colombia, el conocimiento adquirido no sólo por parte de nuestros funcionarios, </w:t>
      </w:r>
      <w:r w:rsidRPr="00F67071">
        <w:rPr>
          <w:rFonts w:cstheme="minorHAnsi"/>
          <w:lang w:val="es-CO"/>
        </w:rPr>
        <w:lastRenderedPageBreak/>
        <w:t xml:space="preserve">sino de todos los actores involucrados en los proyectos, incluidas las comunidades, las familias y los niños y las niñas que participan en el mismo. </w:t>
      </w:r>
    </w:p>
    <w:p w:rsidR="00594977" w:rsidRPr="00F67071" w:rsidRDefault="00594977" w:rsidP="00594977">
      <w:pPr>
        <w:pStyle w:val="Default"/>
        <w:jc w:val="both"/>
        <w:rPr>
          <w:rFonts w:asciiTheme="minorHAnsi" w:hAnsiTheme="minorHAnsi" w:cstheme="minorHAnsi"/>
          <w:color w:val="auto"/>
          <w:sz w:val="22"/>
          <w:szCs w:val="22"/>
          <w:lang w:val="es-CO"/>
        </w:rPr>
      </w:pPr>
      <w:r w:rsidRPr="00F67071">
        <w:rPr>
          <w:rFonts w:asciiTheme="minorHAnsi" w:hAnsiTheme="minorHAnsi" w:cstheme="minorHAnsi"/>
          <w:color w:val="auto"/>
          <w:sz w:val="22"/>
          <w:szCs w:val="22"/>
          <w:lang w:val="es-CO"/>
        </w:rPr>
        <w:t>Considerando lo anterior, el convenio COL/08/008</w:t>
      </w:r>
      <w:r w:rsidRPr="00F67071">
        <w:rPr>
          <w:rFonts w:asciiTheme="minorHAnsi" w:hAnsiTheme="minorHAnsi" w:cstheme="minorHAnsi"/>
          <w:b/>
          <w:snapToGrid w:val="0"/>
          <w:sz w:val="22"/>
          <w:szCs w:val="22"/>
          <w:lang w:val="es-CO"/>
        </w:rPr>
        <w:t xml:space="preserve"> </w:t>
      </w:r>
      <w:r w:rsidRPr="00F67071">
        <w:rPr>
          <w:rFonts w:asciiTheme="minorHAnsi" w:hAnsiTheme="minorHAnsi" w:cstheme="minorHAnsi"/>
          <w:color w:val="auto"/>
          <w:sz w:val="22"/>
          <w:szCs w:val="22"/>
          <w:lang w:val="es-CO"/>
        </w:rPr>
        <w:t xml:space="preserve">celebrado entre UNICEF y la fundación ICDP, establece la necesidad de realizar una evaluación de los resultados, lecciones aprendidas, buenas practicas identificadas y otros elementos relevantes, para que este aprendizaje permita fortalecer futuras fases del proyecto o proyectos similares en otras regiones del país.  </w:t>
      </w:r>
    </w:p>
    <w:p w:rsidR="00594977" w:rsidRPr="00F67071" w:rsidRDefault="00594977" w:rsidP="00594977">
      <w:pPr>
        <w:pStyle w:val="Default"/>
        <w:jc w:val="both"/>
        <w:rPr>
          <w:rFonts w:asciiTheme="minorHAnsi" w:hAnsiTheme="minorHAnsi" w:cstheme="minorHAnsi"/>
          <w:color w:val="auto"/>
          <w:sz w:val="22"/>
          <w:szCs w:val="22"/>
          <w:lang w:val="es-CO"/>
        </w:rPr>
      </w:pPr>
    </w:p>
    <w:p w:rsidR="00594977" w:rsidRPr="00F67071" w:rsidRDefault="00594977" w:rsidP="00594977">
      <w:pPr>
        <w:pStyle w:val="Default"/>
        <w:jc w:val="both"/>
        <w:rPr>
          <w:rFonts w:asciiTheme="minorHAnsi" w:hAnsiTheme="minorHAnsi" w:cstheme="minorHAnsi"/>
          <w:color w:val="auto"/>
          <w:sz w:val="22"/>
          <w:szCs w:val="22"/>
          <w:lang w:val="es-CO"/>
        </w:rPr>
      </w:pPr>
      <w:r w:rsidRPr="00F67071">
        <w:rPr>
          <w:rFonts w:asciiTheme="minorHAnsi" w:hAnsiTheme="minorHAnsi" w:cstheme="minorHAnsi"/>
          <w:color w:val="auto"/>
          <w:sz w:val="22"/>
          <w:szCs w:val="22"/>
          <w:lang w:val="es-CO"/>
        </w:rPr>
        <w:t xml:space="preserve">UNICEF ha apoyado durante varios años la implementación del programa de desarrollo integral de la primera infancia (ICDP por sus siglas en ingles) en diferentes departamentos del país.  Este programa busca promover interacciones de buena calidad entre adultos y sus niños  y niñas, fortaleciendo la confianza y competencias en los educadores y las familias beneficiadas. </w:t>
      </w:r>
    </w:p>
    <w:p w:rsidR="00594977" w:rsidRPr="00F67071" w:rsidRDefault="00594977" w:rsidP="00594977">
      <w:pPr>
        <w:pStyle w:val="Default"/>
        <w:jc w:val="both"/>
        <w:rPr>
          <w:rFonts w:asciiTheme="minorHAnsi" w:hAnsiTheme="minorHAnsi" w:cstheme="minorHAnsi"/>
          <w:color w:val="auto"/>
          <w:sz w:val="22"/>
          <w:szCs w:val="22"/>
          <w:lang w:val="es-CO"/>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1.2. Objetivos de la evaluación.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12"/>
        </w:numPr>
        <w:jc w:val="both"/>
        <w:rPr>
          <w:rFonts w:asciiTheme="minorHAnsi" w:hAnsiTheme="minorHAnsi" w:cstheme="minorHAnsi"/>
          <w:sz w:val="22"/>
          <w:szCs w:val="22"/>
        </w:rPr>
      </w:pPr>
      <w:r w:rsidRPr="00F67071">
        <w:rPr>
          <w:rFonts w:asciiTheme="minorHAnsi" w:hAnsiTheme="minorHAnsi" w:cstheme="minorHAnsi"/>
          <w:sz w:val="22"/>
          <w:szCs w:val="22"/>
        </w:rPr>
        <w:t xml:space="preserve">El principal propósito de este proceso es evaluar la relevancia, eficiencia, efectividad, impacto y sostenibilidad del proyecto “También soy Persona” en 37 municipios del Huila, durante el año 2008 y también determinar si se incorporó adecuadamente el enfoque de derechos y de género en la planeación e implementación del proyecto. </w:t>
      </w:r>
    </w:p>
    <w:p w:rsidR="00594977" w:rsidRDefault="00594977" w:rsidP="00594977">
      <w:pPr>
        <w:pStyle w:val="Default"/>
        <w:numPr>
          <w:ilvl w:val="0"/>
          <w:numId w:val="12"/>
        </w:numPr>
        <w:jc w:val="both"/>
        <w:rPr>
          <w:rFonts w:asciiTheme="minorHAnsi" w:hAnsiTheme="minorHAnsi" w:cstheme="minorHAnsi"/>
          <w:sz w:val="22"/>
          <w:szCs w:val="22"/>
        </w:rPr>
      </w:pPr>
      <w:r w:rsidRPr="00F67071">
        <w:rPr>
          <w:rFonts w:asciiTheme="minorHAnsi" w:hAnsiTheme="minorHAnsi" w:cstheme="minorHAnsi"/>
          <w:sz w:val="22"/>
          <w:szCs w:val="22"/>
        </w:rPr>
        <w:t>También se pretende, a través de la evaluación, reconocer buenas prácticas y lecciones aprendidas en la planeación y ejecución del proyecto y hacer recomendaciones hacia el futuro.</w:t>
      </w:r>
    </w:p>
    <w:p w:rsidR="00594977" w:rsidRPr="00594977" w:rsidRDefault="00594977" w:rsidP="00594977">
      <w:pPr>
        <w:pStyle w:val="Default"/>
        <w:jc w:val="both"/>
        <w:rPr>
          <w:rFonts w:asciiTheme="minorHAnsi" w:hAnsiTheme="minorHAnsi" w:cstheme="minorHAnsi"/>
          <w:sz w:val="22"/>
          <w:szCs w:val="22"/>
        </w:rPr>
      </w:pPr>
      <w:r w:rsidRPr="00594977">
        <w:rPr>
          <w:rFonts w:asciiTheme="minorHAnsi" w:hAnsiTheme="minorHAnsi" w:cstheme="minorHAnsi"/>
          <w:b/>
          <w:bCs/>
          <w:sz w:val="22"/>
          <w:szCs w:val="22"/>
        </w:rPr>
        <w:t xml:space="preserve">2. Alcance de la evaluación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b/>
          <w:bCs/>
          <w:sz w:val="22"/>
          <w:szCs w:val="22"/>
        </w:rPr>
        <w:t xml:space="preserve">2.1 Objetivos generales del proyecto a evaluar: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 xml:space="preserve">Contribuir al optimo desarrollo psicosocial de niños y niñas de 37 municipios del Departamento del Huila.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 xml:space="preserve">Esto se logrará a través del fortalecimiento del programa “También soy Persona” implementado por las instituciones de salud, educación, ICBF  y alcaldías del departamento del Huíla en el 2006 con el fin de desarrollar las competencias de las personas cuidadoras para lograr interacciones de buena calidad con los niños y niñas en el corto y el largo plazo, fundamentada en valores y actitudes de amor, respeto y convivencia democrática.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2.2. Objetivos específicos</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27"/>
        </w:numPr>
        <w:spacing w:after="120"/>
        <w:jc w:val="both"/>
        <w:rPr>
          <w:rFonts w:asciiTheme="minorHAnsi" w:hAnsiTheme="minorHAnsi" w:cstheme="minorHAnsi"/>
          <w:sz w:val="22"/>
          <w:szCs w:val="22"/>
        </w:rPr>
      </w:pPr>
      <w:r w:rsidRPr="00F67071">
        <w:rPr>
          <w:rFonts w:asciiTheme="minorHAnsi" w:hAnsiTheme="minorHAnsi" w:cstheme="minorHAnsi"/>
          <w:sz w:val="22"/>
          <w:szCs w:val="22"/>
        </w:rPr>
        <w:t>Fortalecer las competencias de los agentes educativos, para así para orientar a las familias en prácticas de interacción positiva y armoniosa con las niñas y niños y favorecer su desarrollo.</w:t>
      </w:r>
    </w:p>
    <w:p w:rsidR="00594977" w:rsidRPr="00F67071" w:rsidRDefault="00594977" w:rsidP="00594977">
      <w:pPr>
        <w:pStyle w:val="Default"/>
        <w:numPr>
          <w:ilvl w:val="0"/>
          <w:numId w:val="27"/>
        </w:numPr>
        <w:spacing w:after="120"/>
        <w:jc w:val="both"/>
        <w:rPr>
          <w:rFonts w:asciiTheme="minorHAnsi" w:hAnsiTheme="minorHAnsi" w:cstheme="minorHAnsi"/>
          <w:sz w:val="22"/>
          <w:szCs w:val="22"/>
        </w:rPr>
      </w:pPr>
      <w:r w:rsidRPr="00F67071">
        <w:rPr>
          <w:rFonts w:asciiTheme="minorHAnsi" w:hAnsiTheme="minorHAnsi" w:cstheme="minorHAnsi"/>
          <w:sz w:val="22"/>
          <w:szCs w:val="22"/>
        </w:rPr>
        <w:t>Fortalecer las capacidades de 14.000 familias, madres, padres, cuidadores y beneficiarios para relacionarse, comprender y satisfacer las necesidades de los niños y niñas, reactivando valores y actitudes de amor, respeto, convivencia democrática y promoción del desarrollo psicosocial de sus hijos e hijas.</w:t>
      </w:r>
    </w:p>
    <w:p w:rsidR="00594977" w:rsidRPr="00F67071" w:rsidRDefault="00594977" w:rsidP="00594977">
      <w:pPr>
        <w:pStyle w:val="Default"/>
        <w:numPr>
          <w:ilvl w:val="0"/>
          <w:numId w:val="27"/>
        </w:numPr>
        <w:spacing w:after="120"/>
        <w:jc w:val="both"/>
        <w:rPr>
          <w:rFonts w:asciiTheme="minorHAnsi" w:hAnsiTheme="minorHAnsi" w:cstheme="minorHAnsi"/>
          <w:sz w:val="22"/>
          <w:szCs w:val="22"/>
        </w:rPr>
      </w:pPr>
      <w:r w:rsidRPr="00F67071">
        <w:rPr>
          <w:rFonts w:asciiTheme="minorHAnsi" w:hAnsiTheme="minorHAnsi" w:cstheme="minorHAnsi"/>
          <w:sz w:val="22"/>
          <w:szCs w:val="22"/>
        </w:rPr>
        <w:t>Hacer sostenible la metodología ICDP, incluyéndola en los planes y programas institucionales en los niveles departamental y municipal.</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2.3 Población beneficiaria: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Directos</w:t>
      </w:r>
    </w:p>
    <w:p w:rsidR="00594977" w:rsidRPr="00F67071" w:rsidRDefault="00594977" w:rsidP="00594977">
      <w:pPr>
        <w:pStyle w:val="Default"/>
        <w:numPr>
          <w:ilvl w:val="0"/>
          <w:numId w:val="20"/>
        </w:numPr>
        <w:jc w:val="both"/>
        <w:rPr>
          <w:rFonts w:asciiTheme="minorHAnsi" w:hAnsiTheme="minorHAnsi" w:cstheme="minorHAnsi"/>
          <w:sz w:val="22"/>
          <w:szCs w:val="22"/>
        </w:rPr>
      </w:pPr>
      <w:r w:rsidRPr="00F67071">
        <w:rPr>
          <w:rFonts w:asciiTheme="minorHAnsi" w:hAnsiTheme="minorHAnsi" w:cstheme="minorHAnsi"/>
          <w:sz w:val="22"/>
          <w:szCs w:val="22"/>
        </w:rPr>
        <w:t>20 personas preparadas a nivel de entrenador de las distintas instituciones para implementar la estrategia en el departamento.</w:t>
      </w:r>
    </w:p>
    <w:p w:rsidR="00594977" w:rsidRPr="00F67071" w:rsidRDefault="00594977" w:rsidP="00594977">
      <w:pPr>
        <w:pStyle w:val="Default"/>
        <w:numPr>
          <w:ilvl w:val="0"/>
          <w:numId w:val="20"/>
        </w:numPr>
        <w:jc w:val="both"/>
        <w:rPr>
          <w:rFonts w:asciiTheme="minorHAnsi" w:hAnsiTheme="minorHAnsi" w:cstheme="minorHAnsi"/>
          <w:sz w:val="22"/>
          <w:szCs w:val="22"/>
        </w:rPr>
      </w:pPr>
      <w:r w:rsidRPr="00F67071">
        <w:rPr>
          <w:rFonts w:asciiTheme="minorHAnsi" w:hAnsiTheme="minorHAnsi" w:cstheme="minorHAnsi"/>
          <w:sz w:val="22"/>
          <w:szCs w:val="22"/>
        </w:rPr>
        <w:t xml:space="preserve">130 personas, entrenadas en el  nivel de facilitadoras del programa “También Soy Persona”, con conocimientos y habilidades para implementar el programa en cada municipio y hacerlo sostenible. </w:t>
      </w:r>
    </w:p>
    <w:p w:rsidR="00594977" w:rsidRPr="00F67071" w:rsidRDefault="00594977" w:rsidP="00594977">
      <w:pPr>
        <w:pStyle w:val="Default"/>
        <w:numPr>
          <w:ilvl w:val="0"/>
          <w:numId w:val="20"/>
        </w:numPr>
        <w:jc w:val="both"/>
        <w:rPr>
          <w:rFonts w:asciiTheme="minorHAnsi" w:hAnsiTheme="minorHAnsi" w:cstheme="minorHAnsi"/>
          <w:sz w:val="22"/>
          <w:szCs w:val="22"/>
        </w:rPr>
      </w:pPr>
      <w:r w:rsidRPr="00F67071">
        <w:rPr>
          <w:rFonts w:asciiTheme="minorHAnsi" w:hAnsiTheme="minorHAnsi" w:cstheme="minorHAnsi"/>
          <w:sz w:val="22"/>
          <w:szCs w:val="22"/>
        </w:rPr>
        <w:t>116 funcionarios designados de cada entidad para coordinar la red en el Departamento de Huíla.</w:t>
      </w:r>
    </w:p>
    <w:p w:rsidR="00594977" w:rsidRPr="00F67071" w:rsidRDefault="00594977" w:rsidP="00594977">
      <w:pPr>
        <w:pStyle w:val="Default"/>
        <w:numPr>
          <w:ilvl w:val="0"/>
          <w:numId w:val="20"/>
        </w:numPr>
        <w:jc w:val="both"/>
        <w:rPr>
          <w:rFonts w:asciiTheme="minorHAnsi" w:hAnsiTheme="minorHAnsi" w:cstheme="minorHAnsi"/>
          <w:sz w:val="22"/>
          <w:szCs w:val="22"/>
        </w:rPr>
      </w:pPr>
      <w:r w:rsidRPr="00F67071">
        <w:rPr>
          <w:rFonts w:asciiTheme="minorHAnsi" w:hAnsiTheme="minorHAnsi" w:cstheme="minorHAnsi"/>
          <w:sz w:val="22"/>
          <w:szCs w:val="22"/>
        </w:rPr>
        <w:t>1.400 agentes educativos institucionales y comunitarios capacitados en el nivel multiplicador del programa ICDP “También Soy Persona”  para orientar a las familias en prácticas de interacción armoniosa y positiva para el desarrollo de niñas y niños.</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Indirectos</w:t>
      </w:r>
    </w:p>
    <w:p w:rsidR="00594977" w:rsidRPr="00F67071" w:rsidRDefault="00594977" w:rsidP="00594977">
      <w:pPr>
        <w:pStyle w:val="Default"/>
        <w:numPr>
          <w:ilvl w:val="0"/>
          <w:numId w:val="21"/>
        </w:numPr>
        <w:jc w:val="both"/>
        <w:rPr>
          <w:rFonts w:asciiTheme="minorHAnsi" w:hAnsiTheme="minorHAnsi" w:cstheme="minorHAnsi"/>
          <w:sz w:val="22"/>
          <w:szCs w:val="22"/>
        </w:rPr>
      </w:pPr>
      <w:r w:rsidRPr="00F67071">
        <w:rPr>
          <w:rFonts w:asciiTheme="minorHAnsi" w:hAnsiTheme="minorHAnsi" w:cstheme="minorHAnsi"/>
          <w:sz w:val="22"/>
          <w:szCs w:val="22"/>
        </w:rPr>
        <w:t>14.000 niños /as entre 0 y 6 años de edad usuarios de los diferentes programas de las instituciones aliadas para este proyecto.</w:t>
      </w:r>
    </w:p>
    <w:p w:rsidR="00594977" w:rsidRPr="00F67071" w:rsidRDefault="00594977" w:rsidP="00594977">
      <w:pPr>
        <w:pStyle w:val="Default"/>
        <w:numPr>
          <w:ilvl w:val="0"/>
          <w:numId w:val="21"/>
        </w:numPr>
        <w:jc w:val="both"/>
        <w:rPr>
          <w:rFonts w:asciiTheme="minorHAnsi" w:hAnsiTheme="minorHAnsi" w:cstheme="minorHAnsi"/>
          <w:sz w:val="22"/>
          <w:szCs w:val="22"/>
        </w:rPr>
      </w:pPr>
      <w:r w:rsidRPr="00F67071">
        <w:rPr>
          <w:rFonts w:asciiTheme="minorHAnsi" w:hAnsiTheme="minorHAnsi" w:cstheme="minorHAnsi"/>
          <w:sz w:val="22"/>
          <w:szCs w:val="22"/>
        </w:rPr>
        <w:t>14.000 familias con habilidades para brindar cuidado de buena calidad a los niños y niñas.</w:t>
      </w:r>
    </w:p>
    <w:p w:rsidR="00594977" w:rsidRPr="00F67071" w:rsidRDefault="00594977" w:rsidP="00594977">
      <w:pPr>
        <w:pStyle w:val="Default"/>
        <w:numPr>
          <w:ilvl w:val="0"/>
          <w:numId w:val="21"/>
        </w:numPr>
        <w:jc w:val="both"/>
        <w:rPr>
          <w:rFonts w:asciiTheme="minorHAnsi" w:hAnsiTheme="minorHAnsi" w:cstheme="minorHAnsi"/>
          <w:sz w:val="22"/>
          <w:szCs w:val="22"/>
        </w:rPr>
      </w:pPr>
      <w:r w:rsidRPr="00F67071">
        <w:rPr>
          <w:rFonts w:asciiTheme="minorHAnsi" w:hAnsiTheme="minorHAnsi" w:cstheme="minorHAnsi"/>
          <w:sz w:val="22"/>
          <w:szCs w:val="22"/>
        </w:rPr>
        <w:t>49.000 niños/as entre 0 y 11 años de edad, otros miembros de las familias beneficiarias.</w:t>
      </w:r>
    </w:p>
    <w:p w:rsidR="00594977"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2.3 Duración del proyecto: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 xml:space="preserve">El proyecto tuvo una duración aproximada de 10 meses. </w:t>
      </w: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sz w:val="22"/>
          <w:szCs w:val="22"/>
        </w:rPr>
        <w:t xml:space="preserve"> </w:t>
      </w: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2.4 Valor total del proyecto: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COL $ 300.9  Millones. Valor solicitado a Unicef: $138.6 millones</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jc w:val="both"/>
        <w:rPr>
          <w:rFonts w:cstheme="minorHAnsi"/>
          <w:b/>
          <w:lang w:val="es-MX"/>
        </w:rPr>
      </w:pPr>
      <w:r w:rsidRPr="00F67071">
        <w:rPr>
          <w:rFonts w:cstheme="minorHAnsi"/>
          <w:b/>
          <w:lang w:val="es-MX"/>
        </w:rPr>
        <w:t xml:space="preserve">2.5 Dirección/Financiación:  </w:t>
      </w:r>
    </w:p>
    <w:p w:rsidR="00594977" w:rsidRPr="00F67071" w:rsidRDefault="00594977" w:rsidP="00594977">
      <w:pPr>
        <w:pStyle w:val="BodyText"/>
        <w:rPr>
          <w:rFonts w:asciiTheme="minorHAnsi" w:hAnsiTheme="minorHAnsi" w:cstheme="minorHAnsi"/>
        </w:rPr>
      </w:pPr>
      <w:r w:rsidRPr="00F67071">
        <w:rPr>
          <w:rFonts w:asciiTheme="minorHAnsi" w:hAnsiTheme="minorHAnsi" w:cstheme="minorHAnsi"/>
        </w:rPr>
        <w:t xml:space="preserve">La entidad ejecutora es la Fundación ICDP Colombia. UNICEF, ECOPETROL, la gobernación del Huíla, el programa ICDP  y la fundación Susila Dharma Britain dan apoyo técnico y financiero al proyecto. </w:t>
      </w:r>
    </w:p>
    <w:p w:rsidR="00594977" w:rsidRPr="00F67071" w:rsidRDefault="00594977" w:rsidP="00594977">
      <w:pPr>
        <w:pStyle w:val="BodyText"/>
        <w:rPr>
          <w:rFonts w:asciiTheme="minorHAnsi" w:hAnsiTheme="minorHAnsi" w:cstheme="minorHAnsi"/>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3. Criterios de la evaluación</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Cs/>
          <w:sz w:val="22"/>
          <w:szCs w:val="22"/>
        </w:rPr>
      </w:pPr>
      <w:r w:rsidRPr="00F67071">
        <w:rPr>
          <w:rFonts w:asciiTheme="minorHAnsi" w:hAnsiTheme="minorHAnsi" w:cstheme="minorHAnsi"/>
          <w:bCs/>
          <w:sz w:val="22"/>
          <w:szCs w:val="22"/>
        </w:rPr>
        <w:t>La evaluación seguirá los siguientes criterios o preguntas como elementos de análisis para el logro del objetivo propuesto. La evaluación deberá establecer para cada una de las preguntas clave y de otras preguntas que se hagan relevantes durante la evaluación, una descripción del estado actual, así como una sugerencia sobre su relevancia en el contexto del proyecto y  unos indicador SMART para monitorear el avance de las actividades del proyecto en este sentido.</w:t>
      </w:r>
    </w:p>
    <w:p w:rsidR="00594977" w:rsidRPr="00F67071" w:rsidRDefault="00594977" w:rsidP="00594977">
      <w:pPr>
        <w:pStyle w:val="Default"/>
        <w:jc w:val="both"/>
        <w:rPr>
          <w:rFonts w:asciiTheme="minorHAnsi" w:hAnsiTheme="minorHAnsi" w:cstheme="minorHAnsi"/>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3.1 Pertinencia/relevancia del proyecto “También soy persona”: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15"/>
        </w:numPr>
        <w:jc w:val="both"/>
        <w:rPr>
          <w:rFonts w:asciiTheme="minorHAnsi" w:hAnsiTheme="minorHAnsi" w:cstheme="minorHAnsi"/>
          <w:sz w:val="22"/>
          <w:szCs w:val="22"/>
        </w:rPr>
      </w:pPr>
      <w:r w:rsidRPr="00F67071">
        <w:rPr>
          <w:rFonts w:asciiTheme="minorHAnsi" w:hAnsiTheme="minorHAnsi" w:cstheme="minorHAnsi"/>
          <w:sz w:val="22"/>
          <w:szCs w:val="22"/>
        </w:rPr>
        <w:t xml:space="preserve">¿De acuerdo a los análisis de fuentes primarias y secundarias, era necesario realizar el proyecto “también soy persona” en el departamento del Huíla y las comunidades </w:t>
      </w:r>
      <w:r w:rsidRPr="00F67071">
        <w:rPr>
          <w:rFonts w:asciiTheme="minorHAnsi" w:hAnsiTheme="minorHAnsi" w:cstheme="minorHAnsi"/>
          <w:sz w:val="22"/>
          <w:szCs w:val="22"/>
        </w:rPr>
        <w:lastRenderedPageBreak/>
        <w:t>seleccionadas,  en contraste con otras zonas no priorizadas u otras temáticas con relevancia en el contexto del proyecto?</w:t>
      </w:r>
    </w:p>
    <w:p w:rsidR="00594977" w:rsidRPr="00F67071" w:rsidRDefault="00594977" w:rsidP="00594977">
      <w:pPr>
        <w:pStyle w:val="Default"/>
        <w:numPr>
          <w:ilvl w:val="0"/>
          <w:numId w:val="15"/>
        </w:numPr>
        <w:jc w:val="both"/>
        <w:rPr>
          <w:rFonts w:asciiTheme="minorHAnsi" w:hAnsiTheme="minorHAnsi" w:cstheme="minorHAnsi"/>
          <w:bCs/>
          <w:sz w:val="22"/>
          <w:szCs w:val="22"/>
        </w:rPr>
      </w:pPr>
      <w:r w:rsidRPr="00F67071">
        <w:rPr>
          <w:rFonts w:asciiTheme="minorHAnsi" w:hAnsiTheme="minorHAnsi" w:cstheme="minorHAnsi"/>
          <w:bCs/>
          <w:sz w:val="22"/>
          <w:szCs w:val="22"/>
        </w:rPr>
        <w:t>¿Los agentes educativos, padres, madres y cuidadores  perciben de manera clara los mensajes de las capacitaciones del proyecto “también soy persona” de tal manera que se reconocen cambios en su interacción con las niñas y niños, fomentando valores y actitudes de amor, respeto y convivencia democrática, y promoviendo el desarrollo psicosocial de sus hijos  e hijas?</w:t>
      </w:r>
    </w:p>
    <w:p w:rsidR="00594977" w:rsidRPr="00F67071" w:rsidRDefault="00594977" w:rsidP="00594977">
      <w:pPr>
        <w:pStyle w:val="Default"/>
        <w:numPr>
          <w:ilvl w:val="0"/>
          <w:numId w:val="15"/>
        </w:numPr>
        <w:jc w:val="both"/>
        <w:rPr>
          <w:rFonts w:asciiTheme="minorHAnsi" w:hAnsiTheme="minorHAnsi" w:cstheme="minorHAnsi"/>
          <w:bCs/>
          <w:sz w:val="22"/>
          <w:szCs w:val="22"/>
        </w:rPr>
      </w:pPr>
      <w:r w:rsidRPr="00F67071">
        <w:rPr>
          <w:rFonts w:asciiTheme="minorHAnsi" w:hAnsiTheme="minorHAnsi" w:cstheme="minorHAnsi"/>
          <w:bCs/>
          <w:sz w:val="22"/>
          <w:szCs w:val="22"/>
        </w:rPr>
        <w:t>¿Se revisó en la fase de planeación del proyecto las condiciones que afectan el desarrollo psicosocial de los niños y el proyecto estuvo orientado a disminuir los efectos que las mismas tienen sobre el desarrollo de las niñas y niños?</w:t>
      </w:r>
    </w:p>
    <w:p w:rsidR="00594977" w:rsidRPr="00F67071" w:rsidRDefault="00594977" w:rsidP="00594977">
      <w:pPr>
        <w:pStyle w:val="Default"/>
        <w:numPr>
          <w:ilvl w:val="0"/>
          <w:numId w:val="15"/>
        </w:numPr>
        <w:jc w:val="both"/>
        <w:rPr>
          <w:rFonts w:asciiTheme="minorHAnsi" w:hAnsiTheme="minorHAnsi" w:cstheme="minorHAnsi"/>
          <w:sz w:val="22"/>
          <w:szCs w:val="22"/>
        </w:rPr>
      </w:pPr>
      <w:r w:rsidRPr="00F67071">
        <w:rPr>
          <w:rFonts w:asciiTheme="minorHAnsi" w:hAnsiTheme="minorHAnsi" w:cstheme="minorHAnsi"/>
          <w:bCs/>
          <w:sz w:val="22"/>
          <w:szCs w:val="22"/>
        </w:rPr>
        <w:t>¿Se incluyeron las opiniones y experiencias de la comunidad, de tal manera que estas fueran incorporadas en el diseño del proyecto, así como la diversidad, en cuanto a la pertenencia étnica, edad (haciendo énfasis en las niños, niñas y adolescentes) y género?</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3.2 Eficiencia del proyecto “También soy persona”</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13"/>
        </w:numPr>
        <w:jc w:val="both"/>
        <w:rPr>
          <w:rFonts w:asciiTheme="minorHAnsi" w:hAnsiTheme="minorHAnsi" w:cstheme="minorHAnsi"/>
          <w:b/>
          <w:bCs/>
          <w:sz w:val="22"/>
          <w:szCs w:val="22"/>
        </w:rPr>
      </w:pPr>
      <w:r w:rsidRPr="00F67071">
        <w:rPr>
          <w:rFonts w:asciiTheme="minorHAnsi" w:hAnsiTheme="minorHAnsi" w:cstheme="minorHAnsi"/>
          <w:sz w:val="22"/>
          <w:szCs w:val="22"/>
        </w:rPr>
        <w:t>¿Los recursos invertidos (financieros y no financieros) están asignados con claridad así como las responsabilidades para la ejecución de las actividades en los ámbitos nacional, departamental y comunitario del proyecto?</w:t>
      </w:r>
    </w:p>
    <w:p w:rsidR="00594977" w:rsidRPr="00F67071" w:rsidRDefault="00594977" w:rsidP="00594977">
      <w:pPr>
        <w:pStyle w:val="Default"/>
        <w:numPr>
          <w:ilvl w:val="0"/>
          <w:numId w:val="13"/>
        </w:numPr>
        <w:jc w:val="both"/>
        <w:rPr>
          <w:rFonts w:asciiTheme="minorHAnsi" w:hAnsiTheme="minorHAnsi" w:cstheme="minorHAnsi"/>
          <w:b/>
          <w:bCs/>
          <w:sz w:val="22"/>
          <w:szCs w:val="22"/>
        </w:rPr>
      </w:pPr>
      <w:r w:rsidRPr="00F67071">
        <w:rPr>
          <w:rFonts w:asciiTheme="minorHAnsi" w:hAnsiTheme="minorHAnsi" w:cstheme="minorHAnsi"/>
          <w:sz w:val="22"/>
          <w:szCs w:val="22"/>
        </w:rPr>
        <w:t>¿Quiénes son los responsables de la gestión de los recursos para asegurar que éstos sean ejecutados en el momento y montos adecuados?</w:t>
      </w:r>
    </w:p>
    <w:p w:rsidR="00594977" w:rsidRPr="00F67071" w:rsidRDefault="00594977" w:rsidP="00594977">
      <w:pPr>
        <w:pStyle w:val="Default"/>
        <w:numPr>
          <w:ilvl w:val="0"/>
          <w:numId w:val="13"/>
        </w:numPr>
        <w:jc w:val="both"/>
        <w:rPr>
          <w:rFonts w:asciiTheme="minorHAnsi" w:hAnsiTheme="minorHAnsi" w:cstheme="minorHAnsi"/>
          <w:b/>
          <w:bCs/>
          <w:sz w:val="22"/>
          <w:szCs w:val="22"/>
        </w:rPr>
      </w:pPr>
      <w:r w:rsidRPr="00F67071">
        <w:rPr>
          <w:rFonts w:asciiTheme="minorHAnsi" w:hAnsiTheme="minorHAnsi" w:cstheme="minorHAnsi"/>
          <w:sz w:val="22"/>
          <w:szCs w:val="22"/>
        </w:rPr>
        <w:t>¿Existe un sistema de monitoreo de los recursos y en dado caso, este es preciso para realizar seguimiento de la utilización de los recursos?</w:t>
      </w:r>
    </w:p>
    <w:p w:rsidR="00594977" w:rsidRPr="00F67071" w:rsidRDefault="00594977" w:rsidP="00594977">
      <w:pPr>
        <w:pStyle w:val="Default"/>
        <w:numPr>
          <w:ilvl w:val="0"/>
          <w:numId w:val="13"/>
        </w:numPr>
        <w:jc w:val="both"/>
        <w:rPr>
          <w:rFonts w:asciiTheme="minorHAnsi" w:hAnsiTheme="minorHAnsi" w:cstheme="minorHAnsi"/>
          <w:b/>
          <w:bCs/>
          <w:sz w:val="22"/>
          <w:szCs w:val="22"/>
        </w:rPr>
      </w:pPr>
      <w:r w:rsidRPr="00F67071">
        <w:rPr>
          <w:rFonts w:asciiTheme="minorHAnsi" w:hAnsiTheme="minorHAnsi" w:cstheme="minorHAnsi"/>
          <w:sz w:val="22"/>
          <w:szCs w:val="22"/>
        </w:rPr>
        <w:t xml:space="preserve">¿Cuál es el costo por persona capacitada? </w:t>
      </w:r>
      <w:r w:rsidRPr="00F67071">
        <w:rPr>
          <w:rFonts w:asciiTheme="minorHAnsi" w:hAnsiTheme="minorHAnsi" w:cstheme="minorHAnsi"/>
          <w:b/>
          <w:bCs/>
          <w:sz w:val="22"/>
          <w:szCs w:val="22"/>
        </w:rPr>
        <w:t xml:space="preserve"> </w:t>
      </w:r>
      <w:r w:rsidRPr="00F67071">
        <w:rPr>
          <w:rFonts w:asciiTheme="minorHAnsi" w:hAnsiTheme="minorHAnsi" w:cstheme="minorHAnsi"/>
          <w:sz w:val="22"/>
          <w:szCs w:val="22"/>
        </w:rPr>
        <w:t>¿Cómo se compara este costo con otras maneras alternativas de realizar las actividades de fortalecimiento de las capacidades de los cuidadores, teniendo en cuenta programas similares realizados por diferentes organizaciones (ICBF)?</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3.3 Eficacia del proyecto “También soy persona”</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¿El proyecto discrimina entre efectos, resultados, productos y actividades y presenta herramientas para el monitoreo de los mismos?</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¿Se identificaron durante el proyecto algunas actividades que requerían ajustes y estos ajustes se realizaron? ¿Se realizaron todas las actividades previstas en el tiempo estipulado?</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¿Los elementos comunicativos y pedagógicos utilizados para las capacitaciones (las guías de comunicación emocional y de mediación y enriquecimiento) fueron entendidos por todos los cuidadores? ¿Se consideró que algunos participantes podían ser analfabetas? ¿Que se hizo al respecto para ajustar los elementos comunicacionales y / o pedagógicos?</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¿Los mensajes fueron retenidos de una manera íntegra? Cual es el nivel de retención de los mensajes? ¿Qué mensajes claves fueron retenidos y cuales olvidados?</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¿Los grupos de cuidadores focalizados inicialmente recibieron la capacitación en el marco del proyecto? ¿Se sustituyó población inicialmente focalizada? ¿Por qué y cuáles fueron los criterios de esta sustitución? ¿Toda la población focalizada recibió las capacitaciones planeadas?</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lastRenderedPageBreak/>
        <w:t>¿Existen otras actividades de desarrollo infantil en las mismas zonas por parte de otras organizaciones? En caso afirmativo, ¿este proyecto complementa, sustituye o duplica estas actividades?</w:t>
      </w:r>
    </w:p>
    <w:p w:rsidR="00594977" w:rsidRPr="00F67071" w:rsidRDefault="00594977" w:rsidP="00594977">
      <w:pPr>
        <w:pStyle w:val="Default"/>
        <w:numPr>
          <w:ilvl w:val="0"/>
          <w:numId w:val="14"/>
        </w:numPr>
        <w:jc w:val="both"/>
        <w:rPr>
          <w:rFonts w:asciiTheme="minorHAnsi" w:hAnsiTheme="minorHAnsi" w:cstheme="minorHAnsi"/>
          <w:sz w:val="22"/>
          <w:szCs w:val="22"/>
        </w:rPr>
      </w:pPr>
      <w:r w:rsidRPr="00F67071">
        <w:rPr>
          <w:rFonts w:asciiTheme="minorHAnsi" w:hAnsiTheme="minorHAnsi" w:cstheme="minorHAnsi"/>
          <w:sz w:val="22"/>
          <w:szCs w:val="22"/>
        </w:rPr>
        <w:t>¿Cómo se coordina el proyecto con las autoridades educativas y de bienestar a nivel local, departamental y nacional?</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b/>
          <w:bCs/>
          <w:sz w:val="22"/>
          <w:szCs w:val="22"/>
        </w:rPr>
        <w:t>3.4 Sostenibilidad del proyecto “También soy persona”</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¿El conocimiento, experiencia, recursos y redes locales fueron utilizados e incorporados de manera efectiva por los coordinadores, multiplicadores y beneficiarios? ¿Cuál fue el uso dado a la información entregada a la población objetivo?</w:t>
      </w: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¿A nivel departamental y municipal se han fortalecido o creado organizaciones, redes o instituciones que continúen los procesos de educación en desarrollo infantil o se han capacitado las organizaciones locales?</w:t>
      </w: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¿Existen otras organizaciones que realicen acciones de educación en desarrollo infantil a nivel local? ¿Estas acciones son efectivas?</w:t>
      </w: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¿La organización ejecutora cuenta con las capacidades gerenciales, financieras y técnicas para ejecutar el proyecto?</w:t>
      </w: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¿El programa apoya o discrimina algún grupo en particular?</w:t>
      </w:r>
    </w:p>
    <w:p w:rsidR="00594977" w:rsidRPr="00F67071" w:rsidRDefault="00594977" w:rsidP="00594977">
      <w:pPr>
        <w:pStyle w:val="Default"/>
        <w:numPr>
          <w:ilvl w:val="0"/>
          <w:numId w:val="16"/>
        </w:numPr>
        <w:jc w:val="both"/>
        <w:rPr>
          <w:rFonts w:asciiTheme="minorHAnsi" w:hAnsiTheme="minorHAnsi" w:cstheme="minorHAnsi"/>
          <w:sz w:val="22"/>
          <w:szCs w:val="22"/>
        </w:rPr>
      </w:pPr>
      <w:r w:rsidRPr="00F67071">
        <w:rPr>
          <w:rFonts w:asciiTheme="minorHAnsi" w:hAnsiTheme="minorHAnsi" w:cstheme="minorHAnsi"/>
          <w:sz w:val="22"/>
          <w:szCs w:val="22"/>
        </w:rPr>
        <w:t xml:space="preserve">¿Qué actividades, convenios o proyectos  se realizan para garantizar la sostenibilidad del proyecto?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b/>
          <w:bCs/>
          <w:sz w:val="22"/>
          <w:szCs w:val="22"/>
        </w:rPr>
        <w:t>3.5 Impacto del proyecto de “También soy persona”</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¿Los cuidadores tienen mayores conocimientos y capacidades que garantizan la calidad en el cuidado que debe y puede existir entre él y su niño(a)?</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¿Los cuidadores han incrementado la visión y confianza en sí mismo como cuidadores?</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¿Los cuidador tienen mayor capacidad para diferenciar la percepción y reacciones de su niño(a)?</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 xml:space="preserve">¿Los cuidadores se comportan en forma más sensible y considerada respecto al niño(a)? </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 xml:space="preserve">¿La relación emocional entre el niño y sus cuidadores es más positiva y diferenciada? </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¿Los sentimientos y emociones del niño con respecto al cuidador son más positivas y diferenciadas que antes?</w:t>
      </w:r>
    </w:p>
    <w:p w:rsidR="00594977" w:rsidRPr="00F67071" w:rsidRDefault="00594977" w:rsidP="00594977">
      <w:pPr>
        <w:pStyle w:val="Default"/>
        <w:ind w:left="360"/>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3.6 Enfoque de derechos y de género en el proyecto</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¿En la etapa de planeación del proyecto, se tuvo en cuenta la situación particular de las mujeres y sus necesidades específicas, a la luz de sus derechos? ¿Se tuvo en cuenta información cuantitativa o cualitativa de diagnóstico que estuviera desagregada por sexo?</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¿Durante la ejecución del proyecto, se prestó especial atención a los temas de equidad de género y se abordaron los aspectos ligados a la situación de las mujeres?</w:t>
      </w:r>
    </w:p>
    <w:p w:rsidR="00594977" w:rsidRPr="00F67071" w:rsidRDefault="00594977" w:rsidP="00594977">
      <w:pPr>
        <w:pStyle w:val="Default"/>
        <w:numPr>
          <w:ilvl w:val="0"/>
          <w:numId w:val="22"/>
        </w:numPr>
        <w:jc w:val="both"/>
        <w:rPr>
          <w:rFonts w:asciiTheme="minorHAnsi" w:hAnsiTheme="minorHAnsi" w:cstheme="minorHAnsi"/>
          <w:sz w:val="22"/>
          <w:szCs w:val="22"/>
        </w:rPr>
      </w:pPr>
      <w:r w:rsidRPr="00F67071">
        <w:rPr>
          <w:rFonts w:asciiTheme="minorHAnsi" w:hAnsiTheme="minorHAnsi" w:cstheme="minorHAnsi"/>
          <w:sz w:val="22"/>
          <w:szCs w:val="22"/>
        </w:rPr>
        <w:t xml:space="preserve">¿En las diferentes etapas del proyecto (planeación e implementación) se tuvieron en cuenta las brechas en las capacidades de los portadores de obligaciones y titulares de derechos y se dirigieron esfuerzos para abordarlas?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 xml:space="preserve">4. Productos esperados de la evaluación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numPr>
          <w:ilvl w:val="0"/>
          <w:numId w:val="17"/>
        </w:numPr>
        <w:spacing w:after="0" w:line="240" w:lineRule="auto"/>
        <w:jc w:val="both"/>
        <w:rPr>
          <w:rFonts w:cstheme="minorHAnsi"/>
          <w:b/>
          <w:lang w:val="es-CO"/>
        </w:rPr>
      </w:pPr>
      <w:r w:rsidRPr="00F67071">
        <w:rPr>
          <w:rFonts w:cstheme="minorHAnsi"/>
          <w:lang w:val="es-MX"/>
        </w:rPr>
        <w:lastRenderedPageBreak/>
        <w:t xml:space="preserve">Un informe de evaluación en medio impreso (2 copias) y magnético. El informe final se debe ceñir a las recomendaciones incluidas en el documento </w:t>
      </w:r>
      <w:r w:rsidRPr="00F67071">
        <w:rPr>
          <w:rFonts w:cstheme="minorHAnsi"/>
          <w:i/>
          <w:lang w:val="es-MX"/>
        </w:rPr>
        <w:t>“</w:t>
      </w:r>
      <w:r w:rsidRPr="00F67071">
        <w:rPr>
          <w:rFonts w:cstheme="minorHAnsi"/>
          <w:bCs/>
          <w:i/>
          <w:lang w:val="es-CO"/>
        </w:rPr>
        <w:t>Normas de evaluación de Informes</w:t>
      </w:r>
      <w:r w:rsidRPr="00F67071">
        <w:rPr>
          <w:rFonts w:cstheme="minorHAnsi"/>
          <w:lang w:val="es-MX"/>
        </w:rPr>
        <w:t>” que se encuentra adjunto en el anexo 1. El informe final no debe superar 30 pgs en font 11 (excluyendo anexos).</w:t>
      </w:r>
    </w:p>
    <w:p w:rsidR="00594977" w:rsidRPr="00F67071" w:rsidRDefault="00594977" w:rsidP="00594977">
      <w:pPr>
        <w:ind w:left="720"/>
        <w:jc w:val="both"/>
        <w:rPr>
          <w:rFonts w:cstheme="minorHAnsi"/>
          <w:b/>
          <w:lang w:val="es-CO"/>
        </w:rPr>
      </w:pPr>
    </w:p>
    <w:p w:rsidR="00594977" w:rsidRPr="00F67071" w:rsidRDefault="00594977" w:rsidP="00594977">
      <w:pPr>
        <w:numPr>
          <w:ilvl w:val="0"/>
          <w:numId w:val="17"/>
        </w:numPr>
        <w:spacing w:after="0" w:line="240" w:lineRule="auto"/>
        <w:jc w:val="both"/>
        <w:rPr>
          <w:rFonts w:cstheme="minorHAnsi"/>
          <w:lang w:val="es-CO"/>
        </w:rPr>
      </w:pPr>
      <w:r w:rsidRPr="00594977">
        <w:rPr>
          <w:rFonts w:cstheme="minorHAnsi"/>
          <w:bCs/>
          <w:lang w:val="es-CO"/>
        </w:rPr>
        <w:t xml:space="preserve">El informe final debe incluir un resumen ejecutivo de la evaluación </w:t>
      </w:r>
      <w:r w:rsidRPr="00594977">
        <w:rPr>
          <w:rFonts w:cstheme="minorHAnsi"/>
          <w:lang w:val="es-CO"/>
        </w:rPr>
        <w:t xml:space="preserve">en el que se suministra una visión global del informe. </w:t>
      </w:r>
      <w:r w:rsidRPr="00F67071">
        <w:rPr>
          <w:rFonts w:cstheme="minorHAnsi"/>
          <w:lang w:val="es-CO"/>
        </w:rPr>
        <w:t>El resumen ejecutivo debe constar de:</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Una breve descripción de la intervención que está siendo evaluada</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El contexto, la situación actual y una descripción de la intervención en relación con otros asuntos vinculados</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El propósito de la evaluación</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Los objetivos específicos de la evaluación</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El público objetivo del informe</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Una breve descripción de la metodología, incluyendo la razón fundamental para haberla seleccionado, las fuentes de datos utilizadas, los métodos de recolección y análisis de datos empleados y las principales restricciones relacionadas con la metodología</w:t>
      </w:r>
    </w:p>
    <w:p w:rsidR="00594977" w:rsidRPr="00F67071" w:rsidRDefault="00594977" w:rsidP="00594977">
      <w:pPr>
        <w:numPr>
          <w:ilvl w:val="1"/>
          <w:numId w:val="23"/>
        </w:numPr>
        <w:spacing w:after="0" w:line="240" w:lineRule="auto"/>
        <w:rPr>
          <w:rFonts w:cstheme="minorHAnsi"/>
          <w:lang w:val="es-CO"/>
        </w:rPr>
      </w:pPr>
      <w:r w:rsidRPr="00F67071">
        <w:rPr>
          <w:rFonts w:cstheme="minorHAnsi"/>
          <w:lang w:val="es-CO"/>
        </w:rPr>
        <w:t>Los hallazgos y conclusiones más importantes</w:t>
      </w:r>
    </w:p>
    <w:p w:rsidR="00594977" w:rsidRPr="00F67071" w:rsidRDefault="00594977" w:rsidP="00594977">
      <w:pPr>
        <w:numPr>
          <w:ilvl w:val="1"/>
          <w:numId w:val="23"/>
        </w:numPr>
        <w:spacing w:after="0" w:line="240" w:lineRule="auto"/>
        <w:rPr>
          <w:rFonts w:cstheme="minorHAnsi"/>
          <w:lang w:val="es-MX"/>
        </w:rPr>
      </w:pPr>
      <w:r w:rsidRPr="00F67071">
        <w:rPr>
          <w:rFonts w:cstheme="minorHAnsi"/>
          <w:lang w:val="es-CO"/>
        </w:rPr>
        <w:t>Las principales recomendaciones</w:t>
      </w:r>
    </w:p>
    <w:p w:rsidR="00594977" w:rsidRPr="00F67071" w:rsidRDefault="00594977" w:rsidP="00594977">
      <w:pPr>
        <w:numPr>
          <w:ilvl w:val="1"/>
          <w:numId w:val="23"/>
        </w:numPr>
        <w:spacing w:after="0" w:line="240" w:lineRule="auto"/>
        <w:rPr>
          <w:rFonts w:cstheme="minorHAnsi"/>
          <w:lang w:val="es-MX"/>
        </w:rPr>
      </w:pPr>
      <w:r w:rsidRPr="00F67071">
        <w:rPr>
          <w:rFonts w:cstheme="minorHAnsi"/>
          <w:lang w:val="es-MX"/>
        </w:rPr>
        <w:t>La información y datos recolectados en el marco de la evaluación deben ir como anexo del informe de evaluación.</w:t>
      </w:r>
    </w:p>
    <w:p w:rsidR="00594977" w:rsidRPr="00F67071" w:rsidRDefault="00594977" w:rsidP="00594977">
      <w:pPr>
        <w:pStyle w:val="Default"/>
        <w:numPr>
          <w:ilvl w:val="0"/>
          <w:numId w:val="17"/>
        </w:numPr>
        <w:jc w:val="both"/>
        <w:rPr>
          <w:rFonts w:asciiTheme="minorHAnsi" w:hAnsiTheme="minorHAnsi" w:cstheme="minorHAnsi"/>
          <w:sz w:val="22"/>
          <w:szCs w:val="22"/>
          <w:lang w:val="es-MX"/>
        </w:rPr>
      </w:pPr>
      <w:r w:rsidRPr="00F67071">
        <w:rPr>
          <w:rFonts w:asciiTheme="minorHAnsi" w:hAnsiTheme="minorHAnsi" w:cstheme="minorHAnsi"/>
          <w:sz w:val="22"/>
          <w:szCs w:val="22"/>
          <w:lang w:val="es-MX"/>
        </w:rPr>
        <w:t>Una presentación en Power Point con los resultados de la evaluación</w:t>
      </w:r>
    </w:p>
    <w:p w:rsidR="00594977" w:rsidRPr="00F67071" w:rsidRDefault="00594977" w:rsidP="00594977">
      <w:pPr>
        <w:numPr>
          <w:ilvl w:val="0"/>
          <w:numId w:val="17"/>
        </w:numPr>
        <w:spacing w:after="0" w:line="240" w:lineRule="auto"/>
        <w:jc w:val="both"/>
        <w:rPr>
          <w:rFonts w:cstheme="minorHAnsi"/>
          <w:lang w:val="es-MX"/>
        </w:rPr>
      </w:pPr>
      <w:r w:rsidRPr="00F67071">
        <w:rPr>
          <w:rFonts w:cstheme="minorHAnsi"/>
          <w:lang w:val="es-MX"/>
        </w:rPr>
        <w:t>En caso de que en las visitas a terreno se tomen fotos o se hagan grabaciones de audio o video (previa autorización de las partes involucradas), se deberá entregar el registro fotográfico/video/audio junto con el informe final.</w:t>
      </w:r>
    </w:p>
    <w:p w:rsidR="00594977" w:rsidRPr="00F67071" w:rsidRDefault="00594977" w:rsidP="00594977">
      <w:pPr>
        <w:numPr>
          <w:ilvl w:val="0"/>
          <w:numId w:val="17"/>
        </w:numPr>
        <w:spacing w:after="0" w:line="240" w:lineRule="auto"/>
        <w:jc w:val="both"/>
        <w:rPr>
          <w:rFonts w:cstheme="minorHAnsi"/>
          <w:b/>
          <w:bCs/>
          <w:lang w:val="es-MX"/>
        </w:rPr>
      </w:pPr>
      <w:r w:rsidRPr="00F67071">
        <w:rPr>
          <w:rFonts w:cstheme="minorHAnsi"/>
          <w:lang w:val="es-MX"/>
        </w:rPr>
        <w:t>Presentación de resultados ante Comité del convenio</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5. Metodología</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Cs/>
          <w:sz w:val="22"/>
          <w:szCs w:val="22"/>
        </w:rPr>
      </w:pPr>
      <w:r w:rsidRPr="00F67071">
        <w:rPr>
          <w:rFonts w:asciiTheme="minorHAnsi" w:hAnsiTheme="minorHAnsi" w:cstheme="minorHAnsi"/>
          <w:bCs/>
          <w:sz w:val="22"/>
          <w:szCs w:val="22"/>
        </w:rPr>
        <w:t xml:space="preserve">La evaluación se realizará por medio de entrevistas, grupos focales, sistematización de registros u otra técnica que se considere adecuada. El proyecto ya cuenta con: (i) filmaciones que se hicieron al inicio del proyecto y que deberán ser comparadas con nuevas filmaciones que se hagan al finalizar el proyecto; (ii) una encuesta que fue aplicada al inicio del proyecto y que debe ser nuevamente aplicada a la finalización del mismo. Es responsabilidad de los evaluadores la sistematización y la interpretación de la información que se deriva de las filmaciones y de las encuestas (pre y post). </w:t>
      </w:r>
    </w:p>
    <w:p w:rsidR="00594977" w:rsidRPr="00F67071" w:rsidRDefault="00594977" w:rsidP="00594977">
      <w:pPr>
        <w:pStyle w:val="Default"/>
        <w:jc w:val="both"/>
        <w:rPr>
          <w:rFonts w:asciiTheme="minorHAnsi" w:hAnsiTheme="minorHAnsi" w:cstheme="minorHAnsi"/>
          <w:bCs/>
          <w:sz w:val="22"/>
          <w:szCs w:val="22"/>
        </w:rPr>
      </w:pPr>
    </w:p>
    <w:p w:rsidR="00594977" w:rsidRPr="00F67071" w:rsidRDefault="00594977" w:rsidP="00594977">
      <w:pPr>
        <w:pStyle w:val="Default"/>
        <w:jc w:val="both"/>
        <w:rPr>
          <w:rFonts w:asciiTheme="minorHAnsi" w:hAnsiTheme="minorHAnsi" w:cstheme="minorHAnsi"/>
          <w:bCs/>
          <w:sz w:val="22"/>
          <w:szCs w:val="22"/>
        </w:rPr>
      </w:pPr>
      <w:r w:rsidRPr="00F67071">
        <w:rPr>
          <w:rFonts w:asciiTheme="minorHAnsi" w:hAnsiTheme="minorHAnsi" w:cstheme="minorHAnsi"/>
          <w:bCs/>
          <w:sz w:val="22"/>
          <w:szCs w:val="22"/>
        </w:rPr>
        <w:t xml:space="preserve">El equipo evaluador desarrollará la metodología y los instrumentos necesarios para obtener los resultados esperados, incluyendo otras encuestas, entrevistas a pequeños grupos, cuestionarios, filmaciones, visitas a hogares, discusiones con personas claves a  nivel local y departamental y otros. </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6. Fuentes de información a consultar</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lastRenderedPageBreak/>
        <w:t xml:space="preserve">Para desarrollar la evaluación se debe consultar la información obtenida a partir de las filmaciones y las encuestas aplicadas al inicio y a la finalización del proyecto (mencionadas en el numeral 5 de este documento).  Así mismo se puede consultar fuentes primarias tales como </w:t>
      </w:r>
      <w:r w:rsidRPr="00F67071">
        <w:rPr>
          <w:rFonts w:asciiTheme="minorHAnsi" w:hAnsiTheme="minorHAnsi" w:cstheme="minorHAnsi"/>
          <w:bCs/>
          <w:sz w:val="22"/>
          <w:szCs w:val="22"/>
        </w:rPr>
        <w:t>entrenadores, facilitadores, agentes educativos institucionales, cuidadores, familias y  coordinadores del proyecto</w:t>
      </w:r>
      <w:r w:rsidRPr="00F67071">
        <w:rPr>
          <w:rFonts w:asciiTheme="minorHAnsi" w:hAnsiTheme="minorHAnsi" w:cstheme="minorHAnsi"/>
          <w:sz w:val="22"/>
          <w:szCs w:val="22"/>
        </w:rPr>
        <w:t xml:space="preserve">. También se deberán utilizar los registros del proyecto y otras fuentes de información El informe final debe incluir listados de entrevistados y documentos consultados, y medios de verificación de la información siempre que esto no entre en conflicto con el derecho a la privacidad y confidencialidad de los participantes. </w:t>
      </w:r>
    </w:p>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7. Ética de la evaluación</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bCs/>
          <w:sz w:val="22"/>
          <w:szCs w:val="22"/>
        </w:rPr>
        <w:t>L</w:t>
      </w:r>
      <w:r w:rsidRPr="00F67071">
        <w:rPr>
          <w:rFonts w:asciiTheme="minorHAnsi" w:hAnsiTheme="minorHAnsi" w:cstheme="minorHAnsi"/>
          <w:sz w:val="22"/>
          <w:szCs w:val="22"/>
        </w:rPr>
        <w:t>a evaluación debe tener en cuenta el género, creencias, maneras y costumbres de todos los actores y se llevará a cabo con integridad y honradez. Se protegen los derechos y el bienestar de los participantes en la evaluación. El anonimato y la confidencialidad de los informantes individuales deberán estar protegidos cuando son solicitados o establecidos por ley.</w:t>
      </w:r>
    </w:p>
    <w:p w:rsidR="00594977" w:rsidRPr="00F67071" w:rsidRDefault="00594977" w:rsidP="00594977">
      <w:pPr>
        <w:pStyle w:val="Default"/>
        <w:jc w:val="both"/>
        <w:rPr>
          <w:rFonts w:asciiTheme="minorHAnsi" w:hAnsiTheme="minorHAnsi" w:cstheme="minorHAnsi"/>
          <w:b/>
          <w:bCs/>
          <w:sz w:val="22"/>
          <w:szCs w:val="22"/>
        </w:rPr>
      </w:pPr>
    </w:p>
    <w:p w:rsidR="00594977" w:rsidRPr="00F67071" w:rsidRDefault="00594977" w:rsidP="00594977">
      <w:pPr>
        <w:pStyle w:val="Default"/>
        <w:jc w:val="both"/>
        <w:rPr>
          <w:rFonts w:asciiTheme="minorHAnsi" w:hAnsiTheme="minorHAnsi" w:cstheme="minorHAnsi"/>
          <w:b/>
          <w:bCs/>
          <w:sz w:val="22"/>
          <w:szCs w:val="22"/>
        </w:rPr>
      </w:pPr>
      <w:r w:rsidRPr="00F67071">
        <w:rPr>
          <w:rFonts w:asciiTheme="minorHAnsi" w:hAnsiTheme="minorHAnsi" w:cstheme="minorHAnsi"/>
          <w:b/>
          <w:bCs/>
          <w:sz w:val="22"/>
          <w:szCs w:val="22"/>
        </w:rPr>
        <w:t>8. Calidad</w:t>
      </w: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 xml:space="preserve">El informe visibilizará los comentarios de los actores participantes  tanto durante el proceso de evaluación como posterior a la presentación de resultados. Así mismo en la propuesta se debe especificar el control de calidad durante todo el proceso de evaluación.    </w:t>
      </w:r>
    </w:p>
    <w:p w:rsidR="00594977" w:rsidRPr="00F67071" w:rsidRDefault="00594977" w:rsidP="00594977">
      <w:pPr>
        <w:pStyle w:val="Default"/>
        <w:jc w:val="both"/>
        <w:rPr>
          <w:rFonts w:asciiTheme="minorHAnsi" w:hAnsiTheme="minorHAnsi" w:cstheme="minorHAnsi"/>
          <w:b/>
          <w:bCs/>
          <w:sz w:val="22"/>
          <w:szCs w:val="22"/>
        </w:rPr>
      </w:pPr>
    </w:p>
    <w:p w:rsidR="00594977" w:rsidRDefault="00594977" w:rsidP="00594977">
      <w:pPr>
        <w:pStyle w:val="Default"/>
        <w:jc w:val="both"/>
        <w:rPr>
          <w:rFonts w:asciiTheme="minorHAnsi" w:hAnsiTheme="minorHAnsi" w:cstheme="minorHAnsi"/>
          <w:b/>
          <w:sz w:val="22"/>
          <w:szCs w:val="22"/>
        </w:rPr>
      </w:pPr>
    </w:p>
    <w:p w:rsidR="00594977" w:rsidRDefault="00594977" w:rsidP="00594977">
      <w:pPr>
        <w:pStyle w:val="Default"/>
        <w:jc w:val="both"/>
        <w:rPr>
          <w:rFonts w:asciiTheme="minorHAnsi" w:hAnsiTheme="minorHAnsi" w:cstheme="minorHAnsi"/>
          <w:b/>
          <w:sz w:val="22"/>
          <w:szCs w:val="22"/>
        </w:rPr>
      </w:pPr>
    </w:p>
    <w:p w:rsidR="00594977" w:rsidRDefault="00594977" w:rsidP="00594977">
      <w:pPr>
        <w:pStyle w:val="Default"/>
        <w:jc w:val="both"/>
        <w:rPr>
          <w:rFonts w:asciiTheme="minorHAnsi" w:hAnsiTheme="minorHAnsi" w:cstheme="minorHAnsi"/>
          <w:b/>
          <w:sz w:val="22"/>
          <w:szCs w:val="22"/>
        </w:rPr>
      </w:pPr>
    </w:p>
    <w:p w:rsidR="00594977" w:rsidRPr="00F67071" w:rsidRDefault="00594977" w:rsidP="00594977">
      <w:pPr>
        <w:pStyle w:val="Default"/>
        <w:jc w:val="both"/>
        <w:rPr>
          <w:rFonts w:asciiTheme="minorHAnsi" w:hAnsiTheme="minorHAnsi" w:cstheme="minorHAnsi"/>
          <w:b/>
          <w:sz w:val="22"/>
          <w:szCs w:val="22"/>
        </w:rPr>
      </w:pPr>
      <w:r w:rsidRPr="00F67071">
        <w:rPr>
          <w:rFonts w:asciiTheme="minorHAnsi" w:hAnsiTheme="minorHAnsi" w:cstheme="minorHAnsi"/>
          <w:b/>
          <w:sz w:val="22"/>
          <w:szCs w:val="22"/>
        </w:rPr>
        <w:t xml:space="preserve">9. Listado de documentos relevantes: </w:t>
      </w: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pStyle w:val="Default"/>
        <w:numPr>
          <w:ilvl w:val="1"/>
          <w:numId w:val="22"/>
        </w:numPr>
        <w:jc w:val="both"/>
        <w:rPr>
          <w:rFonts w:asciiTheme="minorHAnsi" w:hAnsiTheme="minorHAnsi" w:cstheme="minorHAnsi"/>
          <w:sz w:val="22"/>
          <w:szCs w:val="22"/>
        </w:rPr>
      </w:pPr>
      <w:r w:rsidRPr="00F67071">
        <w:rPr>
          <w:rFonts w:asciiTheme="minorHAnsi" w:hAnsiTheme="minorHAnsi" w:cstheme="minorHAnsi"/>
          <w:sz w:val="22"/>
          <w:szCs w:val="22"/>
        </w:rPr>
        <w:t>Documentos del convenio Fortalecimiento Del Programa ‘También Soy Persona’  En El Departamento Del Huíla.</w:t>
      </w:r>
    </w:p>
    <w:p w:rsidR="00594977" w:rsidRPr="00F67071" w:rsidRDefault="00594977" w:rsidP="00594977">
      <w:pPr>
        <w:pStyle w:val="Default"/>
        <w:numPr>
          <w:ilvl w:val="1"/>
          <w:numId w:val="22"/>
        </w:numPr>
        <w:jc w:val="both"/>
        <w:rPr>
          <w:rFonts w:asciiTheme="minorHAnsi" w:hAnsiTheme="minorHAnsi" w:cstheme="minorHAnsi"/>
          <w:sz w:val="22"/>
          <w:szCs w:val="22"/>
        </w:rPr>
      </w:pPr>
      <w:r w:rsidRPr="00F67071">
        <w:rPr>
          <w:rFonts w:asciiTheme="minorHAnsi" w:hAnsiTheme="minorHAnsi" w:cstheme="minorHAnsi"/>
          <w:sz w:val="22"/>
          <w:szCs w:val="22"/>
        </w:rPr>
        <w:t>Ejemplos de estudios y evaluaciones a programas ICDP en el mundo (</w:t>
      </w:r>
      <w:hyperlink r:id="rId13" w:history="1">
        <w:r w:rsidRPr="00F67071">
          <w:rPr>
            <w:rStyle w:val="Hyperlink"/>
            <w:rFonts w:asciiTheme="minorHAnsi" w:hAnsiTheme="minorHAnsi" w:cstheme="minorHAnsi"/>
            <w:sz w:val="22"/>
            <w:szCs w:val="22"/>
          </w:rPr>
          <w:t>http://www.icdp.info/Evaluation%20both%20external%20internal.htm</w:t>
        </w:r>
      </w:hyperlink>
      <w:r w:rsidRPr="00F67071">
        <w:rPr>
          <w:rFonts w:asciiTheme="minorHAnsi" w:hAnsiTheme="minorHAnsi" w:cstheme="minorHAnsi"/>
          <w:sz w:val="22"/>
          <w:szCs w:val="22"/>
        </w:rPr>
        <w:t>)</w:t>
      </w:r>
    </w:p>
    <w:p w:rsidR="00594977" w:rsidRPr="00F67071" w:rsidRDefault="00594977" w:rsidP="00594977">
      <w:pPr>
        <w:pStyle w:val="Default"/>
        <w:numPr>
          <w:ilvl w:val="1"/>
          <w:numId w:val="22"/>
        </w:numPr>
        <w:jc w:val="both"/>
        <w:rPr>
          <w:rFonts w:asciiTheme="minorHAnsi" w:hAnsiTheme="minorHAnsi" w:cstheme="minorHAnsi"/>
          <w:sz w:val="22"/>
          <w:szCs w:val="22"/>
        </w:rPr>
      </w:pPr>
      <w:r w:rsidRPr="00F67071">
        <w:rPr>
          <w:rFonts w:asciiTheme="minorHAnsi" w:hAnsiTheme="minorHAnsi" w:cstheme="minorHAnsi"/>
          <w:bCs/>
          <w:sz w:val="22"/>
          <w:szCs w:val="22"/>
          <w:lang w:val="es-CO" w:eastAsia="en-US"/>
        </w:rPr>
        <w:t>Naciones Unidas, “Normas de evaluación de Informes</w:t>
      </w:r>
      <w:r w:rsidRPr="00F67071">
        <w:rPr>
          <w:rFonts w:asciiTheme="minorHAnsi" w:hAnsiTheme="minorHAnsi" w:cstheme="minorHAnsi"/>
          <w:sz w:val="22"/>
          <w:szCs w:val="22"/>
          <w:lang w:val="es-MX"/>
        </w:rPr>
        <w:t>” (se encuentra adjunto).</w:t>
      </w:r>
    </w:p>
    <w:p w:rsidR="00594977" w:rsidRPr="00F67071" w:rsidRDefault="00594977" w:rsidP="00594977">
      <w:pPr>
        <w:pStyle w:val="Default"/>
        <w:numPr>
          <w:ilvl w:val="1"/>
          <w:numId w:val="22"/>
        </w:numPr>
        <w:jc w:val="both"/>
        <w:rPr>
          <w:rFonts w:asciiTheme="minorHAnsi" w:hAnsiTheme="minorHAnsi" w:cstheme="minorHAnsi"/>
          <w:sz w:val="22"/>
          <w:szCs w:val="22"/>
        </w:rPr>
      </w:pPr>
      <w:r w:rsidRPr="00F67071">
        <w:rPr>
          <w:rFonts w:asciiTheme="minorHAnsi" w:hAnsiTheme="minorHAnsi" w:cstheme="minorHAnsi"/>
          <w:sz w:val="22"/>
          <w:szCs w:val="22"/>
          <w:lang w:val="es-MX"/>
        </w:rPr>
        <w:t>Cuestionario de evaluación ICDP (adjunto)</w:t>
      </w:r>
    </w:p>
    <w:p w:rsidR="00594977" w:rsidRPr="00F67071" w:rsidRDefault="00594977" w:rsidP="00594977">
      <w:pPr>
        <w:pStyle w:val="BodyText"/>
        <w:rPr>
          <w:rFonts w:asciiTheme="minorHAnsi" w:hAnsiTheme="minorHAnsi" w:cstheme="minorHAnsi"/>
          <w:b/>
          <w:bCs w:val="0"/>
          <w:lang w:val="es-ES"/>
        </w:rPr>
      </w:pPr>
    </w:p>
    <w:p w:rsidR="00594977" w:rsidRPr="00F67071" w:rsidRDefault="00594977" w:rsidP="00594977">
      <w:pPr>
        <w:pStyle w:val="BodyText"/>
        <w:rPr>
          <w:rFonts w:asciiTheme="minorHAnsi" w:hAnsiTheme="minorHAnsi" w:cstheme="minorHAnsi"/>
          <w:b/>
          <w:bCs w:val="0"/>
          <w:lang w:val="es-ES"/>
        </w:rPr>
        <w:sectPr w:rsidR="00594977" w:rsidRPr="00F67071" w:rsidSect="0066473B">
          <w:headerReference w:type="default" r:id="rId14"/>
          <w:footerReference w:type="even" r:id="rId15"/>
          <w:footerReference w:type="default" r:id="rId16"/>
          <w:type w:val="continuous"/>
          <w:pgSz w:w="12240" w:h="15840"/>
          <w:pgMar w:top="1701" w:right="1701" w:bottom="1418" w:left="1701" w:header="720" w:footer="720" w:gutter="0"/>
          <w:cols w:space="720"/>
          <w:noEndnote/>
          <w:titlePg/>
          <w:docGrid w:linePitch="326"/>
        </w:sectPr>
      </w:pPr>
    </w:p>
    <w:p w:rsidR="00594977" w:rsidRPr="00F67071" w:rsidRDefault="00594977" w:rsidP="00594977">
      <w:pPr>
        <w:pStyle w:val="BodyText"/>
        <w:rPr>
          <w:rFonts w:asciiTheme="minorHAnsi" w:hAnsiTheme="minorHAnsi" w:cstheme="minorHAnsi"/>
          <w:b/>
        </w:rPr>
      </w:pPr>
      <w:r w:rsidRPr="00F67071">
        <w:rPr>
          <w:rFonts w:asciiTheme="minorHAnsi" w:hAnsiTheme="minorHAnsi" w:cstheme="minorHAnsi"/>
          <w:b/>
        </w:rPr>
        <w:lastRenderedPageBreak/>
        <w:t xml:space="preserve">10. Cronograma de la evaluación </w:t>
      </w:r>
    </w:p>
    <w:p w:rsidR="00594977" w:rsidRPr="00F67071" w:rsidRDefault="00594977" w:rsidP="00594977">
      <w:pPr>
        <w:pStyle w:val="BodyText"/>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32"/>
        <w:gridCol w:w="490"/>
        <w:gridCol w:w="490"/>
        <w:gridCol w:w="490"/>
        <w:gridCol w:w="490"/>
        <w:gridCol w:w="490"/>
        <w:gridCol w:w="490"/>
        <w:gridCol w:w="490"/>
        <w:gridCol w:w="490"/>
        <w:gridCol w:w="533"/>
        <w:gridCol w:w="533"/>
        <w:gridCol w:w="605"/>
        <w:gridCol w:w="533"/>
        <w:gridCol w:w="490"/>
        <w:gridCol w:w="490"/>
        <w:gridCol w:w="605"/>
        <w:gridCol w:w="490"/>
      </w:tblGrid>
      <w:tr w:rsidR="00594977" w:rsidRPr="00F67071" w:rsidTr="00594977">
        <w:trPr>
          <w:tblHeader/>
        </w:trPr>
        <w:tc>
          <w:tcPr>
            <w:tcW w:w="4032" w:type="dxa"/>
          </w:tcPr>
          <w:p w:rsidR="00594977" w:rsidRPr="00F67071" w:rsidRDefault="00594977" w:rsidP="00594977">
            <w:pPr>
              <w:jc w:val="both"/>
              <w:rPr>
                <w:rFonts w:cstheme="minorHAnsi"/>
                <w:b/>
                <w:lang w:val="es-CO"/>
              </w:rPr>
            </w:pPr>
            <w:r w:rsidRPr="00F67071">
              <w:rPr>
                <w:rFonts w:cstheme="minorHAnsi"/>
                <w:b/>
                <w:lang w:val="es-CO"/>
              </w:rPr>
              <w:t>Actividad/semanas</w:t>
            </w:r>
          </w:p>
        </w:tc>
        <w:tc>
          <w:tcPr>
            <w:tcW w:w="490" w:type="dxa"/>
          </w:tcPr>
          <w:p w:rsidR="00594977" w:rsidRPr="00F67071" w:rsidRDefault="00594977" w:rsidP="00594977">
            <w:pPr>
              <w:jc w:val="center"/>
              <w:rPr>
                <w:rFonts w:cstheme="minorHAnsi"/>
                <w:lang w:val="es-CO"/>
              </w:rPr>
            </w:pPr>
            <w:r w:rsidRPr="00F67071">
              <w:rPr>
                <w:rFonts w:cstheme="minorHAnsi"/>
                <w:lang w:val="es-CO"/>
              </w:rPr>
              <w:t>1</w:t>
            </w:r>
          </w:p>
        </w:tc>
        <w:tc>
          <w:tcPr>
            <w:tcW w:w="490" w:type="dxa"/>
          </w:tcPr>
          <w:p w:rsidR="00594977" w:rsidRPr="00F67071" w:rsidRDefault="00594977" w:rsidP="00594977">
            <w:pPr>
              <w:jc w:val="center"/>
              <w:rPr>
                <w:rFonts w:cstheme="minorHAnsi"/>
                <w:lang w:val="es-CO"/>
              </w:rPr>
            </w:pPr>
            <w:r w:rsidRPr="00F67071">
              <w:rPr>
                <w:rFonts w:cstheme="minorHAnsi"/>
                <w:lang w:val="es-CO"/>
              </w:rPr>
              <w:t>2</w:t>
            </w:r>
          </w:p>
        </w:tc>
        <w:tc>
          <w:tcPr>
            <w:tcW w:w="490" w:type="dxa"/>
          </w:tcPr>
          <w:p w:rsidR="00594977" w:rsidRPr="00F67071" w:rsidRDefault="00594977" w:rsidP="00594977">
            <w:pPr>
              <w:jc w:val="center"/>
              <w:rPr>
                <w:rFonts w:cstheme="minorHAnsi"/>
                <w:lang w:val="es-CO"/>
              </w:rPr>
            </w:pPr>
            <w:r w:rsidRPr="00F67071">
              <w:rPr>
                <w:rFonts w:cstheme="minorHAnsi"/>
                <w:lang w:val="es-CO"/>
              </w:rPr>
              <w:t>3</w:t>
            </w:r>
          </w:p>
        </w:tc>
        <w:tc>
          <w:tcPr>
            <w:tcW w:w="490" w:type="dxa"/>
          </w:tcPr>
          <w:p w:rsidR="00594977" w:rsidRPr="00F67071" w:rsidRDefault="00594977" w:rsidP="00594977">
            <w:pPr>
              <w:jc w:val="center"/>
              <w:rPr>
                <w:rFonts w:cstheme="minorHAnsi"/>
                <w:lang w:val="es-CO"/>
              </w:rPr>
            </w:pPr>
            <w:r w:rsidRPr="00F67071">
              <w:rPr>
                <w:rFonts w:cstheme="minorHAnsi"/>
                <w:lang w:val="es-CO"/>
              </w:rPr>
              <w:t>4</w:t>
            </w:r>
          </w:p>
        </w:tc>
        <w:tc>
          <w:tcPr>
            <w:tcW w:w="490" w:type="dxa"/>
          </w:tcPr>
          <w:p w:rsidR="00594977" w:rsidRPr="00F67071" w:rsidRDefault="00594977" w:rsidP="00594977">
            <w:pPr>
              <w:jc w:val="center"/>
              <w:rPr>
                <w:rFonts w:cstheme="minorHAnsi"/>
                <w:lang w:val="es-CO"/>
              </w:rPr>
            </w:pPr>
            <w:r w:rsidRPr="00F67071">
              <w:rPr>
                <w:rFonts w:cstheme="minorHAnsi"/>
                <w:lang w:val="es-CO"/>
              </w:rPr>
              <w:t>5</w:t>
            </w:r>
          </w:p>
        </w:tc>
        <w:tc>
          <w:tcPr>
            <w:tcW w:w="490" w:type="dxa"/>
          </w:tcPr>
          <w:p w:rsidR="00594977" w:rsidRPr="00F67071" w:rsidRDefault="00594977" w:rsidP="00594977">
            <w:pPr>
              <w:jc w:val="center"/>
              <w:rPr>
                <w:rFonts w:cstheme="minorHAnsi"/>
                <w:lang w:val="es-CO"/>
              </w:rPr>
            </w:pPr>
            <w:r w:rsidRPr="00F67071">
              <w:rPr>
                <w:rFonts w:cstheme="minorHAnsi"/>
                <w:lang w:val="es-CO"/>
              </w:rPr>
              <w:t>6</w:t>
            </w:r>
          </w:p>
        </w:tc>
        <w:tc>
          <w:tcPr>
            <w:tcW w:w="490" w:type="dxa"/>
          </w:tcPr>
          <w:p w:rsidR="00594977" w:rsidRPr="00F67071" w:rsidRDefault="00594977" w:rsidP="00594977">
            <w:pPr>
              <w:jc w:val="center"/>
              <w:rPr>
                <w:rFonts w:cstheme="minorHAnsi"/>
                <w:lang w:val="es-CO"/>
              </w:rPr>
            </w:pPr>
            <w:r w:rsidRPr="00F67071">
              <w:rPr>
                <w:rFonts w:cstheme="minorHAnsi"/>
                <w:lang w:val="es-CO"/>
              </w:rPr>
              <w:t>7</w:t>
            </w:r>
          </w:p>
        </w:tc>
        <w:tc>
          <w:tcPr>
            <w:tcW w:w="490" w:type="dxa"/>
          </w:tcPr>
          <w:p w:rsidR="00594977" w:rsidRPr="00F67071" w:rsidRDefault="00594977" w:rsidP="00594977">
            <w:pPr>
              <w:jc w:val="center"/>
              <w:rPr>
                <w:rFonts w:cstheme="minorHAnsi"/>
                <w:lang w:val="es-CO"/>
              </w:rPr>
            </w:pPr>
            <w:r w:rsidRPr="00F67071">
              <w:rPr>
                <w:rFonts w:cstheme="minorHAnsi"/>
                <w:lang w:val="es-CO"/>
              </w:rPr>
              <w:t>8</w:t>
            </w:r>
          </w:p>
        </w:tc>
        <w:tc>
          <w:tcPr>
            <w:tcW w:w="533" w:type="dxa"/>
          </w:tcPr>
          <w:p w:rsidR="00594977" w:rsidRPr="00F67071" w:rsidRDefault="00594977" w:rsidP="00594977">
            <w:pPr>
              <w:jc w:val="center"/>
              <w:rPr>
                <w:rFonts w:cstheme="minorHAnsi"/>
                <w:lang w:val="es-CO"/>
              </w:rPr>
            </w:pPr>
            <w:r w:rsidRPr="00F67071">
              <w:rPr>
                <w:rFonts w:cstheme="minorHAnsi"/>
                <w:lang w:val="es-CO"/>
              </w:rPr>
              <w:t>9</w:t>
            </w:r>
          </w:p>
        </w:tc>
        <w:tc>
          <w:tcPr>
            <w:tcW w:w="533" w:type="dxa"/>
          </w:tcPr>
          <w:p w:rsidR="00594977" w:rsidRPr="00F67071" w:rsidRDefault="00594977" w:rsidP="00594977">
            <w:pPr>
              <w:jc w:val="center"/>
              <w:rPr>
                <w:rFonts w:cstheme="minorHAnsi"/>
                <w:lang w:val="es-CO"/>
              </w:rPr>
            </w:pPr>
            <w:r w:rsidRPr="00F67071">
              <w:rPr>
                <w:rFonts w:cstheme="minorHAnsi"/>
                <w:lang w:val="es-CO"/>
              </w:rPr>
              <w:t>10</w:t>
            </w:r>
          </w:p>
        </w:tc>
        <w:tc>
          <w:tcPr>
            <w:tcW w:w="605" w:type="dxa"/>
          </w:tcPr>
          <w:p w:rsidR="00594977" w:rsidRPr="00F67071" w:rsidRDefault="00594977" w:rsidP="00594977">
            <w:pPr>
              <w:jc w:val="center"/>
              <w:rPr>
                <w:rFonts w:cstheme="minorHAnsi"/>
                <w:lang w:val="es-CO"/>
              </w:rPr>
            </w:pPr>
            <w:r w:rsidRPr="00F67071">
              <w:rPr>
                <w:rFonts w:cstheme="minorHAnsi"/>
                <w:lang w:val="es-CO"/>
              </w:rPr>
              <w:t>11</w:t>
            </w:r>
          </w:p>
        </w:tc>
        <w:tc>
          <w:tcPr>
            <w:tcW w:w="533" w:type="dxa"/>
          </w:tcPr>
          <w:p w:rsidR="00594977" w:rsidRPr="00F67071" w:rsidRDefault="00594977" w:rsidP="00594977">
            <w:pPr>
              <w:jc w:val="center"/>
              <w:rPr>
                <w:rFonts w:cstheme="minorHAnsi"/>
                <w:lang w:val="es-CO"/>
              </w:rPr>
            </w:pPr>
            <w:r w:rsidRPr="00F67071">
              <w:rPr>
                <w:rFonts w:cstheme="minorHAnsi"/>
                <w:lang w:val="es-CO"/>
              </w:rPr>
              <w:t>12</w:t>
            </w:r>
          </w:p>
        </w:tc>
        <w:tc>
          <w:tcPr>
            <w:tcW w:w="490" w:type="dxa"/>
          </w:tcPr>
          <w:p w:rsidR="00594977" w:rsidRPr="00F67071" w:rsidRDefault="00594977" w:rsidP="00594977">
            <w:pPr>
              <w:jc w:val="center"/>
              <w:rPr>
                <w:rFonts w:cstheme="minorHAnsi"/>
                <w:lang w:val="es-CO"/>
              </w:rPr>
            </w:pPr>
            <w:r w:rsidRPr="00F67071">
              <w:rPr>
                <w:rFonts w:cstheme="minorHAnsi"/>
                <w:lang w:val="es-CO"/>
              </w:rPr>
              <w:t>13</w:t>
            </w:r>
          </w:p>
        </w:tc>
        <w:tc>
          <w:tcPr>
            <w:tcW w:w="490" w:type="dxa"/>
          </w:tcPr>
          <w:p w:rsidR="00594977" w:rsidRPr="00F67071" w:rsidRDefault="00594977" w:rsidP="00594977">
            <w:pPr>
              <w:jc w:val="center"/>
              <w:rPr>
                <w:rFonts w:cstheme="minorHAnsi"/>
                <w:lang w:val="es-CO"/>
              </w:rPr>
            </w:pPr>
            <w:r w:rsidRPr="00F67071">
              <w:rPr>
                <w:rFonts w:cstheme="minorHAnsi"/>
                <w:lang w:val="es-CO"/>
              </w:rPr>
              <w:t>14</w:t>
            </w:r>
          </w:p>
        </w:tc>
        <w:tc>
          <w:tcPr>
            <w:tcW w:w="605" w:type="dxa"/>
          </w:tcPr>
          <w:p w:rsidR="00594977" w:rsidRPr="00F67071" w:rsidRDefault="00594977" w:rsidP="00594977">
            <w:pPr>
              <w:jc w:val="center"/>
              <w:rPr>
                <w:rFonts w:cstheme="minorHAnsi"/>
                <w:lang w:val="es-CO"/>
              </w:rPr>
            </w:pPr>
            <w:r w:rsidRPr="00F67071">
              <w:rPr>
                <w:rFonts w:cstheme="minorHAnsi"/>
                <w:lang w:val="es-CO"/>
              </w:rPr>
              <w:t>15</w:t>
            </w:r>
          </w:p>
        </w:tc>
        <w:tc>
          <w:tcPr>
            <w:tcW w:w="490" w:type="dxa"/>
          </w:tcPr>
          <w:p w:rsidR="00594977" w:rsidRPr="00F67071" w:rsidRDefault="00594977" w:rsidP="00594977">
            <w:pPr>
              <w:jc w:val="center"/>
              <w:rPr>
                <w:rFonts w:cstheme="minorHAnsi"/>
                <w:lang w:val="es-CO"/>
              </w:rPr>
            </w:pPr>
            <w:r w:rsidRPr="00F67071">
              <w:rPr>
                <w:rFonts w:cstheme="minorHAnsi"/>
                <w:lang w:val="es-CO"/>
              </w:rPr>
              <w:t>16</w:t>
            </w: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Preparación y ajustes a los Términos de Referencia  (TORs)</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Concurso y contratación del consultor/ equipo de evaluadores</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 xml:space="preserve">Reuniones iniciales del consultor(a) con ICDP y demás organizaciones que apoyan el proyecto para discutir TORs, familiarizarse con el proyecto, discutir asuntos administrativos, financieros, logísticos. </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Ajuste de cronograma y preparación del “documento de gestión de la evaluación” por parte del consultor(a). En este documento, se debe especificar la cobertura de trabajo en campo y de beneficiarios entrevistados, esquema de viajes concertado con las organizaciones/ comunidades, entrevistas a desarrollar, etc.</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 xml:space="preserve">Análisis de información existente y definición de información a ser recolectada y </w:t>
            </w:r>
            <w:r w:rsidRPr="00594977">
              <w:rPr>
                <w:rFonts w:cstheme="minorHAnsi"/>
                <w:bCs/>
                <w:lang w:val="es-CO"/>
              </w:rPr>
              <w:t xml:space="preserve">preparación de los instrumentos de recolección de información </w:t>
            </w:r>
            <w:r w:rsidRPr="00F67071">
              <w:rPr>
                <w:rFonts w:cstheme="minorHAnsi"/>
                <w:lang w:val="es-CO"/>
              </w:rPr>
              <w:t xml:space="preserve"> </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Trabajo de campo en Huila</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rPr>
          <w:trHeight w:val="1090"/>
        </w:trPr>
        <w:tc>
          <w:tcPr>
            <w:tcW w:w="4032" w:type="dxa"/>
          </w:tcPr>
          <w:p w:rsidR="00594977" w:rsidRPr="00F67071" w:rsidRDefault="00594977" w:rsidP="00594977">
            <w:pPr>
              <w:pStyle w:val="BodyText"/>
              <w:numPr>
                <w:ilvl w:val="0"/>
                <w:numId w:val="18"/>
              </w:numPr>
              <w:spacing w:after="120"/>
              <w:jc w:val="left"/>
              <w:rPr>
                <w:rFonts w:asciiTheme="minorHAnsi" w:hAnsiTheme="minorHAnsi" w:cstheme="minorHAnsi"/>
                <w:bCs w:val="0"/>
                <w:lang w:val="es-ES"/>
              </w:rPr>
            </w:pPr>
            <w:r w:rsidRPr="00F67071">
              <w:rPr>
                <w:rFonts w:asciiTheme="minorHAnsi" w:hAnsiTheme="minorHAnsi" w:cstheme="minorHAnsi"/>
                <w:bCs w:val="0"/>
                <w:lang w:val="es-ES"/>
              </w:rPr>
              <w:lastRenderedPageBreak/>
              <w:t>Entrevistas a instituciones que hacen parte del proyecto y análisis de filmaciones y cuestionarios post</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490" w:type="dxa"/>
          </w:tcPr>
          <w:p w:rsidR="00594977" w:rsidRPr="00F67071" w:rsidRDefault="00594977" w:rsidP="00594977">
            <w:pPr>
              <w:jc w:val="both"/>
              <w:rPr>
                <w:rFonts w:cstheme="minorHAnsi"/>
                <w:lang w:val="es-CO"/>
              </w:rPr>
            </w:pPr>
            <w:r w:rsidRPr="00F67071">
              <w:rPr>
                <w:rFonts w:cstheme="minorHAnsi"/>
                <w:lang w:val="es-CO"/>
              </w:rPr>
              <w:t xml:space="preserve"> x</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594977">
              <w:rPr>
                <w:rFonts w:cstheme="minorHAnsi"/>
                <w:bCs/>
                <w:lang w:val="es-CO"/>
              </w:rPr>
              <w:t>Redacción de Informe de Evaluación</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533" w:type="dxa"/>
          </w:tcPr>
          <w:p w:rsidR="00594977" w:rsidRPr="00F67071" w:rsidRDefault="00594977" w:rsidP="00594977">
            <w:pPr>
              <w:jc w:val="both"/>
              <w:rPr>
                <w:rFonts w:cstheme="minorHAnsi"/>
                <w:lang w:val="es-CO"/>
              </w:rPr>
            </w:pPr>
            <w:r w:rsidRPr="00F67071">
              <w:rPr>
                <w:rFonts w:cstheme="minorHAnsi"/>
                <w:lang w:val="es-CO"/>
              </w:rPr>
              <w:t>x</w:t>
            </w:r>
          </w:p>
        </w:tc>
        <w:tc>
          <w:tcPr>
            <w:tcW w:w="533" w:type="dxa"/>
          </w:tcPr>
          <w:p w:rsidR="00594977" w:rsidRPr="00F67071" w:rsidRDefault="00594977" w:rsidP="00594977">
            <w:pPr>
              <w:jc w:val="both"/>
              <w:rPr>
                <w:rFonts w:cstheme="minorHAnsi"/>
                <w:lang w:val="es-CO"/>
              </w:rPr>
            </w:pPr>
            <w:r w:rsidRPr="00F67071">
              <w:rPr>
                <w:rFonts w:cstheme="minorHAnsi"/>
                <w:lang w:val="es-CO"/>
              </w:rPr>
              <w:t>x</w:t>
            </w: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 xml:space="preserve">Envio de informe borrador a Unicef, ICDP y otras instituciones que participan en el proyecto </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605" w:type="dxa"/>
          </w:tcPr>
          <w:p w:rsidR="00594977" w:rsidRPr="00F67071" w:rsidRDefault="00594977" w:rsidP="00594977">
            <w:pPr>
              <w:jc w:val="both"/>
              <w:rPr>
                <w:rFonts w:cstheme="minorHAnsi"/>
                <w:lang w:val="es-CO"/>
              </w:rPr>
            </w:pPr>
            <w:r w:rsidRPr="00F67071">
              <w:rPr>
                <w:rFonts w:cstheme="minorHAnsi"/>
                <w:lang w:val="es-CO"/>
              </w:rPr>
              <w:t>x</w:t>
            </w: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rPr>
          <w:cantSplit/>
          <w:trHeight w:val="883"/>
        </w:trPr>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Presentación de borrador de informe, con participación de instituciones y otros actores relevantes</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533"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cPr>
          <w:p w:rsidR="00594977" w:rsidRPr="00F67071" w:rsidRDefault="00594977" w:rsidP="00594977">
            <w:pPr>
              <w:jc w:val="both"/>
              <w:rPr>
                <w:rFonts w:cstheme="minorHAnsi"/>
                <w:lang w:val="es-CO"/>
              </w:rPr>
            </w:pPr>
          </w:p>
        </w:tc>
        <w:tc>
          <w:tcPr>
            <w:tcW w:w="490" w:type="dxa"/>
            <w:textDirection w:val="btLr"/>
            <w:vAlign w:val="center"/>
          </w:tcPr>
          <w:p w:rsidR="00594977" w:rsidRPr="00F67071" w:rsidRDefault="00594977" w:rsidP="00594977">
            <w:pPr>
              <w:ind w:left="113" w:right="113"/>
              <w:jc w:val="center"/>
              <w:rPr>
                <w:rFonts w:cstheme="minorHAnsi"/>
                <w:lang w:val="es-CO"/>
              </w:rPr>
            </w:pP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rPr>
          <w:cantSplit/>
          <w:trHeight w:val="1027"/>
        </w:trPr>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Ajustes, incorporación de comentarios y sugerencias por parte de Unicef y ICDP</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extDirection w:val="btLr"/>
          </w:tcPr>
          <w:p w:rsidR="00594977" w:rsidRPr="00F67071" w:rsidRDefault="00594977" w:rsidP="00594977">
            <w:pPr>
              <w:ind w:left="113" w:right="113"/>
              <w:rPr>
                <w:rFonts w:cstheme="minorHAnsi"/>
                <w:lang w:val="es-CO"/>
              </w:rPr>
            </w:pPr>
          </w:p>
        </w:tc>
        <w:tc>
          <w:tcPr>
            <w:tcW w:w="533"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490" w:type="dxa"/>
            <w:textDirection w:val="btLr"/>
          </w:tcPr>
          <w:p w:rsidR="00594977" w:rsidRPr="00F67071" w:rsidRDefault="00594977" w:rsidP="00594977">
            <w:pPr>
              <w:ind w:left="113" w:right="113"/>
              <w:jc w:val="center"/>
              <w:rPr>
                <w:rFonts w:cstheme="minorHAnsi"/>
                <w:lang w:val="es-CO"/>
              </w:rPr>
            </w:pPr>
          </w:p>
        </w:tc>
        <w:tc>
          <w:tcPr>
            <w:tcW w:w="605" w:type="dxa"/>
            <w:textDirection w:val="btLr"/>
          </w:tcPr>
          <w:p w:rsidR="00594977" w:rsidRPr="00F67071" w:rsidRDefault="00594977" w:rsidP="00594977">
            <w:pPr>
              <w:ind w:left="113" w:right="113"/>
              <w:jc w:val="center"/>
              <w:rPr>
                <w:rFonts w:cstheme="minorHAnsi"/>
                <w:lang w:val="es-CO"/>
              </w:rPr>
            </w:pPr>
          </w:p>
        </w:tc>
        <w:tc>
          <w:tcPr>
            <w:tcW w:w="490" w:type="dxa"/>
          </w:tcPr>
          <w:p w:rsidR="00594977" w:rsidRPr="00F67071" w:rsidRDefault="00594977" w:rsidP="00594977">
            <w:pPr>
              <w:jc w:val="both"/>
              <w:rPr>
                <w:rFonts w:cstheme="minorHAnsi"/>
                <w:lang w:val="es-CO"/>
              </w:rPr>
            </w:pPr>
          </w:p>
        </w:tc>
      </w:tr>
      <w:tr w:rsidR="00594977" w:rsidRPr="00F67071" w:rsidTr="00594977">
        <w:tc>
          <w:tcPr>
            <w:tcW w:w="4032" w:type="dxa"/>
          </w:tcPr>
          <w:p w:rsidR="00594977" w:rsidRPr="00F67071" w:rsidRDefault="00594977" w:rsidP="00594977">
            <w:pPr>
              <w:numPr>
                <w:ilvl w:val="0"/>
                <w:numId w:val="18"/>
              </w:numPr>
              <w:spacing w:after="0" w:line="240" w:lineRule="auto"/>
              <w:jc w:val="both"/>
              <w:rPr>
                <w:rFonts w:cstheme="minorHAnsi"/>
                <w:lang w:val="es-CO"/>
              </w:rPr>
            </w:pPr>
            <w:r w:rsidRPr="00F67071">
              <w:rPr>
                <w:rFonts w:cstheme="minorHAnsi"/>
                <w:lang w:val="es-CO"/>
              </w:rPr>
              <w:t xml:space="preserve">Presentación del informe final. </w:t>
            </w: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605" w:type="dxa"/>
          </w:tcPr>
          <w:p w:rsidR="00594977" w:rsidRPr="00F67071" w:rsidRDefault="00594977" w:rsidP="00594977">
            <w:pPr>
              <w:jc w:val="both"/>
              <w:rPr>
                <w:rFonts w:cstheme="minorHAnsi"/>
                <w:lang w:val="es-CO"/>
              </w:rPr>
            </w:pPr>
          </w:p>
        </w:tc>
        <w:tc>
          <w:tcPr>
            <w:tcW w:w="533"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r w:rsidRPr="00F67071">
              <w:rPr>
                <w:rFonts w:cstheme="minorHAnsi"/>
                <w:lang w:val="es-CO"/>
              </w:rPr>
              <w:t xml:space="preserve"> </w:t>
            </w:r>
          </w:p>
        </w:tc>
        <w:tc>
          <w:tcPr>
            <w:tcW w:w="490" w:type="dxa"/>
          </w:tcPr>
          <w:p w:rsidR="00594977" w:rsidRPr="00F67071" w:rsidRDefault="00594977" w:rsidP="00594977">
            <w:pPr>
              <w:jc w:val="both"/>
              <w:rPr>
                <w:rFonts w:cstheme="minorHAnsi"/>
                <w:lang w:val="es-CO"/>
              </w:rPr>
            </w:pPr>
            <w:r w:rsidRPr="00F67071">
              <w:rPr>
                <w:rFonts w:cstheme="minorHAnsi"/>
                <w:lang w:val="es-CO"/>
              </w:rPr>
              <w:t>x</w:t>
            </w:r>
          </w:p>
        </w:tc>
        <w:tc>
          <w:tcPr>
            <w:tcW w:w="605" w:type="dxa"/>
          </w:tcPr>
          <w:p w:rsidR="00594977" w:rsidRPr="00F67071" w:rsidRDefault="00594977" w:rsidP="00594977">
            <w:pPr>
              <w:jc w:val="both"/>
              <w:rPr>
                <w:rFonts w:cstheme="minorHAnsi"/>
                <w:lang w:val="es-CO"/>
              </w:rPr>
            </w:pPr>
          </w:p>
        </w:tc>
        <w:tc>
          <w:tcPr>
            <w:tcW w:w="490" w:type="dxa"/>
          </w:tcPr>
          <w:p w:rsidR="00594977" w:rsidRPr="00F67071" w:rsidRDefault="00594977" w:rsidP="00594977">
            <w:pPr>
              <w:jc w:val="both"/>
              <w:rPr>
                <w:rFonts w:cstheme="minorHAnsi"/>
                <w:lang w:val="es-CO"/>
              </w:rPr>
            </w:pPr>
          </w:p>
        </w:tc>
      </w:tr>
    </w:tbl>
    <w:p w:rsidR="00594977" w:rsidRPr="00F67071" w:rsidRDefault="00594977" w:rsidP="00594977">
      <w:pPr>
        <w:pStyle w:val="BodyText"/>
        <w:rPr>
          <w:rFonts w:asciiTheme="minorHAnsi" w:hAnsiTheme="minorHAnsi" w:cstheme="minorHAnsi"/>
          <w:b/>
          <w:bCs w:val="0"/>
        </w:rPr>
        <w:sectPr w:rsidR="00594977" w:rsidRPr="00F67071" w:rsidSect="00594977">
          <w:footerReference w:type="default" r:id="rId17"/>
          <w:pgSz w:w="15840" w:h="12240" w:orient="landscape"/>
          <w:pgMar w:top="1699" w:right="1411" w:bottom="1699" w:left="1411" w:header="720" w:footer="720" w:gutter="0"/>
          <w:cols w:space="720"/>
          <w:noEndnote/>
        </w:sectPr>
      </w:pPr>
    </w:p>
    <w:p w:rsidR="00706EEA" w:rsidRDefault="00706EEA" w:rsidP="00594977">
      <w:pPr>
        <w:ind w:left="360"/>
        <w:rPr>
          <w:rFonts w:cstheme="minorHAnsi"/>
          <w:b/>
          <w:lang w:val="es-MX"/>
        </w:rPr>
        <w:sectPr w:rsidR="00706EEA" w:rsidSect="00405B24">
          <w:headerReference w:type="default" r:id="rId18"/>
          <w:footerReference w:type="default" r:id="rId19"/>
          <w:footerReference w:type="first" r:id="rId20"/>
          <w:type w:val="continuous"/>
          <w:pgSz w:w="12240" w:h="15840" w:code="1"/>
          <w:pgMar w:top="1701" w:right="1701" w:bottom="1418" w:left="1701" w:header="709" w:footer="709" w:gutter="0"/>
          <w:pgNumType w:start="1"/>
          <w:cols w:space="708"/>
          <w:titlePg/>
          <w:docGrid w:linePitch="360"/>
        </w:sectPr>
      </w:pPr>
    </w:p>
    <w:p w:rsidR="00594977" w:rsidRPr="00F67071" w:rsidRDefault="00594977" w:rsidP="00594977">
      <w:pPr>
        <w:ind w:left="360"/>
        <w:rPr>
          <w:rFonts w:cstheme="minorHAnsi"/>
          <w:b/>
          <w:lang w:val="es-MX"/>
        </w:rPr>
      </w:pPr>
      <w:r w:rsidRPr="00F67071">
        <w:rPr>
          <w:rFonts w:cstheme="minorHAnsi"/>
          <w:b/>
          <w:lang w:val="es-MX"/>
        </w:rPr>
        <w:lastRenderedPageBreak/>
        <w:t xml:space="preserve">11. Presupuesto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161"/>
      </w:tblGrid>
      <w:tr w:rsidR="00594977" w:rsidRPr="00F67071" w:rsidTr="00594977">
        <w:trPr>
          <w:jc w:val="center"/>
        </w:trPr>
        <w:tc>
          <w:tcPr>
            <w:tcW w:w="2161" w:type="dxa"/>
          </w:tcPr>
          <w:p w:rsidR="00594977" w:rsidRPr="00F67071" w:rsidRDefault="00594977" w:rsidP="00594977">
            <w:pPr>
              <w:jc w:val="center"/>
              <w:rPr>
                <w:rFonts w:cstheme="minorHAnsi"/>
                <w:lang w:val="es-MX"/>
              </w:rPr>
            </w:pPr>
          </w:p>
          <w:p w:rsidR="00594977" w:rsidRPr="00F67071" w:rsidRDefault="00594977" w:rsidP="00594977">
            <w:pPr>
              <w:jc w:val="center"/>
              <w:rPr>
                <w:rFonts w:cstheme="minorHAnsi"/>
                <w:lang w:val="es-MX"/>
              </w:rPr>
            </w:pPr>
            <w:r w:rsidRPr="00F67071">
              <w:rPr>
                <w:rFonts w:cstheme="minorHAnsi"/>
                <w:lang w:val="es-MX"/>
              </w:rPr>
              <w:t>CONCEPTO</w:t>
            </w:r>
          </w:p>
          <w:p w:rsidR="00594977" w:rsidRPr="00F67071" w:rsidRDefault="00594977" w:rsidP="00594977">
            <w:pPr>
              <w:rPr>
                <w:rFonts w:cstheme="minorHAnsi"/>
                <w:lang w:val="es-MX"/>
              </w:rPr>
            </w:pPr>
          </w:p>
        </w:tc>
        <w:tc>
          <w:tcPr>
            <w:tcW w:w="2161" w:type="dxa"/>
          </w:tcPr>
          <w:p w:rsidR="00594977" w:rsidRPr="00F67071" w:rsidRDefault="00594977" w:rsidP="00594977">
            <w:pPr>
              <w:jc w:val="center"/>
              <w:rPr>
                <w:rFonts w:cstheme="minorHAnsi"/>
                <w:lang w:val="es-MX"/>
              </w:rPr>
            </w:pPr>
          </w:p>
          <w:p w:rsidR="00594977" w:rsidRPr="00F67071" w:rsidRDefault="00594977" w:rsidP="00594977">
            <w:pPr>
              <w:jc w:val="center"/>
              <w:rPr>
                <w:rFonts w:cstheme="minorHAnsi"/>
                <w:lang w:val="es-MX"/>
              </w:rPr>
            </w:pPr>
            <w:r w:rsidRPr="00F67071">
              <w:rPr>
                <w:rFonts w:cstheme="minorHAnsi"/>
                <w:lang w:val="es-MX"/>
              </w:rPr>
              <w:t xml:space="preserve">COSTO </w:t>
            </w:r>
          </w:p>
          <w:p w:rsidR="00594977" w:rsidRPr="00F67071" w:rsidRDefault="00594977" w:rsidP="00594977">
            <w:pPr>
              <w:jc w:val="center"/>
              <w:rPr>
                <w:rFonts w:cstheme="minorHAnsi"/>
                <w:lang w:val="es-MX"/>
              </w:rPr>
            </w:pPr>
            <w:r w:rsidRPr="00F67071">
              <w:rPr>
                <w:rFonts w:cstheme="minorHAnsi"/>
                <w:lang w:val="es-MX"/>
              </w:rPr>
              <w:t xml:space="preserve"> pesos m/c</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Honorarios</w:t>
            </w:r>
          </w:p>
        </w:tc>
        <w:tc>
          <w:tcPr>
            <w:tcW w:w="2161" w:type="dxa"/>
          </w:tcPr>
          <w:p w:rsidR="00594977" w:rsidRPr="00F67071" w:rsidRDefault="00594977" w:rsidP="00594977">
            <w:pPr>
              <w:jc w:val="center"/>
              <w:rPr>
                <w:rFonts w:cstheme="minorHAnsi"/>
                <w:lang w:val="es-MX"/>
              </w:rPr>
            </w:pPr>
            <w:r w:rsidRPr="00F67071">
              <w:rPr>
                <w:rFonts w:cstheme="minorHAnsi"/>
                <w:lang w:val="es-MX"/>
              </w:rPr>
              <w:t>26,000,000</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Tiquetes aéreos</w:t>
            </w:r>
          </w:p>
        </w:tc>
        <w:tc>
          <w:tcPr>
            <w:tcW w:w="2161" w:type="dxa"/>
          </w:tcPr>
          <w:p w:rsidR="00594977" w:rsidRPr="00F67071" w:rsidRDefault="00594977" w:rsidP="00594977">
            <w:pPr>
              <w:jc w:val="center"/>
              <w:rPr>
                <w:rFonts w:cstheme="minorHAnsi"/>
                <w:lang w:val="es-MX"/>
              </w:rPr>
            </w:pPr>
            <w:r w:rsidRPr="00F67071">
              <w:rPr>
                <w:rFonts w:cstheme="minorHAnsi"/>
                <w:lang w:val="es-MX"/>
              </w:rPr>
              <w:t>1,000,000</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Transporte Terrestre</w:t>
            </w:r>
          </w:p>
        </w:tc>
        <w:tc>
          <w:tcPr>
            <w:tcW w:w="2161" w:type="dxa"/>
          </w:tcPr>
          <w:p w:rsidR="00594977" w:rsidRPr="00F67071" w:rsidRDefault="00594977" w:rsidP="00594977">
            <w:pPr>
              <w:jc w:val="center"/>
              <w:rPr>
                <w:rFonts w:cstheme="minorHAnsi"/>
                <w:lang w:val="es-MX"/>
              </w:rPr>
            </w:pPr>
            <w:r w:rsidRPr="00F67071">
              <w:rPr>
                <w:rFonts w:cstheme="minorHAnsi"/>
                <w:lang w:val="es-MX"/>
              </w:rPr>
              <w:t>800,000</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Viáticos</w:t>
            </w:r>
          </w:p>
        </w:tc>
        <w:tc>
          <w:tcPr>
            <w:tcW w:w="2161" w:type="dxa"/>
          </w:tcPr>
          <w:p w:rsidR="00594977" w:rsidRPr="00F67071" w:rsidRDefault="00594977" w:rsidP="00594977">
            <w:pPr>
              <w:jc w:val="center"/>
              <w:rPr>
                <w:rFonts w:cstheme="minorHAnsi"/>
                <w:lang w:val="es-MX"/>
              </w:rPr>
            </w:pPr>
            <w:r w:rsidRPr="00F67071">
              <w:rPr>
                <w:rFonts w:cstheme="minorHAnsi"/>
                <w:lang w:val="es-MX"/>
              </w:rPr>
              <w:t>600,000</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Papelería, fotos, grabaciones, fotocopias y otros</w:t>
            </w:r>
          </w:p>
        </w:tc>
        <w:tc>
          <w:tcPr>
            <w:tcW w:w="2161" w:type="dxa"/>
          </w:tcPr>
          <w:p w:rsidR="00594977" w:rsidRPr="00F67071" w:rsidRDefault="00594977" w:rsidP="00594977">
            <w:pPr>
              <w:jc w:val="center"/>
              <w:rPr>
                <w:rFonts w:cstheme="minorHAnsi"/>
                <w:lang w:val="es-MX"/>
              </w:rPr>
            </w:pPr>
            <w:r w:rsidRPr="00F67071">
              <w:rPr>
                <w:rFonts w:cstheme="minorHAnsi"/>
                <w:lang w:val="es-MX"/>
              </w:rPr>
              <w:t>400,000</w:t>
            </w:r>
          </w:p>
        </w:tc>
      </w:tr>
      <w:tr w:rsidR="00594977" w:rsidRPr="00F67071" w:rsidTr="00594977">
        <w:trPr>
          <w:jc w:val="center"/>
        </w:trPr>
        <w:tc>
          <w:tcPr>
            <w:tcW w:w="2161" w:type="dxa"/>
          </w:tcPr>
          <w:p w:rsidR="00594977" w:rsidRPr="00F67071" w:rsidRDefault="00594977" w:rsidP="00594977">
            <w:pPr>
              <w:rPr>
                <w:rFonts w:cstheme="minorHAnsi"/>
                <w:lang w:val="es-MX"/>
              </w:rPr>
            </w:pPr>
            <w:r w:rsidRPr="00F67071">
              <w:rPr>
                <w:rFonts w:cstheme="minorHAnsi"/>
                <w:lang w:val="es-MX"/>
              </w:rPr>
              <w:t xml:space="preserve">Imprevistos  </w:t>
            </w:r>
          </w:p>
        </w:tc>
        <w:tc>
          <w:tcPr>
            <w:tcW w:w="2161" w:type="dxa"/>
          </w:tcPr>
          <w:p w:rsidR="00594977" w:rsidRPr="00F67071" w:rsidRDefault="00594977" w:rsidP="00594977">
            <w:pPr>
              <w:jc w:val="center"/>
              <w:rPr>
                <w:rFonts w:cstheme="minorHAnsi"/>
                <w:lang w:val="es-MX"/>
              </w:rPr>
            </w:pPr>
            <w:r w:rsidRPr="00F67071">
              <w:rPr>
                <w:rFonts w:cstheme="minorHAnsi"/>
                <w:lang w:val="es-MX"/>
              </w:rPr>
              <w:t>300,000</w:t>
            </w:r>
          </w:p>
        </w:tc>
      </w:tr>
      <w:tr w:rsidR="00594977" w:rsidRPr="00F67071" w:rsidTr="00594977">
        <w:trPr>
          <w:jc w:val="center"/>
        </w:trPr>
        <w:tc>
          <w:tcPr>
            <w:tcW w:w="2161" w:type="dxa"/>
          </w:tcPr>
          <w:p w:rsidR="00594977" w:rsidRPr="00F67071" w:rsidRDefault="00594977" w:rsidP="00594977">
            <w:pPr>
              <w:rPr>
                <w:rFonts w:cstheme="minorHAnsi"/>
                <w:lang w:val="es-MX"/>
              </w:rPr>
            </w:pPr>
          </w:p>
          <w:p w:rsidR="00594977" w:rsidRPr="00F67071" w:rsidRDefault="00594977" w:rsidP="00594977">
            <w:pPr>
              <w:rPr>
                <w:rFonts w:cstheme="minorHAnsi"/>
                <w:lang w:val="es-MX"/>
              </w:rPr>
            </w:pPr>
            <w:r w:rsidRPr="00F67071">
              <w:rPr>
                <w:rFonts w:cstheme="minorHAnsi"/>
                <w:lang w:val="es-MX"/>
              </w:rPr>
              <w:t>TOTAL</w:t>
            </w:r>
          </w:p>
          <w:p w:rsidR="00594977" w:rsidRPr="00F67071" w:rsidRDefault="00594977" w:rsidP="00594977">
            <w:pPr>
              <w:rPr>
                <w:rFonts w:cstheme="minorHAnsi"/>
                <w:lang w:val="es-MX"/>
              </w:rPr>
            </w:pPr>
          </w:p>
        </w:tc>
        <w:tc>
          <w:tcPr>
            <w:tcW w:w="2161" w:type="dxa"/>
          </w:tcPr>
          <w:p w:rsidR="00594977" w:rsidRPr="00F67071" w:rsidRDefault="00594977" w:rsidP="00594977">
            <w:pPr>
              <w:jc w:val="center"/>
              <w:rPr>
                <w:rFonts w:cstheme="minorHAnsi"/>
                <w:lang w:val="es-MX"/>
              </w:rPr>
            </w:pPr>
          </w:p>
          <w:p w:rsidR="00594977" w:rsidRPr="00F67071" w:rsidRDefault="00594977" w:rsidP="00594977">
            <w:pPr>
              <w:jc w:val="center"/>
              <w:rPr>
                <w:rFonts w:cstheme="minorHAnsi"/>
                <w:lang w:val="es-MX"/>
              </w:rPr>
            </w:pPr>
            <w:r w:rsidRPr="00F67071">
              <w:rPr>
                <w:rFonts w:cstheme="minorHAnsi"/>
                <w:lang w:val="es-MX"/>
              </w:rPr>
              <w:t>$29,100,000</w:t>
            </w:r>
          </w:p>
        </w:tc>
      </w:tr>
    </w:tbl>
    <w:p w:rsidR="00594977" w:rsidRPr="00F67071" w:rsidRDefault="00594977" w:rsidP="00594977">
      <w:pPr>
        <w:pStyle w:val="Default"/>
        <w:jc w:val="both"/>
        <w:rPr>
          <w:rFonts w:asciiTheme="minorHAnsi" w:hAnsiTheme="minorHAnsi" w:cstheme="minorHAnsi"/>
          <w:sz w:val="22"/>
          <w:szCs w:val="22"/>
        </w:rPr>
      </w:pP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ind w:left="360"/>
        <w:rPr>
          <w:rFonts w:cstheme="minorHAnsi"/>
          <w:b/>
          <w:lang w:val="es-MX"/>
        </w:rPr>
      </w:pPr>
      <w:r w:rsidRPr="00F67071">
        <w:rPr>
          <w:rFonts w:cstheme="minorHAnsi"/>
          <w:b/>
          <w:lang w:val="es-MX"/>
        </w:rPr>
        <w:t>12. Logística</w:t>
      </w:r>
    </w:p>
    <w:p w:rsidR="00594977" w:rsidRPr="00594977" w:rsidRDefault="00594977" w:rsidP="00594977">
      <w:pPr>
        <w:numPr>
          <w:ilvl w:val="0"/>
          <w:numId w:val="19"/>
        </w:numPr>
        <w:spacing w:after="0" w:line="240" w:lineRule="auto"/>
        <w:jc w:val="both"/>
        <w:rPr>
          <w:rFonts w:cstheme="minorHAnsi"/>
          <w:lang w:val="es-CO"/>
        </w:rPr>
      </w:pPr>
      <w:r w:rsidRPr="00F67071">
        <w:rPr>
          <w:rFonts w:cstheme="minorHAnsi"/>
          <w:lang w:val="es-MX"/>
        </w:rPr>
        <w:t xml:space="preserve">El consultor utilizará sus propios recursos (computador, impresora, papelería) para la elaboración de la evaluación. </w:t>
      </w:r>
    </w:p>
    <w:p w:rsidR="00594977" w:rsidRPr="00594977" w:rsidRDefault="00594977" w:rsidP="00594977">
      <w:pPr>
        <w:numPr>
          <w:ilvl w:val="0"/>
          <w:numId w:val="19"/>
        </w:numPr>
        <w:spacing w:after="0" w:line="240" w:lineRule="auto"/>
        <w:jc w:val="both"/>
        <w:rPr>
          <w:rFonts w:cstheme="minorHAnsi"/>
          <w:lang w:val="es-CO"/>
        </w:rPr>
      </w:pPr>
      <w:r w:rsidRPr="00594977">
        <w:rPr>
          <w:rFonts w:cstheme="minorHAnsi"/>
          <w:lang w:val="es-CO"/>
        </w:rPr>
        <w:t>Los viajes necesarios para realizar la evaluación, estarán a cargo del consultor seleccionado. UNICEF proveerá el contacto con los coordinadores regionales con el fin de lograr el acompañamiento al equipo evaluador.</w:t>
      </w:r>
    </w:p>
    <w:p w:rsidR="00594977" w:rsidRPr="00F67071" w:rsidRDefault="00594977" w:rsidP="00594977">
      <w:pPr>
        <w:numPr>
          <w:ilvl w:val="0"/>
          <w:numId w:val="19"/>
        </w:numPr>
        <w:spacing w:after="0" w:line="240" w:lineRule="auto"/>
        <w:jc w:val="both"/>
        <w:rPr>
          <w:rFonts w:cstheme="minorHAnsi"/>
          <w:lang w:val="es-MX"/>
        </w:rPr>
      </w:pPr>
      <w:r w:rsidRPr="00F67071">
        <w:rPr>
          <w:rFonts w:cstheme="minorHAnsi"/>
          <w:lang w:val="es-MX"/>
        </w:rPr>
        <w:t xml:space="preserve">Los aspectos relacionados con la programación de los viajes, las reservas de tiquetes aéreos, las reservas de hoteles, el transporte terrestre, etc. deben ser coordinados con Lucia Cortez, del área de Supervivencia y Desarrollo Infantil  de Unicef. Es necesario averiguar con anticipación si se requiere de un “security clearance” para realizar los viajes. </w:t>
      </w:r>
    </w:p>
    <w:p w:rsidR="00594977" w:rsidRPr="00F67071" w:rsidRDefault="00594977" w:rsidP="00594977">
      <w:pPr>
        <w:numPr>
          <w:ilvl w:val="0"/>
          <w:numId w:val="19"/>
        </w:numPr>
        <w:spacing w:after="0" w:line="240" w:lineRule="auto"/>
        <w:jc w:val="both"/>
        <w:rPr>
          <w:rFonts w:cstheme="minorHAnsi"/>
          <w:lang w:val="es-MX"/>
        </w:rPr>
      </w:pPr>
      <w:r w:rsidRPr="00F67071">
        <w:rPr>
          <w:rFonts w:cstheme="minorHAnsi"/>
          <w:lang w:val="es-MX"/>
        </w:rPr>
        <w:t xml:space="preserve">Unicef no reembolsará dinero adicional al pactado en éstos términos de referencia. Se entiende que el monto aprobado cubre la totalidad de gastos en que debe incurrir el consultor, incluyendo viajes, desplazamientos terrestre, </w:t>
      </w:r>
      <w:r w:rsidRPr="00F67071">
        <w:rPr>
          <w:rFonts w:cstheme="minorHAnsi"/>
          <w:b/>
          <w:u w:val="single"/>
          <w:lang w:val="es-MX"/>
        </w:rPr>
        <w:t>impuestos</w:t>
      </w:r>
      <w:r w:rsidRPr="00F67071">
        <w:rPr>
          <w:rFonts w:cstheme="minorHAnsi"/>
          <w:lang w:val="es-MX"/>
        </w:rPr>
        <w:t xml:space="preserve">, uso de equipos, papelería y otros bienes y servicios. Para la duración de la consultoría y durante los </w:t>
      </w:r>
      <w:r w:rsidRPr="00F67071">
        <w:rPr>
          <w:rFonts w:cstheme="minorHAnsi"/>
          <w:lang w:val="es-MX"/>
        </w:rPr>
        <w:lastRenderedPageBreak/>
        <w:t xml:space="preserve">viajes, el consultor será responsable de asumir cualquier gasto de tipo médico. En caso de ser necesario un gasto adicional, se deberá solicitar la aprobación oficial por parte de Nora Corredor en Unicef antes de incurrir en el mismo. </w:t>
      </w:r>
    </w:p>
    <w:p w:rsidR="00594977" w:rsidRPr="00F67071" w:rsidRDefault="00594977" w:rsidP="00594977">
      <w:pPr>
        <w:pStyle w:val="Default"/>
        <w:jc w:val="both"/>
        <w:rPr>
          <w:rFonts w:asciiTheme="minorHAnsi" w:hAnsiTheme="minorHAnsi" w:cstheme="minorHAnsi"/>
          <w:b/>
          <w:sz w:val="22"/>
          <w:szCs w:val="22"/>
          <w:lang w:val="es-MX"/>
        </w:rPr>
      </w:pPr>
    </w:p>
    <w:p w:rsidR="00594977" w:rsidRPr="00F67071" w:rsidRDefault="00594977" w:rsidP="00594977">
      <w:pPr>
        <w:jc w:val="both"/>
        <w:rPr>
          <w:rFonts w:cstheme="minorHAnsi"/>
          <w:b/>
          <w:lang w:val="es-MX"/>
        </w:rPr>
      </w:pPr>
      <w:r w:rsidRPr="00F67071">
        <w:rPr>
          <w:rFonts w:cstheme="minorHAnsi"/>
          <w:b/>
          <w:lang w:val="es-MX"/>
        </w:rPr>
        <w:t>13. Manejo de la información</w:t>
      </w:r>
    </w:p>
    <w:p w:rsidR="00594977" w:rsidRPr="00F67071" w:rsidRDefault="00594977" w:rsidP="00594977">
      <w:pPr>
        <w:numPr>
          <w:ilvl w:val="1"/>
          <w:numId w:val="19"/>
        </w:numPr>
        <w:spacing w:after="0" w:line="240" w:lineRule="auto"/>
        <w:jc w:val="both"/>
        <w:rPr>
          <w:rFonts w:cstheme="minorHAnsi"/>
          <w:lang w:val="es-MX"/>
        </w:rPr>
      </w:pPr>
      <w:r w:rsidRPr="00F67071">
        <w:rPr>
          <w:rFonts w:cstheme="minorHAnsi"/>
          <w:lang w:val="es-MX"/>
        </w:rPr>
        <w:t xml:space="preserve">La información recolectada para la elaboración de esta evaluación, así como las fotografías, videos, entrevistas; el informe final de evaluación, la presentación en Power Point, entre otros, son de propiedad de Unicef e ICDP. </w:t>
      </w:r>
    </w:p>
    <w:p w:rsidR="00594977" w:rsidRPr="00F67071" w:rsidRDefault="00594977" w:rsidP="00594977">
      <w:pPr>
        <w:ind w:left="720"/>
        <w:jc w:val="both"/>
        <w:rPr>
          <w:rFonts w:cstheme="minorHAnsi"/>
          <w:lang w:val="es-MX"/>
        </w:rPr>
      </w:pPr>
    </w:p>
    <w:p w:rsidR="00594977" w:rsidRPr="00F67071" w:rsidRDefault="00594977" w:rsidP="00594977">
      <w:pPr>
        <w:numPr>
          <w:ilvl w:val="1"/>
          <w:numId w:val="19"/>
        </w:numPr>
        <w:spacing w:after="0" w:line="240" w:lineRule="auto"/>
        <w:jc w:val="both"/>
        <w:rPr>
          <w:rFonts w:cstheme="minorHAnsi"/>
          <w:lang w:val="es-MX"/>
        </w:rPr>
      </w:pPr>
      <w:r w:rsidRPr="00F67071">
        <w:rPr>
          <w:rFonts w:cstheme="minorHAnsi"/>
          <w:lang w:val="es-MX"/>
        </w:rPr>
        <w:t xml:space="preserve">El consultor se debe comprometer a mantener la confidencialidad de toda información relacionada con el proyecto, incluyendo la que es recolectada a través de entrevistas, videos y otros medios. </w:t>
      </w:r>
    </w:p>
    <w:p w:rsidR="00594977" w:rsidRPr="00F67071" w:rsidRDefault="00594977" w:rsidP="00594977">
      <w:pPr>
        <w:pStyle w:val="Default"/>
        <w:jc w:val="both"/>
        <w:rPr>
          <w:rFonts w:asciiTheme="minorHAnsi" w:hAnsiTheme="minorHAnsi" w:cstheme="minorHAnsi"/>
          <w:b/>
          <w:sz w:val="22"/>
          <w:szCs w:val="22"/>
          <w:lang w:val="es-MX"/>
        </w:rPr>
      </w:pPr>
    </w:p>
    <w:p w:rsidR="00594977" w:rsidRPr="00F67071" w:rsidRDefault="00594977" w:rsidP="00594977">
      <w:pPr>
        <w:pStyle w:val="Default"/>
        <w:jc w:val="both"/>
        <w:rPr>
          <w:rFonts w:asciiTheme="minorHAnsi" w:hAnsiTheme="minorHAnsi" w:cstheme="minorHAnsi"/>
          <w:b/>
          <w:sz w:val="22"/>
          <w:szCs w:val="22"/>
        </w:rPr>
      </w:pPr>
      <w:r w:rsidRPr="00F67071">
        <w:rPr>
          <w:rFonts w:asciiTheme="minorHAnsi" w:hAnsiTheme="minorHAnsi" w:cstheme="minorHAnsi"/>
          <w:b/>
          <w:sz w:val="22"/>
          <w:szCs w:val="22"/>
        </w:rPr>
        <w:t>14. Supervisión</w:t>
      </w:r>
    </w:p>
    <w:p w:rsidR="00594977" w:rsidRPr="00F67071" w:rsidRDefault="00594977" w:rsidP="00594977">
      <w:pPr>
        <w:numPr>
          <w:ilvl w:val="0"/>
          <w:numId w:val="19"/>
        </w:numPr>
        <w:spacing w:after="0" w:line="240" w:lineRule="auto"/>
        <w:jc w:val="both"/>
        <w:rPr>
          <w:rFonts w:cstheme="minorHAnsi"/>
          <w:lang w:val="es-MX"/>
        </w:rPr>
      </w:pPr>
      <w:r w:rsidRPr="00F67071">
        <w:rPr>
          <w:rFonts w:cstheme="minorHAnsi"/>
          <w:lang w:val="es-MX"/>
        </w:rPr>
        <w:t xml:space="preserve">La supervisión del consultor estará a cargo de la especialista de Salud y Desarrollo Infantil de UNICEF. La especialista del área de Monitoreo y Evaluación estará disponible para consultas técnicas y emitirá su concepto como requisito para aprobar los pagos del consultor. </w:t>
      </w: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pStyle w:val="Default"/>
        <w:jc w:val="both"/>
        <w:rPr>
          <w:rFonts w:asciiTheme="minorHAnsi" w:hAnsiTheme="minorHAnsi" w:cstheme="minorHAnsi"/>
          <w:b/>
          <w:sz w:val="22"/>
          <w:szCs w:val="22"/>
        </w:rPr>
      </w:pPr>
      <w:r w:rsidRPr="00F67071">
        <w:rPr>
          <w:rFonts w:asciiTheme="minorHAnsi" w:hAnsiTheme="minorHAnsi" w:cstheme="minorHAnsi"/>
          <w:b/>
          <w:sz w:val="22"/>
          <w:szCs w:val="22"/>
        </w:rPr>
        <w:t>15. Forma de pago</w:t>
      </w: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pStyle w:val="Default"/>
        <w:jc w:val="both"/>
        <w:rPr>
          <w:rFonts w:asciiTheme="minorHAnsi" w:hAnsiTheme="minorHAnsi" w:cstheme="minorHAnsi"/>
          <w:sz w:val="22"/>
          <w:szCs w:val="22"/>
        </w:rPr>
      </w:pPr>
      <w:r w:rsidRPr="00F67071">
        <w:rPr>
          <w:rFonts w:asciiTheme="minorHAnsi" w:hAnsiTheme="minorHAnsi" w:cstheme="minorHAnsi"/>
          <w:sz w:val="22"/>
          <w:szCs w:val="22"/>
        </w:rPr>
        <w:t xml:space="preserve">A la firma del contrato se entregará el 25% del valor total del mismo. A la entrega del primer informe se entregará el 30% y a la fecha del informe final se cancelará el 45% restante. </w:t>
      </w:r>
    </w:p>
    <w:p w:rsidR="00594977" w:rsidRPr="00F67071" w:rsidRDefault="00594977" w:rsidP="00594977">
      <w:pPr>
        <w:pStyle w:val="Default"/>
        <w:jc w:val="both"/>
        <w:rPr>
          <w:rFonts w:asciiTheme="minorHAnsi" w:hAnsiTheme="minorHAnsi" w:cstheme="minorHAnsi"/>
          <w:b/>
          <w:sz w:val="22"/>
          <w:szCs w:val="22"/>
        </w:rPr>
      </w:pPr>
    </w:p>
    <w:p w:rsidR="00594977" w:rsidRPr="00F67071" w:rsidRDefault="00594977" w:rsidP="00594977">
      <w:pPr>
        <w:jc w:val="both"/>
        <w:rPr>
          <w:rFonts w:cstheme="minorHAnsi"/>
          <w:b/>
          <w:lang w:val="es-MX"/>
        </w:rPr>
      </w:pPr>
      <w:r w:rsidRPr="00594977">
        <w:rPr>
          <w:rFonts w:cstheme="minorHAnsi"/>
          <w:b/>
          <w:lang w:val="es-CO"/>
        </w:rPr>
        <w:t xml:space="preserve">16. </w:t>
      </w:r>
      <w:r w:rsidRPr="00F67071">
        <w:rPr>
          <w:rFonts w:cstheme="minorHAnsi"/>
          <w:b/>
          <w:lang w:val="es-MX"/>
        </w:rPr>
        <w:t>Perfil de el/la consultor(a)</w:t>
      </w:r>
    </w:p>
    <w:p w:rsidR="00594977" w:rsidRPr="00F67071" w:rsidRDefault="00594977" w:rsidP="00594977">
      <w:pPr>
        <w:jc w:val="both"/>
        <w:rPr>
          <w:rFonts w:cstheme="minorHAnsi"/>
          <w:lang w:val="es-MX"/>
        </w:rPr>
      </w:pPr>
      <w:r w:rsidRPr="00F67071">
        <w:rPr>
          <w:rFonts w:cstheme="minorHAnsi"/>
          <w:lang w:val="es-MX"/>
        </w:rPr>
        <w:t xml:space="preserve">La persona que aspire a esta consultoría deberá tener </w:t>
      </w:r>
    </w:p>
    <w:p w:rsidR="00594977" w:rsidRPr="00F67071" w:rsidRDefault="00594977" w:rsidP="00594977">
      <w:pPr>
        <w:numPr>
          <w:ilvl w:val="0"/>
          <w:numId w:val="24"/>
        </w:numPr>
        <w:spacing w:after="0" w:line="240" w:lineRule="auto"/>
        <w:jc w:val="both"/>
        <w:rPr>
          <w:rFonts w:cstheme="minorHAnsi"/>
          <w:lang w:val="es-MX"/>
        </w:rPr>
      </w:pPr>
      <w:r w:rsidRPr="00F67071">
        <w:rPr>
          <w:rFonts w:cstheme="minorHAnsi"/>
          <w:lang w:val="es-MX"/>
        </w:rPr>
        <w:t xml:space="preserve">conocimientos sobre evaluación y metodologías para la evaluación; </w:t>
      </w:r>
    </w:p>
    <w:p w:rsidR="00594977" w:rsidRPr="00F67071" w:rsidRDefault="00594977" w:rsidP="00594977">
      <w:pPr>
        <w:numPr>
          <w:ilvl w:val="0"/>
          <w:numId w:val="24"/>
        </w:numPr>
        <w:spacing w:after="0" w:line="240" w:lineRule="auto"/>
        <w:jc w:val="both"/>
        <w:rPr>
          <w:rFonts w:cstheme="minorHAnsi"/>
          <w:lang w:val="es-MX"/>
        </w:rPr>
      </w:pPr>
      <w:r w:rsidRPr="00F67071">
        <w:rPr>
          <w:rFonts w:cstheme="minorHAnsi"/>
          <w:lang w:val="es-MX"/>
        </w:rPr>
        <w:t xml:space="preserve">Comprensión del contexto: </w:t>
      </w:r>
    </w:p>
    <w:p w:rsidR="00594977" w:rsidRPr="00F67071" w:rsidRDefault="00594977" w:rsidP="00594977">
      <w:pPr>
        <w:numPr>
          <w:ilvl w:val="1"/>
          <w:numId w:val="24"/>
        </w:numPr>
        <w:spacing w:after="0" w:line="240" w:lineRule="auto"/>
        <w:jc w:val="both"/>
        <w:rPr>
          <w:rFonts w:cstheme="minorHAnsi"/>
          <w:lang w:val="es-MX"/>
        </w:rPr>
      </w:pPr>
      <w:r w:rsidRPr="00F67071">
        <w:rPr>
          <w:rFonts w:cstheme="minorHAnsi"/>
          <w:lang w:val="es-MX"/>
        </w:rPr>
        <w:t xml:space="preserve">Coyuntura del país y el funcionamiento del Estado Colombiano; </w:t>
      </w:r>
    </w:p>
    <w:p w:rsidR="00594977" w:rsidRPr="00F67071" w:rsidRDefault="00594977" w:rsidP="00594977">
      <w:pPr>
        <w:numPr>
          <w:ilvl w:val="1"/>
          <w:numId w:val="24"/>
        </w:numPr>
        <w:spacing w:after="0" w:line="240" w:lineRule="auto"/>
        <w:jc w:val="both"/>
        <w:rPr>
          <w:rFonts w:cstheme="minorHAnsi"/>
          <w:lang w:val="es-MX"/>
        </w:rPr>
      </w:pPr>
      <w:r w:rsidRPr="00F67071">
        <w:rPr>
          <w:rFonts w:cstheme="minorHAnsi"/>
          <w:lang w:val="es-MX"/>
        </w:rPr>
        <w:t>la legislación y las políticas públicas en torno a la educación inicial y el desarrollo infantil</w:t>
      </w:r>
    </w:p>
    <w:p w:rsidR="00594977" w:rsidRPr="00F67071" w:rsidRDefault="00594977" w:rsidP="00594977">
      <w:pPr>
        <w:numPr>
          <w:ilvl w:val="1"/>
          <w:numId w:val="24"/>
        </w:numPr>
        <w:spacing w:after="0" w:line="240" w:lineRule="auto"/>
        <w:jc w:val="both"/>
        <w:rPr>
          <w:rFonts w:cstheme="minorHAnsi"/>
          <w:lang w:val="es-MX"/>
        </w:rPr>
      </w:pPr>
      <w:r w:rsidRPr="00F67071">
        <w:rPr>
          <w:rFonts w:cstheme="minorHAnsi"/>
          <w:lang w:val="es-MX"/>
        </w:rPr>
        <w:t xml:space="preserve">la naturaleza y funcionamiento de la cooperación internacional y las organizaciones no gubernamentales que trabajan en Colombia; </w:t>
      </w:r>
    </w:p>
    <w:p w:rsidR="00594977" w:rsidRPr="00F67071" w:rsidRDefault="00594977" w:rsidP="00594977">
      <w:pPr>
        <w:numPr>
          <w:ilvl w:val="1"/>
          <w:numId w:val="24"/>
        </w:numPr>
        <w:spacing w:after="0" w:line="240" w:lineRule="auto"/>
        <w:rPr>
          <w:rFonts w:cstheme="minorHAnsi"/>
          <w:lang w:val="es-CO"/>
        </w:rPr>
      </w:pPr>
      <w:r w:rsidRPr="00F67071">
        <w:rPr>
          <w:rFonts w:cstheme="minorHAnsi"/>
          <w:lang w:val="es-MX"/>
        </w:rPr>
        <w:t xml:space="preserve">los derechos humanos y de la niñez y el desarrollo social. </w:t>
      </w:r>
    </w:p>
    <w:p w:rsidR="00594977" w:rsidRPr="00F67071" w:rsidRDefault="00594977" w:rsidP="00594977">
      <w:pPr>
        <w:numPr>
          <w:ilvl w:val="0"/>
          <w:numId w:val="24"/>
        </w:numPr>
        <w:spacing w:after="0" w:line="240" w:lineRule="auto"/>
        <w:rPr>
          <w:rFonts w:cstheme="minorHAnsi"/>
          <w:lang w:val="es-CO"/>
        </w:rPr>
      </w:pPr>
      <w:r w:rsidRPr="00F67071">
        <w:rPr>
          <w:rFonts w:cstheme="minorHAnsi"/>
          <w:lang w:val="es-CO"/>
        </w:rPr>
        <w:t>Comprensión del enfoque de género y capacidad para incorporar este enfoque en el análisis</w:t>
      </w:r>
    </w:p>
    <w:p w:rsidR="00594977" w:rsidRPr="00F67071" w:rsidRDefault="00594977" w:rsidP="00594977">
      <w:pPr>
        <w:numPr>
          <w:ilvl w:val="0"/>
          <w:numId w:val="24"/>
        </w:numPr>
        <w:spacing w:after="0" w:line="240" w:lineRule="auto"/>
        <w:rPr>
          <w:rFonts w:cstheme="minorHAnsi"/>
          <w:lang w:val="es-CO"/>
        </w:rPr>
      </w:pPr>
      <w:r w:rsidRPr="00F67071">
        <w:rPr>
          <w:rFonts w:cstheme="minorHAnsi"/>
          <w:lang w:val="es-CO"/>
        </w:rPr>
        <w:t>Capacidad de análisis y para la emisión de juicios</w:t>
      </w:r>
    </w:p>
    <w:p w:rsidR="00594977" w:rsidRPr="00F67071" w:rsidRDefault="00594977" w:rsidP="00594977">
      <w:pPr>
        <w:numPr>
          <w:ilvl w:val="0"/>
          <w:numId w:val="24"/>
        </w:numPr>
        <w:spacing w:after="0" w:line="240" w:lineRule="auto"/>
        <w:rPr>
          <w:rFonts w:cstheme="minorHAnsi"/>
          <w:lang w:val="es-CO"/>
        </w:rPr>
      </w:pPr>
      <w:r w:rsidRPr="00F67071">
        <w:rPr>
          <w:rFonts w:cstheme="minorHAnsi"/>
          <w:lang w:val="es-CO"/>
        </w:rPr>
        <w:t xml:space="preserve">Habilidades para la negociación y el diálogo respetuoso  </w:t>
      </w:r>
    </w:p>
    <w:p w:rsidR="00594977" w:rsidRPr="00F67071" w:rsidRDefault="00594977" w:rsidP="00594977">
      <w:pPr>
        <w:numPr>
          <w:ilvl w:val="0"/>
          <w:numId w:val="24"/>
        </w:numPr>
        <w:spacing w:after="0" w:line="240" w:lineRule="auto"/>
        <w:rPr>
          <w:rFonts w:cstheme="minorHAnsi"/>
          <w:lang w:val="es-CO"/>
        </w:rPr>
      </w:pPr>
      <w:r w:rsidRPr="00F67071">
        <w:rPr>
          <w:rFonts w:cstheme="minorHAnsi"/>
          <w:lang w:val="es-CO"/>
        </w:rPr>
        <w:t>Capacidad en el manejo y la interpretación de estadísticas</w:t>
      </w:r>
    </w:p>
    <w:p w:rsidR="00594977" w:rsidRPr="00F67071" w:rsidRDefault="00594977" w:rsidP="00594977">
      <w:pPr>
        <w:numPr>
          <w:ilvl w:val="0"/>
          <w:numId w:val="24"/>
        </w:numPr>
        <w:spacing w:after="0" w:line="240" w:lineRule="auto"/>
        <w:rPr>
          <w:rFonts w:cstheme="minorHAnsi"/>
          <w:lang w:val="es-MX"/>
        </w:rPr>
      </w:pPr>
      <w:r w:rsidRPr="00F67071">
        <w:rPr>
          <w:rFonts w:cstheme="minorHAnsi"/>
          <w:lang w:val="es-CO"/>
        </w:rPr>
        <w:t>Habilidades de comunicación</w:t>
      </w:r>
    </w:p>
    <w:p w:rsidR="00594977" w:rsidRPr="00F67071" w:rsidRDefault="00594977" w:rsidP="00594977">
      <w:pPr>
        <w:numPr>
          <w:ilvl w:val="0"/>
          <w:numId w:val="24"/>
        </w:numPr>
        <w:spacing w:after="0" w:line="240" w:lineRule="auto"/>
        <w:rPr>
          <w:rFonts w:cstheme="minorHAnsi"/>
        </w:rPr>
      </w:pPr>
      <w:r w:rsidRPr="00F67071">
        <w:rPr>
          <w:rFonts w:cstheme="minorHAnsi"/>
          <w:lang w:val="es-CO"/>
        </w:rPr>
        <w:t xml:space="preserve">Valores éticos </w:t>
      </w:r>
    </w:p>
    <w:p w:rsidR="00594977" w:rsidRPr="00F67071" w:rsidRDefault="00594977" w:rsidP="00594977">
      <w:pPr>
        <w:rPr>
          <w:rFonts w:cstheme="minorHAnsi"/>
          <w:b/>
        </w:rPr>
      </w:pPr>
    </w:p>
    <w:p w:rsidR="00594977" w:rsidRPr="00F67071" w:rsidRDefault="00594977" w:rsidP="00594977">
      <w:pPr>
        <w:pStyle w:val="Default"/>
        <w:jc w:val="both"/>
        <w:rPr>
          <w:rFonts w:asciiTheme="minorHAnsi" w:hAnsiTheme="minorHAnsi" w:cstheme="minorHAnsi"/>
          <w:b/>
          <w:sz w:val="22"/>
          <w:szCs w:val="22"/>
        </w:rPr>
      </w:pPr>
      <w:r w:rsidRPr="00F67071">
        <w:rPr>
          <w:rFonts w:asciiTheme="minorHAnsi" w:hAnsiTheme="minorHAnsi" w:cstheme="minorHAnsi"/>
          <w:b/>
          <w:sz w:val="22"/>
          <w:szCs w:val="22"/>
        </w:rPr>
        <w:lastRenderedPageBreak/>
        <w:t>17. Requisitos para la contratación</w:t>
      </w:r>
    </w:p>
    <w:p w:rsidR="00594977" w:rsidRPr="00F67071" w:rsidRDefault="00594977" w:rsidP="00594977">
      <w:pPr>
        <w:jc w:val="both"/>
        <w:rPr>
          <w:rFonts w:cstheme="minorHAnsi"/>
          <w:lang w:val="es-MX"/>
        </w:rPr>
      </w:pPr>
      <w:r w:rsidRPr="00F67071">
        <w:rPr>
          <w:rFonts w:cstheme="minorHAnsi"/>
          <w:lang w:val="es-MX"/>
        </w:rPr>
        <w:t xml:space="preserve">Es indispensable estar afiliado a una EPS y traer la fotocopia del último recibo de pago y la fotocopia de la cédula.  También es necesario presentar un certificado médico donde conste que la persona está apta para trabajar y diligenciar algunos formatos de Unicef. </w:t>
      </w:r>
    </w:p>
    <w:p w:rsidR="00B8589D" w:rsidRPr="00EA123A" w:rsidRDefault="00594977" w:rsidP="00B8589D">
      <w:pPr>
        <w:jc w:val="center"/>
        <w:rPr>
          <w:b/>
          <w:sz w:val="24"/>
          <w:szCs w:val="24"/>
          <w:lang w:val="es-CO"/>
        </w:rPr>
      </w:pPr>
      <w:r w:rsidRPr="00594977">
        <w:rPr>
          <w:rFonts w:cstheme="minorHAnsi"/>
          <w:lang w:val="es-CO"/>
        </w:rPr>
        <w:br w:type="page"/>
      </w:r>
      <w:r w:rsidR="00B8589D" w:rsidRPr="00EA123A">
        <w:rPr>
          <w:b/>
          <w:sz w:val="24"/>
          <w:szCs w:val="24"/>
          <w:lang w:val="es-CO"/>
        </w:rPr>
        <w:lastRenderedPageBreak/>
        <w:t>Anexo No. 2</w:t>
      </w:r>
    </w:p>
    <w:p w:rsidR="00B8589D" w:rsidRPr="00EA123A" w:rsidRDefault="00B8589D" w:rsidP="00B8589D">
      <w:pPr>
        <w:jc w:val="center"/>
        <w:rPr>
          <w:sz w:val="24"/>
          <w:szCs w:val="24"/>
          <w:lang w:val="es-CO"/>
        </w:rPr>
      </w:pPr>
      <w:r w:rsidRPr="00EA123A">
        <w:rPr>
          <w:sz w:val="24"/>
          <w:szCs w:val="24"/>
          <w:lang w:val="es-CO"/>
        </w:rPr>
        <w:t xml:space="preserve">Comité Técnico </w:t>
      </w:r>
    </w:p>
    <w:p w:rsidR="00B8589D" w:rsidRPr="00EA123A" w:rsidRDefault="00B8589D" w:rsidP="00B8589D">
      <w:pPr>
        <w:rPr>
          <w:lang w:val="es-CO"/>
        </w:rPr>
      </w:pPr>
    </w:p>
    <w:p w:rsidR="00B8589D" w:rsidRPr="00EA123A" w:rsidRDefault="00B8589D" w:rsidP="00B8589D">
      <w:pPr>
        <w:rPr>
          <w:lang w:val="es-CO"/>
        </w:rPr>
      </w:pPr>
    </w:p>
    <w:p w:rsidR="00B8589D" w:rsidRPr="00EA123A" w:rsidRDefault="00B8589D" w:rsidP="00B8589D">
      <w:pPr>
        <w:rPr>
          <w:lang w:val="es-CO"/>
        </w:rPr>
      </w:pPr>
      <w:r w:rsidRPr="00EA123A">
        <w:rPr>
          <w:lang w:val="es-CO"/>
        </w:rPr>
        <w:t>Gobernación del Huila</w:t>
      </w:r>
    </w:p>
    <w:p w:rsidR="00B8589D" w:rsidRPr="00B8589D" w:rsidRDefault="00B8589D" w:rsidP="00B8589D">
      <w:pPr>
        <w:pStyle w:val="ListParagraph"/>
        <w:numPr>
          <w:ilvl w:val="0"/>
          <w:numId w:val="28"/>
        </w:numPr>
        <w:rPr>
          <w:lang w:val="es-CO"/>
        </w:rPr>
      </w:pPr>
      <w:r w:rsidRPr="00B8589D">
        <w:rPr>
          <w:lang w:val="es-CO"/>
        </w:rPr>
        <w:t>Danny Quintero de Perdomo, Secretaría de Salud Departamental, Coordinadora Área de Salud Pública</w:t>
      </w:r>
    </w:p>
    <w:p w:rsidR="00B8589D" w:rsidRPr="00B8589D" w:rsidRDefault="00B8589D" w:rsidP="00B8589D">
      <w:pPr>
        <w:pStyle w:val="ListParagraph"/>
        <w:numPr>
          <w:ilvl w:val="0"/>
          <w:numId w:val="28"/>
        </w:numPr>
        <w:rPr>
          <w:lang w:val="es-CO"/>
        </w:rPr>
      </w:pPr>
      <w:r w:rsidRPr="00B8589D">
        <w:rPr>
          <w:lang w:val="es-CO"/>
        </w:rPr>
        <w:t>Dagoberto Gómez, Secretaría de Educación Departamental, Líder de Proyectos Transversales</w:t>
      </w:r>
    </w:p>
    <w:p w:rsidR="00B8589D" w:rsidRDefault="00B8589D" w:rsidP="00B8589D">
      <w:r>
        <w:t>ECOPETROL</w:t>
      </w:r>
    </w:p>
    <w:p w:rsidR="00B8589D" w:rsidRPr="00B8589D" w:rsidRDefault="00B8589D" w:rsidP="00B8589D">
      <w:pPr>
        <w:pStyle w:val="ListParagraph"/>
        <w:numPr>
          <w:ilvl w:val="0"/>
          <w:numId w:val="29"/>
        </w:numPr>
        <w:rPr>
          <w:lang w:val="es-CO"/>
        </w:rPr>
      </w:pPr>
      <w:r w:rsidRPr="00B8589D">
        <w:rPr>
          <w:lang w:val="es-CO"/>
        </w:rPr>
        <w:t>Carmen Adriana Hennessey, Líder Gestión Social, Zona Huila y Tolima</w:t>
      </w:r>
    </w:p>
    <w:p w:rsidR="00B8589D" w:rsidRDefault="00B8589D" w:rsidP="00B8589D">
      <w:r>
        <w:t>UNICEF</w:t>
      </w:r>
    </w:p>
    <w:p w:rsidR="00B8589D" w:rsidRPr="00B8589D" w:rsidRDefault="00B8589D" w:rsidP="00B8589D">
      <w:pPr>
        <w:pStyle w:val="ListParagraph"/>
        <w:numPr>
          <w:ilvl w:val="0"/>
          <w:numId w:val="29"/>
        </w:numPr>
        <w:rPr>
          <w:lang w:val="es-CO"/>
        </w:rPr>
      </w:pPr>
      <w:r w:rsidRPr="00B8589D">
        <w:rPr>
          <w:lang w:val="es-CO"/>
        </w:rPr>
        <w:t>Nohora Corredor Martínez, Oficial de Salud y Nutrición, Programa Supervivencia y Desarrollo Infantil</w:t>
      </w:r>
    </w:p>
    <w:p w:rsidR="00B8589D" w:rsidRDefault="00B8589D" w:rsidP="00B8589D">
      <w:r>
        <w:t>Fundación ICDP Colombia</w:t>
      </w:r>
    </w:p>
    <w:p w:rsidR="00B8589D" w:rsidRPr="00B8589D" w:rsidRDefault="00B8589D" w:rsidP="00B8589D">
      <w:pPr>
        <w:pStyle w:val="ListParagraph"/>
        <w:numPr>
          <w:ilvl w:val="0"/>
          <w:numId w:val="29"/>
        </w:numPr>
        <w:rPr>
          <w:lang w:val="es-CO"/>
        </w:rPr>
      </w:pPr>
      <w:r w:rsidRPr="00B8589D">
        <w:rPr>
          <w:lang w:val="es-CO"/>
        </w:rPr>
        <w:t>Ricardo Jiménez Arana, Director Administrativo, Secretario Técnico del Comité</w:t>
      </w:r>
    </w:p>
    <w:p w:rsidR="00B8589D" w:rsidRPr="00B8589D" w:rsidRDefault="00B8589D" w:rsidP="00B8589D">
      <w:pPr>
        <w:ind w:left="708"/>
        <w:rPr>
          <w:lang w:val="es-CO"/>
        </w:rPr>
      </w:pPr>
    </w:p>
    <w:p w:rsidR="00B8589D" w:rsidRPr="00B8589D" w:rsidRDefault="00B8589D" w:rsidP="00B8589D">
      <w:pPr>
        <w:rPr>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Default="0032265B" w:rsidP="003678AD">
      <w:pPr>
        <w:autoSpaceDE w:val="0"/>
        <w:autoSpaceDN w:val="0"/>
        <w:adjustRightInd w:val="0"/>
        <w:jc w:val="center"/>
        <w:rPr>
          <w:rFonts w:cstheme="minorHAnsi"/>
          <w:b/>
          <w:bCs/>
          <w:lang w:val="es-CO"/>
        </w:rPr>
      </w:pPr>
    </w:p>
    <w:p w:rsidR="0032265B" w:rsidRPr="0032265B" w:rsidRDefault="0032265B" w:rsidP="0032265B">
      <w:pPr>
        <w:spacing w:after="0"/>
        <w:jc w:val="center"/>
        <w:rPr>
          <w:b/>
          <w:sz w:val="24"/>
          <w:szCs w:val="24"/>
          <w:lang w:val="es-CO"/>
        </w:rPr>
      </w:pPr>
      <w:r w:rsidRPr="0032265B">
        <w:rPr>
          <w:b/>
          <w:sz w:val="24"/>
          <w:szCs w:val="24"/>
          <w:lang w:val="es-CO"/>
        </w:rPr>
        <w:lastRenderedPageBreak/>
        <w:t>Anexo No. 3</w:t>
      </w:r>
    </w:p>
    <w:p w:rsidR="0032265B" w:rsidRPr="0032265B" w:rsidRDefault="0032265B" w:rsidP="0032265B">
      <w:pPr>
        <w:spacing w:after="0"/>
        <w:jc w:val="center"/>
        <w:rPr>
          <w:sz w:val="20"/>
          <w:szCs w:val="20"/>
          <w:lang w:val="es-CO"/>
        </w:rPr>
      </w:pPr>
    </w:p>
    <w:p w:rsidR="0032265B" w:rsidRPr="0032265B" w:rsidRDefault="0032265B" w:rsidP="0032265B">
      <w:pPr>
        <w:spacing w:after="0"/>
        <w:jc w:val="center"/>
        <w:rPr>
          <w:b/>
          <w:sz w:val="24"/>
          <w:szCs w:val="24"/>
          <w:lang w:val="es-CO"/>
        </w:rPr>
      </w:pPr>
      <w:r w:rsidRPr="0032265B">
        <w:rPr>
          <w:b/>
          <w:sz w:val="24"/>
          <w:szCs w:val="24"/>
          <w:lang w:val="es-CO"/>
        </w:rPr>
        <w:t>Ruta de Evaluación 2009 del proyecto “ICDP - También soy Persona”</w:t>
      </w:r>
    </w:p>
    <w:p w:rsidR="0032265B" w:rsidRPr="0032265B" w:rsidRDefault="0032265B" w:rsidP="0032265B">
      <w:pPr>
        <w:spacing w:after="0"/>
        <w:rPr>
          <w:sz w:val="24"/>
          <w:szCs w:val="24"/>
          <w:lang w:val="es-CO"/>
        </w:rPr>
      </w:pPr>
    </w:p>
    <w:p w:rsidR="0032265B" w:rsidRPr="0032265B" w:rsidRDefault="0032265B" w:rsidP="0032265B">
      <w:pPr>
        <w:spacing w:after="0"/>
        <w:jc w:val="both"/>
        <w:rPr>
          <w:sz w:val="20"/>
          <w:szCs w:val="20"/>
          <w:lang w:val="es-CO"/>
        </w:rPr>
      </w:pPr>
    </w:p>
    <w:tbl>
      <w:tblPr>
        <w:tblStyle w:val="MediumShading1-Accent11"/>
        <w:tblW w:w="8023" w:type="dxa"/>
        <w:jc w:val="center"/>
        <w:tblLook w:val="04A0"/>
      </w:tblPr>
      <w:tblGrid>
        <w:gridCol w:w="975"/>
        <w:gridCol w:w="1803"/>
        <w:gridCol w:w="2343"/>
        <w:gridCol w:w="2902"/>
      </w:tblGrid>
      <w:tr w:rsidR="0032265B" w:rsidRPr="00C77165" w:rsidTr="00125EAC">
        <w:trPr>
          <w:cnfStyle w:val="100000000000"/>
          <w:jc w:val="center"/>
        </w:trPr>
        <w:tc>
          <w:tcPr>
            <w:cnfStyle w:val="001000000000"/>
            <w:tcW w:w="975" w:type="dxa"/>
          </w:tcPr>
          <w:p w:rsidR="0032265B" w:rsidRPr="00C77165" w:rsidRDefault="0032265B" w:rsidP="00125EAC">
            <w:pPr>
              <w:jc w:val="center"/>
              <w:rPr>
                <w:sz w:val="20"/>
                <w:szCs w:val="20"/>
              </w:rPr>
            </w:pPr>
            <w:r w:rsidRPr="00C77165">
              <w:rPr>
                <w:sz w:val="20"/>
                <w:szCs w:val="20"/>
              </w:rPr>
              <w:t>Fecha</w:t>
            </w:r>
          </w:p>
        </w:tc>
        <w:tc>
          <w:tcPr>
            <w:tcW w:w="1803" w:type="dxa"/>
          </w:tcPr>
          <w:p w:rsidR="0032265B" w:rsidRPr="00C77165" w:rsidRDefault="0032265B" w:rsidP="00125EAC">
            <w:pPr>
              <w:jc w:val="center"/>
              <w:cnfStyle w:val="100000000000"/>
              <w:rPr>
                <w:sz w:val="20"/>
                <w:szCs w:val="20"/>
              </w:rPr>
            </w:pPr>
            <w:r w:rsidRPr="00C77165">
              <w:rPr>
                <w:sz w:val="20"/>
                <w:szCs w:val="20"/>
              </w:rPr>
              <w:t>Municipio</w:t>
            </w:r>
          </w:p>
        </w:tc>
        <w:tc>
          <w:tcPr>
            <w:tcW w:w="2343" w:type="dxa"/>
          </w:tcPr>
          <w:p w:rsidR="0032265B" w:rsidRPr="00C77165" w:rsidRDefault="0032265B" w:rsidP="00125EAC">
            <w:pPr>
              <w:jc w:val="center"/>
              <w:cnfStyle w:val="100000000000"/>
              <w:rPr>
                <w:sz w:val="20"/>
                <w:szCs w:val="20"/>
              </w:rPr>
            </w:pPr>
            <w:r w:rsidRPr="00C77165">
              <w:rPr>
                <w:sz w:val="20"/>
                <w:szCs w:val="20"/>
              </w:rPr>
              <w:t>Contacto</w:t>
            </w:r>
            <w:r>
              <w:rPr>
                <w:sz w:val="20"/>
                <w:szCs w:val="20"/>
              </w:rPr>
              <w:t xml:space="preserve"> Principal</w:t>
            </w:r>
          </w:p>
        </w:tc>
        <w:tc>
          <w:tcPr>
            <w:tcW w:w="2902" w:type="dxa"/>
          </w:tcPr>
          <w:p w:rsidR="0032265B" w:rsidRPr="00C77165" w:rsidRDefault="0032265B" w:rsidP="00125EAC">
            <w:pPr>
              <w:jc w:val="center"/>
              <w:cnfStyle w:val="100000000000"/>
              <w:rPr>
                <w:sz w:val="20"/>
                <w:szCs w:val="20"/>
              </w:rPr>
            </w:pPr>
            <w:r w:rsidRPr="00C77165">
              <w:rPr>
                <w:sz w:val="20"/>
                <w:szCs w:val="20"/>
              </w:rPr>
              <w:t>Componente</w:t>
            </w:r>
            <w:r>
              <w:rPr>
                <w:sz w:val="20"/>
                <w:szCs w:val="20"/>
              </w:rPr>
              <w:t xml:space="preserve"> del proyecto</w:t>
            </w:r>
          </w:p>
          <w:p w:rsidR="0032265B" w:rsidRPr="00C77165" w:rsidRDefault="0032265B" w:rsidP="00125EAC">
            <w:pPr>
              <w:jc w:val="center"/>
              <w:cnfStyle w:val="100000000000"/>
              <w:rPr>
                <w:sz w:val="20"/>
                <w:szCs w:val="20"/>
              </w:rPr>
            </w:pPr>
          </w:p>
        </w:tc>
      </w:tr>
      <w:tr w:rsidR="0032265B" w:rsidRPr="00EA123A" w:rsidTr="00125EAC">
        <w:trPr>
          <w:cnfStyle w:val="000000100000"/>
          <w:jc w:val="center"/>
        </w:trPr>
        <w:tc>
          <w:tcPr>
            <w:cnfStyle w:val="001000000000"/>
            <w:tcW w:w="975" w:type="dxa"/>
          </w:tcPr>
          <w:p w:rsidR="0032265B" w:rsidRPr="00C77165" w:rsidRDefault="0032265B" w:rsidP="00125EAC">
            <w:pPr>
              <w:rPr>
                <w:sz w:val="20"/>
                <w:szCs w:val="20"/>
              </w:rPr>
            </w:pPr>
            <w:r w:rsidRPr="00C77165">
              <w:rPr>
                <w:sz w:val="20"/>
                <w:szCs w:val="20"/>
              </w:rPr>
              <w:t>Nov. 23</w:t>
            </w:r>
          </w:p>
        </w:tc>
        <w:tc>
          <w:tcPr>
            <w:tcW w:w="1803" w:type="dxa"/>
          </w:tcPr>
          <w:p w:rsidR="0032265B" w:rsidRDefault="0032265B" w:rsidP="00125EAC">
            <w:pPr>
              <w:cnfStyle w:val="000000100000"/>
              <w:rPr>
                <w:sz w:val="20"/>
                <w:szCs w:val="20"/>
              </w:rPr>
            </w:pPr>
            <w:r>
              <w:rPr>
                <w:sz w:val="20"/>
                <w:szCs w:val="20"/>
              </w:rPr>
              <w:t>La Tebaida, Quindío</w:t>
            </w:r>
          </w:p>
          <w:p w:rsidR="0032265B" w:rsidRPr="00C77165" w:rsidRDefault="0032265B" w:rsidP="00125EAC">
            <w:pPr>
              <w:cnfStyle w:val="000000100000"/>
              <w:rPr>
                <w:sz w:val="20"/>
                <w:szCs w:val="20"/>
              </w:rPr>
            </w:pPr>
            <w:r>
              <w:rPr>
                <w:sz w:val="20"/>
                <w:szCs w:val="20"/>
              </w:rPr>
              <w:t>Sede ICDP</w:t>
            </w:r>
          </w:p>
        </w:tc>
        <w:tc>
          <w:tcPr>
            <w:tcW w:w="2343" w:type="dxa"/>
          </w:tcPr>
          <w:p w:rsidR="0032265B" w:rsidRPr="00C77165" w:rsidRDefault="0032265B" w:rsidP="00125EAC">
            <w:pPr>
              <w:cnfStyle w:val="000000100000"/>
              <w:rPr>
                <w:sz w:val="20"/>
                <w:szCs w:val="20"/>
              </w:rPr>
            </w:pPr>
            <w:r>
              <w:rPr>
                <w:sz w:val="20"/>
                <w:szCs w:val="20"/>
              </w:rPr>
              <w:t>Ricardo Jiménez</w:t>
            </w:r>
          </w:p>
          <w:p w:rsidR="0032265B" w:rsidRDefault="0032265B" w:rsidP="00125EAC">
            <w:pPr>
              <w:cnfStyle w:val="000000100000"/>
              <w:rPr>
                <w:sz w:val="20"/>
                <w:szCs w:val="20"/>
              </w:rPr>
            </w:pPr>
            <w:r w:rsidRPr="00C77165">
              <w:rPr>
                <w:sz w:val="20"/>
                <w:szCs w:val="20"/>
              </w:rPr>
              <w:t>Nicoletta Armstrong</w:t>
            </w:r>
          </w:p>
          <w:p w:rsidR="0032265B" w:rsidRDefault="0032265B" w:rsidP="00125EAC">
            <w:pPr>
              <w:cnfStyle w:val="000000100000"/>
              <w:rPr>
                <w:sz w:val="20"/>
                <w:szCs w:val="20"/>
              </w:rPr>
            </w:pPr>
            <w:r>
              <w:rPr>
                <w:sz w:val="20"/>
                <w:szCs w:val="20"/>
              </w:rPr>
              <w:t>Ayda Ramíres</w:t>
            </w:r>
          </w:p>
          <w:p w:rsidR="0032265B" w:rsidRPr="00C77165" w:rsidRDefault="0032265B" w:rsidP="00125EAC">
            <w:pPr>
              <w:cnfStyle w:val="000000100000"/>
              <w:rPr>
                <w:sz w:val="20"/>
                <w:szCs w:val="20"/>
              </w:rPr>
            </w:pPr>
            <w:r>
              <w:rPr>
                <w:sz w:val="20"/>
                <w:szCs w:val="20"/>
              </w:rPr>
              <w:t>Carmen Andrade</w:t>
            </w:r>
          </w:p>
        </w:tc>
        <w:tc>
          <w:tcPr>
            <w:tcW w:w="2902" w:type="dxa"/>
          </w:tcPr>
          <w:p w:rsidR="0032265B" w:rsidRDefault="0032265B" w:rsidP="00125EAC">
            <w:pPr>
              <w:cnfStyle w:val="000000100000"/>
              <w:rPr>
                <w:sz w:val="20"/>
                <w:szCs w:val="20"/>
              </w:rPr>
            </w:pPr>
            <w:r w:rsidRPr="00C77165">
              <w:rPr>
                <w:sz w:val="20"/>
                <w:szCs w:val="20"/>
              </w:rPr>
              <w:t xml:space="preserve">Equipo técnico </w:t>
            </w:r>
          </w:p>
          <w:p w:rsidR="0032265B" w:rsidRPr="00C77165" w:rsidRDefault="0032265B" w:rsidP="00125EAC">
            <w:pPr>
              <w:cnfStyle w:val="000000100000"/>
              <w:rPr>
                <w:sz w:val="20"/>
                <w:szCs w:val="20"/>
              </w:rPr>
            </w:pPr>
            <w:r>
              <w:rPr>
                <w:sz w:val="20"/>
                <w:szCs w:val="20"/>
              </w:rPr>
              <w:t>Fundación ICDP Colombia</w:t>
            </w:r>
          </w:p>
        </w:tc>
      </w:tr>
      <w:tr w:rsidR="0032265B" w:rsidRPr="00EA123A"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Nov. 24</w:t>
            </w:r>
          </w:p>
        </w:tc>
        <w:tc>
          <w:tcPr>
            <w:tcW w:w="1803" w:type="dxa"/>
          </w:tcPr>
          <w:p w:rsidR="0032265B" w:rsidRPr="00C77165" w:rsidRDefault="0032265B" w:rsidP="00125EAC">
            <w:pPr>
              <w:cnfStyle w:val="000000010000"/>
              <w:rPr>
                <w:sz w:val="20"/>
                <w:szCs w:val="20"/>
              </w:rPr>
            </w:pPr>
            <w:r w:rsidRPr="00C77165">
              <w:rPr>
                <w:sz w:val="20"/>
                <w:szCs w:val="20"/>
              </w:rPr>
              <w:t xml:space="preserve">Palestina   </w:t>
            </w:r>
          </w:p>
        </w:tc>
        <w:tc>
          <w:tcPr>
            <w:tcW w:w="2343" w:type="dxa"/>
          </w:tcPr>
          <w:p w:rsidR="0032265B" w:rsidRPr="009F5F3D" w:rsidRDefault="0032265B" w:rsidP="00125EAC">
            <w:pPr>
              <w:cnfStyle w:val="000000010000"/>
              <w:rPr>
                <w:sz w:val="20"/>
                <w:szCs w:val="20"/>
                <w:lang w:val="en-US"/>
              </w:rPr>
            </w:pPr>
            <w:r w:rsidRPr="009F5F3D">
              <w:rPr>
                <w:sz w:val="20"/>
                <w:szCs w:val="20"/>
                <w:lang w:val="en-US"/>
              </w:rPr>
              <w:t>Martha Yanith Collazos</w:t>
            </w:r>
          </w:p>
          <w:p w:rsidR="0032265B" w:rsidRPr="009F5F3D" w:rsidRDefault="0032265B" w:rsidP="00125EAC">
            <w:pPr>
              <w:cnfStyle w:val="000000010000"/>
              <w:rPr>
                <w:sz w:val="20"/>
                <w:szCs w:val="20"/>
                <w:lang w:val="en-US"/>
              </w:rPr>
            </w:pPr>
            <w:r w:rsidRPr="009F5F3D">
              <w:rPr>
                <w:sz w:val="20"/>
                <w:szCs w:val="20"/>
                <w:lang w:val="en-US"/>
              </w:rPr>
              <w:t xml:space="preserve">Visnel </w:t>
            </w:r>
            <w:r>
              <w:rPr>
                <w:sz w:val="20"/>
                <w:szCs w:val="20"/>
                <w:lang w:val="en-US"/>
              </w:rPr>
              <w:t>B</w:t>
            </w:r>
            <w:r w:rsidRPr="009F5F3D">
              <w:rPr>
                <w:sz w:val="20"/>
                <w:szCs w:val="20"/>
                <w:lang w:val="en-US"/>
              </w:rPr>
              <w:t>e</w:t>
            </w:r>
            <w:r>
              <w:rPr>
                <w:sz w:val="20"/>
                <w:szCs w:val="20"/>
                <w:lang w:val="en-US"/>
              </w:rPr>
              <w:t>tancourt</w:t>
            </w:r>
          </w:p>
        </w:tc>
        <w:tc>
          <w:tcPr>
            <w:tcW w:w="2902" w:type="dxa"/>
          </w:tcPr>
          <w:p w:rsidR="0032265B" w:rsidRPr="00C77165" w:rsidRDefault="0032265B" w:rsidP="00125EAC">
            <w:pPr>
              <w:cnfStyle w:val="000000010000"/>
              <w:rPr>
                <w:sz w:val="20"/>
                <w:szCs w:val="20"/>
              </w:rPr>
            </w:pPr>
            <w:r w:rsidRPr="00C77165">
              <w:rPr>
                <w:sz w:val="20"/>
                <w:szCs w:val="20"/>
              </w:rPr>
              <w:t xml:space="preserve">Salud. Facilitadora. </w:t>
            </w:r>
          </w:p>
          <w:p w:rsidR="0032265B" w:rsidRPr="00C77165" w:rsidRDefault="0032265B" w:rsidP="00125EAC">
            <w:pPr>
              <w:tabs>
                <w:tab w:val="right" w:pos="2686"/>
              </w:tabs>
              <w:cnfStyle w:val="000000010000"/>
              <w:rPr>
                <w:sz w:val="20"/>
                <w:szCs w:val="20"/>
              </w:rPr>
            </w:pPr>
            <w:r w:rsidRPr="00C77165">
              <w:rPr>
                <w:sz w:val="20"/>
                <w:szCs w:val="20"/>
              </w:rPr>
              <w:t>Gobierno. Gestora Social</w:t>
            </w:r>
            <w:r>
              <w:rPr>
                <w:sz w:val="20"/>
                <w:szCs w:val="20"/>
              </w:rPr>
              <w:t>.</w:t>
            </w:r>
            <w:r>
              <w:rPr>
                <w:sz w:val="20"/>
                <w:szCs w:val="20"/>
              </w:rPr>
              <w:tab/>
            </w:r>
          </w:p>
        </w:tc>
      </w:tr>
      <w:tr w:rsidR="0032265B" w:rsidRPr="00C77165" w:rsidTr="00125EAC">
        <w:trPr>
          <w:cnfStyle w:val="000000100000"/>
          <w:jc w:val="center"/>
        </w:trPr>
        <w:tc>
          <w:tcPr>
            <w:cnfStyle w:val="001000000000"/>
            <w:tcW w:w="975" w:type="dxa"/>
          </w:tcPr>
          <w:p w:rsidR="0032265B" w:rsidRPr="00C77165" w:rsidRDefault="0032265B" w:rsidP="00125EAC">
            <w:pPr>
              <w:rPr>
                <w:sz w:val="20"/>
                <w:szCs w:val="20"/>
              </w:rPr>
            </w:pPr>
            <w:r w:rsidRPr="00C77165">
              <w:rPr>
                <w:sz w:val="20"/>
                <w:szCs w:val="20"/>
              </w:rPr>
              <w:t>Nov. 25</w:t>
            </w:r>
          </w:p>
        </w:tc>
        <w:tc>
          <w:tcPr>
            <w:tcW w:w="1803" w:type="dxa"/>
          </w:tcPr>
          <w:p w:rsidR="0032265B" w:rsidRPr="00C77165" w:rsidRDefault="0032265B" w:rsidP="00125EAC">
            <w:pPr>
              <w:cnfStyle w:val="000000100000"/>
              <w:rPr>
                <w:sz w:val="20"/>
                <w:szCs w:val="20"/>
              </w:rPr>
            </w:pPr>
            <w:r w:rsidRPr="00C77165">
              <w:rPr>
                <w:sz w:val="20"/>
                <w:szCs w:val="20"/>
              </w:rPr>
              <w:t>Pitalito</w:t>
            </w:r>
          </w:p>
        </w:tc>
        <w:tc>
          <w:tcPr>
            <w:tcW w:w="2343" w:type="dxa"/>
          </w:tcPr>
          <w:p w:rsidR="0032265B" w:rsidRPr="00C77165" w:rsidRDefault="0032265B" w:rsidP="00125EAC">
            <w:pPr>
              <w:cnfStyle w:val="000000100000"/>
              <w:rPr>
                <w:sz w:val="20"/>
                <w:szCs w:val="20"/>
              </w:rPr>
            </w:pPr>
            <w:r w:rsidRPr="00C77165">
              <w:rPr>
                <w:sz w:val="20"/>
                <w:szCs w:val="20"/>
              </w:rPr>
              <w:t>Alba Luz Puentes</w:t>
            </w:r>
          </w:p>
          <w:p w:rsidR="0032265B" w:rsidRPr="00C77165" w:rsidRDefault="0032265B" w:rsidP="00125EAC">
            <w:pPr>
              <w:cnfStyle w:val="000000100000"/>
              <w:rPr>
                <w:sz w:val="20"/>
                <w:szCs w:val="20"/>
              </w:rPr>
            </w:pPr>
            <w:r w:rsidRPr="00C77165">
              <w:rPr>
                <w:sz w:val="20"/>
                <w:szCs w:val="20"/>
              </w:rPr>
              <w:t>Martha Cecilia Renza</w:t>
            </w:r>
          </w:p>
        </w:tc>
        <w:tc>
          <w:tcPr>
            <w:tcW w:w="2902" w:type="dxa"/>
          </w:tcPr>
          <w:p w:rsidR="0032265B" w:rsidRPr="00C77165" w:rsidRDefault="0032265B" w:rsidP="00125EAC">
            <w:pPr>
              <w:cnfStyle w:val="000000100000"/>
              <w:rPr>
                <w:sz w:val="20"/>
                <w:szCs w:val="20"/>
              </w:rPr>
            </w:pPr>
            <w:r>
              <w:rPr>
                <w:sz w:val="20"/>
                <w:szCs w:val="20"/>
              </w:rPr>
              <w:t>ICBF. Facilitadora.</w:t>
            </w:r>
          </w:p>
          <w:p w:rsidR="0032265B" w:rsidRPr="00C77165" w:rsidRDefault="0032265B" w:rsidP="00125EAC">
            <w:pPr>
              <w:cnfStyle w:val="000000100000"/>
              <w:rPr>
                <w:sz w:val="20"/>
                <w:szCs w:val="20"/>
              </w:rPr>
            </w:pPr>
            <w:r w:rsidRPr="00C77165">
              <w:rPr>
                <w:sz w:val="20"/>
                <w:szCs w:val="20"/>
              </w:rPr>
              <w:t>Educa</w:t>
            </w:r>
            <w:r>
              <w:rPr>
                <w:sz w:val="20"/>
                <w:szCs w:val="20"/>
              </w:rPr>
              <w:t xml:space="preserve">ción.  Facilitadora.  </w:t>
            </w:r>
            <w:r w:rsidRPr="00C77165">
              <w:rPr>
                <w:sz w:val="20"/>
                <w:szCs w:val="20"/>
              </w:rPr>
              <w:t xml:space="preserve">      </w:t>
            </w:r>
          </w:p>
        </w:tc>
      </w:tr>
      <w:tr w:rsidR="0032265B" w:rsidRPr="00C77165"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Nov. 26</w:t>
            </w:r>
          </w:p>
        </w:tc>
        <w:tc>
          <w:tcPr>
            <w:tcW w:w="1803" w:type="dxa"/>
          </w:tcPr>
          <w:p w:rsidR="0032265B" w:rsidRPr="00C77165" w:rsidRDefault="0032265B" w:rsidP="00125EAC">
            <w:pPr>
              <w:cnfStyle w:val="000000010000"/>
              <w:rPr>
                <w:sz w:val="20"/>
                <w:szCs w:val="20"/>
              </w:rPr>
            </w:pPr>
            <w:r w:rsidRPr="00C77165">
              <w:rPr>
                <w:sz w:val="20"/>
                <w:szCs w:val="20"/>
              </w:rPr>
              <w:t xml:space="preserve">Altamira </w:t>
            </w:r>
          </w:p>
          <w:p w:rsidR="0032265B" w:rsidRPr="00C77165" w:rsidRDefault="0032265B" w:rsidP="00125EAC">
            <w:pPr>
              <w:cnfStyle w:val="000000010000"/>
              <w:rPr>
                <w:sz w:val="20"/>
                <w:szCs w:val="20"/>
              </w:rPr>
            </w:pPr>
          </w:p>
          <w:p w:rsidR="0032265B" w:rsidRPr="00C77165" w:rsidRDefault="0032265B" w:rsidP="00125EAC">
            <w:pPr>
              <w:cnfStyle w:val="000000010000"/>
              <w:rPr>
                <w:sz w:val="20"/>
                <w:szCs w:val="20"/>
              </w:rPr>
            </w:pPr>
            <w:r w:rsidRPr="00C77165">
              <w:rPr>
                <w:sz w:val="20"/>
                <w:szCs w:val="20"/>
              </w:rPr>
              <w:t xml:space="preserve">El Pital  </w:t>
            </w:r>
          </w:p>
        </w:tc>
        <w:tc>
          <w:tcPr>
            <w:tcW w:w="2343" w:type="dxa"/>
          </w:tcPr>
          <w:p w:rsidR="0032265B" w:rsidRPr="00C77165" w:rsidRDefault="0032265B" w:rsidP="00125EAC">
            <w:pPr>
              <w:cnfStyle w:val="000000010000"/>
              <w:rPr>
                <w:sz w:val="20"/>
                <w:szCs w:val="20"/>
              </w:rPr>
            </w:pPr>
            <w:r>
              <w:rPr>
                <w:sz w:val="20"/>
                <w:szCs w:val="20"/>
              </w:rPr>
              <w:t>Ximena Currea</w:t>
            </w:r>
            <w:r w:rsidRPr="00C77165">
              <w:rPr>
                <w:sz w:val="20"/>
                <w:szCs w:val="20"/>
              </w:rPr>
              <w:t xml:space="preserve">  </w:t>
            </w:r>
          </w:p>
          <w:p w:rsidR="0032265B" w:rsidRPr="00C77165" w:rsidRDefault="0032265B" w:rsidP="00125EAC">
            <w:pPr>
              <w:cnfStyle w:val="000000010000"/>
              <w:rPr>
                <w:sz w:val="20"/>
                <w:szCs w:val="20"/>
              </w:rPr>
            </w:pPr>
            <w:r w:rsidRPr="00C77165">
              <w:rPr>
                <w:sz w:val="20"/>
                <w:szCs w:val="20"/>
              </w:rPr>
              <w:t>Car</w:t>
            </w:r>
            <w:r>
              <w:rPr>
                <w:sz w:val="20"/>
                <w:szCs w:val="20"/>
              </w:rPr>
              <w:t xml:space="preserve">men Cecilia Nuñez. </w:t>
            </w:r>
          </w:p>
          <w:p w:rsidR="0032265B" w:rsidRPr="00C77165" w:rsidRDefault="0032265B" w:rsidP="00125EAC">
            <w:pPr>
              <w:cnfStyle w:val="000000010000"/>
              <w:rPr>
                <w:sz w:val="20"/>
                <w:szCs w:val="20"/>
              </w:rPr>
            </w:pPr>
            <w:r w:rsidRPr="00C77165">
              <w:rPr>
                <w:sz w:val="20"/>
                <w:szCs w:val="20"/>
              </w:rPr>
              <w:t>Luz Helena Guarnizo</w:t>
            </w:r>
          </w:p>
        </w:tc>
        <w:tc>
          <w:tcPr>
            <w:tcW w:w="2902" w:type="dxa"/>
          </w:tcPr>
          <w:p w:rsidR="0032265B" w:rsidRPr="00C77165" w:rsidRDefault="0032265B" w:rsidP="00125EAC">
            <w:pPr>
              <w:cnfStyle w:val="000000010000"/>
              <w:rPr>
                <w:sz w:val="20"/>
                <w:szCs w:val="20"/>
              </w:rPr>
            </w:pPr>
            <w:r w:rsidRPr="00C77165">
              <w:rPr>
                <w:sz w:val="20"/>
                <w:szCs w:val="20"/>
              </w:rPr>
              <w:t>Educación</w:t>
            </w:r>
            <w:r>
              <w:rPr>
                <w:sz w:val="20"/>
                <w:szCs w:val="20"/>
              </w:rPr>
              <w:t>.  Facilitadora.</w:t>
            </w:r>
          </w:p>
          <w:p w:rsidR="0032265B" w:rsidRPr="00C77165" w:rsidRDefault="0032265B" w:rsidP="00125EAC">
            <w:pPr>
              <w:cnfStyle w:val="000000010000"/>
              <w:rPr>
                <w:sz w:val="20"/>
                <w:szCs w:val="20"/>
              </w:rPr>
            </w:pPr>
            <w:r w:rsidRPr="00C77165">
              <w:rPr>
                <w:sz w:val="20"/>
                <w:szCs w:val="20"/>
              </w:rPr>
              <w:t>ICBF</w:t>
            </w:r>
            <w:r>
              <w:rPr>
                <w:sz w:val="20"/>
                <w:szCs w:val="20"/>
              </w:rPr>
              <w:t>. Multiplicadora.</w:t>
            </w:r>
          </w:p>
          <w:p w:rsidR="0032265B" w:rsidRPr="00C77165" w:rsidRDefault="0032265B" w:rsidP="00125EAC">
            <w:pPr>
              <w:cnfStyle w:val="000000010000"/>
              <w:rPr>
                <w:sz w:val="20"/>
                <w:szCs w:val="20"/>
              </w:rPr>
            </w:pPr>
            <w:r w:rsidRPr="00C77165">
              <w:rPr>
                <w:sz w:val="20"/>
                <w:szCs w:val="20"/>
              </w:rPr>
              <w:t>Salud</w:t>
            </w:r>
            <w:r>
              <w:rPr>
                <w:sz w:val="20"/>
                <w:szCs w:val="20"/>
              </w:rPr>
              <w:t>.  Facilitadora.</w:t>
            </w:r>
          </w:p>
        </w:tc>
      </w:tr>
      <w:tr w:rsidR="0032265B" w:rsidRPr="00C77165" w:rsidTr="00125EAC">
        <w:trPr>
          <w:cnfStyle w:val="000000100000"/>
          <w:jc w:val="center"/>
        </w:trPr>
        <w:tc>
          <w:tcPr>
            <w:cnfStyle w:val="001000000000"/>
            <w:tcW w:w="975" w:type="dxa"/>
          </w:tcPr>
          <w:p w:rsidR="0032265B" w:rsidRPr="00C77165" w:rsidRDefault="0032265B" w:rsidP="00125EAC">
            <w:pPr>
              <w:rPr>
                <w:sz w:val="20"/>
                <w:szCs w:val="20"/>
              </w:rPr>
            </w:pPr>
            <w:r w:rsidRPr="00C77165">
              <w:rPr>
                <w:sz w:val="20"/>
                <w:szCs w:val="20"/>
              </w:rPr>
              <w:t>Nov. 27</w:t>
            </w:r>
          </w:p>
        </w:tc>
        <w:tc>
          <w:tcPr>
            <w:tcW w:w="1803" w:type="dxa"/>
          </w:tcPr>
          <w:p w:rsidR="0032265B" w:rsidRPr="00C77165" w:rsidRDefault="0032265B" w:rsidP="00125EAC">
            <w:pPr>
              <w:cnfStyle w:val="000000100000"/>
              <w:rPr>
                <w:sz w:val="20"/>
                <w:szCs w:val="20"/>
              </w:rPr>
            </w:pPr>
            <w:r w:rsidRPr="00C77165">
              <w:rPr>
                <w:sz w:val="20"/>
                <w:szCs w:val="20"/>
              </w:rPr>
              <w:t>Garzón</w:t>
            </w:r>
          </w:p>
        </w:tc>
        <w:tc>
          <w:tcPr>
            <w:tcW w:w="2343" w:type="dxa"/>
          </w:tcPr>
          <w:p w:rsidR="0032265B" w:rsidRPr="00C77165" w:rsidRDefault="0032265B" w:rsidP="00125EAC">
            <w:pPr>
              <w:cnfStyle w:val="000000100000"/>
              <w:rPr>
                <w:sz w:val="20"/>
                <w:szCs w:val="20"/>
              </w:rPr>
            </w:pPr>
            <w:r w:rsidRPr="00C77165">
              <w:rPr>
                <w:sz w:val="20"/>
                <w:szCs w:val="20"/>
              </w:rPr>
              <w:t>L</w:t>
            </w:r>
            <w:r>
              <w:rPr>
                <w:sz w:val="20"/>
                <w:szCs w:val="20"/>
              </w:rPr>
              <w:t xml:space="preserve">uz Marina Zuluaga </w:t>
            </w:r>
          </w:p>
          <w:p w:rsidR="0032265B" w:rsidRPr="00C77165" w:rsidRDefault="0032265B" w:rsidP="00125EAC">
            <w:pPr>
              <w:cnfStyle w:val="000000100000"/>
              <w:rPr>
                <w:sz w:val="20"/>
                <w:szCs w:val="20"/>
              </w:rPr>
            </w:pPr>
            <w:r>
              <w:rPr>
                <w:sz w:val="20"/>
                <w:szCs w:val="20"/>
              </w:rPr>
              <w:t>Maria Islenia Chamorro</w:t>
            </w:r>
            <w:r w:rsidRPr="00C77165">
              <w:rPr>
                <w:sz w:val="20"/>
                <w:szCs w:val="20"/>
              </w:rPr>
              <w:t xml:space="preserve">  </w:t>
            </w:r>
          </w:p>
          <w:p w:rsidR="0032265B" w:rsidRPr="00C77165" w:rsidRDefault="0032265B" w:rsidP="00125EAC">
            <w:pPr>
              <w:cnfStyle w:val="000000100000"/>
              <w:rPr>
                <w:sz w:val="20"/>
                <w:szCs w:val="20"/>
              </w:rPr>
            </w:pPr>
            <w:r w:rsidRPr="00C77165">
              <w:rPr>
                <w:sz w:val="20"/>
                <w:szCs w:val="20"/>
              </w:rPr>
              <w:t xml:space="preserve">Clara Eugenia </w:t>
            </w:r>
            <w:r>
              <w:rPr>
                <w:sz w:val="20"/>
                <w:szCs w:val="20"/>
              </w:rPr>
              <w:t>Calderón</w:t>
            </w:r>
            <w:r w:rsidRPr="00C77165">
              <w:rPr>
                <w:sz w:val="20"/>
                <w:szCs w:val="20"/>
              </w:rPr>
              <w:t xml:space="preserve">  </w:t>
            </w:r>
          </w:p>
        </w:tc>
        <w:tc>
          <w:tcPr>
            <w:tcW w:w="2902" w:type="dxa"/>
          </w:tcPr>
          <w:p w:rsidR="0032265B" w:rsidRDefault="0032265B" w:rsidP="00125EAC">
            <w:pPr>
              <w:cnfStyle w:val="000000100000"/>
              <w:rPr>
                <w:sz w:val="20"/>
                <w:szCs w:val="20"/>
              </w:rPr>
            </w:pPr>
            <w:r>
              <w:rPr>
                <w:sz w:val="20"/>
                <w:szCs w:val="20"/>
              </w:rPr>
              <w:t>ICBF.  Facilitadora.</w:t>
            </w:r>
          </w:p>
          <w:p w:rsidR="0032265B" w:rsidRPr="00C77165" w:rsidRDefault="0032265B" w:rsidP="00125EAC">
            <w:pPr>
              <w:cnfStyle w:val="000000100000"/>
              <w:rPr>
                <w:sz w:val="20"/>
                <w:szCs w:val="20"/>
              </w:rPr>
            </w:pPr>
            <w:r w:rsidRPr="00C77165">
              <w:rPr>
                <w:sz w:val="20"/>
                <w:szCs w:val="20"/>
              </w:rPr>
              <w:t>FAMI</w:t>
            </w:r>
            <w:r>
              <w:rPr>
                <w:sz w:val="20"/>
                <w:szCs w:val="20"/>
              </w:rPr>
              <w:t>.  Multiplicadora.</w:t>
            </w:r>
          </w:p>
          <w:p w:rsidR="0032265B" w:rsidRPr="00C77165" w:rsidRDefault="0032265B" w:rsidP="00125EAC">
            <w:pPr>
              <w:cnfStyle w:val="000000100000"/>
              <w:rPr>
                <w:sz w:val="20"/>
                <w:szCs w:val="20"/>
              </w:rPr>
            </w:pPr>
            <w:r w:rsidRPr="00C77165">
              <w:rPr>
                <w:sz w:val="20"/>
                <w:szCs w:val="20"/>
              </w:rPr>
              <w:t>Educación</w:t>
            </w:r>
            <w:r>
              <w:rPr>
                <w:sz w:val="20"/>
                <w:szCs w:val="20"/>
              </w:rPr>
              <w:t>.  Facilitadora.</w:t>
            </w:r>
          </w:p>
        </w:tc>
      </w:tr>
      <w:tr w:rsidR="0032265B" w:rsidRPr="00C77165"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Nov. 28</w:t>
            </w:r>
          </w:p>
        </w:tc>
        <w:tc>
          <w:tcPr>
            <w:tcW w:w="1803" w:type="dxa"/>
          </w:tcPr>
          <w:p w:rsidR="0032265B" w:rsidRPr="00C77165" w:rsidRDefault="0032265B" w:rsidP="00125EAC">
            <w:pPr>
              <w:cnfStyle w:val="000000010000"/>
              <w:rPr>
                <w:sz w:val="20"/>
                <w:szCs w:val="20"/>
              </w:rPr>
            </w:pPr>
            <w:r w:rsidRPr="00C77165">
              <w:rPr>
                <w:sz w:val="20"/>
                <w:szCs w:val="20"/>
              </w:rPr>
              <w:t>La Plata</w:t>
            </w:r>
          </w:p>
        </w:tc>
        <w:tc>
          <w:tcPr>
            <w:tcW w:w="2343" w:type="dxa"/>
          </w:tcPr>
          <w:p w:rsidR="0032265B" w:rsidRPr="00C77165" w:rsidRDefault="0032265B" w:rsidP="00125EAC">
            <w:pPr>
              <w:cnfStyle w:val="000000010000"/>
              <w:rPr>
                <w:sz w:val="20"/>
                <w:szCs w:val="20"/>
              </w:rPr>
            </w:pPr>
            <w:r>
              <w:rPr>
                <w:sz w:val="20"/>
                <w:szCs w:val="20"/>
              </w:rPr>
              <w:t>Lilia María Ramírez</w:t>
            </w:r>
          </w:p>
          <w:p w:rsidR="0032265B" w:rsidRPr="00C77165" w:rsidRDefault="0032265B" w:rsidP="00125EAC">
            <w:pPr>
              <w:cnfStyle w:val="000000010000"/>
              <w:rPr>
                <w:sz w:val="20"/>
                <w:szCs w:val="20"/>
              </w:rPr>
            </w:pPr>
            <w:r>
              <w:rPr>
                <w:sz w:val="20"/>
                <w:szCs w:val="20"/>
              </w:rPr>
              <w:t>Marta Lucia Tovar</w:t>
            </w:r>
            <w:r w:rsidRPr="00C77165">
              <w:rPr>
                <w:sz w:val="20"/>
                <w:szCs w:val="20"/>
              </w:rPr>
              <w:t xml:space="preserve">  </w:t>
            </w:r>
          </w:p>
        </w:tc>
        <w:tc>
          <w:tcPr>
            <w:tcW w:w="2902" w:type="dxa"/>
          </w:tcPr>
          <w:p w:rsidR="0032265B" w:rsidRPr="00C77165" w:rsidRDefault="0032265B" w:rsidP="00125EAC">
            <w:pPr>
              <w:cnfStyle w:val="000000010000"/>
              <w:rPr>
                <w:sz w:val="20"/>
                <w:szCs w:val="20"/>
              </w:rPr>
            </w:pPr>
            <w:r w:rsidRPr="00C77165">
              <w:rPr>
                <w:sz w:val="20"/>
                <w:szCs w:val="20"/>
              </w:rPr>
              <w:t>ICBF</w:t>
            </w:r>
            <w:r>
              <w:rPr>
                <w:sz w:val="20"/>
                <w:szCs w:val="20"/>
              </w:rPr>
              <w:t>.  Facilitadora.</w:t>
            </w:r>
          </w:p>
          <w:p w:rsidR="0032265B" w:rsidRPr="00C77165" w:rsidRDefault="0032265B" w:rsidP="00125EAC">
            <w:pPr>
              <w:cnfStyle w:val="000000010000"/>
              <w:rPr>
                <w:sz w:val="20"/>
                <w:szCs w:val="20"/>
              </w:rPr>
            </w:pPr>
            <w:r>
              <w:rPr>
                <w:sz w:val="20"/>
                <w:szCs w:val="20"/>
              </w:rPr>
              <w:t>Educación.  Facilitadora.</w:t>
            </w:r>
          </w:p>
        </w:tc>
      </w:tr>
      <w:tr w:rsidR="0032265B" w:rsidRPr="00C77165" w:rsidTr="00125EAC">
        <w:trPr>
          <w:cnfStyle w:val="000000100000"/>
          <w:jc w:val="center"/>
        </w:trPr>
        <w:tc>
          <w:tcPr>
            <w:cnfStyle w:val="001000000000"/>
            <w:tcW w:w="975" w:type="dxa"/>
          </w:tcPr>
          <w:p w:rsidR="0032265B" w:rsidRPr="00C77165" w:rsidRDefault="0032265B" w:rsidP="00125EAC">
            <w:pPr>
              <w:rPr>
                <w:sz w:val="20"/>
                <w:szCs w:val="20"/>
              </w:rPr>
            </w:pPr>
            <w:r w:rsidRPr="00C77165">
              <w:rPr>
                <w:sz w:val="20"/>
                <w:szCs w:val="20"/>
              </w:rPr>
              <w:t>Nov. 30</w:t>
            </w:r>
          </w:p>
        </w:tc>
        <w:tc>
          <w:tcPr>
            <w:tcW w:w="1803" w:type="dxa"/>
          </w:tcPr>
          <w:p w:rsidR="0032265B" w:rsidRPr="00C77165" w:rsidRDefault="0032265B" w:rsidP="00125EAC">
            <w:pPr>
              <w:cnfStyle w:val="000000100000"/>
              <w:rPr>
                <w:sz w:val="20"/>
                <w:szCs w:val="20"/>
              </w:rPr>
            </w:pPr>
            <w:r w:rsidRPr="00C77165">
              <w:rPr>
                <w:sz w:val="20"/>
                <w:szCs w:val="20"/>
              </w:rPr>
              <w:t>Íquira</w:t>
            </w:r>
          </w:p>
        </w:tc>
        <w:tc>
          <w:tcPr>
            <w:tcW w:w="2343" w:type="dxa"/>
          </w:tcPr>
          <w:p w:rsidR="0032265B" w:rsidRPr="00C77165" w:rsidRDefault="0032265B" w:rsidP="00125EAC">
            <w:pPr>
              <w:cnfStyle w:val="000000100000"/>
              <w:rPr>
                <w:sz w:val="20"/>
                <w:szCs w:val="20"/>
              </w:rPr>
            </w:pPr>
            <w:r>
              <w:rPr>
                <w:sz w:val="20"/>
                <w:szCs w:val="20"/>
              </w:rPr>
              <w:t>Simeón Marines</w:t>
            </w:r>
          </w:p>
          <w:p w:rsidR="0032265B" w:rsidRPr="00C77165" w:rsidRDefault="0032265B" w:rsidP="00125EAC">
            <w:pPr>
              <w:cnfStyle w:val="000000100000"/>
              <w:rPr>
                <w:sz w:val="20"/>
                <w:szCs w:val="20"/>
              </w:rPr>
            </w:pPr>
            <w:r>
              <w:rPr>
                <w:sz w:val="20"/>
                <w:szCs w:val="20"/>
              </w:rPr>
              <w:t>Beatriz Perdomo</w:t>
            </w:r>
          </w:p>
          <w:p w:rsidR="0032265B" w:rsidRPr="00C77165" w:rsidRDefault="0032265B" w:rsidP="00125EAC">
            <w:pPr>
              <w:cnfStyle w:val="000000100000"/>
              <w:rPr>
                <w:sz w:val="20"/>
                <w:szCs w:val="20"/>
              </w:rPr>
            </w:pPr>
            <w:r w:rsidRPr="00C77165">
              <w:rPr>
                <w:sz w:val="20"/>
                <w:szCs w:val="20"/>
              </w:rPr>
              <w:t>Zo</w:t>
            </w:r>
            <w:r>
              <w:rPr>
                <w:sz w:val="20"/>
                <w:szCs w:val="20"/>
              </w:rPr>
              <w:t>elly Constanza Díaz</w:t>
            </w:r>
          </w:p>
          <w:p w:rsidR="0032265B" w:rsidRPr="00C77165" w:rsidRDefault="0032265B" w:rsidP="00125EAC">
            <w:pPr>
              <w:cnfStyle w:val="000000100000"/>
              <w:rPr>
                <w:sz w:val="20"/>
                <w:szCs w:val="20"/>
              </w:rPr>
            </w:pPr>
            <w:r>
              <w:rPr>
                <w:sz w:val="20"/>
                <w:szCs w:val="20"/>
              </w:rPr>
              <w:t>Alba Luz Barrera</w:t>
            </w:r>
          </w:p>
        </w:tc>
        <w:tc>
          <w:tcPr>
            <w:tcW w:w="2902" w:type="dxa"/>
          </w:tcPr>
          <w:p w:rsidR="0032265B" w:rsidRPr="00C77165" w:rsidRDefault="0032265B" w:rsidP="00125EAC">
            <w:pPr>
              <w:cnfStyle w:val="000000100000"/>
              <w:rPr>
                <w:sz w:val="20"/>
                <w:szCs w:val="20"/>
              </w:rPr>
            </w:pPr>
            <w:r w:rsidRPr="00C77165">
              <w:rPr>
                <w:sz w:val="20"/>
                <w:szCs w:val="20"/>
              </w:rPr>
              <w:t>Salud</w:t>
            </w:r>
            <w:r>
              <w:rPr>
                <w:sz w:val="20"/>
                <w:szCs w:val="20"/>
              </w:rPr>
              <w:t>.  Facilitador.</w:t>
            </w:r>
          </w:p>
          <w:p w:rsidR="0032265B" w:rsidRPr="00C77165" w:rsidRDefault="0032265B" w:rsidP="00125EAC">
            <w:pPr>
              <w:cnfStyle w:val="000000100000"/>
              <w:rPr>
                <w:sz w:val="20"/>
                <w:szCs w:val="20"/>
              </w:rPr>
            </w:pPr>
            <w:r w:rsidRPr="00C77165">
              <w:rPr>
                <w:sz w:val="20"/>
                <w:szCs w:val="20"/>
              </w:rPr>
              <w:t>Salud</w:t>
            </w:r>
            <w:r>
              <w:rPr>
                <w:sz w:val="20"/>
                <w:szCs w:val="20"/>
              </w:rPr>
              <w:t>.  Multiplicadora.</w:t>
            </w:r>
          </w:p>
          <w:p w:rsidR="0032265B" w:rsidRPr="00C77165" w:rsidRDefault="0032265B" w:rsidP="00125EAC">
            <w:pPr>
              <w:cnfStyle w:val="000000100000"/>
              <w:rPr>
                <w:sz w:val="20"/>
                <w:szCs w:val="20"/>
              </w:rPr>
            </w:pPr>
            <w:r w:rsidRPr="00C77165">
              <w:rPr>
                <w:sz w:val="20"/>
                <w:szCs w:val="20"/>
              </w:rPr>
              <w:t>Educación</w:t>
            </w:r>
            <w:r>
              <w:rPr>
                <w:sz w:val="20"/>
                <w:szCs w:val="20"/>
              </w:rPr>
              <w:t>.  Facilitadora.</w:t>
            </w:r>
          </w:p>
          <w:p w:rsidR="0032265B" w:rsidRPr="00C77165" w:rsidRDefault="0032265B" w:rsidP="00125EAC">
            <w:pPr>
              <w:cnfStyle w:val="000000100000"/>
              <w:rPr>
                <w:sz w:val="20"/>
                <w:szCs w:val="20"/>
              </w:rPr>
            </w:pPr>
            <w:r w:rsidRPr="00C77165">
              <w:rPr>
                <w:sz w:val="20"/>
                <w:szCs w:val="20"/>
              </w:rPr>
              <w:t>ICBF</w:t>
            </w:r>
            <w:r>
              <w:rPr>
                <w:sz w:val="20"/>
                <w:szCs w:val="20"/>
              </w:rPr>
              <w:t>.  Multiplicadora.</w:t>
            </w:r>
          </w:p>
        </w:tc>
      </w:tr>
      <w:tr w:rsidR="0032265B" w:rsidRPr="00C77165"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Dic. 1</w:t>
            </w:r>
          </w:p>
        </w:tc>
        <w:tc>
          <w:tcPr>
            <w:tcW w:w="1803" w:type="dxa"/>
          </w:tcPr>
          <w:p w:rsidR="0032265B" w:rsidRPr="00C77165" w:rsidRDefault="0032265B" w:rsidP="00125EAC">
            <w:pPr>
              <w:cnfStyle w:val="000000010000"/>
              <w:rPr>
                <w:sz w:val="20"/>
                <w:szCs w:val="20"/>
              </w:rPr>
            </w:pPr>
            <w:r w:rsidRPr="00C77165">
              <w:rPr>
                <w:sz w:val="20"/>
                <w:szCs w:val="20"/>
              </w:rPr>
              <w:t>Neiva</w:t>
            </w:r>
          </w:p>
        </w:tc>
        <w:tc>
          <w:tcPr>
            <w:tcW w:w="2343" w:type="dxa"/>
          </w:tcPr>
          <w:p w:rsidR="0032265B" w:rsidRPr="00C77165" w:rsidRDefault="0032265B" w:rsidP="00125EAC">
            <w:pPr>
              <w:cnfStyle w:val="000000010000"/>
              <w:rPr>
                <w:sz w:val="20"/>
                <w:szCs w:val="20"/>
              </w:rPr>
            </w:pPr>
            <w:r>
              <w:rPr>
                <w:sz w:val="20"/>
                <w:szCs w:val="20"/>
              </w:rPr>
              <w:t>Nelly Álvarez</w:t>
            </w:r>
          </w:p>
          <w:p w:rsidR="0032265B" w:rsidRPr="00C77165" w:rsidRDefault="0032265B" w:rsidP="00125EAC">
            <w:pPr>
              <w:cnfStyle w:val="000000010000"/>
              <w:rPr>
                <w:sz w:val="20"/>
                <w:szCs w:val="20"/>
              </w:rPr>
            </w:pPr>
            <w:r>
              <w:rPr>
                <w:sz w:val="20"/>
                <w:szCs w:val="20"/>
              </w:rPr>
              <w:t>Beatriz Gualdrón</w:t>
            </w:r>
            <w:r w:rsidRPr="00C77165">
              <w:rPr>
                <w:sz w:val="20"/>
                <w:szCs w:val="20"/>
              </w:rPr>
              <w:t xml:space="preserve">  </w:t>
            </w:r>
          </w:p>
          <w:p w:rsidR="0032265B" w:rsidRPr="00C77165" w:rsidRDefault="0032265B" w:rsidP="00125EAC">
            <w:pPr>
              <w:cnfStyle w:val="000000010000"/>
              <w:rPr>
                <w:sz w:val="20"/>
                <w:szCs w:val="20"/>
              </w:rPr>
            </w:pPr>
            <w:r w:rsidRPr="00C77165">
              <w:rPr>
                <w:sz w:val="20"/>
                <w:szCs w:val="20"/>
              </w:rPr>
              <w:t>Lid</w:t>
            </w:r>
            <w:r>
              <w:rPr>
                <w:sz w:val="20"/>
                <w:szCs w:val="20"/>
              </w:rPr>
              <w:t>a Andrea Camacho</w:t>
            </w:r>
          </w:p>
          <w:p w:rsidR="0032265B" w:rsidRPr="00C77165" w:rsidRDefault="0032265B" w:rsidP="00125EAC">
            <w:pPr>
              <w:cnfStyle w:val="000000010000"/>
              <w:rPr>
                <w:sz w:val="20"/>
                <w:szCs w:val="20"/>
              </w:rPr>
            </w:pPr>
            <w:r>
              <w:rPr>
                <w:sz w:val="20"/>
                <w:szCs w:val="20"/>
              </w:rPr>
              <w:t>Noemí Fernández</w:t>
            </w:r>
          </w:p>
        </w:tc>
        <w:tc>
          <w:tcPr>
            <w:tcW w:w="2902" w:type="dxa"/>
          </w:tcPr>
          <w:p w:rsidR="0032265B" w:rsidRPr="00C77165" w:rsidRDefault="0032265B" w:rsidP="00125EAC">
            <w:pPr>
              <w:cnfStyle w:val="000000010000"/>
              <w:rPr>
                <w:sz w:val="20"/>
                <w:szCs w:val="20"/>
              </w:rPr>
            </w:pPr>
            <w:r w:rsidRPr="00C77165">
              <w:rPr>
                <w:sz w:val="20"/>
                <w:szCs w:val="20"/>
              </w:rPr>
              <w:t>Educaci</w:t>
            </w:r>
            <w:r>
              <w:rPr>
                <w:sz w:val="20"/>
                <w:szCs w:val="20"/>
              </w:rPr>
              <w:t>ón.  Facilitadora.</w:t>
            </w:r>
          </w:p>
          <w:p w:rsidR="0032265B" w:rsidRPr="00C77165" w:rsidRDefault="0032265B" w:rsidP="00125EAC">
            <w:pPr>
              <w:cnfStyle w:val="000000010000"/>
              <w:rPr>
                <w:sz w:val="20"/>
                <w:szCs w:val="20"/>
              </w:rPr>
            </w:pPr>
            <w:r>
              <w:rPr>
                <w:sz w:val="20"/>
                <w:szCs w:val="20"/>
              </w:rPr>
              <w:t>Educación.  Facilitadora.</w:t>
            </w:r>
          </w:p>
          <w:p w:rsidR="0032265B" w:rsidRPr="00C77165" w:rsidRDefault="0032265B" w:rsidP="00125EAC">
            <w:pPr>
              <w:cnfStyle w:val="000000010000"/>
              <w:rPr>
                <w:sz w:val="20"/>
                <w:szCs w:val="20"/>
              </w:rPr>
            </w:pPr>
            <w:r w:rsidRPr="00C77165">
              <w:rPr>
                <w:sz w:val="20"/>
                <w:szCs w:val="20"/>
              </w:rPr>
              <w:t>ICBF</w:t>
            </w:r>
            <w:r>
              <w:rPr>
                <w:sz w:val="20"/>
                <w:szCs w:val="20"/>
              </w:rPr>
              <w:t>.  Facilitadora.</w:t>
            </w:r>
          </w:p>
          <w:p w:rsidR="0032265B" w:rsidRPr="00C77165" w:rsidRDefault="0032265B" w:rsidP="00125EAC">
            <w:pPr>
              <w:cnfStyle w:val="000000010000"/>
              <w:rPr>
                <w:sz w:val="20"/>
                <w:szCs w:val="20"/>
              </w:rPr>
            </w:pPr>
            <w:r>
              <w:rPr>
                <w:sz w:val="20"/>
                <w:szCs w:val="20"/>
              </w:rPr>
              <w:t>ICBF.  Multiplicadora.</w:t>
            </w:r>
          </w:p>
        </w:tc>
      </w:tr>
      <w:tr w:rsidR="0032265B" w:rsidRPr="00C77165" w:rsidTr="00125EAC">
        <w:trPr>
          <w:cnfStyle w:val="000000100000"/>
          <w:trHeight w:val="70"/>
          <w:jc w:val="center"/>
        </w:trPr>
        <w:tc>
          <w:tcPr>
            <w:cnfStyle w:val="001000000000"/>
            <w:tcW w:w="975" w:type="dxa"/>
          </w:tcPr>
          <w:p w:rsidR="0032265B" w:rsidRPr="00C77165" w:rsidRDefault="0032265B" w:rsidP="00125EAC">
            <w:pPr>
              <w:rPr>
                <w:sz w:val="20"/>
                <w:szCs w:val="20"/>
              </w:rPr>
            </w:pPr>
            <w:r w:rsidRPr="00C77165">
              <w:rPr>
                <w:sz w:val="20"/>
                <w:szCs w:val="20"/>
              </w:rPr>
              <w:t>Dic. 2</w:t>
            </w:r>
          </w:p>
        </w:tc>
        <w:tc>
          <w:tcPr>
            <w:tcW w:w="1803" w:type="dxa"/>
          </w:tcPr>
          <w:p w:rsidR="0032265B" w:rsidRPr="00C77165" w:rsidRDefault="0032265B" w:rsidP="00125EAC">
            <w:pPr>
              <w:cnfStyle w:val="000000100000"/>
              <w:rPr>
                <w:sz w:val="20"/>
                <w:szCs w:val="20"/>
              </w:rPr>
            </w:pPr>
            <w:r w:rsidRPr="00C77165">
              <w:rPr>
                <w:sz w:val="20"/>
                <w:szCs w:val="20"/>
              </w:rPr>
              <w:t>Baraya</w:t>
            </w:r>
          </w:p>
          <w:p w:rsidR="0032265B" w:rsidRDefault="0032265B" w:rsidP="00125EAC">
            <w:pPr>
              <w:cnfStyle w:val="000000100000"/>
              <w:rPr>
                <w:sz w:val="20"/>
                <w:szCs w:val="20"/>
              </w:rPr>
            </w:pPr>
          </w:p>
          <w:p w:rsidR="0032265B" w:rsidRPr="00C77165" w:rsidRDefault="0032265B" w:rsidP="00125EAC">
            <w:pPr>
              <w:cnfStyle w:val="000000100000"/>
              <w:rPr>
                <w:sz w:val="20"/>
                <w:szCs w:val="20"/>
              </w:rPr>
            </w:pPr>
            <w:r w:rsidRPr="00C77165">
              <w:rPr>
                <w:sz w:val="20"/>
                <w:szCs w:val="20"/>
              </w:rPr>
              <w:t>Villa Vieja</w:t>
            </w:r>
          </w:p>
        </w:tc>
        <w:tc>
          <w:tcPr>
            <w:tcW w:w="2343" w:type="dxa"/>
          </w:tcPr>
          <w:p w:rsidR="0032265B" w:rsidRPr="00C77165" w:rsidRDefault="0032265B" w:rsidP="00125EAC">
            <w:pPr>
              <w:cnfStyle w:val="000000100000"/>
              <w:rPr>
                <w:sz w:val="20"/>
                <w:szCs w:val="20"/>
              </w:rPr>
            </w:pPr>
            <w:r w:rsidRPr="00C77165">
              <w:rPr>
                <w:sz w:val="20"/>
                <w:szCs w:val="20"/>
              </w:rPr>
              <w:t xml:space="preserve">Elizabeth Rojas </w:t>
            </w:r>
          </w:p>
          <w:p w:rsidR="0032265B" w:rsidRPr="00C77165" w:rsidRDefault="0032265B" w:rsidP="00125EAC">
            <w:pPr>
              <w:cnfStyle w:val="000000100000"/>
              <w:rPr>
                <w:sz w:val="20"/>
                <w:szCs w:val="20"/>
              </w:rPr>
            </w:pPr>
            <w:r w:rsidRPr="00C77165">
              <w:rPr>
                <w:sz w:val="20"/>
                <w:szCs w:val="20"/>
              </w:rPr>
              <w:t>Carmenza Uribe Otálora</w:t>
            </w:r>
            <w:r>
              <w:rPr>
                <w:sz w:val="20"/>
                <w:szCs w:val="20"/>
              </w:rPr>
              <w:t xml:space="preserve">.    </w:t>
            </w:r>
            <w:r w:rsidRPr="00C77165">
              <w:rPr>
                <w:sz w:val="20"/>
                <w:szCs w:val="20"/>
              </w:rPr>
              <w:t xml:space="preserve">  </w:t>
            </w:r>
          </w:p>
          <w:p w:rsidR="0032265B" w:rsidRPr="00C77165" w:rsidRDefault="0032265B" w:rsidP="00125EAC">
            <w:pPr>
              <w:cnfStyle w:val="000000100000"/>
              <w:rPr>
                <w:sz w:val="20"/>
                <w:szCs w:val="20"/>
              </w:rPr>
            </w:pPr>
            <w:r w:rsidRPr="00C77165">
              <w:rPr>
                <w:sz w:val="20"/>
                <w:szCs w:val="20"/>
              </w:rPr>
              <w:t xml:space="preserve">Adriana Patricia Lozada </w:t>
            </w:r>
          </w:p>
        </w:tc>
        <w:tc>
          <w:tcPr>
            <w:tcW w:w="2902" w:type="dxa"/>
          </w:tcPr>
          <w:p w:rsidR="0032265B" w:rsidRPr="00C77165" w:rsidRDefault="0032265B" w:rsidP="00125EAC">
            <w:pPr>
              <w:cnfStyle w:val="000000100000"/>
              <w:rPr>
                <w:sz w:val="20"/>
                <w:szCs w:val="20"/>
              </w:rPr>
            </w:pPr>
            <w:r w:rsidRPr="00C77165">
              <w:rPr>
                <w:sz w:val="20"/>
                <w:szCs w:val="20"/>
              </w:rPr>
              <w:t>Salud</w:t>
            </w:r>
            <w:r>
              <w:rPr>
                <w:sz w:val="20"/>
                <w:szCs w:val="20"/>
              </w:rPr>
              <w:t>.  Facilitadora.</w:t>
            </w:r>
          </w:p>
          <w:p w:rsidR="0032265B" w:rsidRPr="00C77165" w:rsidRDefault="0032265B" w:rsidP="00125EAC">
            <w:pPr>
              <w:cnfStyle w:val="000000100000"/>
              <w:rPr>
                <w:sz w:val="20"/>
                <w:szCs w:val="20"/>
              </w:rPr>
            </w:pPr>
            <w:r w:rsidRPr="00C77165">
              <w:rPr>
                <w:sz w:val="20"/>
                <w:szCs w:val="20"/>
              </w:rPr>
              <w:t>ICBF</w:t>
            </w:r>
            <w:r>
              <w:rPr>
                <w:sz w:val="20"/>
                <w:szCs w:val="20"/>
              </w:rPr>
              <w:t>.  Facilitadora.</w:t>
            </w:r>
          </w:p>
          <w:p w:rsidR="0032265B" w:rsidRPr="00C77165" w:rsidRDefault="0032265B" w:rsidP="00125EAC">
            <w:pPr>
              <w:cnfStyle w:val="000000100000"/>
              <w:rPr>
                <w:sz w:val="20"/>
                <w:szCs w:val="20"/>
              </w:rPr>
            </w:pPr>
            <w:r>
              <w:rPr>
                <w:sz w:val="20"/>
                <w:szCs w:val="20"/>
              </w:rPr>
              <w:t>Salud.  Facilitadora.</w:t>
            </w:r>
          </w:p>
        </w:tc>
      </w:tr>
      <w:tr w:rsidR="0032265B" w:rsidRPr="00C77165"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Dic. 3</w:t>
            </w:r>
          </w:p>
        </w:tc>
        <w:tc>
          <w:tcPr>
            <w:tcW w:w="1803" w:type="dxa"/>
          </w:tcPr>
          <w:p w:rsidR="0032265B" w:rsidRPr="00C77165" w:rsidRDefault="0032265B" w:rsidP="00125EAC">
            <w:pPr>
              <w:cnfStyle w:val="000000010000"/>
              <w:rPr>
                <w:sz w:val="20"/>
                <w:szCs w:val="20"/>
              </w:rPr>
            </w:pPr>
            <w:r w:rsidRPr="00C77165">
              <w:rPr>
                <w:sz w:val="20"/>
                <w:szCs w:val="20"/>
              </w:rPr>
              <w:t>Aipe</w:t>
            </w:r>
          </w:p>
          <w:p w:rsidR="0032265B" w:rsidRPr="00C77165" w:rsidRDefault="0032265B" w:rsidP="00125EAC">
            <w:pPr>
              <w:cnfStyle w:val="000000010000"/>
              <w:rPr>
                <w:sz w:val="20"/>
                <w:szCs w:val="20"/>
              </w:rPr>
            </w:pPr>
          </w:p>
          <w:p w:rsidR="0032265B" w:rsidRPr="00C77165" w:rsidRDefault="0032265B" w:rsidP="00125EAC">
            <w:pPr>
              <w:cnfStyle w:val="000000010000"/>
              <w:rPr>
                <w:sz w:val="20"/>
                <w:szCs w:val="20"/>
              </w:rPr>
            </w:pPr>
          </w:p>
        </w:tc>
        <w:tc>
          <w:tcPr>
            <w:tcW w:w="2343" w:type="dxa"/>
          </w:tcPr>
          <w:p w:rsidR="0032265B" w:rsidRPr="00C77165" w:rsidRDefault="0032265B" w:rsidP="00125EAC">
            <w:pPr>
              <w:cnfStyle w:val="000000010000"/>
              <w:rPr>
                <w:sz w:val="20"/>
                <w:szCs w:val="20"/>
              </w:rPr>
            </w:pPr>
            <w:r w:rsidRPr="00C77165">
              <w:rPr>
                <w:sz w:val="20"/>
                <w:szCs w:val="20"/>
              </w:rPr>
              <w:t>L</w:t>
            </w:r>
            <w:r>
              <w:rPr>
                <w:sz w:val="20"/>
                <w:szCs w:val="20"/>
              </w:rPr>
              <w:t>uis Hernán Serrano</w:t>
            </w:r>
          </w:p>
          <w:p w:rsidR="0032265B" w:rsidRPr="00C77165" w:rsidRDefault="0032265B" w:rsidP="00125EAC">
            <w:pPr>
              <w:cnfStyle w:val="000000010000"/>
              <w:rPr>
                <w:sz w:val="20"/>
                <w:szCs w:val="20"/>
              </w:rPr>
            </w:pPr>
            <w:r>
              <w:rPr>
                <w:sz w:val="20"/>
                <w:szCs w:val="20"/>
              </w:rPr>
              <w:t>María Ruth Gonzá</w:t>
            </w:r>
            <w:r w:rsidRPr="00C77165">
              <w:rPr>
                <w:sz w:val="20"/>
                <w:szCs w:val="20"/>
              </w:rPr>
              <w:t xml:space="preserve">lez. </w:t>
            </w:r>
          </w:p>
          <w:p w:rsidR="0032265B" w:rsidRPr="00C77165" w:rsidRDefault="0032265B" w:rsidP="00125EAC">
            <w:pPr>
              <w:cnfStyle w:val="000000010000"/>
              <w:rPr>
                <w:sz w:val="20"/>
                <w:szCs w:val="20"/>
              </w:rPr>
            </w:pPr>
            <w:r>
              <w:rPr>
                <w:sz w:val="20"/>
                <w:szCs w:val="20"/>
              </w:rPr>
              <w:t>Melba Olaya</w:t>
            </w:r>
          </w:p>
          <w:p w:rsidR="0032265B" w:rsidRPr="00C77165" w:rsidRDefault="0032265B" w:rsidP="00125EAC">
            <w:pPr>
              <w:cnfStyle w:val="000000010000"/>
              <w:rPr>
                <w:sz w:val="20"/>
                <w:szCs w:val="20"/>
              </w:rPr>
            </w:pPr>
            <w:r>
              <w:rPr>
                <w:sz w:val="20"/>
                <w:szCs w:val="20"/>
              </w:rPr>
              <w:t xml:space="preserve">Carmenza Sánchez </w:t>
            </w:r>
          </w:p>
          <w:p w:rsidR="0032265B" w:rsidRPr="00C77165" w:rsidRDefault="0032265B" w:rsidP="00125EAC">
            <w:pPr>
              <w:cnfStyle w:val="000000010000"/>
              <w:rPr>
                <w:sz w:val="20"/>
                <w:szCs w:val="20"/>
              </w:rPr>
            </w:pPr>
            <w:r w:rsidRPr="00C77165">
              <w:rPr>
                <w:sz w:val="20"/>
                <w:szCs w:val="20"/>
              </w:rPr>
              <w:t>Mart</w:t>
            </w:r>
            <w:r>
              <w:rPr>
                <w:sz w:val="20"/>
                <w:szCs w:val="20"/>
              </w:rPr>
              <w:t xml:space="preserve">ha Cecilia Sánchez  Davier Vargas  </w:t>
            </w:r>
            <w:r w:rsidRPr="00C77165">
              <w:rPr>
                <w:sz w:val="20"/>
                <w:szCs w:val="20"/>
              </w:rPr>
              <w:t xml:space="preserve">  </w:t>
            </w:r>
          </w:p>
        </w:tc>
        <w:tc>
          <w:tcPr>
            <w:tcW w:w="2902" w:type="dxa"/>
          </w:tcPr>
          <w:p w:rsidR="0032265B" w:rsidRDefault="0032265B" w:rsidP="00125EAC">
            <w:pPr>
              <w:cnfStyle w:val="000000010000"/>
              <w:rPr>
                <w:sz w:val="20"/>
                <w:szCs w:val="20"/>
              </w:rPr>
            </w:pPr>
            <w:r>
              <w:rPr>
                <w:sz w:val="20"/>
                <w:szCs w:val="20"/>
              </w:rPr>
              <w:t>Educación.  Facilitador.</w:t>
            </w:r>
          </w:p>
          <w:p w:rsidR="0032265B" w:rsidRPr="00C77165" w:rsidRDefault="0032265B" w:rsidP="00125EAC">
            <w:pPr>
              <w:cnfStyle w:val="000000010000"/>
              <w:rPr>
                <w:sz w:val="20"/>
                <w:szCs w:val="20"/>
              </w:rPr>
            </w:pPr>
            <w:r>
              <w:rPr>
                <w:sz w:val="20"/>
                <w:szCs w:val="20"/>
              </w:rPr>
              <w:t>ICBF. Facilitadora.</w:t>
            </w:r>
          </w:p>
          <w:p w:rsidR="0032265B" w:rsidRPr="00C77165" w:rsidRDefault="0032265B" w:rsidP="00125EAC">
            <w:pPr>
              <w:cnfStyle w:val="000000010000"/>
              <w:rPr>
                <w:sz w:val="20"/>
                <w:szCs w:val="20"/>
              </w:rPr>
            </w:pPr>
            <w:r>
              <w:rPr>
                <w:sz w:val="20"/>
                <w:szCs w:val="20"/>
              </w:rPr>
              <w:t>ICBF.  Multiplicadora.</w:t>
            </w:r>
          </w:p>
          <w:p w:rsidR="0032265B" w:rsidRPr="00C77165" w:rsidRDefault="0032265B" w:rsidP="00125EAC">
            <w:pPr>
              <w:cnfStyle w:val="000000010000"/>
              <w:rPr>
                <w:sz w:val="20"/>
                <w:szCs w:val="20"/>
              </w:rPr>
            </w:pPr>
            <w:r>
              <w:rPr>
                <w:sz w:val="20"/>
                <w:szCs w:val="20"/>
              </w:rPr>
              <w:t>Educación.  Facilitadora.</w:t>
            </w:r>
          </w:p>
          <w:p w:rsidR="0032265B" w:rsidRPr="00C77165" w:rsidRDefault="0032265B" w:rsidP="00125EAC">
            <w:pPr>
              <w:cnfStyle w:val="000000010000"/>
              <w:rPr>
                <w:sz w:val="20"/>
                <w:szCs w:val="20"/>
              </w:rPr>
            </w:pPr>
            <w:r w:rsidRPr="00C77165">
              <w:rPr>
                <w:sz w:val="20"/>
                <w:szCs w:val="20"/>
              </w:rPr>
              <w:t>Educación</w:t>
            </w:r>
            <w:r>
              <w:rPr>
                <w:sz w:val="20"/>
                <w:szCs w:val="20"/>
              </w:rPr>
              <w:t>.  Multiplicadora.</w:t>
            </w:r>
          </w:p>
          <w:p w:rsidR="0032265B" w:rsidRPr="00C77165" w:rsidRDefault="0032265B" w:rsidP="00125EAC">
            <w:pPr>
              <w:cnfStyle w:val="000000010000"/>
              <w:rPr>
                <w:sz w:val="20"/>
                <w:szCs w:val="20"/>
              </w:rPr>
            </w:pPr>
            <w:r>
              <w:rPr>
                <w:sz w:val="20"/>
                <w:szCs w:val="20"/>
              </w:rPr>
              <w:t>Salud.  Facilitador.</w:t>
            </w:r>
          </w:p>
        </w:tc>
      </w:tr>
      <w:tr w:rsidR="0032265B" w:rsidRPr="00C77165" w:rsidTr="00125EAC">
        <w:trPr>
          <w:cnfStyle w:val="000000100000"/>
          <w:jc w:val="center"/>
        </w:trPr>
        <w:tc>
          <w:tcPr>
            <w:cnfStyle w:val="001000000000"/>
            <w:tcW w:w="975" w:type="dxa"/>
          </w:tcPr>
          <w:p w:rsidR="0032265B" w:rsidRPr="00C77165" w:rsidRDefault="0032265B" w:rsidP="00125EAC">
            <w:pPr>
              <w:rPr>
                <w:sz w:val="20"/>
                <w:szCs w:val="20"/>
              </w:rPr>
            </w:pPr>
            <w:r w:rsidRPr="00C77165">
              <w:rPr>
                <w:sz w:val="20"/>
                <w:szCs w:val="20"/>
              </w:rPr>
              <w:t>Dic. 4</w:t>
            </w:r>
          </w:p>
        </w:tc>
        <w:tc>
          <w:tcPr>
            <w:tcW w:w="1803" w:type="dxa"/>
          </w:tcPr>
          <w:p w:rsidR="0032265B" w:rsidRPr="00C77165" w:rsidRDefault="0032265B" w:rsidP="00125EAC">
            <w:pPr>
              <w:cnfStyle w:val="000000100000"/>
              <w:rPr>
                <w:sz w:val="20"/>
                <w:szCs w:val="20"/>
              </w:rPr>
            </w:pPr>
            <w:r w:rsidRPr="00C77165">
              <w:rPr>
                <w:sz w:val="20"/>
                <w:szCs w:val="20"/>
              </w:rPr>
              <w:t>Palermo</w:t>
            </w:r>
          </w:p>
          <w:p w:rsidR="0032265B" w:rsidRPr="00C77165" w:rsidRDefault="0032265B" w:rsidP="00125EAC">
            <w:pPr>
              <w:cnfStyle w:val="000000100000"/>
              <w:rPr>
                <w:sz w:val="20"/>
                <w:szCs w:val="20"/>
              </w:rPr>
            </w:pPr>
          </w:p>
        </w:tc>
        <w:tc>
          <w:tcPr>
            <w:tcW w:w="2343" w:type="dxa"/>
          </w:tcPr>
          <w:p w:rsidR="0032265B" w:rsidRPr="00C77165" w:rsidRDefault="0032265B" w:rsidP="00125EAC">
            <w:pPr>
              <w:cnfStyle w:val="000000100000"/>
              <w:rPr>
                <w:sz w:val="20"/>
                <w:szCs w:val="20"/>
              </w:rPr>
            </w:pPr>
            <w:r w:rsidRPr="00C77165">
              <w:rPr>
                <w:sz w:val="20"/>
                <w:szCs w:val="20"/>
              </w:rPr>
              <w:t>Glori</w:t>
            </w:r>
            <w:r>
              <w:rPr>
                <w:sz w:val="20"/>
                <w:szCs w:val="20"/>
              </w:rPr>
              <w:t>a Patricia Gómez</w:t>
            </w:r>
          </w:p>
          <w:p w:rsidR="0032265B" w:rsidRPr="00C77165" w:rsidRDefault="0032265B" w:rsidP="00125EAC">
            <w:pPr>
              <w:cnfStyle w:val="000000100000"/>
              <w:rPr>
                <w:sz w:val="20"/>
                <w:szCs w:val="20"/>
              </w:rPr>
            </w:pPr>
            <w:r w:rsidRPr="00C77165">
              <w:rPr>
                <w:sz w:val="20"/>
                <w:szCs w:val="20"/>
              </w:rPr>
              <w:t xml:space="preserve">Miriam Ebli Riveros. </w:t>
            </w:r>
          </w:p>
          <w:p w:rsidR="0032265B" w:rsidRDefault="0032265B" w:rsidP="00125EAC">
            <w:pPr>
              <w:cnfStyle w:val="000000100000"/>
              <w:rPr>
                <w:sz w:val="20"/>
                <w:szCs w:val="20"/>
              </w:rPr>
            </w:pPr>
            <w:r w:rsidRPr="00C77165">
              <w:rPr>
                <w:sz w:val="20"/>
                <w:szCs w:val="20"/>
              </w:rPr>
              <w:t>D</w:t>
            </w:r>
            <w:r>
              <w:rPr>
                <w:sz w:val="20"/>
                <w:szCs w:val="20"/>
              </w:rPr>
              <w:t xml:space="preserve">iana Soto </w:t>
            </w:r>
          </w:p>
          <w:p w:rsidR="0032265B" w:rsidRPr="00C77165" w:rsidRDefault="0032265B" w:rsidP="00125EAC">
            <w:pPr>
              <w:cnfStyle w:val="000000100000"/>
              <w:rPr>
                <w:sz w:val="20"/>
                <w:szCs w:val="20"/>
              </w:rPr>
            </w:pPr>
            <w:r w:rsidRPr="00C77165">
              <w:rPr>
                <w:sz w:val="20"/>
                <w:szCs w:val="20"/>
              </w:rPr>
              <w:t>Piedad Cristina Farfán</w:t>
            </w:r>
          </w:p>
        </w:tc>
        <w:tc>
          <w:tcPr>
            <w:tcW w:w="2902" w:type="dxa"/>
          </w:tcPr>
          <w:p w:rsidR="0032265B" w:rsidRPr="00C77165" w:rsidRDefault="0032265B" w:rsidP="00125EAC">
            <w:pPr>
              <w:cnfStyle w:val="000000100000"/>
              <w:rPr>
                <w:sz w:val="20"/>
                <w:szCs w:val="20"/>
              </w:rPr>
            </w:pPr>
            <w:r>
              <w:rPr>
                <w:sz w:val="20"/>
                <w:szCs w:val="20"/>
              </w:rPr>
              <w:t>Educación.  Facilitadora.</w:t>
            </w:r>
          </w:p>
          <w:p w:rsidR="0032265B" w:rsidRPr="00C77165" w:rsidRDefault="0032265B" w:rsidP="00125EAC">
            <w:pPr>
              <w:cnfStyle w:val="000000100000"/>
              <w:rPr>
                <w:sz w:val="20"/>
                <w:szCs w:val="20"/>
              </w:rPr>
            </w:pPr>
            <w:r>
              <w:rPr>
                <w:sz w:val="20"/>
                <w:szCs w:val="20"/>
              </w:rPr>
              <w:t>ICBF. Facilitadora.</w:t>
            </w:r>
            <w:r w:rsidRPr="00C77165">
              <w:rPr>
                <w:sz w:val="20"/>
                <w:szCs w:val="20"/>
              </w:rPr>
              <w:t xml:space="preserve">  </w:t>
            </w:r>
          </w:p>
          <w:p w:rsidR="0032265B" w:rsidRPr="00C77165" w:rsidRDefault="0032265B" w:rsidP="00125EAC">
            <w:pPr>
              <w:cnfStyle w:val="000000100000"/>
              <w:rPr>
                <w:sz w:val="20"/>
                <w:szCs w:val="20"/>
              </w:rPr>
            </w:pPr>
            <w:r w:rsidRPr="00C77165">
              <w:rPr>
                <w:sz w:val="20"/>
                <w:szCs w:val="20"/>
              </w:rPr>
              <w:t>Salud</w:t>
            </w:r>
            <w:r>
              <w:rPr>
                <w:sz w:val="20"/>
                <w:szCs w:val="20"/>
              </w:rPr>
              <w:t>.  Facilitadora</w:t>
            </w:r>
          </w:p>
          <w:p w:rsidR="0032265B" w:rsidRPr="00C77165" w:rsidRDefault="0032265B" w:rsidP="00125EAC">
            <w:pPr>
              <w:cnfStyle w:val="000000100000"/>
              <w:rPr>
                <w:sz w:val="20"/>
                <w:szCs w:val="20"/>
              </w:rPr>
            </w:pPr>
            <w:r w:rsidRPr="00C77165">
              <w:rPr>
                <w:sz w:val="20"/>
                <w:szCs w:val="20"/>
              </w:rPr>
              <w:t>Educación</w:t>
            </w:r>
            <w:r>
              <w:rPr>
                <w:sz w:val="20"/>
                <w:szCs w:val="20"/>
              </w:rPr>
              <w:t>.  Facilitadora.</w:t>
            </w:r>
          </w:p>
        </w:tc>
      </w:tr>
      <w:tr w:rsidR="0032265B" w:rsidRPr="00C77165" w:rsidTr="00125EAC">
        <w:trPr>
          <w:cnfStyle w:val="000000010000"/>
          <w:jc w:val="center"/>
        </w:trPr>
        <w:tc>
          <w:tcPr>
            <w:cnfStyle w:val="001000000000"/>
            <w:tcW w:w="975" w:type="dxa"/>
          </w:tcPr>
          <w:p w:rsidR="0032265B" w:rsidRPr="00C77165" w:rsidRDefault="0032265B" w:rsidP="00125EAC">
            <w:pPr>
              <w:rPr>
                <w:sz w:val="20"/>
                <w:szCs w:val="20"/>
              </w:rPr>
            </w:pPr>
            <w:r w:rsidRPr="00C77165">
              <w:rPr>
                <w:sz w:val="20"/>
                <w:szCs w:val="20"/>
              </w:rPr>
              <w:t>Dic. 5</w:t>
            </w:r>
          </w:p>
        </w:tc>
        <w:tc>
          <w:tcPr>
            <w:tcW w:w="1803" w:type="dxa"/>
          </w:tcPr>
          <w:p w:rsidR="0032265B" w:rsidRPr="00C77165" w:rsidRDefault="0032265B" w:rsidP="00125EAC">
            <w:pPr>
              <w:cnfStyle w:val="000000010000"/>
              <w:rPr>
                <w:sz w:val="20"/>
                <w:szCs w:val="20"/>
              </w:rPr>
            </w:pPr>
            <w:r w:rsidRPr="00C77165">
              <w:rPr>
                <w:sz w:val="20"/>
                <w:szCs w:val="20"/>
              </w:rPr>
              <w:t>Colombia</w:t>
            </w:r>
          </w:p>
        </w:tc>
        <w:tc>
          <w:tcPr>
            <w:tcW w:w="2343" w:type="dxa"/>
          </w:tcPr>
          <w:p w:rsidR="0032265B" w:rsidRPr="00C77165" w:rsidRDefault="0032265B" w:rsidP="00125EAC">
            <w:pPr>
              <w:cnfStyle w:val="000000010000"/>
              <w:rPr>
                <w:sz w:val="20"/>
                <w:szCs w:val="20"/>
              </w:rPr>
            </w:pPr>
            <w:r>
              <w:rPr>
                <w:sz w:val="20"/>
                <w:szCs w:val="20"/>
              </w:rPr>
              <w:t>Ángela Oyola</w:t>
            </w:r>
          </w:p>
          <w:p w:rsidR="0032265B" w:rsidRPr="00C77165" w:rsidRDefault="0032265B" w:rsidP="00125EAC">
            <w:pPr>
              <w:cnfStyle w:val="000000010000"/>
              <w:rPr>
                <w:sz w:val="20"/>
                <w:szCs w:val="20"/>
              </w:rPr>
            </w:pPr>
            <w:r w:rsidRPr="00C77165">
              <w:rPr>
                <w:sz w:val="20"/>
                <w:szCs w:val="20"/>
              </w:rPr>
              <w:t>Sara Lis</w:t>
            </w:r>
            <w:r>
              <w:rPr>
                <w:sz w:val="20"/>
                <w:szCs w:val="20"/>
              </w:rPr>
              <w:t xml:space="preserve"> Díaz</w:t>
            </w:r>
          </w:p>
          <w:p w:rsidR="0032265B" w:rsidRPr="00C77165" w:rsidRDefault="0032265B" w:rsidP="00125EAC">
            <w:pPr>
              <w:cnfStyle w:val="000000010000"/>
              <w:rPr>
                <w:sz w:val="20"/>
                <w:szCs w:val="20"/>
              </w:rPr>
            </w:pPr>
            <w:r>
              <w:rPr>
                <w:sz w:val="20"/>
                <w:szCs w:val="20"/>
              </w:rPr>
              <w:t>Alexander Yusunguaira</w:t>
            </w:r>
            <w:r w:rsidRPr="00C77165">
              <w:rPr>
                <w:sz w:val="20"/>
                <w:szCs w:val="20"/>
              </w:rPr>
              <w:t xml:space="preserve">  </w:t>
            </w:r>
          </w:p>
        </w:tc>
        <w:tc>
          <w:tcPr>
            <w:tcW w:w="2902" w:type="dxa"/>
          </w:tcPr>
          <w:p w:rsidR="0032265B" w:rsidRPr="00C77165" w:rsidRDefault="0032265B" w:rsidP="00125EAC">
            <w:pPr>
              <w:cnfStyle w:val="000000010000"/>
              <w:rPr>
                <w:sz w:val="20"/>
                <w:szCs w:val="20"/>
              </w:rPr>
            </w:pPr>
            <w:r w:rsidRPr="00C77165">
              <w:rPr>
                <w:sz w:val="20"/>
                <w:szCs w:val="20"/>
              </w:rPr>
              <w:t>Educación</w:t>
            </w:r>
            <w:r>
              <w:rPr>
                <w:sz w:val="20"/>
                <w:szCs w:val="20"/>
              </w:rPr>
              <w:t>.  Facilitadora.</w:t>
            </w:r>
          </w:p>
          <w:p w:rsidR="0032265B" w:rsidRPr="00C77165" w:rsidRDefault="0032265B" w:rsidP="00125EAC">
            <w:pPr>
              <w:cnfStyle w:val="000000010000"/>
              <w:rPr>
                <w:sz w:val="20"/>
                <w:szCs w:val="20"/>
              </w:rPr>
            </w:pPr>
            <w:r w:rsidRPr="00C77165">
              <w:rPr>
                <w:sz w:val="20"/>
                <w:szCs w:val="20"/>
              </w:rPr>
              <w:t>ICBF</w:t>
            </w:r>
            <w:r>
              <w:rPr>
                <w:sz w:val="20"/>
                <w:szCs w:val="20"/>
              </w:rPr>
              <w:t>.  Multiplicadora</w:t>
            </w:r>
          </w:p>
          <w:p w:rsidR="0032265B" w:rsidRPr="00C77165" w:rsidRDefault="0032265B" w:rsidP="00125EAC">
            <w:pPr>
              <w:cnfStyle w:val="000000010000"/>
              <w:rPr>
                <w:sz w:val="20"/>
                <w:szCs w:val="20"/>
              </w:rPr>
            </w:pPr>
            <w:r w:rsidRPr="00C77165">
              <w:rPr>
                <w:sz w:val="20"/>
                <w:szCs w:val="20"/>
              </w:rPr>
              <w:t>Salud</w:t>
            </w:r>
            <w:r>
              <w:rPr>
                <w:sz w:val="20"/>
                <w:szCs w:val="20"/>
              </w:rPr>
              <w:t>.  Facilitador.</w:t>
            </w:r>
          </w:p>
        </w:tc>
      </w:tr>
    </w:tbl>
    <w:p w:rsidR="0032265B" w:rsidRDefault="0032265B" w:rsidP="0032265B"/>
    <w:tbl>
      <w:tblPr>
        <w:tblpPr w:leftFromText="141" w:rightFromText="141" w:vertAnchor="page" w:horzAnchor="margin" w:tblpY="30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7"/>
        <w:gridCol w:w="1335"/>
        <w:gridCol w:w="1448"/>
        <w:gridCol w:w="1594"/>
        <w:gridCol w:w="1232"/>
        <w:gridCol w:w="1126"/>
        <w:gridCol w:w="1002"/>
      </w:tblGrid>
      <w:tr w:rsidR="0032265B" w:rsidRPr="004859BC" w:rsidTr="00125EAC">
        <w:tc>
          <w:tcPr>
            <w:tcW w:w="1317" w:type="dxa"/>
          </w:tcPr>
          <w:p w:rsidR="0032265B" w:rsidRPr="004859BC" w:rsidRDefault="0032265B" w:rsidP="00125EAC">
            <w:pPr>
              <w:spacing w:after="0" w:line="240" w:lineRule="auto"/>
              <w:jc w:val="both"/>
              <w:rPr>
                <w:sz w:val="20"/>
                <w:szCs w:val="20"/>
              </w:rPr>
            </w:pPr>
            <w:r w:rsidRPr="004859BC">
              <w:rPr>
                <w:sz w:val="20"/>
                <w:szCs w:val="20"/>
              </w:rPr>
              <w:lastRenderedPageBreak/>
              <w:t>Municipio</w:t>
            </w:r>
          </w:p>
        </w:tc>
        <w:tc>
          <w:tcPr>
            <w:tcW w:w="1335" w:type="dxa"/>
          </w:tcPr>
          <w:p w:rsidR="0032265B" w:rsidRPr="004859BC" w:rsidRDefault="0032265B" w:rsidP="00125EAC">
            <w:pPr>
              <w:spacing w:after="0" w:line="240" w:lineRule="auto"/>
              <w:jc w:val="both"/>
              <w:rPr>
                <w:sz w:val="20"/>
                <w:szCs w:val="20"/>
              </w:rPr>
            </w:pPr>
            <w:r w:rsidRPr="004859BC">
              <w:rPr>
                <w:sz w:val="20"/>
                <w:szCs w:val="20"/>
              </w:rPr>
              <w:t>Componente</w:t>
            </w:r>
          </w:p>
        </w:tc>
        <w:tc>
          <w:tcPr>
            <w:tcW w:w="1448" w:type="dxa"/>
          </w:tcPr>
          <w:p w:rsidR="0032265B" w:rsidRPr="004859BC" w:rsidRDefault="0032265B" w:rsidP="00125EAC">
            <w:pPr>
              <w:spacing w:after="0" w:line="240" w:lineRule="auto"/>
              <w:jc w:val="both"/>
              <w:rPr>
                <w:sz w:val="20"/>
                <w:szCs w:val="20"/>
              </w:rPr>
            </w:pPr>
            <w:r w:rsidRPr="004859BC">
              <w:rPr>
                <w:sz w:val="20"/>
                <w:szCs w:val="20"/>
              </w:rPr>
              <w:t>Facilitadores</w:t>
            </w:r>
          </w:p>
        </w:tc>
        <w:tc>
          <w:tcPr>
            <w:tcW w:w="1594" w:type="dxa"/>
          </w:tcPr>
          <w:p w:rsidR="0032265B" w:rsidRPr="004859BC" w:rsidRDefault="0032265B" w:rsidP="00125EAC">
            <w:pPr>
              <w:spacing w:after="0" w:line="240" w:lineRule="auto"/>
              <w:jc w:val="both"/>
              <w:rPr>
                <w:sz w:val="20"/>
                <w:szCs w:val="20"/>
              </w:rPr>
            </w:pPr>
            <w:r w:rsidRPr="004859BC">
              <w:rPr>
                <w:sz w:val="20"/>
                <w:szCs w:val="20"/>
              </w:rPr>
              <w:t>Multiplicadores</w:t>
            </w:r>
          </w:p>
        </w:tc>
        <w:tc>
          <w:tcPr>
            <w:tcW w:w="1232" w:type="dxa"/>
          </w:tcPr>
          <w:p w:rsidR="0032265B" w:rsidRPr="004859BC" w:rsidRDefault="0032265B" w:rsidP="00125EAC">
            <w:pPr>
              <w:spacing w:after="0" w:line="240" w:lineRule="auto"/>
              <w:jc w:val="both"/>
              <w:rPr>
                <w:sz w:val="20"/>
                <w:szCs w:val="20"/>
              </w:rPr>
            </w:pPr>
            <w:r w:rsidRPr="004859BC">
              <w:rPr>
                <w:sz w:val="20"/>
                <w:szCs w:val="20"/>
              </w:rPr>
              <w:t>Madres usuarias</w:t>
            </w:r>
          </w:p>
        </w:tc>
        <w:tc>
          <w:tcPr>
            <w:tcW w:w="1126" w:type="dxa"/>
          </w:tcPr>
          <w:p w:rsidR="0032265B" w:rsidRPr="004859BC" w:rsidRDefault="0032265B" w:rsidP="00125EAC">
            <w:pPr>
              <w:spacing w:after="0" w:line="240" w:lineRule="auto"/>
              <w:jc w:val="both"/>
              <w:rPr>
                <w:sz w:val="20"/>
                <w:szCs w:val="20"/>
              </w:rPr>
            </w:pPr>
            <w:r w:rsidRPr="004859BC">
              <w:rPr>
                <w:sz w:val="20"/>
                <w:szCs w:val="20"/>
              </w:rPr>
              <w:t>Familias usuarias</w:t>
            </w:r>
          </w:p>
        </w:tc>
        <w:tc>
          <w:tcPr>
            <w:tcW w:w="1002" w:type="dxa"/>
          </w:tcPr>
          <w:p w:rsidR="0032265B" w:rsidRPr="004859BC" w:rsidRDefault="0032265B" w:rsidP="00125EAC">
            <w:pPr>
              <w:spacing w:after="0" w:line="240" w:lineRule="auto"/>
              <w:jc w:val="both"/>
              <w:rPr>
                <w:sz w:val="20"/>
                <w:szCs w:val="20"/>
              </w:rPr>
            </w:pPr>
            <w:r w:rsidRPr="004859BC">
              <w:rPr>
                <w:sz w:val="20"/>
                <w:szCs w:val="20"/>
              </w:rPr>
              <w:t>Total</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Palestina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8</w:t>
            </w: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r>
              <w:rPr>
                <w:sz w:val="20"/>
                <w:szCs w:val="20"/>
              </w:rPr>
              <w:t>4</w:t>
            </w: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r>
              <w:rPr>
                <w:sz w:val="20"/>
                <w:szCs w:val="20"/>
              </w:rPr>
              <w:t>4</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10</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6</w:t>
            </w: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17</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Pitalito</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8</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5</w:t>
            </w: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16</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3</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7</w:t>
            </w: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10</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Altamira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10</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15</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5</w:t>
            </w: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6</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El Pital</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12</w:t>
            </w: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4</w:t>
            </w: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17</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Garzón</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La Plata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6</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7</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Ìquira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2</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2</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Neiva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19</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10</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32</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15</w:t>
            </w: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6</w:t>
            </w: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23</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Baraya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Villa Vieja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2</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5</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Aipe</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4</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18</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6</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28</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Palermo</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Pr>
                <w:sz w:val="20"/>
                <w:szCs w:val="20"/>
              </w:rPr>
              <w:t>1</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6</w:t>
            </w: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4</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10</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val="restart"/>
            <w:vAlign w:val="center"/>
          </w:tcPr>
          <w:p w:rsidR="0032265B" w:rsidRPr="004859BC" w:rsidRDefault="0032265B" w:rsidP="00125EAC">
            <w:pPr>
              <w:spacing w:after="0" w:line="240" w:lineRule="auto"/>
              <w:jc w:val="center"/>
              <w:rPr>
                <w:sz w:val="20"/>
                <w:szCs w:val="20"/>
              </w:rPr>
            </w:pPr>
            <w:r w:rsidRPr="004859BC">
              <w:rPr>
                <w:sz w:val="20"/>
                <w:szCs w:val="20"/>
              </w:rPr>
              <w:t>Colombia</w:t>
            </w:r>
          </w:p>
        </w:tc>
        <w:tc>
          <w:tcPr>
            <w:tcW w:w="1335"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Salud</w:t>
            </w:r>
          </w:p>
        </w:tc>
        <w:tc>
          <w:tcPr>
            <w:tcW w:w="1448"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594"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232"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126" w:type="dxa"/>
            <w:shd w:val="clear" w:color="auto" w:fill="F2DBDB" w:themeFill="accent2" w:themeFillTint="33"/>
          </w:tcPr>
          <w:p w:rsidR="0032265B" w:rsidRPr="004859BC" w:rsidRDefault="0032265B" w:rsidP="00125EAC">
            <w:pPr>
              <w:spacing w:after="0" w:line="240" w:lineRule="auto"/>
              <w:jc w:val="both"/>
              <w:rPr>
                <w:sz w:val="20"/>
                <w:szCs w:val="20"/>
              </w:rPr>
            </w:pPr>
          </w:p>
        </w:tc>
        <w:tc>
          <w:tcPr>
            <w:tcW w:w="1002" w:type="dxa"/>
            <w:shd w:val="clear" w:color="auto" w:fill="F2DBDB" w:themeFill="accent2" w:themeFillTint="33"/>
          </w:tcPr>
          <w:p w:rsidR="0032265B" w:rsidRPr="004859BC" w:rsidRDefault="0032265B" w:rsidP="00125EAC">
            <w:pPr>
              <w:spacing w:after="0" w:line="240" w:lineRule="auto"/>
              <w:jc w:val="both"/>
              <w:rPr>
                <w:sz w:val="20"/>
                <w:szCs w:val="20"/>
              </w:rPr>
            </w:pPr>
            <w:r w:rsidRPr="004859BC">
              <w:rPr>
                <w:sz w:val="20"/>
                <w:szCs w:val="20"/>
              </w:rPr>
              <w:t>1</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Bienestar</w:t>
            </w:r>
          </w:p>
        </w:tc>
        <w:tc>
          <w:tcPr>
            <w:tcW w:w="1448"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2</w:t>
            </w:r>
          </w:p>
        </w:tc>
        <w:tc>
          <w:tcPr>
            <w:tcW w:w="1594"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23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1</w:t>
            </w:r>
          </w:p>
        </w:tc>
        <w:tc>
          <w:tcPr>
            <w:tcW w:w="1126" w:type="dxa"/>
            <w:shd w:val="clear" w:color="auto" w:fill="EAF1DD" w:themeFill="accent3" w:themeFillTint="33"/>
          </w:tcPr>
          <w:p w:rsidR="0032265B" w:rsidRPr="004859BC" w:rsidRDefault="0032265B" w:rsidP="00125EAC">
            <w:pPr>
              <w:spacing w:after="0" w:line="240" w:lineRule="auto"/>
              <w:jc w:val="both"/>
              <w:rPr>
                <w:sz w:val="20"/>
                <w:szCs w:val="20"/>
              </w:rPr>
            </w:pPr>
          </w:p>
        </w:tc>
        <w:tc>
          <w:tcPr>
            <w:tcW w:w="1002" w:type="dxa"/>
            <w:shd w:val="clear" w:color="auto" w:fill="EAF1DD" w:themeFill="accent3" w:themeFillTint="33"/>
          </w:tcPr>
          <w:p w:rsidR="0032265B" w:rsidRPr="004859BC" w:rsidRDefault="0032265B" w:rsidP="00125EAC">
            <w:pPr>
              <w:spacing w:after="0" w:line="240" w:lineRule="auto"/>
              <w:jc w:val="both"/>
              <w:rPr>
                <w:sz w:val="20"/>
                <w:szCs w:val="20"/>
              </w:rPr>
            </w:pPr>
            <w:r w:rsidRPr="004859BC">
              <w:rPr>
                <w:sz w:val="20"/>
                <w:szCs w:val="20"/>
              </w:rPr>
              <w:t>3</w:t>
            </w:r>
          </w:p>
        </w:tc>
      </w:tr>
      <w:tr w:rsidR="0032265B" w:rsidRPr="004859BC" w:rsidTr="00125EAC">
        <w:tc>
          <w:tcPr>
            <w:tcW w:w="1317" w:type="dxa"/>
            <w:vMerge/>
          </w:tcPr>
          <w:p w:rsidR="0032265B" w:rsidRPr="004859BC" w:rsidRDefault="0032265B" w:rsidP="00125EAC">
            <w:pPr>
              <w:spacing w:after="0" w:line="240" w:lineRule="auto"/>
              <w:jc w:val="both"/>
              <w:rPr>
                <w:sz w:val="20"/>
                <w:szCs w:val="20"/>
              </w:rPr>
            </w:pPr>
          </w:p>
        </w:tc>
        <w:tc>
          <w:tcPr>
            <w:tcW w:w="1335" w:type="dxa"/>
            <w:shd w:val="clear" w:color="auto" w:fill="DAEEF3" w:themeFill="accent5" w:themeFillTint="33"/>
          </w:tcPr>
          <w:p w:rsidR="0032265B" w:rsidRPr="004859BC" w:rsidRDefault="0032265B" w:rsidP="00125EAC">
            <w:pPr>
              <w:spacing w:after="0" w:line="240" w:lineRule="auto"/>
              <w:jc w:val="both"/>
              <w:rPr>
                <w:sz w:val="20"/>
                <w:szCs w:val="20"/>
              </w:rPr>
            </w:pPr>
            <w:r w:rsidRPr="004859BC">
              <w:rPr>
                <w:sz w:val="20"/>
                <w:szCs w:val="20"/>
              </w:rPr>
              <w:t>Educación</w:t>
            </w:r>
          </w:p>
        </w:tc>
        <w:tc>
          <w:tcPr>
            <w:tcW w:w="1448"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594"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232"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126" w:type="dxa"/>
            <w:shd w:val="clear" w:color="auto" w:fill="DAEEF3" w:themeFill="accent5" w:themeFillTint="33"/>
          </w:tcPr>
          <w:p w:rsidR="0032265B" w:rsidRPr="004859BC" w:rsidRDefault="0032265B" w:rsidP="00125EAC">
            <w:pPr>
              <w:spacing w:after="0" w:line="240" w:lineRule="auto"/>
              <w:jc w:val="both"/>
              <w:rPr>
                <w:sz w:val="20"/>
                <w:szCs w:val="20"/>
              </w:rPr>
            </w:pPr>
          </w:p>
        </w:tc>
        <w:tc>
          <w:tcPr>
            <w:tcW w:w="1002" w:type="dxa"/>
            <w:shd w:val="clear" w:color="auto" w:fill="DAEEF3" w:themeFill="accent5" w:themeFillTint="33"/>
          </w:tcPr>
          <w:p w:rsidR="0032265B" w:rsidRPr="004859BC" w:rsidRDefault="0032265B" w:rsidP="00125EAC">
            <w:pPr>
              <w:spacing w:after="0" w:line="240" w:lineRule="auto"/>
              <w:jc w:val="both"/>
              <w:rPr>
                <w:sz w:val="20"/>
                <w:szCs w:val="20"/>
              </w:rPr>
            </w:pPr>
          </w:p>
        </w:tc>
      </w:tr>
      <w:tr w:rsidR="0032265B" w:rsidRPr="004859BC" w:rsidTr="00125EAC">
        <w:tc>
          <w:tcPr>
            <w:tcW w:w="1317" w:type="dxa"/>
          </w:tcPr>
          <w:p w:rsidR="0032265B" w:rsidRPr="004859BC" w:rsidRDefault="0032265B" w:rsidP="00125EAC">
            <w:pPr>
              <w:spacing w:after="0" w:line="240" w:lineRule="auto"/>
              <w:jc w:val="both"/>
              <w:rPr>
                <w:sz w:val="20"/>
                <w:szCs w:val="20"/>
              </w:rPr>
            </w:pPr>
            <w:r w:rsidRPr="004859BC">
              <w:rPr>
                <w:sz w:val="20"/>
                <w:szCs w:val="20"/>
              </w:rPr>
              <w:t>Totales</w:t>
            </w:r>
          </w:p>
        </w:tc>
        <w:tc>
          <w:tcPr>
            <w:tcW w:w="1335" w:type="dxa"/>
          </w:tcPr>
          <w:p w:rsidR="0032265B" w:rsidRPr="004859BC" w:rsidRDefault="0032265B" w:rsidP="00125EAC">
            <w:pPr>
              <w:spacing w:after="0" w:line="240" w:lineRule="auto"/>
              <w:jc w:val="both"/>
              <w:rPr>
                <w:sz w:val="20"/>
                <w:szCs w:val="20"/>
              </w:rPr>
            </w:pPr>
          </w:p>
        </w:tc>
        <w:tc>
          <w:tcPr>
            <w:tcW w:w="1448" w:type="dxa"/>
          </w:tcPr>
          <w:p w:rsidR="0032265B" w:rsidRPr="004859BC" w:rsidRDefault="0032265B" w:rsidP="00125EAC">
            <w:pPr>
              <w:spacing w:after="0" w:line="240" w:lineRule="auto"/>
              <w:jc w:val="both"/>
              <w:rPr>
                <w:sz w:val="20"/>
                <w:szCs w:val="20"/>
              </w:rPr>
            </w:pPr>
            <w:r w:rsidRPr="004859BC">
              <w:rPr>
                <w:sz w:val="20"/>
                <w:szCs w:val="20"/>
              </w:rPr>
              <w:t>3</w:t>
            </w:r>
            <w:r>
              <w:rPr>
                <w:sz w:val="20"/>
                <w:szCs w:val="20"/>
              </w:rPr>
              <w:t>8</w:t>
            </w:r>
          </w:p>
        </w:tc>
        <w:tc>
          <w:tcPr>
            <w:tcW w:w="1594" w:type="dxa"/>
          </w:tcPr>
          <w:p w:rsidR="0032265B" w:rsidRPr="004859BC" w:rsidRDefault="0032265B" w:rsidP="00125EAC">
            <w:pPr>
              <w:spacing w:after="0" w:line="240" w:lineRule="auto"/>
              <w:jc w:val="both"/>
              <w:rPr>
                <w:sz w:val="20"/>
                <w:szCs w:val="20"/>
              </w:rPr>
            </w:pPr>
            <w:r w:rsidRPr="004859BC">
              <w:rPr>
                <w:sz w:val="20"/>
                <w:szCs w:val="20"/>
              </w:rPr>
              <w:t>130</w:t>
            </w:r>
          </w:p>
        </w:tc>
        <w:tc>
          <w:tcPr>
            <w:tcW w:w="1232" w:type="dxa"/>
          </w:tcPr>
          <w:p w:rsidR="0032265B" w:rsidRPr="004859BC" w:rsidRDefault="0032265B" w:rsidP="00125EAC">
            <w:pPr>
              <w:spacing w:after="0" w:line="240" w:lineRule="auto"/>
              <w:jc w:val="both"/>
              <w:rPr>
                <w:sz w:val="20"/>
                <w:szCs w:val="20"/>
              </w:rPr>
            </w:pPr>
            <w:r w:rsidRPr="004859BC">
              <w:rPr>
                <w:sz w:val="20"/>
                <w:szCs w:val="20"/>
              </w:rPr>
              <w:t>29</w:t>
            </w:r>
          </w:p>
        </w:tc>
        <w:tc>
          <w:tcPr>
            <w:tcW w:w="1126" w:type="dxa"/>
          </w:tcPr>
          <w:p w:rsidR="0032265B" w:rsidRPr="004859BC" w:rsidRDefault="0032265B" w:rsidP="00125EAC">
            <w:pPr>
              <w:spacing w:after="0" w:line="240" w:lineRule="auto"/>
              <w:jc w:val="both"/>
              <w:rPr>
                <w:sz w:val="20"/>
                <w:szCs w:val="20"/>
              </w:rPr>
            </w:pPr>
            <w:r w:rsidRPr="004859BC">
              <w:rPr>
                <w:sz w:val="20"/>
                <w:szCs w:val="20"/>
              </w:rPr>
              <w:t>2</w:t>
            </w:r>
            <w:r>
              <w:rPr>
                <w:sz w:val="20"/>
                <w:szCs w:val="20"/>
              </w:rPr>
              <w:t>5</w:t>
            </w:r>
          </w:p>
        </w:tc>
        <w:tc>
          <w:tcPr>
            <w:tcW w:w="1002" w:type="dxa"/>
          </w:tcPr>
          <w:p w:rsidR="0032265B" w:rsidRPr="004859BC" w:rsidRDefault="0032265B" w:rsidP="00125EAC">
            <w:pPr>
              <w:spacing w:after="0" w:line="240" w:lineRule="auto"/>
              <w:jc w:val="both"/>
              <w:rPr>
                <w:sz w:val="20"/>
                <w:szCs w:val="20"/>
              </w:rPr>
            </w:pPr>
            <w:r w:rsidRPr="004859BC">
              <w:rPr>
                <w:sz w:val="20"/>
                <w:szCs w:val="20"/>
              </w:rPr>
              <w:t>2</w:t>
            </w:r>
            <w:r>
              <w:rPr>
                <w:sz w:val="20"/>
                <w:szCs w:val="20"/>
              </w:rPr>
              <w:t>22</w:t>
            </w:r>
          </w:p>
        </w:tc>
      </w:tr>
    </w:tbl>
    <w:p w:rsidR="0032265B" w:rsidRDefault="0032265B" w:rsidP="007B4C59">
      <w:pPr>
        <w:jc w:val="center"/>
        <w:rPr>
          <w:b/>
          <w:sz w:val="24"/>
          <w:szCs w:val="24"/>
        </w:rPr>
      </w:pPr>
      <w:r>
        <w:rPr>
          <w:b/>
          <w:sz w:val="24"/>
          <w:szCs w:val="24"/>
        </w:rPr>
        <w:t>Anexo No. 4</w:t>
      </w:r>
    </w:p>
    <w:p w:rsidR="0032265B" w:rsidRPr="0032265B" w:rsidRDefault="0032265B" w:rsidP="0032265B">
      <w:pPr>
        <w:spacing w:after="0" w:line="240" w:lineRule="auto"/>
        <w:jc w:val="center"/>
        <w:rPr>
          <w:b/>
          <w:sz w:val="24"/>
          <w:szCs w:val="24"/>
          <w:lang w:val="es-CO"/>
        </w:rPr>
      </w:pPr>
      <w:r w:rsidRPr="0032265B">
        <w:rPr>
          <w:b/>
          <w:sz w:val="24"/>
          <w:szCs w:val="24"/>
          <w:lang w:val="es-CO"/>
        </w:rPr>
        <w:t xml:space="preserve">Público objetivo que sirvió como muestra y participó en la evaluación </w:t>
      </w:r>
    </w:p>
    <w:p w:rsidR="007B4C59" w:rsidRPr="00EA123A" w:rsidRDefault="007B4C59" w:rsidP="0032265B">
      <w:pPr>
        <w:spacing w:after="0" w:line="240" w:lineRule="auto"/>
        <w:jc w:val="center"/>
        <w:rPr>
          <w:b/>
          <w:sz w:val="24"/>
          <w:szCs w:val="24"/>
          <w:lang w:val="es-CO"/>
        </w:rPr>
      </w:pPr>
    </w:p>
    <w:p w:rsidR="0032265B" w:rsidRPr="007B4C59" w:rsidRDefault="0032265B" w:rsidP="0032265B">
      <w:pPr>
        <w:spacing w:after="0" w:line="240" w:lineRule="auto"/>
        <w:jc w:val="center"/>
        <w:rPr>
          <w:b/>
          <w:sz w:val="24"/>
          <w:szCs w:val="24"/>
          <w:lang w:val="es-CO"/>
        </w:rPr>
      </w:pPr>
    </w:p>
    <w:p w:rsidR="00594977" w:rsidRPr="00F67071" w:rsidRDefault="003678AD" w:rsidP="003678AD">
      <w:pPr>
        <w:autoSpaceDE w:val="0"/>
        <w:autoSpaceDN w:val="0"/>
        <w:adjustRightInd w:val="0"/>
        <w:jc w:val="center"/>
        <w:rPr>
          <w:rFonts w:cstheme="minorHAnsi"/>
          <w:b/>
          <w:bCs/>
          <w:lang w:val="es-CO"/>
        </w:rPr>
      </w:pPr>
      <w:r w:rsidRPr="00F67071">
        <w:rPr>
          <w:rFonts w:cstheme="minorHAnsi"/>
          <w:b/>
          <w:bCs/>
          <w:lang w:val="es-CO"/>
        </w:rPr>
        <w:t xml:space="preserve"> </w:t>
      </w:r>
    </w:p>
    <w:tbl>
      <w:tblPr>
        <w:tblStyle w:val="LightShading-Accent11"/>
        <w:tblpPr w:leftFromText="141" w:rightFromText="141" w:vertAnchor="page" w:horzAnchor="margin" w:tblpY="2776"/>
        <w:tblW w:w="9198" w:type="dxa"/>
        <w:tblLayout w:type="fixed"/>
        <w:tblLook w:val="04A0"/>
      </w:tblPr>
      <w:tblGrid>
        <w:gridCol w:w="1526"/>
        <w:gridCol w:w="1222"/>
        <w:gridCol w:w="1233"/>
        <w:gridCol w:w="1309"/>
        <w:gridCol w:w="1233"/>
        <w:gridCol w:w="1442"/>
        <w:gridCol w:w="1233"/>
      </w:tblGrid>
      <w:tr w:rsidR="007B4C59" w:rsidTr="00125EAC">
        <w:trPr>
          <w:cnfStyle w:val="100000000000"/>
        </w:trPr>
        <w:tc>
          <w:tcPr>
            <w:cnfStyle w:val="001000000000"/>
            <w:tcW w:w="1526" w:type="dxa"/>
          </w:tcPr>
          <w:p w:rsidR="007B4C59" w:rsidRPr="00152568" w:rsidRDefault="007B4C59" w:rsidP="00125EAC">
            <w:pPr>
              <w:jc w:val="center"/>
            </w:pPr>
            <w:r w:rsidRPr="00152568">
              <w:lastRenderedPageBreak/>
              <w:t>Componente</w:t>
            </w:r>
          </w:p>
        </w:tc>
        <w:tc>
          <w:tcPr>
            <w:tcW w:w="1222" w:type="dxa"/>
          </w:tcPr>
          <w:p w:rsidR="007B4C59" w:rsidRPr="00152568" w:rsidRDefault="007B4C59" w:rsidP="00125EAC">
            <w:pPr>
              <w:jc w:val="center"/>
              <w:cnfStyle w:val="100000000000"/>
            </w:pPr>
            <w:r w:rsidRPr="00152568">
              <w:t>Facilitador</w:t>
            </w:r>
          </w:p>
        </w:tc>
        <w:tc>
          <w:tcPr>
            <w:tcW w:w="1233" w:type="dxa"/>
          </w:tcPr>
          <w:p w:rsidR="007B4C59" w:rsidRPr="00152568" w:rsidRDefault="007B4C59" w:rsidP="00125EAC">
            <w:pPr>
              <w:jc w:val="center"/>
              <w:cnfStyle w:val="100000000000"/>
            </w:pPr>
            <w:r>
              <w:t>Contactos</w:t>
            </w:r>
          </w:p>
        </w:tc>
        <w:tc>
          <w:tcPr>
            <w:tcW w:w="1309" w:type="dxa"/>
          </w:tcPr>
          <w:p w:rsidR="007B4C59" w:rsidRPr="00152568" w:rsidRDefault="007B4C59" w:rsidP="00125EAC">
            <w:pPr>
              <w:jc w:val="center"/>
              <w:cnfStyle w:val="100000000000"/>
            </w:pPr>
            <w:r w:rsidRPr="00152568">
              <w:t>Multipli</w:t>
            </w:r>
            <w:r>
              <w:t>-</w:t>
            </w:r>
            <w:r w:rsidRPr="00152568">
              <w:t>cador</w:t>
            </w:r>
          </w:p>
        </w:tc>
        <w:tc>
          <w:tcPr>
            <w:tcW w:w="1233" w:type="dxa"/>
          </w:tcPr>
          <w:p w:rsidR="007B4C59" w:rsidRPr="00152568" w:rsidRDefault="007B4C59" w:rsidP="00125EAC">
            <w:pPr>
              <w:jc w:val="center"/>
              <w:cnfStyle w:val="100000000000"/>
            </w:pPr>
            <w:r>
              <w:t>Contactos</w:t>
            </w:r>
          </w:p>
        </w:tc>
        <w:tc>
          <w:tcPr>
            <w:tcW w:w="1442" w:type="dxa"/>
          </w:tcPr>
          <w:p w:rsidR="007B4C59" w:rsidRPr="00152568" w:rsidRDefault="007B4C59" w:rsidP="00125EAC">
            <w:pPr>
              <w:jc w:val="center"/>
              <w:cnfStyle w:val="100000000000"/>
            </w:pPr>
            <w:r w:rsidRPr="00152568">
              <w:t>Comunidad</w:t>
            </w:r>
          </w:p>
        </w:tc>
        <w:tc>
          <w:tcPr>
            <w:tcW w:w="1233" w:type="dxa"/>
          </w:tcPr>
          <w:p w:rsidR="007B4C59" w:rsidRPr="00152568" w:rsidRDefault="007B4C59" w:rsidP="00125EAC">
            <w:pPr>
              <w:jc w:val="center"/>
              <w:cnfStyle w:val="100000000000"/>
            </w:pPr>
            <w:r w:rsidRPr="00152568">
              <w:t>Contac</w:t>
            </w:r>
            <w:r>
              <w:t>tos</w:t>
            </w:r>
          </w:p>
        </w:tc>
      </w:tr>
      <w:tr w:rsidR="007B4C59" w:rsidTr="00125EAC">
        <w:trPr>
          <w:cnfStyle w:val="000000100000"/>
          <w:trHeight w:val="348"/>
        </w:trPr>
        <w:tc>
          <w:tcPr>
            <w:cnfStyle w:val="001000000000"/>
            <w:tcW w:w="1526" w:type="dxa"/>
          </w:tcPr>
          <w:p w:rsidR="007B4C59" w:rsidRDefault="007B4C59" w:rsidP="00125EAC">
            <w:pPr>
              <w:jc w:val="both"/>
            </w:pPr>
            <w:r>
              <w:t>Salud</w:t>
            </w:r>
          </w:p>
        </w:tc>
        <w:tc>
          <w:tcPr>
            <w:tcW w:w="1222" w:type="dxa"/>
          </w:tcPr>
          <w:p w:rsidR="007B4C59" w:rsidRDefault="007B4C59" w:rsidP="00125EAC">
            <w:pPr>
              <w:cnfStyle w:val="000000100000"/>
            </w:pPr>
            <w:r>
              <w:t xml:space="preserve">Psicóloga (o) Municipal, responsa-ble de salud pública (salud mental) y vinculado con la ESE municipal; director(a) de ESE municipal                 </w:t>
            </w:r>
          </w:p>
        </w:tc>
        <w:tc>
          <w:tcPr>
            <w:tcW w:w="1233" w:type="dxa"/>
          </w:tcPr>
          <w:p w:rsidR="007B4C59" w:rsidRDefault="007B4C59" w:rsidP="00125EAC">
            <w:pPr>
              <w:jc w:val="center"/>
              <w:cnfStyle w:val="000000100000"/>
            </w:pPr>
            <w:r>
              <w:t>9</w:t>
            </w:r>
          </w:p>
        </w:tc>
        <w:tc>
          <w:tcPr>
            <w:tcW w:w="1309" w:type="dxa"/>
          </w:tcPr>
          <w:p w:rsidR="007B4C59" w:rsidRDefault="007B4C59" w:rsidP="00125EAC">
            <w:pPr>
              <w:cnfStyle w:val="000000100000"/>
            </w:pPr>
            <w:r>
              <w:t>Promotoras de salud</w:t>
            </w:r>
          </w:p>
        </w:tc>
        <w:tc>
          <w:tcPr>
            <w:tcW w:w="1233" w:type="dxa"/>
          </w:tcPr>
          <w:p w:rsidR="007B4C59" w:rsidRDefault="007B4C59" w:rsidP="00125EAC">
            <w:pPr>
              <w:jc w:val="center"/>
              <w:cnfStyle w:val="000000100000"/>
            </w:pPr>
            <w:r>
              <w:t>21</w:t>
            </w:r>
          </w:p>
        </w:tc>
        <w:tc>
          <w:tcPr>
            <w:tcW w:w="1442" w:type="dxa"/>
          </w:tcPr>
          <w:p w:rsidR="007B4C59" w:rsidRDefault="007B4C59" w:rsidP="00125EAC">
            <w:pPr>
              <w:cnfStyle w:val="000000100000"/>
            </w:pPr>
            <w:r>
              <w:t>Madres cabeza de familia,           Familias completas en cabecera  municipal y área rural (veredas)</w:t>
            </w:r>
          </w:p>
        </w:tc>
        <w:tc>
          <w:tcPr>
            <w:tcW w:w="1233" w:type="dxa"/>
          </w:tcPr>
          <w:p w:rsidR="007B4C59" w:rsidRDefault="007B4C59" w:rsidP="00125EAC">
            <w:pPr>
              <w:jc w:val="center"/>
              <w:cnfStyle w:val="000000100000"/>
            </w:pPr>
            <w:r>
              <w:t>8</w:t>
            </w:r>
          </w:p>
        </w:tc>
      </w:tr>
      <w:tr w:rsidR="007B4C59" w:rsidTr="00125EAC">
        <w:tc>
          <w:tcPr>
            <w:cnfStyle w:val="001000000000"/>
            <w:tcW w:w="1526" w:type="dxa"/>
          </w:tcPr>
          <w:p w:rsidR="007B4C59" w:rsidRDefault="007B4C59" w:rsidP="00125EAC">
            <w:pPr>
              <w:jc w:val="both"/>
            </w:pPr>
            <w:r>
              <w:t>Bienestar</w:t>
            </w:r>
          </w:p>
        </w:tc>
        <w:tc>
          <w:tcPr>
            <w:tcW w:w="1222" w:type="dxa"/>
          </w:tcPr>
          <w:p w:rsidR="007B4C59" w:rsidRDefault="007B4C59" w:rsidP="00125EAC">
            <w:pPr>
              <w:jc w:val="both"/>
              <w:cnfStyle w:val="000000000000"/>
            </w:pPr>
            <w:r>
              <w:t>Coordina-dora zonal</w:t>
            </w:r>
          </w:p>
        </w:tc>
        <w:tc>
          <w:tcPr>
            <w:tcW w:w="1233" w:type="dxa"/>
          </w:tcPr>
          <w:p w:rsidR="007B4C59" w:rsidRDefault="007B4C59" w:rsidP="00125EAC">
            <w:pPr>
              <w:jc w:val="center"/>
              <w:cnfStyle w:val="000000000000"/>
            </w:pPr>
            <w:r>
              <w:t>19</w:t>
            </w:r>
          </w:p>
        </w:tc>
        <w:tc>
          <w:tcPr>
            <w:tcW w:w="1309" w:type="dxa"/>
          </w:tcPr>
          <w:p w:rsidR="007B4C59" w:rsidRDefault="007B4C59" w:rsidP="00125EAC">
            <w:pPr>
              <w:cnfStyle w:val="000000000000"/>
            </w:pPr>
            <w:r>
              <w:t>Madre comunitariaMadre FAMI,    Maestra jardinera</w:t>
            </w:r>
          </w:p>
        </w:tc>
        <w:tc>
          <w:tcPr>
            <w:tcW w:w="1233" w:type="dxa"/>
          </w:tcPr>
          <w:p w:rsidR="007B4C59" w:rsidRDefault="007B4C59" w:rsidP="00125EAC">
            <w:pPr>
              <w:jc w:val="center"/>
              <w:cnfStyle w:val="000000000000"/>
            </w:pPr>
            <w:r>
              <w:t>81</w:t>
            </w:r>
          </w:p>
        </w:tc>
        <w:tc>
          <w:tcPr>
            <w:tcW w:w="1442" w:type="dxa"/>
          </w:tcPr>
          <w:p w:rsidR="007B4C59" w:rsidRDefault="007B4C59" w:rsidP="00125EAC">
            <w:pPr>
              <w:cnfStyle w:val="000000000000"/>
            </w:pPr>
            <w:r>
              <w:t>Madres /familias usuarias de hogares comunitarios; madres /familias usuarias de hogares infantiles; madres lactantes</w:t>
            </w:r>
          </w:p>
        </w:tc>
        <w:tc>
          <w:tcPr>
            <w:tcW w:w="1233" w:type="dxa"/>
          </w:tcPr>
          <w:p w:rsidR="007B4C59" w:rsidRDefault="007B4C59" w:rsidP="00125EAC">
            <w:pPr>
              <w:jc w:val="center"/>
              <w:cnfStyle w:val="000000000000"/>
            </w:pPr>
            <w:r>
              <w:t>40</w:t>
            </w:r>
          </w:p>
        </w:tc>
      </w:tr>
      <w:tr w:rsidR="007B4C59" w:rsidTr="00125EAC">
        <w:trPr>
          <w:cnfStyle w:val="000000100000"/>
        </w:trPr>
        <w:tc>
          <w:tcPr>
            <w:cnfStyle w:val="001000000000"/>
            <w:tcW w:w="1526" w:type="dxa"/>
          </w:tcPr>
          <w:p w:rsidR="007B4C59" w:rsidRDefault="007B4C59" w:rsidP="00125EAC">
            <w:pPr>
              <w:jc w:val="both"/>
            </w:pPr>
            <w:r>
              <w:t>Educación</w:t>
            </w:r>
          </w:p>
        </w:tc>
        <w:tc>
          <w:tcPr>
            <w:tcW w:w="1222" w:type="dxa"/>
          </w:tcPr>
          <w:p w:rsidR="007B4C59" w:rsidRDefault="007B4C59" w:rsidP="00125EAC">
            <w:pPr>
              <w:jc w:val="both"/>
              <w:cnfStyle w:val="000000100000"/>
            </w:pPr>
            <w:r>
              <w:t>Docente líder</w:t>
            </w:r>
          </w:p>
        </w:tc>
        <w:tc>
          <w:tcPr>
            <w:tcW w:w="1233" w:type="dxa"/>
          </w:tcPr>
          <w:p w:rsidR="007B4C59" w:rsidRDefault="007B4C59" w:rsidP="00125EAC">
            <w:pPr>
              <w:jc w:val="center"/>
              <w:cnfStyle w:val="000000100000"/>
            </w:pPr>
            <w:r>
              <w:t>10</w:t>
            </w:r>
          </w:p>
        </w:tc>
        <w:tc>
          <w:tcPr>
            <w:tcW w:w="1309" w:type="dxa"/>
          </w:tcPr>
          <w:p w:rsidR="007B4C59" w:rsidRDefault="007B4C59" w:rsidP="00125EAC">
            <w:pPr>
              <w:cnfStyle w:val="000000100000"/>
            </w:pPr>
            <w:r>
              <w:t>Docentes</w:t>
            </w:r>
          </w:p>
        </w:tc>
        <w:tc>
          <w:tcPr>
            <w:tcW w:w="1233" w:type="dxa"/>
          </w:tcPr>
          <w:p w:rsidR="007B4C59" w:rsidRDefault="007B4C59" w:rsidP="00125EAC">
            <w:pPr>
              <w:jc w:val="center"/>
              <w:cnfStyle w:val="000000100000"/>
            </w:pPr>
            <w:r>
              <w:t>28</w:t>
            </w:r>
          </w:p>
        </w:tc>
        <w:tc>
          <w:tcPr>
            <w:tcW w:w="1442" w:type="dxa"/>
          </w:tcPr>
          <w:p w:rsidR="007B4C59" w:rsidRDefault="007B4C59" w:rsidP="00125EAC">
            <w:pPr>
              <w:cnfStyle w:val="000000100000"/>
            </w:pPr>
            <w:r>
              <w:t>Familias pertenecien-tes a los grados en que enseñan los docentes</w:t>
            </w:r>
          </w:p>
        </w:tc>
        <w:tc>
          <w:tcPr>
            <w:tcW w:w="1233" w:type="dxa"/>
          </w:tcPr>
          <w:p w:rsidR="007B4C59" w:rsidRDefault="007B4C59" w:rsidP="00125EAC">
            <w:pPr>
              <w:jc w:val="center"/>
              <w:cnfStyle w:val="000000100000"/>
            </w:pPr>
            <w:r>
              <w:t>6</w:t>
            </w:r>
          </w:p>
        </w:tc>
      </w:tr>
      <w:tr w:rsidR="007B4C59" w:rsidRPr="00152568" w:rsidTr="00125EAC">
        <w:tc>
          <w:tcPr>
            <w:cnfStyle w:val="001000000000"/>
            <w:tcW w:w="1526" w:type="dxa"/>
          </w:tcPr>
          <w:p w:rsidR="007B4C59" w:rsidRPr="00152568" w:rsidRDefault="007B4C59" w:rsidP="00125EAC">
            <w:pPr>
              <w:jc w:val="both"/>
              <w:rPr>
                <w:b w:val="0"/>
                <w:sz w:val="32"/>
                <w:szCs w:val="32"/>
              </w:rPr>
            </w:pPr>
            <w:r w:rsidRPr="00152568">
              <w:rPr>
                <w:b w:val="0"/>
                <w:sz w:val="32"/>
                <w:szCs w:val="32"/>
              </w:rPr>
              <w:t>Total</w:t>
            </w:r>
          </w:p>
        </w:tc>
        <w:tc>
          <w:tcPr>
            <w:tcW w:w="7672" w:type="dxa"/>
            <w:gridSpan w:val="6"/>
          </w:tcPr>
          <w:p w:rsidR="007B4C59" w:rsidRPr="00152568" w:rsidRDefault="007B4C59" w:rsidP="00125EAC">
            <w:pPr>
              <w:jc w:val="center"/>
              <w:cnfStyle w:val="000000000000"/>
              <w:rPr>
                <w:b/>
                <w:sz w:val="32"/>
                <w:szCs w:val="32"/>
              </w:rPr>
            </w:pPr>
            <w:r w:rsidRPr="00152568">
              <w:rPr>
                <w:b/>
                <w:sz w:val="32"/>
                <w:szCs w:val="32"/>
              </w:rPr>
              <w:t>222</w:t>
            </w:r>
          </w:p>
        </w:tc>
      </w:tr>
    </w:tbl>
    <w:p w:rsidR="007B4C59" w:rsidRPr="007B4C59" w:rsidRDefault="007B4C59" w:rsidP="007B4C59">
      <w:pPr>
        <w:jc w:val="center"/>
        <w:rPr>
          <w:b/>
          <w:sz w:val="24"/>
          <w:szCs w:val="24"/>
          <w:lang w:val="es-CO"/>
        </w:rPr>
      </w:pPr>
      <w:r w:rsidRPr="007B4C59">
        <w:rPr>
          <w:b/>
          <w:sz w:val="24"/>
          <w:szCs w:val="24"/>
          <w:lang w:val="es-CO"/>
        </w:rPr>
        <w:t xml:space="preserve">Anexo 4 A  </w:t>
      </w:r>
    </w:p>
    <w:p w:rsidR="007B4C59" w:rsidRPr="007B4C59" w:rsidRDefault="007B4C59" w:rsidP="007B4C59">
      <w:pPr>
        <w:jc w:val="center"/>
        <w:rPr>
          <w:b/>
          <w:sz w:val="24"/>
          <w:szCs w:val="24"/>
          <w:lang w:val="es-CO"/>
        </w:rPr>
      </w:pPr>
      <w:r w:rsidRPr="007B4C59">
        <w:rPr>
          <w:b/>
          <w:sz w:val="24"/>
          <w:szCs w:val="24"/>
          <w:lang w:val="es-CO"/>
        </w:rPr>
        <w:t>Roles de la muestra participante</w:t>
      </w:r>
    </w:p>
    <w:p w:rsidR="007B4C59" w:rsidRPr="007B4C59" w:rsidRDefault="007B4C59" w:rsidP="007B4C59">
      <w:pPr>
        <w:jc w:val="center"/>
        <w:rPr>
          <w:b/>
          <w:sz w:val="24"/>
          <w:szCs w:val="24"/>
          <w:lang w:val="es-CO"/>
        </w:rPr>
      </w:pPr>
    </w:p>
    <w:p w:rsidR="00594977" w:rsidRDefault="00594977" w:rsidP="0044234C">
      <w:pPr>
        <w:spacing w:after="0"/>
        <w:jc w:val="both"/>
        <w:rPr>
          <w:b/>
          <w:lang w:val="es-CO"/>
        </w:rPr>
      </w:pPr>
    </w:p>
    <w:p w:rsidR="007C332A" w:rsidRDefault="007C332A" w:rsidP="0044234C">
      <w:pPr>
        <w:spacing w:after="0"/>
        <w:jc w:val="both"/>
        <w:rPr>
          <w:b/>
          <w:lang w:val="es-CO"/>
        </w:rPr>
      </w:pPr>
    </w:p>
    <w:p w:rsidR="007C332A" w:rsidRDefault="007C332A" w:rsidP="0044234C">
      <w:pPr>
        <w:spacing w:after="0"/>
        <w:jc w:val="both"/>
        <w:rPr>
          <w:b/>
          <w:lang w:val="es-CO"/>
        </w:rPr>
      </w:pPr>
    </w:p>
    <w:p w:rsidR="007C332A" w:rsidRDefault="007C332A" w:rsidP="0044234C">
      <w:pPr>
        <w:spacing w:after="0"/>
        <w:jc w:val="both"/>
        <w:rPr>
          <w:b/>
          <w:lang w:val="es-CO"/>
        </w:rPr>
      </w:pPr>
    </w:p>
    <w:p w:rsidR="007C4075" w:rsidRPr="00D92F5B" w:rsidRDefault="00434816" w:rsidP="007C4075">
      <w:pPr>
        <w:pStyle w:val="Default"/>
        <w:jc w:val="center"/>
        <w:rPr>
          <w:rFonts w:asciiTheme="minorHAnsi" w:hAnsiTheme="minorHAnsi" w:cstheme="minorHAnsi"/>
          <w:b/>
          <w:color w:val="auto"/>
        </w:rPr>
      </w:pPr>
      <w:r w:rsidRPr="00434816">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74.15pt;margin-top:120.35pt;width:858pt;height:678.3pt;z-index:251660288;mso-position-horizontal-relative:page;mso-position-vertical-relative:page" wrapcoords="0 0" o:allowincell="f" filled="f" stroked="f">
            <v:textbox style="mso-next-textbox:#_x0000_s1026">
              <w:txbxContent>
                <w:tbl>
                  <w:tblPr>
                    <w:tblStyle w:val="TableGrid"/>
                    <w:tblW w:w="0" w:type="auto"/>
                    <w:tblLayout w:type="fixed"/>
                    <w:tblLook w:val="0000"/>
                  </w:tblPr>
                  <w:tblGrid>
                    <w:gridCol w:w="2527"/>
                    <w:gridCol w:w="200"/>
                    <w:gridCol w:w="260"/>
                    <w:gridCol w:w="1374"/>
                    <w:gridCol w:w="850"/>
                    <w:gridCol w:w="308"/>
                    <w:gridCol w:w="514"/>
                    <w:gridCol w:w="29"/>
                    <w:gridCol w:w="479"/>
                    <w:gridCol w:w="93"/>
                    <w:gridCol w:w="1979"/>
                    <w:gridCol w:w="1027"/>
                  </w:tblGrid>
                  <w:tr w:rsidR="007C4075" w:rsidRPr="00314C48" w:rsidTr="00314C48">
                    <w:trPr>
                      <w:trHeight w:val="390"/>
                    </w:trPr>
                    <w:tc>
                      <w:tcPr>
                        <w:tcW w:w="2727" w:type="dxa"/>
                        <w:gridSpan w:val="2"/>
                      </w:tcPr>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Información básica</w:t>
                        </w:r>
                      </w:p>
                    </w:tc>
                    <w:tc>
                      <w:tcPr>
                        <w:tcW w:w="6913" w:type="dxa"/>
                        <w:gridSpan w:val="10"/>
                      </w:tcPr>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Fecha del primer contacto ______________________________________</w:t>
                        </w:r>
                      </w:p>
                    </w:tc>
                  </w:tr>
                  <w:tr w:rsidR="007C4075" w:rsidRPr="00314C48" w:rsidTr="00314C48">
                    <w:trPr>
                      <w:trHeight w:val="800"/>
                    </w:trPr>
                    <w:tc>
                      <w:tcPr>
                        <w:tcW w:w="2727" w:type="dxa"/>
                        <w:gridSpan w:val="2"/>
                      </w:tcPr>
                      <w:p w:rsidR="007C4075" w:rsidRPr="00314C48" w:rsidRDefault="007C4075" w:rsidP="00314C48">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Nombre del niño:                  </w:t>
                        </w:r>
                      </w:p>
                    </w:tc>
                    <w:tc>
                      <w:tcPr>
                        <w:tcW w:w="6913" w:type="dxa"/>
                        <w:gridSpan w:val="10"/>
                      </w:tcPr>
                      <w:p w:rsidR="007C4075"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Padre  </w:t>
                        </w:r>
                      </w:p>
                      <w:p w:rsidR="007C4075" w:rsidRDefault="007C4075" w:rsidP="00DC1986">
                        <w:pPr>
                          <w:pStyle w:val="Default"/>
                          <w:rPr>
                            <w:rFonts w:asciiTheme="minorHAnsi" w:hAnsiTheme="minorHAnsi" w:cstheme="minorHAnsi"/>
                            <w:sz w:val="20"/>
                            <w:szCs w:val="20"/>
                          </w:rPr>
                        </w:pPr>
                      </w:p>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Madre</w:t>
                        </w:r>
                      </w:p>
                    </w:tc>
                  </w:tr>
                  <w:tr w:rsidR="007C4075" w:rsidRPr="00314C48" w:rsidTr="00314C48">
                    <w:trPr>
                      <w:trHeight w:val="919"/>
                    </w:trPr>
                    <w:tc>
                      <w:tcPr>
                        <w:tcW w:w="5211" w:type="dxa"/>
                        <w:gridSpan w:val="5"/>
                      </w:tcPr>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Fecha de Nacimiento           </w:t>
                        </w:r>
                      </w:p>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Complicaciones durante el nacimiento:   Sí  No </w:t>
                        </w:r>
                      </w:p>
                      <w:p w:rsidR="007C4075" w:rsidRPr="00314C48" w:rsidRDefault="007C4075" w:rsidP="00DC1986">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Nacido Normal          Prematuro </w:t>
                        </w:r>
                      </w:p>
                    </w:tc>
                    <w:tc>
                      <w:tcPr>
                        <w:tcW w:w="4429" w:type="dxa"/>
                        <w:gridSpan w:val="7"/>
                      </w:tcPr>
                      <w:p w:rsidR="007C4075" w:rsidRPr="00314C48" w:rsidRDefault="007C4075" w:rsidP="00A74A43">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Peso al nacer (gramos)  </w:t>
                        </w:r>
                      </w:p>
                      <w:p w:rsidR="007C4075" w:rsidRPr="00314C48" w:rsidRDefault="007C4075" w:rsidP="00A74A43">
                        <w:pPr>
                          <w:pStyle w:val="Default"/>
                          <w:rPr>
                            <w:rFonts w:asciiTheme="minorHAnsi" w:hAnsiTheme="minorHAnsi" w:cstheme="minorHAnsi"/>
                            <w:sz w:val="20"/>
                            <w:szCs w:val="20"/>
                          </w:rPr>
                        </w:pPr>
                      </w:p>
                    </w:tc>
                  </w:tr>
                  <w:tr w:rsidR="007C4075" w:rsidRPr="00314C48" w:rsidTr="00314C48">
                    <w:trPr>
                      <w:trHeight w:val="550"/>
                    </w:trPr>
                    <w:tc>
                      <w:tcPr>
                        <w:tcW w:w="9640" w:type="dxa"/>
                        <w:gridSpan w:val="12"/>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Número de embarazos de la madre: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Complicaciones durante los embarazos: </w:t>
                        </w:r>
                      </w:p>
                    </w:tc>
                  </w:tr>
                  <w:tr w:rsidR="007C4075" w:rsidRPr="00314C48" w:rsidTr="00314C48">
                    <w:trPr>
                      <w:trHeight w:val="560"/>
                    </w:trPr>
                    <w:tc>
                      <w:tcPr>
                        <w:tcW w:w="5519" w:type="dxa"/>
                        <w:gridSpan w:val="6"/>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¿El niño estaba sufriendo de desnutrición?</w:t>
                        </w:r>
                      </w:p>
                    </w:tc>
                    <w:tc>
                      <w:tcPr>
                        <w:tcW w:w="1022" w:type="dxa"/>
                        <w:gridSpan w:val="3"/>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Sí</w:t>
                        </w:r>
                      </w:p>
                    </w:tc>
                    <w:tc>
                      <w:tcPr>
                        <w:tcW w:w="3099" w:type="dxa"/>
                        <w:gridSpan w:val="3"/>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No</w:t>
                        </w:r>
                      </w:p>
                    </w:tc>
                  </w:tr>
                  <w:tr w:rsidR="007C4075" w:rsidRPr="00314C48" w:rsidTr="00314C48">
                    <w:trPr>
                      <w:trHeight w:val="560"/>
                    </w:trPr>
                    <w:tc>
                      <w:tcPr>
                        <w:tcW w:w="9640" w:type="dxa"/>
                        <w:gridSpan w:val="12"/>
                      </w:tcPr>
                      <w:p w:rsidR="007C4075" w:rsidRPr="00314C48" w:rsidRDefault="007C4075">
                        <w:pPr>
                          <w:pStyle w:val="Default"/>
                          <w:rPr>
                            <w:rFonts w:asciiTheme="minorHAnsi" w:hAnsiTheme="minorHAnsi" w:cstheme="minorHAnsi"/>
                            <w:sz w:val="20"/>
                            <w:szCs w:val="20"/>
                          </w:rPr>
                        </w:pPr>
                        <w:r>
                          <w:rPr>
                            <w:rFonts w:asciiTheme="minorHAnsi" w:hAnsiTheme="minorHAnsi" w:cstheme="minorHAnsi"/>
                            <w:sz w:val="20"/>
                            <w:szCs w:val="20"/>
                          </w:rPr>
                          <w:t xml:space="preserve"> </w:t>
                        </w:r>
                        <w:r w:rsidRPr="00314C48">
                          <w:rPr>
                            <w:rFonts w:asciiTheme="minorHAnsi" w:hAnsiTheme="minorHAnsi" w:cstheme="minorHAnsi"/>
                            <w:sz w:val="20"/>
                            <w:szCs w:val="20"/>
                          </w:rPr>
                          <w:t xml:space="preserve">¿Lactancia por cuánto tiempo? </w:t>
                        </w:r>
                      </w:p>
                    </w:tc>
                  </w:tr>
                  <w:tr w:rsidR="007C4075" w:rsidRPr="00EA123A" w:rsidTr="00314C48">
                    <w:trPr>
                      <w:trHeight w:val="557"/>
                    </w:trPr>
                    <w:tc>
                      <w:tcPr>
                        <w:tcW w:w="9640" w:type="dxa"/>
                        <w:gridSpan w:val="12"/>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¿Algún accidente o enfermedad grave hasta ahora? </w:t>
                        </w:r>
                      </w:p>
                    </w:tc>
                  </w:tr>
                  <w:tr w:rsidR="007C4075" w:rsidRPr="00314C48" w:rsidTr="00314C48">
                    <w:trPr>
                      <w:trHeight w:val="465"/>
                    </w:trPr>
                    <w:tc>
                      <w:tcPr>
                        <w:tcW w:w="6634" w:type="dxa"/>
                        <w:gridSpan w:val="10"/>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¿Cuál? ¿El niño ha estado hospitalizado por alguna razón?</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Especifique</w:t>
                        </w:r>
                      </w:p>
                    </w:tc>
                    <w:tc>
                      <w:tcPr>
                        <w:tcW w:w="1979" w:type="dxa"/>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Sí</w:t>
                        </w:r>
                      </w:p>
                    </w:tc>
                    <w:tc>
                      <w:tcPr>
                        <w:tcW w:w="1027" w:type="dxa"/>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No </w:t>
                        </w:r>
                      </w:p>
                    </w:tc>
                  </w:tr>
                  <w:tr w:rsidR="007C4075" w:rsidRPr="00EA123A" w:rsidTr="00314C48">
                    <w:trPr>
                      <w:trHeight w:val="557"/>
                    </w:trPr>
                    <w:tc>
                      <w:tcPr>
                        <w:tcW w:w="2527" w:type="dxa"/>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¿El niño está vacunado?</w:t>
                        </w:r>
                      </w:p>
                    </w:tc>
                    <w:tc>
                      <w:tcPr>
                        <w:tcW w:w="6086" w:type="dxa"/>
                        <w:gridSpan w:val="10"/>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¿Tiene el esquema de vacunación completo? </w:t>
                        </w:r>
                      </w:p>
                    </w:tc>
                    <w:tc>
                      <w:tcPr>
                        <w:tcW w:w="1027" w:type="dxa"/>
                      </w:tcPr>
                      <w:p w:rsidR="007C4075" w:rsidRPr="00314C48" w:rsidRDefault="007C4075">
                        <w:pPr>
                          <w:pStyle w:val="Default"/>
                          <w:rPr>
                            <w:rFonts w:asciiTheme="minorHAnsi" w:hAnsiTheme="minorHAnsi" w:cstheme="minorHAnsi"/>
                            <w:sz w:val="20"/>
                            <w:szCs w:val="20"/>
                          </w:rPr>
                        </w:pPr>
                      </w:p>
                    </w:tc>
                  </w:tr>
                  <w:tr w:rsidR="007C4075" w:rsidRPr="00EA123A" w:rsidTr="00314C48">
                    <w:trPr>
                      <w:trHeight w:val="680"/>
                    </w:trPr>
                    <w:tc>
                      <w:tcPr>
                        <w:tcW w:w="8613" w:type="dxa"/>
                        <w:gridSpan w:val="11"/>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La comida usual del niño en un día: </w:t>
                        </w:r>
                      </w:p>
                    </w:tc>
                    <w:tc>
                      <w:tcPr>
                        <w:tcW w:w="1027" w:type="dxa"/>
                      </w:tcPr>
                      <w:p w:rsidR="007C4075" w:rsidRPr="00314C48" w:rsidRDefault="007C4075">
                        <w:pPr>
                          <w:pStyle w:val="Default"/>
                          <w:rPr>
                            <w:rFonts w:asciiTheme="minorHAnsi" w:hAnsiTheme="minorHAnsi" w:cstheme="minorHAnsi"/>
                            <w:color w:val="auto"/>
                            <w:sz w:val="20"/>
                            <w:szCs w:val="20"/>
                          </w:rPr>
                        </w:pPr>
                      </w:p>
                    </w:tc>
                  </w:tr>
                  <w:tr w:rsidR="007C4075" w:rsidRPr="00314C48" w:rsidTr="00314C48">
                    <w:trPr>
                      <w:trHeight w:val="732"/>
                    </w:trPr>
                    <w:tc>
                      <w:tcPr>
                        <w:tcW w:w="2987" w:type="dxa"/>
                        <w:gridSpan w:val="3"/>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Edad de la madre</w:t>
                        </w:r>
                      </w:p>
                    </w:tc>
                    <w:tc>
                      <w:tcPr>
                        <w:tcW w:w="3046" w:type="dxa"/>
                        <w:gridSpan w:val="4"/>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Edad del padre</w:t>
                        </w:r>
                      </w:p>
                    </w:tc>
                    <w:tc>
                      <w:tcPr>
                        <w:tcW w:w="2580" w:type="dxa"/>
                        <w:gridSpan w:val="4"/>
                      </w:tcPr>
                      <w:p w:rsidR="007C4075" w:rsidRPr="00314C48" w:rsidRDefault="007C4075">
                        <w:pPr>
                          <w:pStyle w:val="Default"/>
                          <w:rPr>
                            <w:rFonts w:asciiTheme="minorHAnsi" w:hAnsiTheme="minorHAnsi" w:cstheme="minorHAnsi"/>
                            <w:color w:val="auto"/>
                            <w:sz w:val="20"/>
                            <w:szCs w:val="20"/>
                          </w:rPr>
                        </w:pPr>
                      </w:p>
                    </w:tc>
                    <w:tc>
                      <w:tcPr>
                        <w:tcW w:w="1027" w:type="dxa"/>
                      </w:tcPr>
                      <w:p w:rsidR="007C4075" w:rsidRPr="00314C48" w:rsidRDefault="007C4075">
                        <w:pPr>
                          <w:pStyle w:val="Default"/>
                          <w:rPr>
                            <w:rFonts w:asciiTheme="minorHAnsi" w:hAnsiTheme="minorHAnsi" w:cstheme="minorHAnsi"/>
                            <w:color w:val="auto"/>
                            <w:sz w:val="20"/>
                            <w:szCs w:val="20"/>
                          </w:rPr>
                        </w:pPr>
                      </w:p>
                    </w:tc>
                  </w:tr>
                  <w:tr w:rsidR="007C4075" w:rsidRPr="00314C48" w:rsidTr="00314C48">
                    <w:trPr>
                      <w:trHeight w:val="842"/>
                    </w:trPr>
                    <w:tc>
                      <w:tcPr>
                        <w:tcW w:w="2987" w:type="dxa"/>
                        <w:gridSpan w:val="3"/>
                      </w:tcPr>
                      <w:p w:rsidR="007C4075" w:rsidRPr="00314C48" w:rsidRDefault="007C4075" w:rsidP="00411744">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Nivel de escolaridad (Años):  </w:t>
                        </w:r>
                      </w:p>
                      <w:p w:rsidR="007C4075" w:rsidRPr="00314C48" w:rsidRDefault="007C4075" w:rsidP="00411744">
                        <w:pPr>
                          <w:pStyle w:val="Default"/>
                          <w:rPr>
                            <w:rFonts w:asciiTheme="minorHAnsi" w:hAnsiTheme="minorHAnsi" w:cstheme="minorHAnsi"/>
                            <w:sz w:val="20"/>
                            <w:szCs w:val="20"/>
                          </w:rPr>
                        </w:pPr>
                      </w:p>
                      <w:p w:rsidR="007C4075" w:rsidRPr="00314C48" w:rsidRDefault="007C4075" w:rsidP="00411744">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Ocupación: </w:t>
                        </w:r>
                      </w:p>
                    </w:tc>
                    <w:tc>
                      <w:tcPr>
                        <w:tcW w:w="3046" w:type="dxa"/>
                        <w:gridSpan w:val="4"/>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Madre</w:t>
                        </w:r>
                      </w:p>
                      <w:p w:rsidR="007C4075" w:rsidRPr="00314C48" w:rsidRDefault="007C4075">
                        <w:pPr>
                          <w:pStyle w:val="Default"/>
                          <w:rPr>
                            <w:rFonts w:asciiTheme="minorHAnsi" w:hAnsiTheme="minorHAnsi" w:cstheme="minorHAnsi"/>
                            <w:sz w:val="20"/>
                            <w:szCs w:val="20"/>
                          </w:rPr>
                        </w:pP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Madre</w:t>
                        </w:r>
                      </w:p>
                    </w:tc>
                    <w:tc>
                      <w:tcPr>
                        <w:tcW w:w="2580" w:type="dxa"/>
                        <w:gridSpan w:val="4"/>
                      </w:tcPr>
                      <w:p w:rsidR="007C4075" w:rsidRPr="00314C48" w:rsidRDefault="007C4075" w:rsidP="00B70012">
                        <w:pPr>
                          <w:pStyle w:val="Default"/>
                          <w:rPr>
                            <w:rFonts w:asciiTheme="minorHAnsi" w:hAnsiTheme="minorHAnsi" w:cstheme="minorHAnsi"/>
                            <w:sz w:val="20"/>
                            <w:szCs w:val="20"/>
                          </w:rPr>
                        </w:pPr>
                        <w:r w:rsidRPr="00314C48">
                          <w:rPr>
                            <w:rFonts w:asciiTheme="minorHAnsi" w:hAnsiTheme="minorHAnsi" w:cstheme="minorHAnsi"/>
                            <w:sz w:val="20"/>
                            <w:szCs w:val="20"/>
                          </w:rPr>
                          <w:t>Padre</w:t>
                        </w:r>
                      </w:p>
                      <w:p w:rsidR="007C4075" w:rsidRPr="00314C48" w:rsidRDefault="007C4075" w:rsidP="00B70012">
                        <w:pPr>
                          <w:pStyle w:val="Default"/>
                          <w:rPr>
                            <w:rFonts w:asciiTheme="minorHAnsi" w:hAnsiTheme="minorHAnsi" w:cstheme="minorHAnsi"/>
                            <w:sz w:val="20"/>
                            <w:szCs w:val="20"/>
                          </w:rPr>
                        </w:pPr>
                      </w:p>
                      <w:p w:rsidR="007C4075" w:rsidRPr="00314C48" w:rsidRDefault="007C4075" w:rsidP="00B70012">
                        <w:pPr>
                          <w:pStyle w:val="Default"/>
                          <w:rPr>
                            <w:rFonts w:asciiTheme="minorHAnsi" w:hAnsiTheme="minorHAnsi" w:cstheme="minorHAnsi"/>
                            <w:sz w:val="20"/>
                            <w:szCs w:val="20"/>
                          </w:rPr>
                        </w:pPr>
                        <w:r w:rsidRPr="00314C48">
                          <w:rPr>
                            <w:rFonts w:asciiTheme="minorHAnsi" w:hAnsiTheme="minorHAnsi" w:cstheme="minorHAnsi"/>
                            <w:sz w:val="20"/>
                            <w:szCs w:val="20"/>
                          </w:rPr>
                          <w:t>Padre</w:t>
                        </w:r>
                      </w:p>
                    </w:tc>
                    <w:tc>
                      <w:tcPr>
                        <w:tcW w:w="1027" w:type="dxa"/>
                      </w:tcPr>
                      <w:p w:rsidR="007C4075" w:rsidRPr="00314C48" w:rsidRDefault="007C4075">
                        <w:pPr>
                          <w:pStyle w:val="Default"/>
                          <w:rPr>
                            <w:rFonts w:asciiTheme="minorHAnsi" w:hAnsiTheme="minorHAnsi" w:cstheme="minorHAnsi"/>
                            <w:color w:val="auto"/>
                            <w:sz w:val="20"/>
                            <w:szCs w:val="20"/>
                          </w:rPr>
                        </w:pPr>
                      </w:p>
                    </w:tc>
                  </w:tr>
                  <w:tr w:rsidR="007C4075" w:rsidRPr="00314C48" w:rsidTr="00314C48">
                    <w:trPr>
                      <w:trHeight w:val="562"/>
                    </w:trPr>
                    <w:tc>
                      <w:tcPr>
                        <w:tcW w:w="2727" w:type="dxa"/>
                        <w:gridSpan w:val="2"/>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¿Los padres viven juntos?</w:t>
                        </w:r>
                      </w:p>
                    </w:tc>
                    <w:tc>
                      <w:tcPr>
                        <w:tcW w:w="1634" w:type="dxa"/>
                        <w:gridSpan w:val="2"/>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Sí</w:t>
                        </w:r>
                      </w:p>
                    </w:tc>
                    <w:tc>
                      <w:tcPr>
                        <w:tcW w:w="1701" w:type="dxa"/>
                        <w:gridSpan w:val="4"/>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No</w:t>
                        </w:r>
                      </w:p>
                    </w:tc>
                    <w:tc>
                      <w:tcPr>
                        <w:tcW w:w="2551" w:type="dxa"/>
                        <w:gridSpan w:val="3"/>
                      </w:tcPr>
                      <w:p w:rsidR="007C4075" w:rsidRPr="00314C48" w:rsidRDefault="007C4075">
                        <w:pPr>
                          <w:pStyle w:val="Default"/>
                          <w:rPr>
                            <w:rFonts w:asciiTheme="minorHAnsi" w:hAnsiTheme="minorHAnsi" w:cstheme="minorHAnsi"/>
                            <w:sz w:val="20"/>
                            <w:szCs w:val="20"/>
                          </w:rPr>
                        </w:pPr>
                      </w:p>
                    </w:tc>
                    <w:tc>
                      <w:tcPr>
                        <w:tcW w:w="1027" w:type="dxa"/>
                      </w:tcPr>
                      <w:p w:rsidR="007C4075" w:rsidRPr="00314C48" w:rsidRDefault="007C4075">
                        <w:pPr>
                          <w:pStyle w:val="Default"/>
                          <w:rPr>
                            <w:rFonts w:asciiTheme="minorHAnsi" w:hAnsiTheme="minorHAnsi" w:cstheme="minorHAnsi"/>
                            <w:color w:val="auto"/>
                            <w:sz w:val="20"/>
                            <w:szCs w:val="20"/>
                          </w:rPr>
                        </w:pPr>
                      </w:p>
                    </w:tc>
                  </w:tr>
                  <w:tr w:rsidR="007C4075" w:rsidRPr="00314C48" w:rsidTr="00314C48">
                    <w:trPr>
                      <w:trHeight w:val="2027"/>
                    </w:trPr>
                    <w:tc>
                      <w:tcPr>
                        <w:tcW w:w="8613" w:type="dxa"/>
                        <w:gridSpan w:val="11"/>
                      </w:tcPr>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¿Quién cuida más tiempo del niño/a?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Madre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Padre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Abuelo(a)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Otro en casa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Niñera </w:t>
                        </w:r>
                      </w:p>
                      <w:p w:rsidR="007C4075" w:rsidRPr="00314C48" w:rsidRDefault="007C4075">
                        <w:pPr>
                          <w:pStyle w:val="Default"/>
                          <w:rPr>
                            <w:rFonts w:asciiTheme="minorHAnsi" w:hAnsiTheme="minorHAnsi" w:cstheme="minorHAnsi"/>
                            <w:sz w:val="20"/>
                            <w:szCs w:val="20"/>
                          </w:rPr>
                        </w:pPr>
                        <w:r w:rsidRPr="00314C48">
                          <w:rPr>
                            <w:rFonts w:asciiTheme="minorHAnsi" w:hAnsiTheme="minorHAnsi" w:cstheme="minorHAnsi"/>
                            <w:sz w:val="20"/>
                            <w:szCs w:val="20"/>
                          </w:rPr>
                          <w:t xml:space="preserve">Guardería </w:t>
                        </w:r>
                      </w:p>
                    </w:tc>
                    <w:tc>
                      <w:tcPr>
                        <w:tcW w:w="1027" w:type="dxa"/>
                      </w:tcPr>
                      <w:p w:rsidR="007C4075" w:rsidRPr="00314C48" w:rsidRDefault="007C4075">
                        <w:pPr>
                          <w:pStyle w:val="Default"/>
                          <w:rPr>
                            <w:rFonts w:asciiTheme="minorHAnsi" w:hAnsiTheme="minorHAnsi" w:cstheme="minorHAnsi"/>
                            <w:color w:val="auto"/>
                            <w:sz w:val="20"/>
                            <w:szCs w:val="20"/>
                          </w:rPr>
                        </w:pPr>
                      </w:p>
                    </w:tc>
                  </w:tr>
                </w:tbl>
                <w:p w:rsidR="00434816" w:rsidRDefault="00434816"/>
              </w:txbxContent>
            </v:textbox>
            <w10:wrap type="through" anchorx="page" anchory="page"/>
          </v:shape>
        </w:pict>
      </w:r>
      <w:r w:rsidR="007C4075">
        <w:rPr>
          <w:rFonts w:asciiTheme="minorHAnsi" w:hAnsiTheme="minorHAnsi" w:cstheme="minorHAnsi"/>
          <w:b/>
          <w:color w:val="auto"/>
        </w:rPr>
        <w:t>Anexo No. 5</w:t>
      </w:r>
    </w:p>
    <w:p w:rsidR="007C4075" w:rsidRDefault="007C4075" w:rsidP="007C4075">
      <w:pPr>
        <w:pStyle w:val="Default"/>
        <w:jc w:val="center"/>
        <w:rPr>
          <w:color w:val="auto"/>
        </w:rPr>
      </w:pPr>
      <w:r>
        <w:rPr>
          <w:rFonts w:asciiTheme="minorHAnsi" w:hAnsiTheme="minorHAnsi" w:cstheme="minorHAnsi"/>
          <w:color w:val="auto"/>
        </w:rPr>
        <w:t>Cuestionarios de perfiles de Interacción</w:t>
      </w:r>
    </w:p>
    <w:p w:rsidR="007C4075" w:rsidRPr="00A74A43" w:rsidRDefault="007C4075" w:rsidP="007C4075">
      <w:pPr>
        <w:pStyle w:val="CM18"/>
        <w:pageBreakBefore/>
        <w:framePr w:w="1416" w:wrap="auto" w:vAnchor="page" w:hAnchor="page" w:x="5002" w:y="1381"/>
        <w:jc w:val="center"/>
        <w:rPr>
          <w:rFonts w:asciiTheme="minorHAnsi" w:hAnsiTheme="minorHAnsi" w:cstheme="minorHAnsi"/>
          <w:sz w:val="22"/>
          <w:szCs w:val="22"/>
        </w:rPr>
      </w:pPr>
      <w:r w:rsidRPr="00A74A43">
        <w:rPr>
          <w:rFonts w:asciiTheme="minorHAnsi" w:hAnsiTheme="minorHAnsi" w:cstheme="minorHAnsi"/>
          <w:sz w:val="22"/>
          <w:szCs w:val="22"/>
        </w:rPr>
        <w:lastRenderedPageBreak/>
        <w:t xml:space="preserve">Otros: </w:t>
      </w:r>
    </w:p>
    <w:p w:rsidR="007C4075" w:rsidRPr="00A74A43" w:rsidRDefault="007C4075" w:rsidP="007C4075">
      <w:pPr>
        <w:pStyle w:val="CM19"/>
        <w:framePr w:w="4232" w:wrap="auto" w:vAnchor="page" w:hAnchor="page" w:x="1541" w:y="1659"/>
        <w:spacing w:line="463" w:lineRule="atLeast"/>
        <w:rPr>
          <w:rFonts w:asciiTheme="minorHAnsi" w:hAnsiTheme="minorHAnsi" w:cstheme="minorHAnsi"/>
          <w:sz w:val="22"/>
          <w:szCs w:val="22"/>
        </w:rPr>
      </w:pPr>
      <w:r w:rsidRPr="00A74A43">
        <w:rPr>
          <w:rFonts w:asciiTheme="minorHAnsi" w:hAnsiTheme="minorHAnsi" w:cstheme="minorHAnsi"/>
          <w:sz w:val="22"/>
          <w:szCs w:val="22"/>
        </w:rPr>
        <w:t xml:space="preserve">Si hay más de un cuidador, indique: </w:t>
      </w:r>
    </w:p>
    <w:p w:rsidR="007C4075" w:rsidRPr="00A74A43" w:rsidRDefault="007C4075" w:rsidP="007C4075">
      <w:pPr>
        <w:pStyle w:val="CM20"/>
        <w:framePr w:w="9337" w:wrap="auto" w:vAnchor="page" w:hAnchor="page" w:x="1527" w:y="2216"/>
        <w:spacing w:line="463" w:lineRule="atLeast"/>
        <w:rPr>
          <w:rFonts w:asciiTheme="minorHAnsi" w:hAnsiTheme="minorHAnsi" w:cstheme="minorHAnsi"/>
          <w:sz w:val="22"/>
          <w:szCs w:val="22"/>
        </w:rPr>
      </w:pPr>
      <w:r w:rsidRPr="00A74A43">
        <w:rPr>
          <w:rFonts w:asciiTheme="minorHAnsi" w:hAnsiTheme="minorHAnsi" w:cstheme="minorHAnsi"/>
          <w:sz w:val="22"/>
          <w:szCs w:val="22"/>
        </w:rPr>
        <w:t xml:space="preserve">Número de otros niños en la familia </w:t>
      </w:r>
    </w:p>
    <w:p w:rsidR="007C4075" w:rsidRPr="00A74A43" w:rsidRDefault="007C4075" w:rsidP="007C4075">
      <w:pPr>
        <w:pStyle w:val="CM20"/>
        <w:framePr w:w="9337" w:wrap="auto" w:vAnchor="page" w:hAnchor="page" w:x="1527" w:y="2216"/>
        <w:spacing w:line="463" w:lineRule="atLeast"/>
        <w:rPr>
          <w:rFonts w:asciiTheme="minorHAnsi" w:hAnsiTheme="minorHAnsi" w:cstheme="minorHAnsi"/>
          <w:sz w:val="22"/>
          <w:szCs w:val="22"/>
        </w:rPr>
      </w:pPr>
      <w:r w:rsidRPr="00A74A43">
        <w:rPr>
          <w:rFonts w:asciiTheme="minorHAnsi" w:hAnsiTheme="minorHAnsi" w:cstheme="minorHAnsi"/>
          <w:sz w:val="22"/>
          <w:szCs w:val="22"/>
        </w:rPr>
        <w:t xml:space="preserve">Edades y sexo: </w:t>
      </w:r>
    </w:p>
    <w:p w:rsidR="007C4075" w:rsidRPr="00A74A43" w:rsidRDefault="007C4075" w:rsidP="007C4075">
      <w:pPr>
        <w:pStyle w:val="CM20"/>
        <w:framePr w:w="9337" w:wrap="auto" w:vAnchor="page" w:hAnchor="page" w:x="1527" w:y="2216"/>
        <w:spacing w:line="463" w:lineRule="atLeast"/>
        <w:rPr>
          <w:rFonts w:asciiTheme="minorHAnsi" w:hAnsiTheme="minorHAnsi" w:cstheme="minorHAnsi"/>
          <w:sz w:val="22"/>
          <w:szCs w:val="22"/>
        </w:rPr>
      </w:pPr>
      <w:r w:rsidRPr="00A74A43">
        <w:rPr>
          <w:rFonts w:asciiTheme="minorHAnsi" w:hAnsiTheme="minorHAnsi" w:cstheme="minorHAnsi"/>
          <w:sz w:val="22"/>
          <w:szCs w:val="22"/>
        </w:rPr>
        <w:t xml:space="preserve">¿Cuánta gente en promedio vive en la casa? </w:t>
      </w:r>
      <w:r>
        <w:rPr>
          <w:rFonts w:asciiTheme="minorHAnsi" w:hAnsiTheme="minorHAnsi" w:cstheme="minorHAnsi"/>
          <w:sz w:val="22"/>
          <w:szCs w:val="22"/>
        </w:rPr>
        <w:t xml:space="preserve">            </w:t>
      </w:r>
      <w:r w:rsidRPr="00A74A43">
        <w:rPr>
          <w:rFonts w:asciiTheme="minorHAnsi" w:hAnsiTheme="minorHAnsi" w:cstheme="minorHAnsi"/>
          <w:sz w:val="22"/>
          <w:szCs w:val="22"/>
        </w:rPr>
        <w:t xml:space="preserve">¿Cuántas habitaciones? </w:t>
      </w:r>
    </w:p>
    <w:p w:rsidR="007C4075" w:rsidRPr="00A74A43" w:rsidRDefault="007C4075" w:rsidP="007C4075">
      <w:pPr>
        <w:pStyle w:val="CM20"/>
        <w:framePr w:w="9337" w:wrap="auto" w:vAnchor="page" w:hAnchor="page" w:x="1527" w:y="2216"/>
        <w:spacing w:line="463" w:lineRule="atLeast"/>
        <w:rPr>
          <w:rFonts w:asciiTheme="minorHAnsi" w:hAnsiTheme="minorHAnsi" w:cstheme="minorHAnsi"/>
          <w:sz w:val="22"/>
          <w:szCs w:val="22"/>
        </w:rPr>
      </w:pPr>
      <w:r w:rsidRPr="00A74A43">
        <w:rPr>
          <w:rFonts w:asciiTheme="minorHAnsi" w:hAnsiTheme="minorHAnsi" w:cstheme="minorHAnsi"/>
          <w:sz w:val="22"/>
          <w:szCs w:val="22"/>
        </w:rPr>
        <w:t xml:space="preserve">Nivel Socioeconómico de la familia: </w:t>
      </w:r>
    </w:p>
    <w:p w:rsidR="007C4075" w:rsidRPr="00A74A43" w:rsidRDefault="007C4075" w:rsidP="007C4075">
      <w:pPr>
        <w:pStyle w:val="CM18"/>
        <w:framePr w:w="5286" w:wrap="auto" w:vAnchor="page" w:hAnchor="page" w:x="1501" w:y="4093"/>
        <w:spacing w:line="463" w:lineRule="atLeast"/>
        <w:rPr>
          <w:rFonts w:asciiTheme="minorHAnsi" w:hAnsiTheme="minorHAnsi" w:cstheme="minorHAnsi"/>
          <w:sz w:val="22"/>
          <w:szCs w:val="22"/>
        </w:rPr>
      </w:pPr>
      <w:r>
        <w:rPr>
          <w:sz w:val="25"/>
          <w:szCs w:val="25"/>
        </w:rPr>
        <w:t>¿</w:t>
      </w:r>
      <w:r w:rsidRPr="00A74A43">
        <w:rPr>
          <w:rFonts w:asciiTheme="minorHAnsi" w:hAnsiTheme="minorHAnsi" w:cstheme="minorHAnsi"/>
          <w:sz w:val="22"/>
          <w:szCs w:val="22"/>
        </w:rPr>
        <w:t xml:space="preserve">Quién sostiene a la familia económicamente? </w:t>
      </w:r>
    </w:p>
    <w:p w:rsidR="007C4075" w:rsidRDefault="007C4075" w:rsidP="007C4075">
      <w:pPr>
        <w:pStyle w:val="Default"/>
        <w:framePr w:w="9313" w:wrap="auto" w:vAnchor="page" w:hAnchor="page" w:x="1513" w:y="4645"/>
        <w:spacing w:line="278" w:lineRule="atLeast"/>
        <w:rPr>
          <w:rFonts w:asciiTheme="minorHAnsi" w:hAnsiTheme="minorHAnsi" w:cstheme="minorHAnsi"/>
          <w:color w:val="auto"/>
          <w:sz w:val="22"/>
          <w:szCs w:val="22"/>
        </w:rPr>
      </w:pPr>
    </w:p>
    <w:p w:rsidR="007C4075" w:rsidRPr="00A74A43" w:rsidRDefault="007C4075" w:rsidP="007C4075">
      <w:pPr>
        <w:pStyle w:val="Default"/>
        <w:framePr w:w="9313" w:wrap="auto" w:vAnchor="page" w:hAnchor="page" w:x="1513" w:y="4645"/>
        <w:spacing w:line="278" w:lineRule="atLeast"/>
        <w:rPr>
          <w:rFonts w:asciiTheme="minorHAnsi" w:hAnsiTheme="minorHAnsi" w:cstheme="minorHAnsi"/>
          <w:color w:val="auto"/>
          <w:sz w:val="22"/>
          <w:szCs w:val="22"/>
        </w:rPr>
      </w:pPr>
      <w:r w:rsidRPr="00A74A43">
        <w:rPr>
          <w:rFonts w:asciiTheme="minorHAnsi" w:hAnsiTheme="minorHAnsi" w:cstheme="minorHAnsi"/>
          <w:color w:val="auto"/>
          <w:sz w:val="22"/>
          <w:szCs w:val="22"/>
        </w:rPr>
        <w:t xml:space="preserve">De acuerdo a su opinión, ¿Como es la labor diaria de trabajo de la madre? </w:t>
      </w:r>
    </w:p>
    <w:p w:rsidR="007C4075" w:rsidRPr="00A74A43" w:rsidRDefault="007C4075" w:rsidP="007C4075">
      <w:pPr>
        <w:pStyle w:val="Default"/>
        <w:framePr w:w="9313" w:wrap="auto" w:vAnchor="page" w:hAnchor="page" w:x="1513" w:y="4645"/>
        <w:spacing w:line="278" w:lineRule="atLeast"/>
        <w:rPr>
          <w:rFonts w:asciiTheme="minorHAnsi" w:hAnsiTheme="minorHAnsi" w:cstheme="minorHAnsi"/>
          <w:color w:val="auto"/>
          <w:sz w:val="22"/>
          <w:szCs w:val="22"/>
        </w:rPr>
      </w:pPr>
      <w:r w:rsidRPr="00A74A43">
        <w:rPr>
          <w:rFonts w:asciiTheme="minorHAnsi" w:hAnsiTheme="minorHAnsi" w:cstheme="minorHAnsi"/>
          <w:color w:val="auto"/>
          <w:sz w:val="22"/>
          <w:szCs w:val="22"/>
        </w:rPr>
        <w:t>Pesada   Moderada   Liviana</w:t>
      </w:r>
    </w:p>
    <w:p w:rsidR="007C4075" w:rsidRPr="00A74A43" w:rsidRDefault="007C4075" w:rsidP="007C4075">
      <w:pPr>
        <w:pStyle w:val="CM18"/>
        <w:framePr w:w="6711" w:wrap="auto" w:vAnchor="page" w:hAnchor="page" w:x="1537" w:y="5888"/>
        <w:spacing w:line="280" w:lineRule="atLeast"/>
        <w:rPr>
          <w:rFonts w:asciiTheme="minorHAnsi" w:hAnsiTheme="minorHAnsi" w:cstheme="minorHAnsi"/>
          <w:sz w:val="22"/>
          <w:szCs w:val="22"/>
        </w:rPr>
      </w:pPr>
      <w:r w:rsidRPr="00A74A43">
        <w:rPr>
          <w:rFonts w:asciiTheme="minorHAnsi" w:hAnsiTheme="minorHAnsi" w:cstheme="minorHAnsi"/>
          <w:sz w:val="22"/>
          <w:szCs w:val="22"/>
        </w:rPr>
        <w:t xml:space="preserve">¿Cuánto tiempo utiliza la madre cuidando individualmente al niño/a? Horas en un día </w:t>
      </w:r>
    </w:p>
    <w:p w:rsidR="007C4075" w:rsidRPr="00A74A43" w:rsidRDefault="007C4075" w:rsidP="007C4075">
      <w:pPr>
        <w:pStyle w:val="CM3"/>
        <w:framePr w:w="7903" w:wrap="auto" w:vAnchor="page" w:hAnchor="page" w:x="1504" w:y="6536"/>
        <w:rPr>
          <w:rFonts w:asciiTheme="minorHAnsi" w:hAnsiTheme="minorHAnsi" w:cstheme="minorHAnsi"/>
          <w:sz w:val="22"/>
          <w:szCs w:val="22"/>
        </w:rPr>
      </w:pPr>
      <w:r w:rsidRPr="00A74A43">
        <w:rPr>
          <w:rFonts w:asciiTheme="minorHAnsi" w:hAnsiTheme="minorHAnsi" w:cstheme="minorHAnsi"/>
          <w:sz w:val="22"/>
          <w:szCs w:val="22"/>
        </w:rPr>
        <w:t xml:space="preserve">¿Cuánto tiempo utiliza la madre jugando individualmente con el niño/a? </w:t>
      </w:r>
    </w:p>
    <w:p w:rsidR="007C4075" w:rsidRPr="00A74A43" w:rsidRDefault="007C4075" w:rsidP="007C4075">
      <w:pPr>
        <w:pStyle w:val="CM18"/>
        <w:framePr w:w="8029" w:wrap="auto" w:vAnchor="page" w:hAnchor="page" w:x="1565" w:y="6853"/>
        <w:spacing w:line="280" w:lineRule="atLeast"/>
        <w:rPr>
          <w:rFonts w:asciiTheme="minorHAnsi" w:hAnsiTheme="minorHAnsi" w:cstheme="minorHAnsi"/>
          <w:sz w:val="22"/>
          <w:szCs w:val="22"/>
        </w:rPr>
      </w:pPr>
      <w:r w:rsidRPr="00A74A43">
        <w:rPr>
          <w:rFonts w:asciiTheme="minorHAnsi" w:hAnsiTheme="minorHAnsi" w:cstheme="minorHAnsi"/>
          <w:sz w:val="22"/>
          <w:szCs w:val="22"/>
        </w:rPr>
        <w:t xml:space="preserve">todos los días </w:t>
      </w:r>
      <w:r>
        <w:rPr>
          <w:rFonts w:asciiTheme="minorHAnsi" w:hAnsiTheme="minorHAnsi" w:cstheme="minorHAnsi"/>
          <w:sz w:val="22"/>
          <w:szCs w:val="22"/>
        </w:rPr>
        <w:t xml:space="preserve">  </w:t>
      </w:r>
      <w:r w:rsidRPr="00A74A43">
        <w:rPr>
          <w:rFonts w:asciiTheme="minorHAnsi" w:hAnsiTheme="minorHAnsi" w:cstheme="minorHAnsi"/>
          <w:sz w:val="22"/>
          <w:szCs w:val="22"/>
        </w:rPr>
        <w:t xml:space="preserve">o a veces en una semana </w:t>
      </w:r>
      <w:r>
        <w:rPr>
          <w:rFonts w:asciiTheme="minorHAnsi" w:hAnsiTheme="minorHAnsi" w:cstheme="minorHAnsi"/>
          <w:sz w:val="22"/>
          <w:szCs w:val="22"/>
        </w:rPr>
        <w:t xml:space="preserve">     </w:t>
      </w:r>
      <w:r w:rsidRPr="00A74A43">
        <w:rPr>
          <w:rFonts w:asciiTheme="minorHAnsi" w:hAnsiTheme="minorHAnsi" w:cstheme="minorHAnsi"/>
          <w:sz w:val="22"/>
          <w:szCs w:val="22"/>
        </w:rPr>
        <w:t xml:space="preserve">o casi nunca </w:t>
      </w:r>
    </w:p>
    <w:p w:rsidR="007C4075" w:rsidRPr="00A74A43" w:rsidRDefault="007C4075" w:rsidP="007C4075">
      <w:pPr>
        <w:pStyle w:val="CM18"/>
        <w:framePr w:w="5657" w:wrap="auto" w:vAnchor="page" w:hAnchor="page" w:x="1561" w:y="7248"/>
        <w:spacing w:line="271" w:lineRule="atLeast"/>
        <w:rPr>
          <w:rFonts w:asciiTheme="minorHAnsi" w:hAnsiTheme="minorHAnsi" w:cstheme="minorHAnsi"/>
          <w:sz w:val="22"/>
          <w:szCs w:val="22"/>
        </w:rPr>
      </w:pPr>
      <w:r w:rsidRPr="00A74A43">
        <w:rPr>
          <w:rFonts w:asciiTheme="minorHAnsi" w:hAnsiTheme="minorHAnsi" w:cstheme="minorHAnsi"/>
          <w:sz w:val="22"/>
          <w:szCs w:val="22"/>
        </w:rPr>
        <w:t xml:space="preserve">¿Quién ayuda a la madre con su labor en el hogar? </w:t>
      </w:r>
    </w:p>
    <w:p w:rsidR="007C4075" w:rsidRPr="00A74A43" w:rsidRDefault="007C4075" w:rsidP="007C4075">
      <w:pPr>
        <w:pStyle w:val="CM18"/>
        <w:framePr w:w="6633" w:wrap="auto" w:vAnchor="page" w:hAnchor="page" w:x="1585" w:y="7708"/>
        <w:spacing w:line="271" w:lineRule="atLeast"/>
        <w:rPr>
          <w:rFonts w:asciiTheme="minorHAnsi" w:hAnsiTheme="minorHAnsi" w:cstheme="minorHAnsi"/>
          <w:sz w:val="22"/>
          <w:szCs w:val="22"/>
        </w:rPr>
      </w:pPr>
      <w:r w:rsidRPr="00A74A43">
        <w:rPr>
          <w:rFonts w:asciiTheme="minorHAnsi" w:hAnsiTheme="minorHAnsi" w:cstheme="minorHAnsi"/>
          <w:sz w:val="22"/>
          <w:szCs w:val="22"/>
        </w:rPr>
        <w:t xml:space="preserve">¿A quién puede ella acudir en caso de angustia o necesidad? </w:t>
      </w:r>
    </w:p>
    <w:p w:rsidR="007C4075" w:rsidRPr="00A74A43" w:rsidRDefault="007C4075" w:rsidP="007C4075">
      <w:pPr>
        <w:pStyle w:val="CM18"/>
        <w:framePr w:w="6922" w:wrap="auto" w:vAnchor="page" w:hAnchor="page" w:x="1521" w:y="8229"/>
        <w:spacing w:line="271" w:lineRule="atLeast"/>
        <w:rPr>
          <w:rFonts w:asciiTheme="minorHAnsi" w:hAnsiTheme="minorHAnsi" w:cstheme="minorHAnsi"/>
          <w:sz w:val="22"/>
          <w:szCs w:val="22"/>
        </w:rPr>
      </w:pPr>
      <w:r w:rsidRPr="00A74A43">
        <w:rPr>
          <w:rFonts w:asciiTheme="minorHAnsi" w:hAnsiTheme="minorHAnsi" w:cstheme="minorHAnsi"/>
          <w:sz w:val="22"/>
          <w:szCs w:val="22"/>
        </w:rPr>
        <w:t xml:space="preserve">¿Cuál es la labor del padre en relación con el cuidado del niño? </w:t>
      </w:r>
    </w:p>
    <w:p w:rsidR="007C4075" w:rsidRDefault="007C4075" w:rsidP="007C4075">
      <w:pPr>
        <w:pStyle w:val="Default"/>
        <w:framePr w:w="9589" w:wrap="auto" w:vAnchor="page" w:hAnchor="page" w:x="1520" w:y="8436"/>
        <w:spacing w:line="563" w:lineRule="atLeast"/>
        <w:rPr>
          <w:rFonts w:asciiTheme="minorHAnsi" w:hAnsiTheme="minorHAnsi" w:cstheme="minorHAnsi"/>
          <w:color w:val="auto"/>
          <w:sz w:val="22"/>
          <w:szCs w:val="22"/>
        </w:rPr>
      </w:pPr>
      <w:r w:rsidRPr="00A74A43">
        <w:rPr>
          <w:rFonts w:asciiTheme="minorHAnsi" w:hAnsiTheme="minorHAnsi" w:cstheme="minorHAnsi"/>
          <w:color w:val="auto"/>
          <w:sz w:val="22"/>
          <w:szCs w:val="22"/>
        </w:rPr>
        <w:t xml:space="preserve">¿Cuál </w:t>
      </w:r>
      <w:r>
        <w:rPr>
          <w:rFonts w:asciiTheme="minorHAnsi" w:hAnsiTheme="minorHAnsi" w:cstheme="minorHAnsi"/>
          <w:color w:val="auto"/>
          <w:sz w:val="22"/>
          <w:szCs w:val="22"/>
        </w:rPr>
        <w:t xml:space="preserve">es la labor del padre en casa?  </w:t>
      </w:r>
    </w:p>
    <w:p w:rsidR="007C4075" w:rsidRPr="00A74A43" w:rsidRDefault="007C4075" w:rsidP="007C4075">
      <w:pPr>
        <w:pStyle w:val="Default"/>
        <w:framePr w:w="9589" w:wrap="auto" w:vAnchor="page" w:hAnchor="page" w:x="1520" w:y="8436"/>
        <w:spacing w:line="563" w:lineRule="atLeast"/>
        <w:rPr>
          <w:rFonts w:asciiTheme="minorHAnsi" w:hAnsiTheme="minorHAnsi" w:cstheme="minorHAnsi"/>
          <w:color w:val="auto"/>
          <w:sz w:val="22"/>
          <w:szCs w:val="22"/>
        </w:rPr>
      </w:pPr>
      <w:r w:rsidRPr="00A74A43">
        <w:rPr>
          <w:rFonts w:asciiTheme="minorHAnsi" w:hAnsiTheme="minorHAnsi" w:cstheme="minorHAnsi"/>
          <w:color w:val="auto"/>
          <w:sz w:val="22"/>
          <w:szCs w:val="22"/>
        </w:rPr>
        <w:t xml:space="preserve">Otros comentarios sobre la situación del niño o de la familia: </w:t>
      </w:r>
    </w:p>
    <w:p w:rsidR="007C4075" w:rsidRDefault="007C4075" w:rsidP="007C4075">
      <w:pPr>
        <w:pStyle w:val="Default"/>
        <w:pageBreakBefore/>
        <w:framePr w:w="8738" w:wrap="auto" w:vAnchor="page" w:hAnchor="page" w:x="1537" w:y="1439"/>
        <w:rPr>
          <w:color w:val="auto"/>
          <w:sz w:val="23"/>
          <w:szCs w:val="23"/>
        </w:rPr>
      </w:pPr>
    </w:p>
    <w:p w:rsidR="007C4075" w:rsidRPr="00AE028D" w:rsidRDefault="007C4075" w:rsidP="007C4075">
      <w:pPr>
        <w:pStyle w:val="Default"/>
        <w:framePr w:w="10018" w:wrap="auto" w:vAnchor="page" w:hAnchor="page" w:x="1489" w:y="1345"/>
        <w:spacing w:line="331" w:lineRule="atLeast"/>
        <w:jc w:val="both"/>
        <w:rPr>
          <w:rFonts w:asciiTheme="minorHAnsi" w:hAnsiTheme="minorHAnsi" w:cstheme="minorHAnsi"/>
          <w:color w:val="auto"/>
          <w:sz w:val="22"/>
          <w:szCs w:val="22"/>
        </w:rPr>
      </w:pPr>
      <w:r>
        <w:rPr>
          <w:rFonts w:asciiTheme="minorHAnsi" w:hAnsiTheme="minorHAnsi" w:cstheme="minorHAnsi"/>
          <w:b/>
          <w:bCs/>
          <w:color w:val="auto"/>
          <w:sz w:val="22"/>
          <w:szCs w:val="22"/>
        </w:rPr>
        <w:t>ENTREVISTA CON LA</w:t>
      </w:r>
      <w:r w:rsidRPr="00AE028D">
        <w:rPr>
          <w:rFonts w:asciiTheme="minorHAnsi" w:hAnsiTheme="minorHAnsi" w:cstheme="minorHAnsi"/>
          <w:b/>
          <w:bCs/>
          <w:color w:val="auto"/>
          <w:sz w:val="22"/>
          <w:szCs w:val="22"/>
        </w:rPr>
        <w:t xml:space="preserve">S </w:t>
      </w:r>
      <w:r>
        <w:rPr>
          <w:rFonts w:asciiTheme="minorHAnsi" w:hAnsiTheme="minorHAnsi" w:cstheme="minorHAnsi"/>
          <w:b/>
          <w:bCs/>
          <w:color w:val="auto"/>
          <w:sz w:val="22"/>
          <w:szCs w:val="22"/>
        </w:rPr>
        <w:t xml:space="preserve">MADRES Y </w:t>
      </w:r>
      <w:r w:rsidRPr="00AE028D">
        <w:rPr>
          <w:rFonts w:asciiTheme="minorHAnsi" w:hAnsiTheme="minorHAnsi" w:cstheme="minorHAnsi"/>
          <w:b/>
          <w:bCs/>
          <w:color w:val="auto"/>
          <w:sz w:val="22"/>
          <w:szCs w:val="22"/>
        </w:rPr>
        <w:t>PADRES SOBRE LOS CONCEPTOS DEL NIÑO</w:t>
      </w:r>
      <w:r>
        <w:rPr>
          <w:rFonts w:asciiTheme="minorHAnsi" w:hAnsiTheme="minorHAnsi" w:cstheme="minorHAnsi"/>
          <w:b/>
          <w:bCs/>
          <w:color w:val="auto"/>
          <w:sz w:val="22"/>
          <w:szCs w:val="22"/>
        </w:rPr>
        <w:t>:</w:t>
      </w:r>
      <w:r w:rsidRPr="00AE028D">
        <w:rPr>
          <w:rFonts w:asciiTheme="minorHAnsi" w:hAnsiTheme="minorHAnsi" w:cstheme="minorHAnsi"/>
          <w:b/>
          <w:bCs/>
          <w:color w:val="auto"/>
          <w:sz w:val="22"/>
          <w:szCs w:val="22"/>
        </w:rPr>
        <w:t xml:space="preserve"> LO BUENO Y LO MALO EN LA CRIANZA DEL NIÑO </w:t>
      </w:r>
    </w:p>
    <w:p w:rsidR="007C4075" w:rsidRDefault="007C4075" w:rsidP="007C4075">
      <w:pPr>
        <w:pStyle w:val="Default"/>
        <w:framePr w:w="9258" w:wrap="auto" w:vAnchor="page" w:hAnchor="page" w:x="1473" w:y="2470"/>
        <w:widowControl w:val="0"/>
        <w:numPr>
          <w:ilvl w:val="0"/>
          <w:numId w:val="30"/>
        </w:numPr>
        <w:ind w:right="326"/>
        <w:rPr>
          <w:rFonts w:asciiTheme="minorHAnsi" w:hAnsiTheme="minorHAnsi" w:cstheme="minorHAnsi"/>
          <w:color w:val="auto"/>
          <w:sz w:val="22"/>
          <w:szCs w:val="22"/>
        </w:rPr>
      </w:pPr>
      <w:r w:rsidRPr="00AE028D">
        <w:rPr>
          <w:rFonts w:asciiTheme="minorHAnsi" w:hAnsiTheme="minorHAnsi" w:cstheme="minorHAnsi"/>
          <w:color w:val="auto"/>
          <w:sz w:val="22"/>
          <w:szCs w:val="22"/>
        </w:rPr>
        <w:t xml:space="preserve"> Desde tu punto de vista, ¿qué características deben tener los padres que crían bien a sus </w:t>
      </w:r>
      <w:r>
        <w:rPr>
          <w:rFonts w:asciiTheme="minorHAnsi" w:hAnsiTheme="minorHAnsi" w:cstheme="minorHAnsi"/>
          <w:color w:val="auto"/>
          <w:sz w:val="22"/>
          <w:szCs w:val="22"/>
        </w:rPr>
        <w:t xml:space="preserve">   </w:t>
      </w:r>
    </w:p>
    <w:p w:rsidR="007C4075" w:rsidRPr="00AE028D" w:rsidRDefault="007C4075" w:rsidP="007C4075">
      <w:pPr>
        <w:pStyle w:val="Default"/>
        <w:framePr w:w="9258" w:wrap="auto" w:vAnchor="page" w:hAnchor="page" w:x="1473" w:y="2470"/>
        <w:ind w:right="326"/>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AE028D">
        <w:rPr>
          <w:rFonts w:asciiTheme="minorHAnsi" w:hAnsiTheme="minorHAnsi" w:cstheme="minorHAnsi"/>
          <w:color w:val="auto"/>
          <w:sz w:val="22"/>
          <w:szCs w:val="22"/>
        </w:rPr>
        <w:t xml:space="preserve">hijos? </w:t>
      </w:r>
    </w:p>
    <w:p w:rsidR="007C4075" w:rsidRPr="00AE028D" w:rsidRDefault="007C4075" w:rsidP="007C4075">
      <w:pPr>
        <w:pStyle w:val="Default"/>
        <w:framePr w:w="9258" w:wrap="auto" w:vAnchor="page" w:hAnchor="page" w:x="1473" w:y="2470"/>
        <w:widowControl w:val="0"/>
        <w:numPr>
          <w:ilvl w:val="0"/>
          <w:numId w:val="30"/>
        </w:numPr>
        <w:ind w:right="326"/>
        <w:rPr>
          <w:rFonts w:asciiTheme="minorHAnsi" w:hAnsiTheme="minorHAnsi" w:cstheme="minorHAnsi"/>
          <w:color w:val="auto"/>
          <w:sz w:val="22"/>
          <w:szCs w:val="22"/>
        </w:rPr>
      </w:pPr>
      <w:r w:rsidRPr="00AE028D">
        <w:rPr>
          <w:rFonts w:asciiTheme="minorHAnsi" w:hAnsiTheme="minorHAnsi" w:cstheme="minorHAnsi"/>
          <w:color w:val="auto"/>
          <w:sz w:val="22"/>
          <w:szCs w:val="22"/>
        </w:rPr>
        <w:t xml:space="preserve"> ¿Cuál es el rol del padre y la madre en la crianza de los niños? </w:t>
      </w:r>
    </w:p>
    <w:p w:rsidR="007C4075" w:rsidRPr="00AE028D" w:rsidRDefault="007C4075" w:rsidP="007C4075">
      <w:pPr>
        <w:pStyle w:val="CM18"/>
        <w:framePr w:w="7369" w:wrap="auto" w:vAnchor="page" w:hAnchor="page" w:x="1536" w:y="3719"/>
        <w:spacing w:line="278" w:lineRule="atLeast"/>
        <w:jc w:val="both"/>
        <w:rPr>
          <w:rFonts w:asciiTheme="minorHAnsi" w:hAnsiTheme="minorHAnsi" w:cstheme="minorHAnsi"/>
          <w:sz w:val="22"/>
          <w:szCs w:val="22"/>
        </w:rPr>
      </w:pPr>
      <w:r w:rsidRPr="00AE028D">
        <w:rPr>
          <w:rFonts w:asciiTheme="minorHAnsi" w:hAnsiTheme="minorHAnsi" w:cstheme="minorHAnsi"/>
          <w:b/>
          <w:bCs/>
          <w:sz w:val="22"/>
          <w:szCs w:val="22"/>
        </w:rPr>
        <w:t>PROBLEMAS: MÉTODOS DE DISCIPLINA DE LOS</w:t>
      </w:r>
      <w:r w:rsidRPr="00AE028D">
        <w:rPr>
          <w:rFonts w:asciiTheme="minorHAnsi" w:hAnsiTheme="minorHAnsi" w:cstheme="minorHAnsi"/>
          <w:sz w:val="22"/>
          <w:szCs w:val="22"/>
        </w:rPr>
        <w:t xml:space="preserve"> NIÑOS </w:t>
      </w:r>
    </w:p>
    <w:p w:rsidR="007C4075" w:rsidRPr="00AE028D" w:rsidRDefault="007C4075" w:rsidP="007C4075">
      <w:pPr>
        <w:pStyle w:val="CM18"/>
        <w:framePr w:w="6522" w:wrap="auto" w:vAnchor="page" w:hAnchor="page" w:x="1504" w:y="4480"/>
        <w:spacing w:line="286" w:lineRule="atLeast"/>
        <w:jc w:val="both"/>
        <w:rPr>
          <w:rFonts w:asciiTheme="minorHAnsi" w:hAnsiTheme="minorHAnsi" w:cstheme="minorHAnsi"/>
          <w:sz w:val="22"/>
          <w:szCs w:val="22"/>
        </w:rPr>
      </w:pPr>
      <w:r w:rsidRPr="00AE028D">
        <w:rPr>
          <w:rFonts w:asciiTheme="minorHAnsi" w:hAnsiTheme="minorHAnsi" w:cstheme="minorHAnsi"/>
          <w:sz w:val="22"/>
          <w:szCs w:val="22"/>
        </w:rPr>
        <w:t>3.</w:t>
      </w:r>
      <w:r w:rsidRPr="00AE028D">
        <w:rPr>
          <w:rFonts w:asciiTheme="minorHAnsi" w:hAnsiTheme="minorHAnsi" w:cstheme="minorHAnsi"/>
          <w:sz w:val="22"/>
          <w:szCs w:val="22"/>
        </w:rPr>
        <w:tab/>
        <w:t xml:space="preserve"> Si tu hijo se comporta mal que harías tu para corregirlo? </w:t>
      </w:r>
    </w:p>
    <w:p w:rsidR="007C4075" w:rsidRPr="00AE028D" w:rsidRDefault="007C4075" w:rsidP="007C4075">
      <w:pPr>
        <w:pStyle w:val="CM18"/>
        <w:framePr w:w="4660" w:wrap="auto" w:vAnchor="page" w:hAnchor="page" w:x="1520" w:y="5461"/>
        <w:spacing w:line="278" w:lineRule="atLeast"/>
        <w:jc w:val="both"/>
        <w:rPr>
          <w:rFonts w:asciiTheme="minorHAnsi" w:hAnsiTheme="minorHAnsi" w:cstheme="minorHAnsi"/>
          <w:sz w:val="22"/>
          <w:szCs w:val="22"/>
        </w:rPr>
      </w:pPr>
      <w:r w:rsidRPr="00AE028D">
        <w:rPr>
          <w:rFonts w:asciiTheme="minorHAnsi" w:hAnsiTheme="minorHAnsi" w:cstheme="minorHAnsi"/>
          <w:b/>
          <w:bCs/>
          <w:sz w:val="22"/>
          <w:szCs w:val="22"/>
        </w:rPr>
        <w:t xml:space="preserve">DESARROLLO Y ESTIMULACIÓN </w:t>
      </w:r>
    </w:p>
    <w:p w:rsidR="007C4075" w:rsidRPr="00AE028D" w:rsidRDefault="007C4075" w:rsidP="007C4075">
      <w:pPr>
        <w:pStyle w:val="CM18"/>
        <w:framePr w:w="9195" w:wrap="auto" w:vAnchor="page" w:hAnchor="page" w:x="1537" w:y="6078"/>
        <w:spacing w:line="278" w:lineRule="atLeast"/>
        <w:jc w:val="both"/>
        <w:rPr>
          <w:rFonts w:asciiTheme="minorHAnsi" w:hAnsiTheme="minorHAnsi" w:cstheme="minorHAnsi"/>
          <w:sz w:val="22"/>
          <w:szCs w:val="22"/>
        </w:rPr>
      </w:pPr>
      <w:r w:rsidRPr="00AE028D">
        <w:rPr>
          <w:rFonts w:asciiTheme="minorHAnsi" w:hAnsiTheme="minorHAnsi" w:cstheme="minorHAnsi"/>
          <w:sz w:val="22"/>
          <w:szCs w:val="22"/>
        </w:rPr>
        <w:t xml:space="preserve">4. Hay algo que ustedes, como padres, pueden hacer para que el desarrollo de sus hijos sea </w:t>
      </w:r>
      <w:r>
        <w:rPr>
          <w:rFonts w:asciiTheme="minorHAnsi" w:hAnsiTheme="minorHAnsi" w:cstheme="minorHAnsi"/>
          <w:sz w:val="22"/>
          <w:szCs w:val="22"/>
        </w:rPr>
        <w:t>más rápido y mejor. ¿Qué haría U</w:t>
      </w:r>
      <w:r w:rsidRPr="00AE028D">
        <w:rPr>
          <w:rFonts w:asciiTheme="minorHAnsi" w:hAnsiTheme="minorHAnsi" w:cstheme="minorHAnsi"/>
          <w:sz w:val="22"/>
          <w:szCs w:val="22"/>
        </w:rPr>
        <w:t xml:space="preserve">d. para promover este desarrollo? </w:t>
      </w:r>
    </w:p>
    <w:p w:rsidR="007C4075" w:rsidRPr="00AE028D" w:rsidRDefault="007C4075" w:rsidP="007C4075">
      <w:pPr>
        <w:pStyle w:val="Default"/>
        <w:framePr w:w="10160" w:wrap="auto" w:vAnchor="page" w:hAnchor="page" w:x="1204" w:y="6615"/>
        <w:widowControl w:val="0"/>
        <w:numPr>
          <w:ilvl w:val="0"/>
          <w:numId w:val="31"/>
        </w:numPr>
        <w:rPr>
          <w:rFonts w:asciiTheme="minorHAnsi" w:hAnsiTheme="minorHAnsi" w:cstheme="minorHAnsi"/>
          <w:color w:val="auto"/>
          <w:sz w:val="22"/>
          <w:szCs w:val="22"/>
        </w:rPr>
      </w:pPr>
      <w:r w:rsidRPr="00AE028D">
        <w:rPr>
          <w:rFonts w:asciiTheme="minorHAnsi" w:hAnsiTheme="minorHAnsi" w:cstheme="minorHAnsi"/>
          <w:color w:val="auto"/>
          <w:sz w:val="22"/>
          <w:szCs w:val="22"/>
        </w:rPr>
        <w:t xml:space="preserve"> ¿A qué edad, en tu opinión, </w:t>
      </w:r>
      <w:r>
        <w:rPr>
          <w:rFonts w:asciiTheme="minorHAnsi" w:hAnsiTheme="minorHAnsi" w:cstheme="minorHAnsi"/>
          <w:color w:val="auto"/>
          <w:sz w:val="22"/>
          <w:szCs w:val="22"/>
        </w:rPr>
        <w:t>las niñas y niños</w:t>
      </w:r>
      <w:r w:rsidRPr="00AE028D">
        <w:rPr>
          <w:rFonts w:asciiTheme="minorHAnsi" w:hAnsiTheme="minorHAnsi" w:cstheme="minorHAnsi"/>
          <w:color w:val="auto"/>
          <w:sz w:val="22"/>
          <w:szCs w:val="22"/>
        </w:rPr>
        <w:t xml:space="preserve"> empiezan a entender las palabras que</w:t>
      </w:r>
      <w:r>
        <w:rPr>
          <w:rFonts w:asciiTheme="minorHAnsi" w:hAnsiTheme="minorHAnsi" w:cstheme="minorHAnsi"/>
          <w:color w:val="auto"/>
          <w:sz w:val="22"/>
          <w:szCs w:val="22"/>
        </w:rPr>
        <w:t xml:space="preserve"> se</w:t>
      </w:r>
      <w:r w:rsidRPr="00AE028D">
        <w:rPr>
          <w:rFonts w:asciiTheme="minorHAnsi" w:hAnsiTheme="minorHAnsi" w:cstheme="minorHAnsi"/>
          <w:color w:val="auto"/>
          <w:sz w:val="22"/>
          <w:szCs w:val="22"/>
        </w:rPr>
        <w:t xml:space="preserve"> le</w:t>
      </w:r>
      <w:r>
        <w:rPr>
          <w:rFonts w:asciiTheme="minorHAnsi" w:hAnsiTheme="minorHAnsi" w:cstheme="minorHAnsi"/>
          <w:color w:val="auto"/>
          <w:sz w:val="22"/>
          <w:szCs w:val="22"/>
        </w:rPr>
        <w:t>s dice</w:t>
      </w:r>
      <w:r w:rsidRPr="00AE028D">
        <w:rPr>
          <w:rFonts w:asciiTheme="minorHAnsi" w:hAnsiTheme="minorHAnsi" w:cstheme="minorHAnsi"/>
          <w:color w:val="auto"/>
          <w:sz w:val="22"/>
          <w:szCs w:val="22"/>
        </w:rPr>
        <w:t xml:space="preserve">? </w:t>
      </w:r>
    </w:p>
    <w:p w:rsidR="007C4075" w:rsidRDefault="007C4075" w:rsidP="007C4075">
      <w:pPr>
        <w:pStyle w:val="Default"/>
        <w:framePr w:w="10160" w:wrap="auto" w:vAnchor="page" w:hAnchor="page" w:x="1204" w:y="6615"/>
        <w:widowControl w:val="0"/>
        <w:numPr>
          <w:ilvl w:val="0"/>
          <w:numId w:val="31"/>
        </w:numPr>
        <w:rPr>
          <w:rFonts w:asciiTheme="minorHAnsi" w:hAnsiTheme="minorHAnsi" w:cstheme="minorHAnsi"/>
          <w:color w:val="auto"/>
          <w:sz w:val="22"/>
          <w:szCs w:val="22"/>
        </w:rPr>
      </w:pPr>
      <w:r w:rsidRPr="00AE028D">
        <w:rPr>
          <w:rFonts w:asciiTheme="minorHAnsi" w:hAnsiTheme="minorHAnsi" w:cstheme="minorHAnsi"/>
          <w:color w:val="auto"/>
          <w:sz w:val="22"/>
          <w:szCs w:val="22"/>
        </w:rPr>
        <w:t xml:space="preserve"> En tu opinión, ¿tiene algún valor empezarle a hablar a los niños? </w:t>
      </w:r>
    </w:p>
    <w:p w:rsidR="007C4075" w:rsidRDefault="007C4075" w:rsidP="007C4075">
      <w:pPr>
        <w:pStyle w:val="Default"/>
        <w:framePr w:w="10160" w:wrap="auto" w:vAnchor="page" w:hAnchor="page" w:x="1204" w:y="6615"/>
        <w:rPr>
          <w:rFonts w:asciiTheme="minorHAnsi" w:hAnsiTheme="minorHAnsi" w:cstheme="minorHAnsi"/>
          <w:color w:val="auto"/>
          <w:sz w:val="22"/>
          <w:szCs w:val="22"/>
        </w:rPr>
      </w:pPr>
    </w:p>
    <w:p w:rsidR="007C4075" w:rsidRDefault="007C4075" w:rsidP="007C4075">
      <w:pPr>
        <w:pStyle w:val="Default"/>
        <w:framePr w:w="10160" w:wrap="auto" w:vAnchor="page" w:hAnchor="page" w:x="1204" w:y="6615"/>
        <w:rPr>
          <w:rFonts w:asciiTheme="minorHAnsi" w:hAnsiTheme="minorHAnsi" w:cstheme="minorHAnsi"/>
          <w:color w:val="auto"/>
          <w:sz w:val="22"/>
          <w:szCs w:val="22"/>
        </w:rPr>
      </w:pPr>
    </w:p>
    <w:p w:rsidR="007C4075" w:rsidRDefault="007C4075" w:rsidP="007C4075">
      <w:pPr>
        <w:pStyle w:val="Default"/>
        <w:framePr w:w="10160" w:wrap="auto" w:vAnchor="page" w:hAnchor="page" w:x="1204" w:y="6615"/>
        <w:rPr>
          <w:rFonts w:asciiTheme="minorHAnsi" w:hAnsiTheme="minorHAnsi" w:cstheme="minorHAnsi"/>
          <w:color w:val="auto"/>
          <w:sz w:val="22"/>
          <w:szCs w:val="22"/>
        </w:rPr>
      </w:pPr>
    </w:p>
    <w:tbl>
      <w:tblPr>
        <w:tblStyle w:val="TableGrid"/>
        <w:tblW w:w="0" w:type="auto"/>
        <w:jc w:val="center"/>
        <w:tblLook w:val="04A0"/>
      </w:tblPr>
      <w:tblGrid>
        <w:gridCol w:w="1600"/>
        <w:gridCol w:w="1600"/>
        <w:gridCol w:w="1601"/>
        <w:gridCol w:w="1601"/>
        <w:gridCol w:w="1601"/>
        <w:gridCol w:w="1601"/>
      </w:tblGrid>
      <w:tr w:rsidR="007C4075" w:rsidRPr="00EA123A" w:rsidTr="00125EAC">
        <w:trPr>
          <w:jc w:val="center"/>
        </w:trPr>
        <w:tc>
          <w:tcPr>
            <w:tcW w:w="1600"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c>
          <w:tcPr>
            <w:tcW w:w="1600"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18"/>
                <w:szCs w:val="18"/>
              </w:rPr>
            </w:pPr>
          </w:p>
        </w:tc>
      </w:tr>
      <w:tr w:rsidR="007C4075" w:rsidRPr="00D4644F" w:rsidTr="00125EAC">
        <w:trPr>
          <w:jc w:val="center"/>
        </w:trPr>
        <w:tc>
          <w:tcPr>
            <w:tcW w:w="1600"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Durante el embarazo</w:t>
            </w:r>
          </w:p>
        </w:tc>
        <w:tc>
          <w:tcPr>
            <w:tcW w:w="1600"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Inmediatamente después del nacimiento</w:t>
            </w: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Primer mes</w:t>
            </w: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Tercer mes</w:t>
            </w: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Seis meses</w:t>
            </w:r>
          </w:p>
        </w:tc>
        <w:tc>
          <w:tcPr>
            <w:tcW w:w="1601" w:type="dxa"/>
          </w:tcPr>
          <w:p w:rsidR="007C4075" w:rsidRPr="00D4644F" w:rsidRDefault="007C4075" w:rsidP="00125EAC">
            <w:pPr>
              <w:pStyle w:val="Default"/>
              <w:framePr w:w="10160" w:wrap="auto" w:vAnchor="page" w:hAnchor="page" w:x="1204" w:y="6615"/>
              <w:rPr>
                <w:rFonts w:asciiTheme="minorHAnsi" w:hAnsiTheme="minorHAnsi" w:cstheme="minorHAnsi"/>
                <w:color w:val="auto"/>
                <w:sz w:val="20"/>
                <w:szCs w:val="20"/>
              </w:rPr>
            </w:pPr>
            <w:r w:rsidRPr="00D4644F">
              <w:rPr>
                <w:rFonts w:asciiTheme="minorHAnsi" w:hAnsiTheme="minorHAnsi" w:cstheme="minorHAnsi"/>
                <w:color w:val="auto"/>
                <w:sz w:val="20"/>
                <w:szCs w:val="20"/>
              </w:rPr>
              <w:t>Cuando comienza a hablar</w:t>
            </w:r>
          </w:p>
        </w:tc>
      </w:tr>
    </w:tbl>
    <w:p w:rsidR="007C4075" w:rsidRPr="00AE028D" w:rsidRDefault="007C4075" w:rsidP="007C4075">
      <w:pPr>
        <w:pStyle w:val="Default"/>
        <w:framePr w:w="10160" w:wrap="auto" w:vAnchor="page" w:hAnchor="page" w:x="1204" w:y="6615"/>
        <w:rPr>
          <w:rFonts w:asciiTheme="minorHAnsi" w:hAnsiTheme="minorHAnsi" w:cstheme="minorHAnsi"/>
          <w:color w:val="auto"/>
          <w:sz w:val="22"/>
          <w:szCs w:val="22"/>
        </w:rPr>
      </w:pPr>
    </w:p>
    <w:p w:rsidR="007C4075" w:rsidRPr="00AE028D" w:rsidRDefault="007C4075" w:rsidP="007C4075">
      <w:pPr>
        <w:pStyle w:val="Default"/>
        <w:rPr>
          <w:rFonts w:asciiTheme="minorHAnsi" w:hAnsiTheme="minorHAnsi" w:cstheme="minorHAnsi"/>
          <w:color w:val="auto"/>
          <w:sz w:val="22"/>
          <w:szCs w:val="22"/>
        </w:rPr>
      </w:pPr>
    </w:p>
    <w:p w:rsidR="007C4075" w:rsidRPr="00D4644F" w:rsidRDefault="007C4075" w:rsidP="007C4075">
      <w:pPr>
        <w:pStyle w:val="CM18"/>
        <w:pageBreakBefore/>
        <w:framePr w:w="8413" w:wrap="auto" w:vAnchor="page" w:hAnchor="page" w:x="1508" w:y="1443"/>
        <w:spacing w:line="331" w:lineRule="atLeast"/>
        <w:jc w:val="center"/>
        <w:rPr>
          <w:rFonts w:asciiTheme="minorHAnsi" w:hAnsiTheme="minorHAnsi" w:cstheme="minorHAnsi"/>
          <w:sz w:val="22"/>
          <w:szCs w:val="22"/>
        </w:rPr>
      </w:pPr>
      <w:r w:rsidRPr="00D4644F">
        <w:rPr>
          <w:rFonts w:asciiTheme="minorHAnsi" w:hAnsiTheme="minorHAnsi" w:cstheme="minorHAnsi"/>
          <w:b/>
          <w:bCs/>
          <w:sz w:val="22"/>
          <w:szCs w:val="22"/>
        </w:rPr>
        <w:lastRenderedPageBreak/>
        <w:t>ESQUEMA DE PRÁCTICAS AUTÓCTONAS DE CRIANZA INFANTIL Y CULTURA INFANTIL</w:t>
      </w:r>
    </w:p>
    <w:p w:rsidR="007C4075" w:rsidRDefault="007C4075" w:rsidP="007C4075">
      <w:pPr>
        <w:pStyle w:val="Default"/>
        <w:rPr>
          <w:color w:val="auto"/>
        </w:rPr>
      </w:pPr>
    </w:p>
    <w:p w:rsidR="007C4075" w:rsidRPr="00F27008" w:rsidRDefault="007C4075" w:rsidP="007C4075">
      <w:pPr>
        <w:pStyle w:val="CM21"/>
        <w:framePr w:w="8354" w:wrap="auto" w:vAnchor="page" w:hAnchor="page" w:x="2146" w:y="2359"/>
        <w:spacing w:line="280" w:lineRule="atLeast"/>
        <w:jc w:val="center"/>
        <w:rPr>
          <w:rFonts w:asciiTheme="minorHAnsi" w:hAnsiTheme="minorHAnsi" w:cstheme="minorHAnsi"/>
          <w:sz w:val="22"/>
          <w:szCs w:val="22"/>
        </w:rPr>
      </w:pPr>
      <w:r>
        <w:rPr>
          <w:rFonts w:asciiTheme="minorHAnsi" w:hAnsiTheme="minorHAnsi" w:cstheme="minorHAnsi"/>
          <w:b/>
          <w:bCs/>
          <w:sz w:val="22"/>
          <w:szCs w:val="22"/>
        </w:rPr>
        <w:t>PREG</w:t>
      </w:r>
      <w:r w:rsidRPr="00F27008">
        <w:rPr>
          <w:rFonts w:asciiTheme="minorHAnsi" w:hAnsiTheme="minorHAnsi" w:cstheme="minorHAnsi"/>
          <w:b/>
          <w:bCs/>
          <w:sz w:val="22"/>
          <w:szCs w:val="22"/>
        </w:rPr>
        <w:t xml:space="preserve">UNTAS PARA REACTIVAR PRÁCTICAS TRADICIONALES </w:t>
      </w:r>
    </w:p>
    <w:p w:rsidR="007C4075" w:rsidRPr="00F27008" w:rsidRDefault="007C4075" w:rsidP="007C4075">
      <w:pPr>
        <w:pStyle w:val="CM18"/>
        <w:framePr w:w="3218" w:wrap="auto" w:vAnchor="page" w:hAnchor="page" w:x="1521" w:y="3150"/>
        <w:spacing w:line="286" w:lineRule="atLeast"/>
        <w:jc w:val="both"/>
        <w:rPr>
          <w:rFonts w:asciiTheme="minorHAnsi" w:hAnsiTheme="minorHAnsi" w:cstheme="minorHAnsi"/>
          <w:sz w:val="22"/>
          <w:szCs w:val="22"/>
        </w:rPr>
      </w:pPr>
      <w:r w:rsidRPr="00F27008">
        <w:rPr>
          <w:rFonts w:asciiTheme="minorHAnsi" w:hAnsiTheme="minorHAnsi" w:cstheme="minorHAnsi"/>
          <w:b/>
          <w:bCs/>
          <w:sz w:val="22"/>
          <w:szCs w:val="22"/>
        </w:rPr>
        <w:t xml:space="preserve">DEBERES / TAREAS: </w:t>
      </w:r>
    </w:p>
    <w:p w:rsidR="007C4075" w:rsidRDefault="007C4075" w:rsidP="007C4075">
      <w:pPr>
        <w:pStyle w:val="CM18"/>
        <w:framePr w:w="9084" w:wrap="auto" w:vAnchor="page" w:hAnchor="page" w:x="1631" w:y="3641"/>
        <w:numPr>
          <w:ilvl w:val="0"/>
          <w:numId w:val="35"/>
        </w:numPr>
        <w:spacing w:line="288" w:lineRule="atLeast"/>
        <w:jc w:val="both"/>
        <w:rPr>
          <w:rFonts w:asciiTheme="minorHAnsi" w:hAnsiTheme="minorHAnsi" w:cstheme="minorHAnsi"/>
          <w:sz w:val="22"/>
          <w:szCs w:val="22"/>
        </w:rPr>
      </w:pPr>
      <w:r w:rsidRPr="00F27008">
        <w:rPr>
          <w:rFonts w:asciiTheme="minorHAnsi" w:hAnsiTheme="minorHAnsi" w:cstheme="minorHAnsi"/>
          <w:sz w:val="22"/>
          <w:szCs w:val="22"/>
        </w:rPr>
        <w:t xml:space="preserve">Cuáles eran los deberes y tareas cuando eras niño/a; cuales esperas que tu hijo/a </w:t>
      </w:r>
      <w:r>
        <w:rPr>
          <w:rFonts w:asciiTheme="minorHAnsi" w:hAnsiTheme="minorHAnsi" w:cstheme="minorHAnsi"/>
          <w:sz w:val="22"/>
          <w:szCs w:val="22"/>
        </w:rPr>
        <w:t xml:space="preserve">  </w:t>
      </w:r>
    </w:p>
    <w:p w:rsidR="007C4075" w:rsidRPr="00F27008" w:rsidRDefault="007C4075" w:rsidP="007C4075">
      <w:pPr>
        <w:pStyle w:val="CM18"/>
        <w:framePr w:w="9084" w:wrap="auto" w:vAnchor="page" w:hAnchor="page" w:x="1631" w:y="3641"/>
        <w:spacing w:line="288" w:lineRule="atLeast"/>
        <w:ind w:left="360"/>
        <w:jc w:val="both"/>
        <w:rPr>
          <w:rFonts w:asciiTheme="minorHAnsi" w:hAnsiTheme="minorHAnsi" w:cstheme="minorHAnsi"/>
          <w:sz w:val="22"/>
          <w:szCs w:val="22"/>
        </w:rPr>
      </w:pPr>
      <w:r>
        <w:rPr>
          <w:rFonts w:asciiTheme="minorHAnsi" w:hAnsiTheme="minorHAnsi" w:cstheme="minorHAnsi"/>
          <w:sz w:val="22"/>
          <w:szCs w:val="22"/>
        </w:rPr>
        <w:t xml:space="preserve">    </w:t>
      </w:r>
      <w:r w:rsidRPr="00F27008">
        <w:rPr>
          <w:rFonts w:asciiTheme="minorHAnsi" w:hAnsiTheme="minorHAnsi" w:cstheme="minorHAnsi"/>
          <w:sz w:val="22"/>
          <w:szCs w:val="22"/>
        </w:rPr>
        <w:t xml:space="preserve">tenga ahora? </w:t>
      </w:r>
    </w:p>
    <w:p w:rsidR="007C4075" w:rsidRPr="00F27008" w:rsidRDefault="007C4075" w:rsidP="007C4075">
      <w:pPr>
        <w:pStyle w:val="CM18"/>
        <w:framePr w:w="5816" w:wrap="auto" w:vAnchor="page" w:hAnchor="page" w:x="1473" w:y="4510"/>
        <w:spacing w:line="286" w:lineRule="atLeast"/>
        <w:jc w:val="both"/>
        <w:rPr>
          <w:rFonts w:asciiTheme="minorHAnsi" w:hAnsiTheme="minorHAnsi" w:cstheme="minorHAnsi"/>
          <w:sz w:val="22"/>
          <w:szCs w:val="22"/>
        </w:rPr>
      </w:pPr>
      <w:r w:rsidRPr="00F27008">
        <w:rPr>
          <w:rFonts w:asciiTheme="minorHAnsi" w:hAnsiTheme="minorHAnsi" w:cstheme="minorHAnsi"/>
          <w:b/>
          <w:bCs/>
          <w:sz w:val="22"/>
          <w:szCs w:val="22"/>
        </w:rPr>
        <w:t xml:space="preserve">JUEGOS Y ACTIVIDADES CON LOS NIÑOS: </w:t>
      </w:r>
    </w:p>
    <w:p w:rsidR="007C4075" w:rsidRPr="00F27008" w:rsidRDefault="007C4075" w:rsidP="007C4075">
      <w:pPr>
        <w:pStyle w:val="CM18"/>
        <w:framePr w:w="8801" w:wrap="auto" w:vAnchor="page" w:hAnchor="page" w:x="1505" w:y="5223"/>
        <w:spacing w:line="280" w:lineRule="atLeast"/>
        <w:rPr>
          <w:rFonts w:asciiTheme="minorHAnsi" w:hAnsiTheme="minorHAnsi" w:cstheme="minorHAnsi"/>
          <w:sz w:val="22"/>
          <w:szCs w:val="22"/>
        </w:rPr>
      </w:pPr>
      <w:r>
        <w:rPr>
          <w:rFonts w:asciiTheme="minorHAnsi" w:hAnsiTheme="minorHAnsi" w:cstheme="minorHAnsi"/>
          <w:sz w:val="22"/>
          <w:szCs w:val="22"/>
        </w:rPr>
        <w:t xml:space="preserve">     </w:t>
      </w:r>
      <w:r w:rsidRPr="00F27008">
        <w:rPr>
          <w:rFonts w:asciiTheme="minorHAnsi" w:hAnsiTheme="minorHAnsi" w:cstheme="minorHAnsi"/>
          <w:sz w:val="22"/>
          <w:szCs w:val="22"/>
        </w:rPr>
        <w:t xml:space="preserve">2. </w:t>
      </w:r>
      <w:r>
        <w:rPr>
          <w:rFonts w:asciiTheme="minorHAnsi" w:hAnsiTheme="minorHAnsi" w:cstheme="minorHAnsi"/>
          <w:sz w:val="22"/>
          <w:szCs w:val="22"/>
        </w:rPr>
        <w:t xml:space="preserve"> </w:t>
      </w:r>
      <w:r w:rsidRPr="00F27008">
        <w:rPr>
          <w:rFonts w:asciiTheme="minorHAnsi" w:hAnsiTheme="minorHAnsi" w:cstheme="minorHAnsi"/>
          <w:sz w:val="22"/>
          <w:szCs w:val="22"/>
        </w:rPr>
        <w:t>Te acuerdas como juga</w:t>
      </w:r>
      <w:r>
        <w:rPr>
          <w:rFonts w:asciiTheme="minorHAnsi" w:hAnsiTheme="minorHAnsi" w:cstheme="minorHAnsi"/>
          <w:sz w:val="22"/>
          <w:szCs w:val="22"/>
        </w:rPr>
        <w:t>ban tus padres contigo y como tú</w:t>
      </w:r>
      <w:r w:rsidRPr="00F27008">
        <w:rPr>
          <w:rFonts w:asciiTheme="minorHAnsi" w:hAnsiTheme="minorHAnsi" w:cstheme="minorHAnsi"/>
          <w:sz w:val="22"/>
          <w:szCs w:val="22"/>
        </w:rPr>
        <w:t xml:space="preserve"> lo haces con tu hijo/a? </w:t>
      </w:r>
    </w:p>
    <w:p w:rsidR="007C4075" w:rsidRPr="00F27008" w:rsidRDefault="007C4075" w:rsidP="007C4075">
      <w:pPr>
        <w:pStyle w:val="CM18"/>
        <w:framePr w:w="2098" w:wrap="auto" w:vAnchor="page" w:hAnchor="page" w:x="1489" w:y="6109"/>
        <w:spacing w:line="286" w:lineRule="atLeast"/>
        <w:jc w:val="both"/>
        <w:rPr>
          <w:rFonts w:asciiTheme="minorHAnsi" w:hAnsiTheme="minorHAnsi" w:cstheme="minorHAnsi"/>
          <w:sz w:val="22"/>
          <w:szCs w:val="22"/>
        </w:rPr>
      </w:pPr>
      <w:r w:rsidRPr="00F27008">
        <w:rPr>
          <w:rFonts w:asciiTheme="minorHAnsi" w:hAnsiTheme="minorHAnsi" w:cstheme="minorHAnsi"/>
          <w:b/>
          <w:bCs/>
          <w:sz w:val="22"/>
          <w:szCs w:val="22"/>
        </w:rPr>
        <w:t xml:space="preserve">JUGUETES </w:t>
      </w:r>
      <w:r>
        <w:rPr>
          <w:rFonts w:asciiTheme="minorHAnsi" w:hAnsiTheme="minorHAnsi" w:cstheme="minorHAnsi"/>
          <w:b/>
          <w:bCs/>
          <w:sz w:val="22"/>
          <w:szCs w:val="22"/>
        </w:rPr>
        <w:t xml:space="preserve"> </w:t>
      </w:r>
    </w:p>
    <w:p w:rsidR="007C4075" w:rsidRDefault="007C4075" w:rsidP="007C4075">
      <w:pPr>
        <w:pStyle w:val="CM18"/>
        <w:framePr w:w="8327" w:wrap="auto" w:vAnchor="page" w:hAnchor="page" w:x="1473" w:y="6743"/>
        <w:numPr>
          <w:ilvl w:val="0"/>
          <w:numId w:val="36"/>
        </w:numPr>
        <w:spacing w:line="288" w:lineRule="atLeast"/>
        <w:jc w:val="both"/>
        <w:rPr>
          <w:rFonts w:asciiTheme="minorHAnsi" w:hAnsiTheme="minorHAnsi" w:cstheme="minorHAnsi"/>
          <w:sz w:val="22"/>
          <w:szCs w:val="22"/>
        </w:rPr>
      </w:pPr>
      <w:r w:rsidRPr="00F27008">
        <w:rPr>
          <w:rFonts w:asciiTheme="minorHAnsi" w:hAnsiTheme="minorHAnsi" w:cstheme="minorHAnsi"/>
          <w:sz w:val="22"/>
          <w:szCs w:val="22"/>
        </w:rPr>
        <w:t xml:space="preserve">Cuando eras niña recuerdas si tuviste algunos juguetes y/o juegos? Cuales utilizas </w:t>
      </w:r>
      <w:r>
        <w:rPr>
          <w:rFonts w:asciiTheme="minorHAnsi" w:hAnsiTheme="minorHAnsi" w:cstheme="minorHAnsi"/>
          <w:sz w:val="22"/>
          <w:szCs w:val="22"/>
        </w:rPr>
        <w:t xml:space="preserve">  </w:t>
      </w:r>
    </w:p>
    <w:p w:rsidR="007C4075" w:rsidRPr="00F27008" w:rsidRDefault="007C4075" w:rsidP="007C4075">
      <w:pPr>
        <w:pStyle w:val="CM18"/>
        <w:framePr w:w="8327" w:wrap="auto" w:vAnchor="page" w:hAnchor="page" w:x="1473" w:y="6743"/>
        <w:spacing w:line="288" w:lineRule="atLeast"/>
        <w:ind w:left="810"/>
        <w:jc w:val="both"/>
        <w:rPr>
          <w:rFonts w:asciiTheme="minorHAnsi" w:hAnsiTheme="minorHAnsi" w:cstheme="minorHAnsi"/>
          <w:sz w:val="22"/>
          <w:szCs w:val="22"/>
        </w:rPr>
      </w:pPr>
      <w:r w:rsidRPr="00F27008">
        <w:rPr>
          <w:rFonts w:asciiTheme="minorHAnsi" w:hAnsiTheme="minorHAnsi" w:cstheme="minorHAnsi"/>
          <w:sz w:val="22"/>
          <w:szCs w:val="22"/>
        </w:rPr>
        <w:t xml:space="preserve">tu ahora? </w:t>
      </w:r>
    </w:p>
    <w:p w:rsidR="007C4075" w:rsidRPr="00F27008" w:rsidRDefault="007C4075" w:rsidP="007C4075">
      <w:pPr>
        <w:pStyle w:val="CM18"/>
        <w:framePr w:w="2147" w:wrap="auto" w:vAnchor="page" w:hAnchor="page" w:x="1473" w:y="7801"/>
        <w:spacing w:line="286" w:lineRule="atLeast"/>
        <w:jc w:val="both"/>
        <w:rPr>
          <w:rFonts w:asciiTheme="minorHAnsi" w:hAnsiTheme="minorHAnsi" w:cstheme="minorHAnsi"/>
          <w:sz w:val="22"/>
          <w:szCs w:val="22"/>
        </w:rPr>
      </w:pPr>
      <w:r w:rsidRPr="00F27008">
        <w:rPr>
          <w:rFonts w:asciiTheme="minorHAnsi" w:hAnsiTheme="minorHAnsi" w:cstheme="minorHAnsi"/>
          <w:b/>
          <w:bCs/>
          <w:sz w:val="22"/>
          <w:szCs w:val="22"/>
        </w:rPr>
        <w:t xml:space="preserve">HISTORIAS </w:t>
      </w:r>
    </w:p>
    <w:p w:rsidR="007C4075" w:rsidRPr="00A0196C" w:rsidRDefault="007C4075" w:rsidP="007C4075">
      <w:pPr>
        <w:pStyle w:val="CM18"/>
        <w:framePr w:w="9053" w:wrap="auto" w:vAnchor="page" w:hAnchor="page" w:x="1505" w:y="8578"/>
        <w:spacing w:line="288" w:lineRule="atLeast"/>
        <w:ind w:firstLine="720"/>
        <w:jc w:val="both"/>
        <w:rPr>
          <w:rFonts w:asciiTheme="minorHAnsi" w:hAnsiTheme="minorHAnsi" w:cstheme="minorHAnsi"/>
          <w:sz w:val="22"/>
          <w:szCs w:val="22"/>
        </w:rPr>
      </w:pPr>
      <w:r>
        <w:rPr>
          <w:rFonts w:asciiTheme="minorHAnsi" w:hAnsiTheme="minorHAnsi" w:cstheme="minorHAnsi"/>
          <w:sz w:val="22"/>
          <w:szCs w:val="22"/>
        </w:rPr>
        <w:t xml:space="preserve">4. </w:t>
      </w:r>
      <w:r w:rsidRPr="00A0196C">
        <w:rPr>
          <w:rFonts w:asciiTheme="minorHAnsi" w:hAnsiTheme="minorHAnsi" w:cstheme="minorHAnsi"/>
          <w:sz w:val="22"/>
          <w:szCs w:val="22"/>
        </w:rPr>
        <w:t xml:space="preserve">Tus padres te contaban historias? Lo haces ahora con tu hijo/a? </w:t>
      </w:r>
    </w:p>
    <w:p w:rsidR="007C4075" w:rsidRPr="00A0196C" w:rsidRDefault="007C4075" w:rsidP="007C4075">
      <w:pPr>
        <w:pStyle w:val="CM18"/>
        <w:framePr w:w="3023" w:wrap="auto" w:vAnchor="page" w:hAnchor="page" w:x="1409" w:y="9433"/>
        <w:spacing w:line="286" w:lineRule="atLeast"/>
        <w:jc w:val="both"/>
        <w:rPr>
          <w:rFonts w:asciiTheme="minorHAnsi" w:hAnsiTheme="minorHAnsi" w:cstheme="minorHAnsi"/>
          <w:sz w:val="22"/>
          <w:szCs w:val="22"/>
        </w:rPr>
      </w:pPr>
      <w:r w:rsidRPr="00A0196C">
        <w:rPr>
          <w:rFonts w:asciiTheme="minorHAnsi" w:hAnsiTheme="minorHAnsi" w:cstheme="minorHAnsi"/>
          <w:b/>
          <w:bCs/>
          <w:sz w:val="22"/>
          <w:szCs w:val="22"/>
        </w:rPr>
        <w:t xml:space="preserve">CANTOS Y BAILES </w:t>
      </w:r>
    </w:p>
    <w:p w:rsidR="007C4075" w:rsidRDefault="007C4075" w:rsidP="007C4075">
      <w:pPr>
        <w:pStyle w:val="CM9"/>
        <w:framePr w:w="9053" w:wrap="auto" w:vAnchor="page" w:hAnchor="page" w:x="1584" w:y="10018"/>
        <w:ind w:firstLine="720"/>
        <w:jc w:val="both"/>
        <w:rPr>
          <w:rFonts w:asciiTheme="minorHAnsi" w:hAnsiTheme="minorHAnsi" w:cstheme="minorHAnsi"/>
          <w:sz w:val="22"/>
          <w:szCs w:val="22"/>
        </w:rPr>
      </w:pPr>
      <w:r w:rsidRPr="00A0196C">
        <w:rPr>
          <w:rFonts w:asciiTheme="minorHAnsi" w:hAnsiTheme="minorHAnsi" w:cstheme="minorHAnsi"/>
          <w:sz w:val="22"/>
          <w:szCs w:val="22"/>
        </w:rPr>
        <w:t>5.</w:t>
      </w:r>
      <w:r w:rsidRPr="00A0196C">
        <w:rPr>
          <w:rFonts w:asciiTheme="minorHAnsi" w:hAnsiTheme="minorHAnsi" w:cstheme="minorHAnsi"/>
          <w:sz w:val="22"/>
          <w:szCs w:val="22"/>
        </w:rPr>
        <w:tab/>
      </w:r>
      <w:r>
        <w:rPr>
          <w:rFonts w:asciiTheme="minorHAnsi" w:hAnsiTheme="minorHAnsi" w:cstheme="minorHAnsi"/>
          <w:sz w:val="22"/>
          <w:szCs w:val="22"/>
        </w:rPr>
        <w:t>¿</w:t>
      </w:r>
      <w:r w:rsidRPr="00A0196C">
        <w:rPr>
          <w:rFonts w:asciiTheme="minorHAnsi" w:hAnsiTheme="minorHAnsi" w:cstheme="minorHAnsi"/>
          <w:sz w:val="22"/>
          <w:szCs w:val="22"/>
        </w:rPr>
        <w:t>Recuerdas cantos y bailes cuando eras pequeña? Qu</w:t>
      </w:r>
      <w:r>
        <w:rPr>
          <w:rFonts w:asciiTheme="minorHAnsi" w:hAnsiTheme="minorHAnsi" w:cstheme="minorHAnsi"/>
          <w:sz w:val="22"/>
          <w:szCs w:val="22"/>
        </w:rPr>
        <w:t>é</w:t>
      </w:r>
      <w:r w:rsidRPr="00A0196C">
        <w:rPr>
          <w:rFonts w:asciiTheme="minorHAnsi" w:hAnsiTheme="minorHAnsi" w:cstheme="minorHAnsi"/>
          <w:sz w:val="22"/>
          <w:szCs w:val="22"/>
        </w:rPr>
        <w:t xml:space="preserve"> cantos y bailes haces con tu </w:t>
      </w:r>
      <w:r>
        <w:rPr>
          <w:rFonts w:asciiTheme="minorHAnsi" w:hAnsiTheme="minorHAnsi" w:cstheme="minorHAnsi"/>
          <w:sz w:val="22"/>
          <w:szCs w:val="22"/>
        </w:rPr>
        <w:t xml:space="preserve"> </w:t>
      </w:r>
    </w:p>
    <w:p w:rsidR="007C4075" w:rsidRPr="00A0196C" w:rsidRDefault="007C4075" w:rsidP="007C4075">
      <w:pPr>
        <w:pStyle w:val="CM9"/>
        <w:framePr w:w="9053" w:wrap="auto" w:vAnchor="page" w:hAnchor="page" w:x="1584" w:y="10018"/>
        <w:jc w:val="both"/>
        <w:rPr>
          <w:rFonts w:asciiTheme="minorHAnsi" w:hAnsiTheme="minorHAnsi" w:cstheme="minorHAnsi"/>
          <w:sz w:val="22"/>
          <w:szCs w:val="22"/>
        </w:rPr>
      </w:pPr>
      <w:r>
        <w:rPr>
          <w:rFonts w:asciiTheme="minorHAnsi" w:hAnsiTheme="minorHAnsi" w:cstheme="minorHAnsi"/>
          <w:sz w:val="22"/>
          <w:szCs w:val="22"/>
        </w:rPr>
        <w:t xml:space="preserve">       </w:t>
      </w:r>
      <w:r w:rsidRPr="00A0196C">
        <w:rPr>
          <w:rFonts w:asciiTheme="minorHAnsi" w:hAnsiTheme="minorHAnsi" w:cstheme="minorHAnsi"/>
          <w:sz w:val="22"/>
          <w:szCs w:val="22"/>
        </w:rPr>
        <w:t xml:space="preserve">hijo/a? </w:t>
      </w:r>
    </w:p>
    <w:p w:rsidR="007C4075" w:rsidRDefault="007C4075" w:rsidP="007C4075">
      <w:pPr>
        <w:pStyle w:val="Default"/>
        <w:rPr>
          <w:color w:val="auto"/>
        </w:rPr>
      </w:pPr>
    </w:p>
    <w:p w:rsidR="007C4075" w:rsidRPr="00D26033" w:rsidRDefault="007C4075" w:rsidP="007C4075">
      <w:pPr>
        <w:pStyle w:val="CM18"/>
        <w:pageBreakBefore/>
        <w:framePr w:w="6163" w:wrap="auto" w:vAnchor="page" w:hAnchor="page" w:x="3231" w:y="1451"/>
        <w:jc w:val="center"/>
        <w:rPr>
          <w:rFonts w:asciiTheme="minorHAnsi" w:hAnsiTheme="minorHAnsi" w:cstheme="minorHAnsi"/>
        </w:rPr>
      </w:pPr>
      <w:r w:rsidRPr="00D26033">
        <w:rPr>
          <w:rFonts w:asciiTheme="minorHAnsi" w:hAnsiTheme="minorHAnsi" w:cstheme="minorHAnsi"/>
          <w:b/>
          <w:bCs/>
        </w:rPr>
        <w:lastRenderedPageBreak/>
        <w:t xml:space="preserve">PROCEDIMIENTOS DE EVALUACIÓN </w:t>
      </w:r>
    </w:p>
    <w:p w:rsidR="007C4075" w:rsidRDefault="007C4075" w:rsidP="007C4075">
      <w:pPr>
        <w:pStyle w:val="CM21"/>
        <w:framePr w:w="7410" w:wrap="auto" w:vAnchor="page" w:hAnchor="page" w:x="2573" w:y="2072"/>
        <w:jc w:val="center"/>
        <w:rPr>
          <w:rFonts w:ascii="Times New Roman" w:hAnsi="Times New Roman" w:cs="Times New Roman"/>
          <w:sz w:val="25"/>
          <w:szCs w:val="25"/>
        </w:rPr>
      </w:pPr>
      <w:r w:rsidRPr="00D26033">
        <w:rPr>
          <w:rFonts w:asciiTheme="minorHAnsi" w:hAnsiTheme="minorHAnsi" w:cstheme="minorHAnsi"/>
          <w:b/>
          <w:bCs/>
          <w:sz w:val="22"/>
          <w:szCs w:val="22"/>
        </w:rPr>
        <w:t>Evaluación previa y posterior de los efectos del programa</w:t>
      </w:r>
      <w:r>
        <w:rPr>
          <w:rFonts w:ascii="Times New Roman" w:hAnsi="Times New Roman" w:cs="Times New Roman"/>
          <w:b/>
          <w:bCs/>
          <w:sz w:val="25"/>
          <w:szCs w:val="25"/>
        </w:rPr>
        <w:t xml:space="preserve"> ICDP </w:t>
      </w:r>
    </w:p>
    <w:p w:rsidR="007C4075" w:rsidRPr="00D26033" w:rsidRDefault="007C4075" w:rsidP="007C4075">
      <w:pPr>
        <w:pStyle w:val="CM21"/>
        <w:framePr w:w="7532" w:wrap="auto" w:vAnchor="page" w:hAnchor="page" w:x="1653" w:y="2903"/>
        <w:numPr>
          <w:ilvl w:val="0"/>
          <w:numId w:val="34"/>
        </w:numPr>
        <w:spacing w:line="273" w:lineRule="atLeast"/>
        <w:jc w:val="both"/>
        <w:rPr>
          <w:rFonts w:asciiTheme="minorHAnsi" w:hAnsiTheme="minorHAnsi" w:cstheme="minorHAnsi"/>
          <w:sz w:val="22"/>
          <w:szCs w:val="22"/>
        </w:rPr>
      </w:pPr>
      <w:r>
        <w:rPr>
          <w:rFonts w:asciiTheme="minorHAnsi" w:hAnsiTheme="minorHAnsi" w:cstheme="minorHAnsi"/>
          <w:b/>
          <w:bCs/>
          <w:sz w:val="22"/>
          <w:szCs w:val="22"/>
        </w:rPr>
        <w:t>La descripción espontánea de la misma madre como mamá</w:t>
      </w:r>
      <w:r w:rsidRPr="00D26033">
        <w:rPr>
          <w:rFonts w:asciiTheme="minorHAnsi" w:hAnsiTheme="minorHAnsi" w:cstheme="minorHAnsi"/>
          <w:b/>
          <w:bCs/>
          <w:sz w:val="22"/>
          <w:szCs w:val="22"/>
        </w:rPr>
        <w:t xml:space="preserve"> </w:t>
      </w:r>
    </w:p>
    <w:p w:rsidR="007C4075" w:rsidRPr="00D26033" w:rsidRDefault="007C4075" w:rsidP="007C4075">
      <w:pPr>
        <w:pStyle w:val="CM18"/>
        <w:framePr w:w="7957" w:wrap="auto" w:vAnchor="page" w:hAnchor="page" w:x="1551" w:y="5965"/>
        <w:spacing w:line="278" w:lineRule="atLeast"/>
        <w:jc w:val="both"/>
        <w:rPr>
          <w:rFonts w:asciiTheme="minorHAnsi" w:hAnsiTheme="minorHAnsi" w:cstheme="minorHAnsi"/>
          <w:sz w:val="22"/>
          <w:szCs w:val="22"/>
        </w:rPr>
      </w:pPr>
      <w:r w:rsidRPr="00D26033">
        <w:rPr>
          <w:rFonts w:asciiTheme="minorHAnsi" w:hAnsiTheme="minorHAnsi" w:cstheme="minorHAnsi"/>
          <w:b/>
          <w:bCs/>
          <w:sz w:val="22"/>
          <w:szCs w:val="22"/>
        </w:rPr>
        <w:t>Lista de</w:t>
      </w:r>
      <w:r>
        <w:rPr>
          <w:rFonts w:asciiTheme="minorHAnsi" w:hAnsiTheme="minorHAnsi" w:cstheme="minorHAnsi"/>
          <w:b/>
          <w:bCs/>
          <w:sz w:val="22"/>
          <w:szCs w:val="22"/>
        </w:rPr>
        <w:t xml:space="preserve"> la auto-caracterización espontánea de la mamá</w:t>
      </w:r>
      <w:r w:rsidRPr="00D26033">
        <w:rPr>
          <w:rFonts w:asciiTheme="minorHAnsi" w:hAnsiTheme="minorHAnsi" w:cstheme="minorHAnsi"/>
          <w:b/>
          <w:bCs/>
          <w:sz w:val="22"/>
          <w:szCs w:val="22"/>
        </w:rPr>
        <w:t xml:space="preserve"> como madre: </w:t>
      </w:r>
    </w:p>
    <w:p w:rsidR="007C4075" w:rsidRPr="00BC527D" w:rsidRDefault="007C4075" w:rsidP="007C4075">
      <w:pPr>
        <w:pStyle w:val="CM10"/>
        <w:framePr w:w="965" w:wrap="auto" w:vAnchor="page" w:hAnchor="page" w:x="2276" w:y="6532"/>
        <w:jc w:val="both"/>
        <w:rPr>
          <w:rFonts w:asciiTheme="minorHAnsi" w:hAnsiTheme="minorHAnsi" w:cstheme="minorHAnsi"/>
          <w:sz w:val="25"/>
          <w:szCs w:val="25"/>
        </w:rPr>
      </w:pPr>
      <w:r w:rsidRPr="00BC527D">
        <w:rPr>
          <w:rFonts w:asciiTheme="minorHAnsi" w:hAnsiTheme="minorHAnsi" w:cstheme="minorHAnsi"/>
          <w:bCs/>
          <w:sz w:val="25"/>
          <w:szCs w:val="25"/>
        </w:rPr>
        <w:t xml:space="preserve">1. </w:t>
      </w:r>
    </w:p>
    <w:p w:rsidR="007C4075" w:rsidRPr="00BC527D" w:rsidRDefault="007C4075" w:rsidP="007C4075">
      <w:pPr>
        <w:pStyle w:val="Default"/>
        <w:framePr w:w="749" w:wrap="auto" w:vAnchor="page" w:hAnchor="page" w:x="2247" w:y="6834"/>
        <w:rPr>
          <w:rFonts w:asciiTheme="minorHAnsi" w:hAnsiTheme="minorHAnsi" w:cstheme="minorHAnsi"/>
          <w:color w:val="auto"/>
          <w:sz w:val="25"/>
          <w:szCs w:val="25"/>
        </w:rPr>
      </w:pPr>
    </w:p>
    <w:p w:rsidR="007C4075" w:rsidRPr="00BC527D" w:rsidRDefault="007C4075" w:rsidP="007C4075">
      <w:pPr>
        <w:pStyle w:val="Default"/>
        <w:framePr w:w="245" w:wrap="auto" w:vAnchor="page" w:hAnchor="page" w:x="2247" w:y="6834"/>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2. </w:t>
      </w:r>
    </w:p>
    <w:p w:rsidR="007C4075" w:rsidRPr="00BC527D" w:rsidRDefault="007C4075" w:rsidP="007C4075">
      <w:pPr>
        <w:pStyle w:val="Default"/>
        <w:framePr w:w="245" w:wrap="auto" w:vAnchor="page" w:hAnchor="page" w:x="2247" w:y="6834"/>
        <w:rPr>
          <w:rFonts w:asciiTheme="minorHAnsi" w:hAnsiTheme="minorHAnsi" w:cstheme="minorHAnsi"/>
          <w:color w:val="auto"/>
          <w:sz w:val="22"/>
          <w:szCs w:val="22"/>
        </w:rPr>
      </w:pPr>
    </w:p>
    <w:p w:rsidR="007C4075" w:rsidRPr="00BC527D" w:rsidRDefault="007C4075" w:rsidP="007C4075">
      <w:pPr>
        <w:pStyle w:val="Default"/>
        <w:framePr w:w="244" w:wrap="auto" w:vAnchor="page" w:hAnchor="page" w:x="2252" w:y="7117"/>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3. </w:t>
      </w:r>
    </w:p>
    <w:p w:rsidR="007C4075" w:rsidRPr="00BC527D" w:rsidRDefault="007C4075" w:rsidP="007C4075">
      <w:pPr>
        <w:pStyle w:val="Default"/>
        <w:framePr w:w="244" w:wrap="auto" w:vAnchor="page" w:hAnchor="page" w:x="2252" w:y="7117"/>
        <w:rPr>
          <w:rFonts w:asciiTheme="minorHAnsi" w:hAnsiTheme="minorHAnsi" w:cstheme="minorHAnsi"/>
          <w:color w:val="auto"/>
          <w:sz w:val="22"/>
          <w:szCs w:val="22"/>
        </w:rPr>
      </w:pPr>
    </w:p>
    <w:p w:rsidR="007C4075" w:rsidRPr="00BC527D" w:rsidRDefault="007C4075" w:rsidP="007C4075">
      <w:pPr>
        <w:pStyle w:val="Default"/>
        <w:framePr w:w="238" w:wrap="auto" w:vAnchor="page" w:hAnchor="page" w:x="2257" w:y="7396"/>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4. </w:t>
      </w:r>
    </w:p>
    <w:p w:rsidR="007C4075" w:rsidRPr="00BC527D" w:rsidRDefault="007C4075" w:rsidP="007C4075">
      <w:pPr>
        <w:pStyle w:val="Default"/>
        <w:rPr>
          <w:rFonts w:asciiTheme="minorHAnsi" w:hAnsiTheme="minorHAnsi" w:cstheme="minorHAnsi"/>
          <w:color w:val="auto"/>
          <w:sz w:val="22"/>
          <w:szCs w:val="22"/>
        </w:rPr>
      </w:pPr>
    </w:p>
    <w:p w:rsidR="007C4075" w:rsidRPr="00BC527D" w:rsidRDefault="007C4075" w:rsidP="007C4075">
      <w:pPr>
        <w:pStyle w:val="CM17"/>
        <w:framePr w:w="1008" w:wrap="auto" w:vAnchor="page" w:hAnchor="page" w:x="2266" w:y="7664"/>
        <w:spacing w:line="273" w:lineRule="atLeast"/>
        <w:jc w:val="both"/>
        <w:rPr>
          <w:rFonts w:asciiTheme="minorHAnsi" w:hAnsiTheme="minorHAnsi" w:cstheme="minorHAnsi"/>
          <w:sz w:val="25"/>
          <w:szCs w:val="25"/>
        </w:rPr>
      </w:pPr>
      <w:r w:rsidRPr="00BC527D">
        <w:rPr>
          <w:rFonts w:asciiTheme="minorHAnsi" w:hAnsiTheme="minorHAnsi" w:cstheme="minorHAnsi"/>
          <w:sz w:val="25"/>
          <w:szCs w:val="25"/>
        </w:rPr>
        <w:t xml:space="preserve">5. </w:t>
      </w:r>
    </w:p>
    <w:p w:rsidR="007C4075" w:rsidRPr="00BC527D" w:rsidRDefault="007C4075" w:rsidP="007C4075">
      <w:pPr>
        <w:pStyle w:val="CM18"/>
        <w:framePr w:w="7621" w:wrap="auto" w:vAnchor="page" w:hAnchor="page" w:x="1561" w:y="8788"/>
        <w:spacing w:line="278" w:lineRule="atLeast"/>
        <w:jc w:val="both"/>
        <w:rPr>
          <w:rFonts w:asciiTheme="minorHAnsi" w:hAnsiTheme="minorHAnsi" w:cstheme="minorHAnsi"/>
          <w:sz w:val="22"/>
          <w:szCs w:val="22"/>
        </w:rPr>
      </w:pPr>
      <w:r w:rsidRPr="00BC527D">
        <w:rPr>
          <w:rFonts w:asciiTheme="minorHAnsi" w:hAnsiTheme="minorHAnsi" w:cstheme="minorHAnsi"/>
          <w:b/>
          <w:bCs/>
          <w:sz w:val="22"/>
          <w:szCs w:val="22"/>
        </w:rPr>
        <w:t xml:space="preserve">Describa las fortalezas y debilidades de la mamá como cuidadora: </w:t>
      </w:r>
    </w:p>
    <w:p w:rsidR="007C4075" w:rsidRPr="00BC527D" w:rsidRDefault="007C4075" w:rsidP="007C4075">
      <w:pPr>
        <w:pStyle w:val="Default"/>
        <w:framePr w:w="746" w:wrap="auto" w:vAnchor="page" w:hAnchor="page" w:x="2261" w:y="9373"/>
        <w:rPr>
          <w:rFonts w:asciiTheme="minorHAnsi" w:hAnsiTheme="minorHAnsi" w:cstheme="minorHAnsi"/>
          <w:color w:val="auto"/>
          <w:sz w:val="25"/>
          <w:szCs w:val="25"/>
        </w:rPr>
      </w:pPr>
    </w:p>
    <w:p w:rsidR="007C4075" w:rsidRPr="00BC527D" w:rsidRDefault="007C4075" w:rsidP="007C4075">
      <w:pPr>
        <w:pStyle w:val="Default"/>
        <w:framePr w:w="200" w:wrap="auto" w:vAnchor="page" w:hAnchor="page" w:x="2233" w:y="9353"/>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1. </w:t>
      </w:r>
    </w:p>
    <w:p w:rsidR="007C4075" w:rsidRPr="00BC527D" w:rsidRDefault="007C4075" w:rsidP="007C4075">
      <w:pPr>
        <w:pStyle w:val="Default"/>
        <w:framePr w:w="200" w:wrap="auto" w:vAnchor="page" w:hAnchor="page" w:x="2233" w:y="9353"/>
        <w:rPr>
          <w:rFonts w:asciiTheme="minorHAnsi" w:hAnsiTheme="minorHAnsi" w:cstheme="minorHAnsi"/>
          <w:color w:val="auto"/>
          <w:sz w:val="22"/>
          <w:szCs w:val="22"/>
        </w:rPr>
      </w:pPr>
    </w:p>
    <w:p w:rsidR="007C4075" w:rsidRPr="00BC527D" w:rsidRDefault="007C4075" w:rsidP="007C4075">
      <w:pPr>
        <w:pStyle w:val="Default"/>
        <w:framePr w:w="246" w:wrap="auto" w:vAnchor="page" w:hAnchor="page" w:x="2261" w:y="9661"/>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2. </w:t>
      </w:r>
    </w:p>
    <w:p w:rsidR="007C4075" w:rsidRPr="00BC527D" w:rsidRDefault="007C4075" w:rsidP="007C4075">
      <w:pPr>
        <w:pStyle w:val="Default"/>
        <w:framePr w:w="246" w:wrap="auto" w:vAnchor="page" w:hAnchor="page" w:x="2261" w:y="9661"/>
        <w:rPr>
          <w:rFonts w:asciiTheme="minorHAnsi" w:hAnsiTheme="minorHAnsi" w:cstheme="minorHAnsi"/>
          <w:color w:val="auto"/>
          <w:sz w:val="22"/>
          <w:szCs w:val="22"/>
        </w:rPr>
      </w:pPr>
    </w:p>
    <w:p w:rsidR="007C4075" w:rsidRPr="00BC527D" w:rsidRDefault="007C4075" w:rsidP="007C4075">
      <w:pPr>
        <w:pStyle w:val="Default"/>
        <w:framePr w:w="238" w:wrap="auto" w:vAnchor="page" w:hAnchor="page" w:x="2266" w:y="9940"/>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3. </w:t>
      </w:r>
    </w:p>
    <w:p w:rsidR="007C4075" w:rsidRPr="00BC527D" w:rsidRDefault="007C4075" w:rsidP="007C4075">
      <w:pPr>
        <w:pStyle w:val="Default"/>
        <w:framePr w:w="238" w:wrap="auto" w:vAnchor="page" w:hAnchor="page" w:x="2266" w:y="9940"/>
        <w:rPr>
          <w:rFonts w:asciiTheme="minorHAnsi" w:hAnsiTheme="minorHAnsi" w:cstheme="minorHAnsi"/>
          <w:color w:val="auto"/>
          <w:sz w:val="22"/>
          <w:szCs w:val="22"/>
        </w:rPr>
      </w:pPr>
    </w:p>
    <w:p w:rsidR="007C4075" w:rsidRPr="00BC527D" w:rsidRDefault="007C4075" w:rsidP="007C4075">
      <w:pPr>
        <w:pStyle w:val="Default"/>
        <w:framePr w:w="246" w:wrap="auto" w:vAnchor="page" w:hAnchor="page" w:x="2261" w:y="10218"/>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4. </w:t>
      </w:r>
    </w:p>
    <w:p w:rsidR="007C4075" w:rsidRPr="00BC527D" w:rsidRDefault="007C4075" w:rsidP="007C4075">
      <w:pPr>
        <w:pStyle w:val="Default"/>
        <w:framePr w:w="246" w:wrap="auto" w:vAnchor="page" w:hAnchor="page" w:x="2261" w:y="10218"/>
        <w:rPr>
          <w:rFonts w:asciiTheme="minorHAnsi" w:hAnsiTheme="minorHAnsi" w:cstheme="minorHAnsi"/>
          <w:color w:val="auto"/>
          <w:sz w:val="22"/>
          <w:szCs w:val="22"/>
        </w:rPr>
      </w:pPr>
    </w:p>
    <w:p w:rsidR="007C4075" w:rsidRPr="00BC527D" w:rsidRDefault="007C4075" w:rsidP="007C4075">
      <w:pPr>
        <w:pStyle w:val="Default"/>
        <w:framePr w:w="230" w:wrap="auto" w:vAnchor="page" w:hAnchor="page" w:x="2271" w:y="10501"/>
        <w:rPr>
          <w:rFonts w:asciiTheme="minorHAnsi" w:hAnsiTheme="minorHAnsi" w:cstheme="minorHAnsi"/>
          <w:color w:val="auto"/>
          <w:sz w:val="22"/>
          <w:szCs w:val="22"/>
        </w:rPr>
      </w:pPr>
      <w:r w:rsidRPr="00BC527D">
        <w:rPr>
          <w:rFonts w:asciiTheme="minorHAnsi" w:hAnsiTheme="minorHAnsi" w:cstheme="minorHAnsi"/>
          <w:color w:val="auto"/>
          <w:sz w:val="22"/>
          <w:szCs w:val="22"/>
        </w:rPr>
        <w:t xml:space="preserve">5. </w:t>
      </w:r>
    </w:p>
    <w:p w:rsidR="007C4075" w:rsidRPr="00BC527D" w:rsidRDefault="007C4075" w:rsidP="007C4075">
      <w:pPr>
        <w:pStyle w:val="CM18"/>
        <w:framePr w:w="8717" w:wrap="auto" w:vAnchor="page" w:hAnchor="page" w:x="1615" w:y="3403"/>
        <w:spacing w:line="278" w:lineRule="atLeast"/>
        <w:jc w:val="both"/>
        <w:rPr>
          <w:rFonts w:asciiTheme="minorHAnsi" w:hAnsiTheme="minorHAnsi" w:cstheme="minorHAnsi"/>
          <w:sz w:val="22"/>
          <w:szCs w:val="22"/>
        </w:rPr>
      </w:pPr>
      <w:r w:rsidRPr="00BC527D">
        <w:rPr>
          <w:rFonts w:asciiTheme="minorHAnsi" w:hAnsiTheme="minorHAnsi" w:cstheme="minorHAnsi"/>
          <w:sz w:val="22"/>
          <w:szCs w:val="22"/>
        </w:rPr>
        <w:t xml:space="preserve">Pregúntele a la mamá: "Podría intentar describir cómo es usted como mamá? Qué clase de mamá diría usted qué es?" </w:t>
      </w:r>
    </w:p>
    <w:p w:rsidR="007C4075" w:rsidRPr="00BC527D" w:rsidRDefault="007C4075" w:rsidP="007C4075">
      <w:pPr>
        <w:pStyle w:val="CM5"/>
        <w:framePr w:w="7531" w:wrap="auto" w:vAnchor="page" w:hAnchor="page" w:x="1663" w:y="4226"/>
        <w:jc w:val="both"/>
        <w:rPr>
          <w:rFonts w:asciiTheme="minorHAnsi" w:hAnsiTheme="minorHAnsi" w:cstheme="minorHAnsi"/>
          <w:sz w:val="22"/>
          <w:szCs w:val="22"/>
        </w:rPr>
      </w:pPr>
      <w:r w:rsidRPr="00BC527D">
        <w:rPr>
          <w:rFonts w:asciiTheme="minorHAnsi" w:hAnsiTheme="minorHAnsi" w:cstheme="minorHAnsi"/>
          <w:sz w:val="22"/>
          <w:szCs w:val="22"/>
        </w:rPr>
        <w:t xml:space="preserve">Cambie su descripción con adjetivos y escríbalos en la lista siguiente. </w:t>
      </w:r>
    </w:p>
    <w:p w:rsidR="007C4075" w:rsidRPr="00BC527D" w:rsidRDefault="007C4075" w:rsidP="007C4075">
      <w:pPr>
        <w:pStyle w:val="Default"/>
        <w:rPr>
          <w:rFonts w:asciiTheme="minorHAnsi" w:hAnsiTheme="minorHAnsi" w:cstheme="minorHAnsi"/>
          <w:color w:val="auto"/>
          <w:sz w:val="22"/>
          <w:szCs w:val="22"/>
        </w:rPr>
      </w:pPr>
    </w:p>
    <w:p w:rsidR="007C4075" w:rsidRPr="00D26033" w:rsidRDefault="007C4075" w:rsidP="007C4075">
      <w:pPr>
        <w:pStyle w:val="CM17"/>
        <w:pageBreakBefore/>
        <w:framePr w:w="8145" w:wrap="auto" w:vAnchor="page" w:hAnchor="page" w:x="1498" w:y="1400"/>
        <w:jc w:val="center"/>
        <w:rPr>
          <w:rFonts w:asciiTheme="minorHAnsi" w:hAnsiTheme="minorHAnsi" w:cstheme="minorHAnsi"/>
          <w:sz w:val="22"/>
          <w:szCs w:val="22"/>
        </w:rPr>
      </w:pPr>
      <w:r w:rsidRPr="00D26033">
        <w:rPr>
          <w:rFonts w:asciiTheme="minorHAnsi" w:hAnsiTheme="minorHAnsi" w:cstheme="minorHAnsi"/>
          <w:b/>
          <w:bCs/>
          <w:sz w:val="22"/>
          <w:szCs w:val="22"/>
        </w:rPr>
        <w:lastRenderedPageBreak/>
        <w:t xml:space="preserve">2 </w:t>
      </w:r>
      <w:r>
        <w:rPr>
          <w:rFonts w:asciiTheme="minorHAnsi" w:hAnsiTheme="minorHAnsi" w:cstheme="minorHAnsi"/>
          <w:b/>
          <w:bCs/>
          <w:sz w:val="22"/>
          <w:szCs w:val="22"/>
        </w:rPr>
        <w:t xml:space="preserve"> </w:t>
      </w:r>
      <w:r w:rsidRPr="00D26033">
        <w:rPr>
          <w:rFonts w:asciiTheme="minorHAnsi" w:hAnsiTheme="minorHAnsi" w:cstheme="minorHAnsi"/>
          <w:b/>
          <w:bCs/>
          <w:sz w:val="22"/>
          <w:szCs w:val="22"/>
        </w:rPr>
        <w:t xml:space="preserve">La auto-percepción de la mama como cuidadora en la escala Likert: </w:t>
      </w:r>
    </w:p>
    <w:p w:rsidR="007C4075" w:rsidRDefault="007C4075" w:rsidP="007C4075">
      <w:pPr>
        <w:pStyle w:val="CM1"/>
        <w:framePr w:w="2285" w:wrap="auto" w:vAnchor="page" w:hAnchor="page" w:x="1508" w:y="2519"/>
        <w:jc w:val="center"/>
        <w:rPr>
          <w:rFonts w:ascii="Times New Roman" w:hAnsi="Times New Roman" w:cs="Times New Roman"/>
          <w:sz w:val="25"/>
          <w:szCs w:val="25"/>
        </w:rPr>
      </w:pPr>
      <w:r>
        <w:rPr>
          <w:rFonts w:ascii="Times New Roman" w:hAnsi="Times New Roman" w:cs="Times New Roman"/>
          <w:b/>
          <w:bCs/>
          <w:sz w:val="25"/>
          <w:szCs w:val="25"/>
        </w:rPr>
        <w:t xml:space="preserve">Escala Likert: </w:t>
      </w:r>
    </w:p>
    <w:p w:rsidR="007C4075" w:rsidRDefault="007C4075" w:rsidP="007C4075">
      <w:pPr>
        <w:pStyle w:val="Default"/>
        <w:rPr>
          <w:color w:val="auto"/>
        </w:rPr>
      </w:pPr>
    </w:p>
    <w:p w:rsidR="007C4075" w:rsidRPr="00D26033" w:rsidRDefault="007C4075" w:rsidP="007C4075">
      <w:pPr>
        <w:pStyle w:val="CM17"/>
        <w:framePr w:w="8719" w:wrap="auto" w:vAnchor="page" w:hAnchor="page" w:x="1852" w:y="4353"/>
        <w:spacing w:line="280" w:lineRule="atLeast"/>
        <w:rPr>
          <w:rFonts w:asciiTheme="minorHAnsi" w:hAnsiTheme="minorHAnsi" w:cstheme="minorHAnsi"/>
          <w:sz w:val="22"/>
          <w:szCs w:val="22"/>
        </w:rPr>
      </w:pPr>
      <w:r>
        <w:rPr>
          <w:rFonts w:asciiTheme="minorHAnsi" w:hAnsiTheme="minorHAnsi" w:cstheme="minorHAnsi"/>
          <w:sz w:val="22"/>
          <w:szCs w:val="22"/>
        </w:rPr>
        <w:t>Dar a la mamá</w:t>
      </w:r>
      <w:r w:rsidRPr="00D26033">
        <w:rPr>
          <w:rFonts w:asciiTheme="minorHAnsi" w:hAnsiTheme="minorHAnsi" w:cstheme="minorHAnsi"/>
          <w:sz w:val="22"/>
          <w:szCs w:val="22"/>
        </w:rPr>
        <w:t xml:space="preserve"> la siguiente lista de descripciones y pedirle que indique en la escala como se evalúa su propio comportamiento con respecto a estas descripciones: </w:t>
      </w:r>
    </w:p>
    <w:p w:rsidR="007C4075" w:rsidRPr="00D26033" w:rsidRDefault="007C4075" w:rsidP="007C4075">
      <w:pPr>
        <w:pStyle w:val="CM18"/>
        <w:framePr w:w="8989" w:wrap="auto" w:vAnchor="page" w:hAnchor="page" w:x="1789" w:y="5365"/>
        <w:spacing w:line="280" w:lineRule="atLeast"/>
        <w:rPr>
          <w:rFonts w:asciiTheme="minorHAnsi" w:hAnsiTheme="minorHAnsi" w:cstheme="minorHAnsi"/>
          <w:sz w:val="22"/>
          <w:szCs w:val="22"/>
        </w:rPr>
      </w:pPr>
      <w:r w:rsidRPr="00D26033">
        <w:rPr>
          <w:rFonts w:asciiTheme="minorHAnsi" w:hAnsiTheme="minorHAnsi" w:cstheme="minorHAnsi"/>
          <w:sz w:val="22"/>
          <w:szCs w:val="22"/>
        </w:rPr>
        <w:t xml:space="preserve">DESCRIPCIONES: </w:t>
      </w:r>
      <w:r>
        <w:rPr>
          <w:rFonts w:asciiTheme="minorHAnsi" w:hAnsiTheme="minorHAnsi" w:cstheme="minorHAnsi"/>
          <w:sz w:val="22"/>
          <w:szCs w:val="22"/>
        </w:rPr>
        <w:t xml:space="preserve">                                                    </w:t>
      </w:r>
      <w:r w:rsidRPr="00D26033">
        <w:rPr>
          <w:rFonts w:asciiTheme="minorHAnsi" w:hAnsiTheme="minorHAnsi" w:cstheme="minorHAnsi"/>
          <w:sz w:val="22"/>
          <w:szCs w:val="22"/>
        </w:rPr>
        <w:t xml:space="preserve">ESCALA LIKERT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expresar amor y sentimientos positivos</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 xml:space="preserve"> l__l__l__l__l__l</w:t>
      </w:r>
      <w:r w:rsidRPr="00D26033">
        <w:rPr>
          <w:rFonts w:asciiTheme="minorHAnsi" w:hAnsiTheme="minorHAnsi" w:cstheme="minorHAnsi"/>
          <w:color w:val="auto"/>
          <w:sz w:val="22"/>
          <w:szCs w:val="22"/>
        </w:rPr>
        <w:t xml:space="preserve">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atención a lo que </w:t>
      </w:r>
      <w:r>
        <w:rPr>
          <w:rFonts w:asciiTheme="minorHAnsi" w:hAnsiTheme="minorHAnsi" w:cstheme="minorHAnsi"/>
          <w:color w:val="auto"/>
          <w:sz w:val="22"/>
          <w:szCs w:val="22"/>
        </w:rPr>
        <w:t xml:space="preserve">le </w:t>
      </w:r>
      <w:r w:rsidRPr="00D26033">
        <w:rPr>
          <w:rFonts w:asciiTheme="minorHAnsi" w:hAnsiTheme="minorHAnsi" w:cstheme="minorHAnsi"/>
          <w:color w:val="auto"/>
          <w:sz w:val="22"/>
          <w:szCs w:val="22"/>
        </w:rPr>
        <w:t xml:space="preserve">interesa al niño/a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l__l__l__l__l__l</w:t>
      </w:r>
      <w:r w:rsidRPr="00D26033">
        <w:rPr>
          <w:rFonts w:asciiTheme="minorHAnsi" w:hAnsiTheme="minorHAnsi" w:cstheme="minorHAnsi"/>
          <w:color w:val="auto"/>
          <w:sz w:val="22"/>
          <w:szCs w:val="22"/>
        </w:rPr>
        <w:t xml:space="preserve">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seguir el interés del niño/a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l__l__l__l__l__l</w:t>
      </w:r>
      <w:r w:rsidRPr="00D26033">
        <w:rPr>
          <w:rFonts w:asciiTheme="minorHAnsi" w:hAnsiTheme="minorHAnsi" w:cstheme="minorHAnsi"/>
          <w:color w:val="auto"/>
          <w:sz w:val="22"/>
          <w:szCs w:val="22"/>
        </w:rPr>
        <w:t xml:space="preserve">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capacidad de comunicarse no verbalmente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t xml:space="preserve"> l__l__l__l__l__l</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nombrar y describir las experiencias del niño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t xml:space="preserve"> l__l__l__l__l__l</w:t>
      </w:r>
      <w:r w:rsidRPr="00D26033">
        <w:rPr>
          <w:rFonts w:asciiTheme="minorHAnsi" w:hAnsiTheme="minorHAnsi" w:cstheme="minorHAnsi"/>
          <w:color w:val="auto"/>
          <w:sz w:val="22"/>
          <w:szCs w:val="22"/>
        </w:rPr>
        <w:t xml:space="preserve">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D26033">
        <w:rPr>
          <w:rFonts w:asciiTheme="minorHAnsi" w:hAnsiTheme="minorHAnsi" w:cstheme="minorHAnsi"/>
          <w:color w:val="auto"/>
          <w:sz w:val="22"/>
          <w:szCs w:val="22"/>
        </w:rPr>
        <w:t xml:space="preserve">dar explicaciones y expandirlas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l__l__l__l__l__l</w:t>
      </w:r>
      <w:r w:rsidRPr="00D26033">
        <w:rPr>
          <w:rFonts w:asciiTheme="minorHAnsi" w:hAnsiTheme="minorHAnsi" w:cstheme="minorHAnsi"/>
          <w:color w:val="auto"/>
          <w:sz w:val="22"/>
          <w:szCs w:val="22"/>
        </w:rPr>
        <w:t xml:space="preserve"> </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D26033">
        <w:rPr>
          <w:rFonts w:asciiTheme="minorHAnsi" w:hAnsiTheme="minorHAnsi" w:cstheme="minorHAnsi"/>
          <w:color w:val="auto"/>
          <w:sz w:val="22"/>
          <w:szCs w:val="22"/>
        </w:rPr>
        <w:t xml:space="preserve">dar normas positivas y establecer límites </w:t>
      </w:r>
      <w:r>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t xml:space="preserve"> l__l__l__l__l__l</w:t>
      </w:r>
    </w:p>
    <w:p w:rsidR="007C4075" w:rsidRPr="00D26033" w:rsidRDefault="007C4075" w:rsidP="007C4075">
      <w:pPr>
        <w:pStyle w:val="Default"/>
        <w:framePr w:w="9306" w:wrap="auto" w:vAnchor="page" w:hAnchor="page" w:x="1773" w:y="5904"/>
        <w:widowControl w:val="0"/>
        <w:numPr>
          <w:ilvl w:val="0"/>
          <w:numId w:val="32"/>
        </w:numPr>
        <w:rPr>
          <w:rFonts w:asciiTheme="minorHAnsi" w:hAnsiTheme="minorHAnsi" w:cstheme="minorHAnsi"/>
          <w:color w:val="auto"/>
          <w:sz w:val="22"/>
          <w:szCs w:val="22"/>
        </w:rPr>
      </w:pPr>
      <w:r w:rsidRPr="00D26033">
        <w:rPr>
          <w:rFonts w:asciiTheme="minorHAnsi" w:hAnsiTheme="minorHAnsi" w:cstheme="minorHAnsi"/>
          <w:color w:val="auto"/>
          <w:sz w:val="22"/>
          <w:szCs w:val="22"/>
        </w:rPr>
        <w:t xml:space="preserve"> guiar paso a paso al niño/a para que él/ella pueda cumplir su actividad </w:t>
      </w:r>
      <w:r>
        <w:rPr>
          <w:rFonts w:asciiTheme="minorHAnsi" w:hAnsiTheme="minorHAnsi" w:cstheme="minorHAnsi"/>
          <w:color w:val="auto"/>
          <w:sz w:val="22"/>
          <w:szCs w:val="22"/>
        </w:rPr>
        <w:t xml:space="preserve"> l__l__l__l__l__l</w:t>
      </w:r>
      <w:r w:rsidRPr="00D26033">
        <w:rPr>
          <w:rFonts w:asciiTheme="minorHAnsi" w:hAnsiTheme="minorHAnsi" w:cstheme="minorHAnsi"/>
          <w:color w:val="auto"/>
          <w:sz w:val="22"/>
          <w:szCs w:val="22"/>
        </w:rPr>
        <w:t xml:space="preserve"> </w:t>
      </w:r>
    </w:p>
    <w:p w:rsidR="007C4075" w:rsidRDefault="00434816" w:rsidP="007C4075">
      <w:pPr>
        <w:pStyle w:val="Default"/>
        <w:rPr>
          <w:color w:val="auto"/>
          <w:sz w:val="25"/>
          <w:szCs w:val="25"/>
        </w:rPr>
      </w:pPr>
      <w:r w:rsidRPr="00434816">
        <w:rPr>
          <w:noProof/>
        </w:rPr>
        <w:pict>
          <v:shape id="_x0000_s1027" type="#_x0000_t202" style="position:absolute;margin-left:80.15pt;margin-top:110.4pt;width:471.3pt;height:89pt;z-index:251661312;mso-position-horizontal-relative:page;mso-position-vertical-relative:page" wrapcoords="0 0" o:allowincell="f" filled="f" stroked="f">
            <v:textbox style="mso-next-textbox:#_x0000_s1027">
              <w:txbxContent>
                <w:p w:rsidR="007C4075" w:rsidRPr="00D26033" w:rsidRDefault="007C4075" w:rsidP="007C4075">
                  <w:pPr>
                    <w:widowControl w:val="0"/>
                    <w:autoSpaceDE w:val="0"/>
                    <w:autoSpaceDN w:val="0"/>
                    <w:adjustRightInd w:val="0"/>
                    <w:spacing w:after="0" w:line="240" w:lineRule="auto"/>
                    <w:rPr>
                      <w:rFonts w:cstheme="minorHAnsi"/>
                    </w:rPr>
                  </w:pPr>
                </w:p>
                <w:tbl>
                  <w:tblPr>
                    <w:tblW w:w="0" w:type="auto"/>
                    <w:tblLayout w:type="fixed"/>
                    <w:tblLook w:val="0000"/>
                  </w:tblPr>
                  <w:tblGrid>
                    <w:gridCol w:w="1297"/>
                    <w:gridCol w:w="1230"/>
                    <w:gridCol w:w="475"/>
                    <w:gridCol w:w="1510"/>
                    <w:gridCol w:w="1000"/>
                    <w:gridCol w:w="707"/>
                    <w:gridCol w:w="272"/>
                    <w:gridCol w:w="1008"/>
                    <w:gridCol w:w="1398"/>
                  </w:tblGrid>
                  <w:tr w:rsidR="007C4075" w:rsidRPr="00D26033" w:rsidTr="00D26033">
                    <w:trPr>
                      <w:trHeight w:val="262"/>
                    </w:trPr>
                    <w:tc>
                      <w:tcPr>
                        <w:tcW w:w="1297" w:type="dxa"/>
                      </w:tcPr>
                      <w:p w:rsidR="007C4075" w:rsidRPr="00D26033" w:rsidRDefault="007C4075">
                        <w:pPr>
                          <w:pStyle w:val="Default"/>
                          <w:rPr>
                            <w:rFonts w:asciiTheme="minorHAnsi" w:hAnsiTheme="minorHAnsi" w:cstheme="minorHAnsi"/>
                            <w:sz w:val="22"/>
                            <w:szCs w:val="22"/>
                          </w:rPr>
                        </w:pPr>
                      </w:p>
                    </w:tc>
                    <w:tc>
                      <w:tcPr>
                        <w:tcW w:w="1705" w:type="dxa"/>
                        <w:gridSpan w:val="2"/>
                      </w:tcPr>
                      <w:p w:rsidR="007C4075" w:rsidRPr="00D26033" w:rsidRDefault="007C4075">
                        <w:pPr>
                          <w:pStyle w:val="Default"/>
                          <w:jc w:val="center"/>
                          <w:rPr>
                            <w:rFonts w:asciiTheme="minorHAnsi" w:hAnsiTheme="minorHAnsi" w:cstheme="minorHAnsi"/>
                            <w:sz w:val="22"/>
                            <w:szCs w:val="22"/>
                          </w:rPr>
                        </w:pPr>
                      </w:p>
                    </w:tc>
                    <w:tc>
                      <w:tcPr>
                        <w:tcW w:w="1510" w:type="dxa"/>
                      </w:tcPr>
                      <w:p w:rsidR="007C4075" w:rsidRPr="00D26033" w:rsidRDefault="007C4075" w:rsidP="00BC527D">
                        <w:pPr>
                          <w:pStyle w:val="Default"/>
                          <w:jc w:val="center"/>
                          <w:rPr>
                            <w:rFonts w:asciiTheme="minorHAnsi" w:hAnsiTheme="minorHAnsi" w:cstheme="minorHAnsi"/>
                            <w:sz w:val="22"/>
                            <w:szCs w:val="22"/>
                          </w:rPr>
                        </w:pPr>
                        <w:r>
                          <w:rPr>
                            <w:rFonts w:asciiTheme="minorHAnsi" w:hAnsiTheme="minorHAnsi" w:cstheme="minorHAnsi"/>
                            <w:sz w:val="22"/>
                            <w:szCs w:val="22"/>
                          </w:rPr>
                          <w:t xml:space="preserve">        </w:t>
                        </w:r>
                      </w:p>
                    </w:tc>
                    <w:tc>
                      <w:tcPr>
                        <w:tcW w:w="1000" w:type="dxa"/>
                      </w:tcPr>
                      <w:p w:rsidR="007C4075" w:rsidRPr="00D26033" w:rsidRDefault="007C4075">
                        <w:pPr>
                          <w:pStyle w:val="Default"/>
                          <w:jc w:val="right"/>
                          <w:rPr>
                            <w:rFonts w:asciiTheme="minorHAnsi" w:hAnsiTheme="minorHAnsi" w:cstheme="minorHAnsi"/>
                            <w:color w:val="auto"/>
                            <w:sz w:val="22"/>
                            <w:szCs w:val="22"/>
                          </w:rPr>
                        </w:pPr>
                      </w:p>
                    </w:tc>
                    <w:tc>
                      <w:tcPr>
                        <w:tcW w:w="1987" w:type="dxa"/>
                        <w:gridSpan w:val="3"/>
                      </w:tcPr>
                      <w:p w:rsidR="007C4075" w:rsidRPr="00D26033" w:rsidRDefault="007C4075">
                        <w:pPr>
                          <w:pStyle w:val="Default"/>
                          <w:jc w:val="center"/>
                          <w:rPr>
                            <w:rFonts w:asciiTheme="minorHAnsi" w:hAnsiTheme="minorHAnsi" w:cstheme="minorHAnsi"/>
                            <w:sz w:val="22"/>
                            <w:szCs w:val="22"/>
                          </w:rPr>
                        </w:pPr>
                      </w:p>
                    </w:tc>
                    <w:tc>
                      <w:tcPr>
                        <w:tcW w:w="1398" w:type="dxa"/>
                      </w:tcPr>
                      <w:p w:rsidR="007C4075" w:rsidRPr="00D26033" w:rsidRDefault="007C4075" w:rsidP="00BC527D">
                        <w:pPr>
                          <w:pStyle w:val="Default"/>
                          <w:rPr>
                            <w:rFonts w:asciiTheme="minorHAnsi" w:hAnsiTheme="minorHAnsi" w:cstheme="minorHAnsi"/>
                            <w:sz w:val="22"/>
                            <w:szCs w:val="22"/>
                          </w:rPr>
                        </w:pPr>
                        <w:r>
                          <w:rPr>
                            <w:rFonts w:asciiTheme="minorHAnsi" w:hAnsiTheme="minorHAnsi" w:cstheme="minorHAnsi"/>
                            <w:sz w:val="22"/>
                            <w:szCs w:val="22"/>
                          </w:rPr>
                          <w:t xml:space="preserve">       </w:t>
                        </w:r>
                      </w:p>
                    </w:tc>
                  </w:tr>
                  <w:tr w:rsidR="007C4075" w:rsidTr="00D26033">
                    <w:trPr>
                      <w:trHeight w:val="312"/>
                    </w:trPr>
                    <w:tc>
                      <w:tcPr>
                        <w:tcW w:w="1297" w:type="dxa"/>
                        <w:vAlign w:val="center"/>
                      </w:tcPr>
                      <w:p w:rsidR="007C4075" w:rsidRPr="00D26033" w:rsidRDefault="007C4075">
                        <w:pPr>
                          <w:pStyle w:val="Default"/>
                          <w:rPr>
                            <w:rFonts w:asciiTheme="minorHAnsi" w:hAnsiTheme="minorHAnsi" w:cstheme="minorHAnsi"/>
                            <w:sz w:val="22"/>
                            <w:szCs w:val="22"/>
                          </w:rPr>
                        </w:pPr>
                        <w:r>
                          <w:rPr>
                            <w:rFonts w:asciiTheme="minorHAnsi" w:hAnsiTheme="minorHAnsi" w:cstheme="minorHAnsi"/>
                            <w:sz w:val="22"/>
                            <w:szCs w:val="22"/>
                          </w:rPr>
                          <w:t>1</w:t>
                        </w:r>
                      </w:p>
                    </w:tc>
                    <w:tc>
                      <w:tcPr>
                        <w:tcW w:w="1230" w:type="dxa"/>
                        <w:vAlign w:val="center"/>
                      </w:tcPr>
                      <w:p w:rsidR="007C4075" w:rsidRPr="00D26033" w:rsidRDefault="007C4075" w:rsidP="00D26033">
                        <w:pPr>
                          <w:pStyle w:val="Default"/>
                          <w:rPr>
                            <w:rFonts w:asciiTheme="minorHAnsi" w:hAnsiTheme="minorHAnsi" w:cstheme="minorHAnsi"/>
                            <w:sz w:val="22"/>
                            <w:szCs w:val="22"/>
                          </w:rPr>
                        </w:pPr>
                        <w:r>
                          <w:rPr>
                            <w:rFonts w:asciiTheme="minorHAnsi" w:hAnsiTheme="minorHAnsi" w:cstheme="minorHAnsi"/>
                            <w:sz w:val="22"/>
                            <w:szCs w:val="22"/>
                          </w:rPr>
                          <w:t xml:space="preserve">      2</w:t>
                        </w:r>
                      </w:p>
                    </w:tc>
                    <w:tc>
                      <w:tcPr>
                        <w:tcW w:w="475" w:type="dxa"/>
                        <w:vAlign w:val="center"/>
                      </w:tcPr>
                      <w:p w:rsidR="007C4075" w:rsidRPr="00D26033" w:rsidRDefault="007C4075">
                        <w:pPr>
                          <w:pStyle w:val="Default"/>
                          <w:jc w:val="center"/>
                          <w:rPr>
                            <w:rFonts w:asciiTheme="minorHAnsi" w:hAnsiTheme="minorHAnsi" w:cstheme="minorHAnsi"/>
                            <w:sz w:val="22"/>
                            <w:szCs w:val="22"/>
                          </w:rPr>
                        </w:pPr>
                        <w:r>
                          <w:rPr>
                            <w:rFonts w:asciiTheme="minorHAnsi" w:hAnsiTheme="minorHAnsi" w:cstheme="minorHAnsi"/>
                            <w:sz w:val="22"/>
                            <w:szCs w:val="22"/>
                          </w:rPr>
                          <w:t xml:space="preserve">                              </w:t>
                        </w:r>
                      </w:p>
                    </w:tc>
                    <w:tc>
                      <w:tcPr>
                        <w:tcW w:w="1510" w:type="dxa"/>
                        <w:vAlign w:val="center"/>
                      </w:tcPr>
                      <w:p w:rsidR="007C4075" w:rsidRPr="00D26033" w:rsidRDefault="007C4075" w:rsidP="00BC527D">
                        <w:pPr>
                          <w:pStyle w:val="Default"/>
                          <w:jc w:val="center"/>
                          <w:rPr>
                            <w:rFonts w:asciiTheme="minorHAnsi" w:hAnsiTheme="minorHAnsi" w:cstheme="minorHAnsi"/>
                            <w:sz w:val="22"/>
                            <w:szCs w:val="22"/>
                          </w:rPr>
                        </w:pPr>
                        <w:r>
                          <w:rPr>
                            <w:rFonts w:asciiTheme="minorHAnsi" w:hAnsiTheme="minorHAnsi" w:cstheme="minorHAnsi"/>
                            <w:sz w:val="22"/>
                            <w:szCs w:val="22"/>
                          </w:rPr>
                          <w:t xml:space="preserve">         3</w:t>
                        </w:r>
                      </w:p>
                    </w:tc>
                    <w:tc>
                      <w:tcPr>
                        <w:tcW w:w="1000" w:type="dxa"/>
                        <w:vAlign w:val="center"/>
                      </w:tcPr>
                      <w:p w:rsidR="007C4075" w:rsidRPr="00D26033" w:rsidRDefault="007C4075" w:rsidP="00D26033">
                        <w:pPr>
                          <w:pStyle w:val="Default"/>
                          <w:rPr>
                            <w:rFonts w:asciiTheme="minorHAnsi" w:hAnsiTheme="minorHAnsi" w:cstheme="minorHAnsi"/>
                            <w:sz w:val="22"/>
                            <w:szCs w:val="22"/>
                          </w:rPr>
                        </w:pPr>
                      </w:p>
                    </w:tc>
                    <w:tc>
                      <w:tcPr>
                        <w:tcW w:w="707" w:type="dxa"/>
                        <w:vAlign w:val="center"/>
                      </w:tcPr>
                      <w:p w:rsidR="007C4075" w:rsidRPr="00D26033" w:rsidRDefault="007C4075">
                        <w:pPr>
                          <w:pStyle w:val="Default"/>
                          <w:jc w:val="right"/>
                          <w:rPr>
                            <w:rFonts w:asciiTheme="minorHAnsi" w:hAnsiTheme="minorHAnsi" w:cstheme="minorHAnsi"/>
                            <w:sz w:val="22"/>
                            <w:szCs w:val="22"/>
                          </w:rPr>
                        </w:pPr>
                      </w:p>
                    </w:tc>
                    <w:tc>
                      <w:tcPr>
                        <w:tcW w:w="272" w:type="dxa"/>
                        <w:vAlign w:val="center"/>
                      </w:tcPr>
                      <w:p w:rsidR="007C4075" w:rsidRPr="00D26033" w:rsidRDefault="007C4075">
                        <w:pPr>
                          <w:pStyle w:val="Default"/>
                          <w:jc w:val="center"/>
                          <w:rPr>
                            <w:rFonts w:asciiTheme="minorHAnsi" w:hAnsiTheme="minorHAnsi" w:cstheme="minorHAnsi"/>
                            <w:sz w:val="22"/>
                            <w:szCs w:val="22"/>
                          </w:rPr>
                        </w:pPr>
                        <w:r>
                          <w:rPr>
                            <w:rFonts w:asciiTheme="minorHAnsi" w:hAnsiTheme="minorHAnsi" w:cstheme="minorHAnsi"/>
                            <w:sz w:val="22"/>
                            <w:szCs w:val="22"/>
                          </w:rPr>
                          <w:t xml:space="preserve">4  </w:t>
                        </w:r>
                      </w:p>
                    </w:tc>
                    <w:tc>
                      <w:tcPr>
                        <w:tcW w:w="1008" w:type="dxa"/>
                        <w:vAlign w:val="center"/>
                      </w:tcPr>
                      <w:p w:rsidR="007C4075" w:rsidRPr="00D26033" w:rsidRDefault="007C4075">
                        <w:pPr>
                          <w:pStyle w:val="Default"/>
                          <w:rPr>
                            <w:rFonts w:asciiTheme="minorHAnsi" w:hAnsiTheme="minorHAnsi" w:cstheme="minorHAnsi"/>
                            <w:sz w:val="22"/>
                            <w:szCs w:val="22"/>
                          </w:rPr>
                        </w:pPr>
                      </w:p>
                    </w:tc>
                    <w:tc>
                      <w:tcPr>
                        <w:tcW w:w="1398" w:type="dxa"/>
                        <w:vAlign w:val="center"/>
                      </w:tcPr>
                      <w:p w:rsidR="007C4075" w:rsidRPr="00D26033" w:rsidRDefault="007C4075" w:rsidP="00BC527D">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5  </w:t>
                        </w:r>
                      </w:p>
                    </w:tc>
                  </w:tr>
                  <w:tr w:rsidR="007C4075" w:rsidTr="00D26033">
                    <w:trPr>
                      <w:trHeight w:val="285"/>
                    </w:trPr>
                    <w:tc>
                      <w:tcPr>
                        <w:tcW w:w="1297" w:type="dxa"/>
                        <w:vAlign w:val="center"/>
                      </w:tcPr>
                      <w:p w:rsidR="007C4075" w:rsidRPr="00D26033" w:rsidRDefault="007C4075">
                        <w:pPr>
                          <w:pStyle w:val="Default"/>
                          <w:rPr>
                            <w:rFonts w:asciiTheme="minorHAnsi" w:hAnsiTheme="minorHAnsi" w:cstheme="minorHAnsi"/>
                            <w:sz w:val="22"/>
                            <w:szCs w:val="22"/>
                          </w:rPr>
                        </w:pPr>
                        <w:r w:rsidRPr="00D26033">
                          <w:rPr>
                            <w:rFonts w:asciiTheme="minorHAnsi" w:hAnsiTheme="minorHAnsi" w:cstheme="minorHAnsi"/>
                            <w:sz w:val="22"/>
                            <w:szCs w:val="22"/>
                          </w:rPr>
                          <w:t>muy poca</w:t>
                        </w:r>
                      </w:p>
                    </w:tc>
                    <w:tc>
                      <w:tcPr>
                        <w:tcW w:w="1705" w:type="dxa"/>
                        <w:gridSpan w:val="2"/>
                        <w:vAlign w:val="center"/>
                      </w:tcPr>
                      <w:p w:rsidR="007C4075" w:rsidRPr="00D26033" w:rsidRDefault="007C4075">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 poca</w:t>
                        </w:r>
                      </w:p>
                    </w:tc>
                    <w:tc>
                      <w:tcPr>
                        <w:tcW w:w="2510" w:type="dxa"/>
                        <w:gridSpan w:val="2"/>
                        <w:vAlign w:val="center"/>
                      </w:tcPr>
                      <w:p w:rsidR="007C4075" w:rsidRPr="00D26033" w:rsidRDefault="007C4075">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 intermedio</w:t>
                        </w:r>
                      </w:p>
                    </w:tc>
                    <w:tc>
                      <w:tcPr>
                        <w:tcW w:w="1987" w:type="dxa"/>
                        <w:gridSpan w:val="3"/>
                        <w:vAlign w:val="center"/>
                      </w:tcPr>
                      <w:p w:rsidR="007C4075" w:rsidRPr="00D26033" w:rsidRDefault="007C4075" w:rsidP="00D26033">
                        <w:pPr>
                          <w:pStyle w:val="Default"/>
                          <w:rPr>
                            <w:rFonts w:asciiTheme="minorHAnsi" w:hAnsiTheme="minorHAnsi" w:cstheme="minorHAnsi"/>
                            <w:sz w:val="22"/>
                            <w:szCs w:val="22"/>
                          </w:rPr>
                        </w:pPr>
                        <w:r>
                          <w:rPr>
                            <w:rFonts w:asciiTheme="minorHAnsi" w:hAnsiTheme="minorHAnsi" w:cstheme="minorHAnsi"/>
                            <w:sz w:val="22"/>
                            <w:szCs w:val="22"/>
                          </w:rPr>
                          <w:t xml:space="preserve">     </w:t>
                        </w:r>
                        <w:r w:rsidRPr="00D26033">
                          <w:rPr>
                            <w:rFonts w:asciiTheme="minorHAnsi" w:hAnsiTheme="minorHAnsi" w:cstheme="minorHAnsi"/>
                            <w:sz w:val="22"/>
                            <w:szCs w:val="22"/>
                          </w:rPr>
                          <w:t>bastante</w:t>
                        </w:r>
                      </w:p>
                    </w:tc>
                    <w:tc>
                      <w:tcPr>
                        <w:tcW w:w="1398" w:type="dxa"/>
                        <w:vAlign w:val="center"/>
                      </w:tcPr>
                      <w:p w:rsidR="007C4075" w:rsidRPr="00D26033" w:rsidRDefault="007C4075">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 gran </w:t>
                        </w:r>
                      </w:p>
                    </w:tc>
                  </w:tr>
                  <w:tr w:rsidR="007C4075" w:rsidTr="00D26033">
                    <w:trPr>
                      <w:trHeight w:val="182"/>
                    </w:trPr>
                    <w:tc>
                      <w:tcPr>
                        <w:tcW w:w="1297" w:type="dxa"/>
                        <w:vAlign w:val="bottom"/>
                      </w:tcPr>
                      <w:p w:rsidR="007C4075" w:rsidRPr="00D26033" w:rsidRDefault="007C4075">
                        <w:pPr>
                          <w:pStyle w:val="Default"/>
                          <w:rPr>
                            <w:rFonts w:asciiTheme="minorHAnsi" w:hAnsiTheme="minorHAnsi" w:cstheme="minorHAnsi"/>
                            <w:sz w:val="22"/>
                            <w:szCs w:val="22"/>
                          </w:rPr>
                        </w:pPr>
                        <w:r w:rsidRPr="00D26033">
                          <w:rPr>
                            <w:rFonts w:asciiTheme="minorHAnsi" w:hAnsiTheme="minorHAnsi" w:cstheme="minorHAnsi"/>
                            <w:sz w:val="22"/>
                            <w:szCs w:val="22"/>
                          </w:rPr>
                          <w:t>cantidad</w:t>
                        </w:r>
                      </w:p>
                    </w:tc>
                    <w:tc>
                      <w:tcPr>
                        <w:tcW w:w="1705" w:type="dxa"/>
                        <w:gridSpan w:val="2"/>
                        <w:vAlign w:val="bottom"/>
                      </w:tcPr>
                      <w:p w:rsidR="007C4075" w:rsidRPr="00D26033" w:rsidRDefault="007C4075">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 cantidad</w:t>
                        </w:r>
                      </w:p>
                    </w:tc>
                    <w:tc>
                      <w:tcPr>
                        <w:tcW w:w="1510" w:type="dxa"/>
                      </w:tcPr>
                      <w:p w:rsidR="007C4075" w:rsidRPr="00D26033" w:rsidRDefault="007C4075">
                        <w:pPr>
                          <w:pStyle w:val="Default"/>
                          <w:jc w:val="center"/>
                          <w:rPr>
                            <w:rFonts w:asciiTheme="minorHAnsi" w:hAnsiTheme="minorHAnsi" w:cstheme="minorHAnsi"/>
                            <w:color w:val="auto"/>
                            <w:sz w:val="22"/>
                            <w:szCs w:val="22"/>
                          </w:rPr>
                        </w:pPr>
                      </w:p>
                    </w:tc>
                    <w:tc>
                      <w:tcPr>
                        <w:tcW w:w="1000" w:type="dxa"/>
                      </w:tcPr>
                      <w:p w:rsidR="007C4075" w:rsidRPr="00D26033" w:rsidRDefault="007C4075">
                        <w:pPr>
                          <w:pStyle w:val="Default"/>
                          <w:jc w:val="right"/>
                          <w:rPr>
                            <w:rFonts w:asciiTheme="minorHAnsi" w:hAnsiTheme="minorHAnsi" w:cstheme="minorHAnsi"/>
                            <w:color w:val="auto"/>
                            <w:sz w:val="22"/>
                            <w:szCs w:val="22"/>
                          </w:rPr>
                        </w:pPr>
                      </w:p>
                    </w:tc>
                    <w:tc>
                      <w:tcPr>
                        <w:tcW w:w="1987" w:type="dxa"/>
                        <w:gridSpan w:val="3"/>
                        <w:vAlign w:val="bottom"/>
                      </w:tcPr>
                      <w:p w:rsidR="007C4075" w:rsidRPr="00D26033" w:rsidRDefault="007C4075">
                        <w:pPr>
                          <w:pStyle w:val="Default"/>
                          <w:jc w:val="center"/>
                          <w:rPr>
                            <w:rFonts w:asciiTheme="minorHAnsi" w:hAnsiTheme="minorHAnsi" w:cstheme="minorHAnsi"/>
                            <w:sz w:val="22"/>
                            <w:szCs w:val="22"/>
                          </w:rPr>
                        </w:pPr>
                        <w:r w:rsidRPr="00D26033">
                          <w:rPr>
                            <w:rFonts w:asciiTheme="minorHAnsi" w:hAnsiTheme="minorHAnsi" w:cstheme="minorHAnsi"/>
                            <w:sz w:val="22"/>
                            <w:szCs w:val="22"/>
                          </w:rPr>
                          <w:t xml:space="preserve"> cantidad</w:t>
                        </w:r>
                      </w:p>
                    </w:tc>
                    <w:tc>
                      <w:tcPr>
                        <w:tcW w:w="1398" w:type="dxa"/>
                        <w:vAlign w:val="bottom"/>
                      </w:tcPr>
                      <w:p w:rsidR="007C4075" w:rsidRPr="00D26033" w:rsidRDefault="007C4075">
                        <w:pPr>
                          <w:pStyle w:val="Default"/>
                          <w:jc w:val="right"/>
                          <w:rPr>
                            <w:rFonts w:asciiTheme="minorHAnsi" w:hAnsiTheme="minorHAnsi" w:cstheme="minorHAnsi"/>
                            <w:sz w:val="22"/>
                            <w:szCs w:val="22"/>
                          </w:rPr>
                        </w:pPr>
                        <w:r w:rsidRPr="00D26033">
                          <w:rPr>
                            <w:rFonts w:asciiTheme="minorHAnsi" w:hAnsiTheme="minorHAnsi" w:cstheme="minorHAnsi"/>
                            <w:sz w:val="22"/>
                            <w:szCs w:val="22"/>
                          </w:rPr>
                          <w:t xml:space="preserve"> cantidad </w:t>
                        </w:r>
                      </w:p>
                    </w:tc>
                  </w:tr>
                </w:tbl>
                <w:p w:rsidR="00434816" w:rsidRDefault="00434816"/>
              </w:txbxContent>
            </v:textbox>
            <w10:wrap type="through" anchorx="page" anchory="page"/>
          </v:shape>
        </w:pict>
      </w:r>
      <w:r w:rsidR="007C4075">
        <w:rPr>
          <w:noProof/>
        </w:rPr>
        <w:t xml:space="preserve">   </w:t>
      </w:r>
    </w:p>
    <w:p w:rsidR="007C4075" w:rsidRPr="00641B59" w:rsidRDefault="007C4075" w:rsidP="007C4075">
      <w:pPr>
        <w:pStyle w:val="CM18"/>
        <w:pageBreakBefore/>
        <w:framePr w:w="6810" w:wrap="auto" w:vAnchor="page" w:hAnchor="page" w:x="1623" w:y="1747"/>
        <w:spacing w:line="278" w:lineRule="atLeast"/>
        <w:ind w:left="1185"/>
        <w:rPr>
          <w:rFonts w:asciiTheme="minorHAnsi" w:hAnsiTheme="minorHAnsi" w:cstheme="minorHAnsi"/>
          <w:sz w:val="22"/>
          <w:szCs w:val="22"/>
        </w:rPr>
      </w:pPr>
      <w:r>
        <w:rPr>
          <w:rFonts w:asciiTheme="minorHAnsi" w:hAnsiTheme="minorHAnsi" w:cstheme="minorHAnsi"/>
          <w:b/>
          <w:bCs/>
          <w:sz w:val="22"/>
          <w:szCs w:val="22"/>
        </w:rPr>
        <w:lastRenderedPageBreak/>
        <w:t xml:space="preserve">3.  </w:t>
      </w:r>
      <w:r w:rsidRPr="00641B59">
        <w:rPr>
          <w:rFonts w:asciiTheme="minorHAnsi" w:hAnsiTheme="minorHAnsi" w:cstheme="minorHAnsi"/>
          <w:b/>
          <w:bCs/>
          <w:sz w:val="22"/>
          <w:szCs w:val="22"/>
        </w:rPr>
        <w:t xml:space="preserve">La descripción espontánea de la madre sobre el niño </w:t>
      </w:r>
    </w:p>
    <w:p w:rsidR="007C4075" w:rsidRPr="00641B59" w:rsidRDefault="007C4075" w:rsidP="007C4075">
      <w:pPr>
        <w:pStyle w:val="CM17"/>
        <w:framePr w:w="8637" w:wrap="auto" w:vAnchor="page" w:hAnchor="page" w:x="1508" w:y="2313"/>
        <w:spacing w:line="280" w:lineRule="atLeast"/>
        <w:rPr>
          <w:rFonts w:asciiTheme="minorHAnsi" w:hAnsiTheme="minorHAnsi" w:cstheme="minorHAnsi"/>
          <w:sz w:val="22"/>
          <w:szCs w:val="22"/>
        </w:rPr>
      </w:pPr>
      <w:r>
        <w:rPr>
          <w:rFonts w:asciiTheme="minorHAnsi" w:hAnsiTheme="minorHAnsi" w:cstheme="minorHAnsi"/>
          <w:sz w:val="22"/>
          <w:szCs w:val="22"/>
        </w:rPr>
        <w:t>Preguntar a la mamá: "Como mamá</w:t>
      </w:r>
      <w:r w:rsidRPr="00641B59">
        <w:rPr>
          <w:rFonts w:asciiTheme="minorHAnsi" w:hAnsiTheme="minorHAnsi" w:cstheme="minorHAnsi"/>
          <w:sz w:val="22"/>
          <w:szCs w:val="22"/>
        </w:rPr>
        <w:t xml:space="preserve">, </w:t>
      </w:r>
      <w:r>
        <w:rPr>
          <w:rFonts w:asciiTheme="minorHAnsi" w:hAnsiTheme="minorHAnsi" w:cstheme="minorHAnsi"/>
          <w:sz w:val="22"/>
          <w:szCs w:val="22"/>
        </w:rPr>
        <w:t>¿</w:t>
      </w:r>
      <w:r w:rsidRPr="00641B59">
        <w:rPr>
          <w:rFonts w:asciiTheme="minorHAnsi" w:hAnsiTheme="minorHAnsi" w:cstheme="minorHAnsi"/>
          <w:sz w:val="22"/>
          <w:szCs w:val="22"/>
        </w:rPr>
        <w:t>pu</w:t>
      </w:r>
      <w:r>
        <w:rPr>
          <w:rFonts w:asciiTheme="minorHAnsi" w:hAnsiTheme="minorHAnsi" w:cstheme="minorHAnsi"/>
          <w:sz w:val="22"/>
          <w:szCs w:val="22"/>
        </w:rPr>
        <w:t>ede decirme cómo es su hijo? Cuá</w:t>
      </w:r>
      <w:r w:rsidRPr="00641B59">
        <w:rPr>
          <w:rFonts w:asciiTheme="minorHAnsi" w:hAnsiTheme="minorHAnsi" w:cstheme="minorHAnsi"/>
          <w:sz w:val="22"/>
          <w:szCs w:val="22"/>
        </w:rPr>
        <w:t xml:space="preserve">les cualidades ve en </w:t>
      </w:r>
      <w:r>
        <w:rPr>
          <w:rFonts w:asciiTheme="minorHAnsi" w:hAnsiTheme="minorHAnsi" w:cstheme="minorHAnsi"/>
          <w:sz w:val="22"/>
          <w:szCs w:val="22"/>
        </w:rPr>
        <w:t>su hijo?" Después de que la mamá haya dado su descripción cá</w:t>
      </w:r>
      <w:r w:rsidRPr="00641B59">
        <w:rPr>
          <w:rFonts w:asciiTheme="minorHAnsi" w:hAnsiTheme="minorHAnsi" w:cstheme="minorHAnsi"/>
          <w:sz w:val="22"/>
          <w:szCs w:val="22"/>
        </w:rPr>
        <w:t xml:space="preserve">mbiela a adjetivos y escríbalo en la siguiente lista. Déjela terminar sin presionarla en forma alguna. </w:t>
      </w:r>
    </w:p>
    <w:p w:rsidR="007C4075" w:rsidRPr="007E109F" w:rsidRDefault="007C4075" w:rsidP="007C4075">
      <w:pPr>
        <w:pStyle w:val="CM3"/>
        <w:framePr w:w="5827" w:wrap="auto" w:vAnchor="page" w:hAnchor="page" w:x="1522" w:y="4248"/>
        <w:rPr>
          <w:rFonts w:asciiTheme="minorHAnsi" w:hAnsiTheme="minorHAnsi" w:cstheme="minorHAnsi"/>
          <w:sz w:val="22"/>
          <w:szCs w:val="22"/>
        </w:rPr>
      </w:pPr>
      <w:r w:rsidRPr="007E109F">
        <w:rPr>
          <w:rFonts w:asciiTheme="minorHAnsi" w:hAnsiTheme="minorHAnsi" w:cstheme="minorHAnsi"/>
          <w:bCs/>
          <w:sz w:val="22"/>
          <w:szCs w:val="22"/>
        </w:rPr>
        <w:t xml:space="preserve">Lista de descripciones espontaneas sobre el niño: </w:t>
      </w:r>
    </w:p>
    <w:p w:rsidR="007C4075" w:rsidRPr="007E109F" w:rsidRDefault="007C4075" w:rsidP="007C4075">
      <w:pPr>
        <w:pStyle w:val="Default"/>
        <w:framePr w:w="739" w:wrap="auto" w:vAnchor="page" w:hAnchor="page" w:x="2223" w:y="4525"/>
        <w:rPr>
          <w:color w:val="auto"/>
          <w:sz w:val="23"/>
          <w:szCs w:val="23"/>
        </w:rPr>
      </w:pPr>
    </w:p>
    <w:p w:rsidR="007C4075" w:rsidRPr="007E109F" w:rsidRDefault="007C4075" w:rsidP="007C4075">
      <w:pPr>
        <w:pStyle w:val="Default"/>
        <w:framePr w:w="219" w:wrap="auto" w:vAnchor="page" w:hAnchor="page" w:x="2233" w:y="4525"/>
        <w:rPr>
          <w:color w:val="auto"/>
          <w:sz w:val="25"/>
          <w:szCs w:val="25"/>
        </w:rPr>
      </w:pPr>
      <w:r w:rsidRPr="007E109F">
        <w:rPr>
          <w:bCs/>
          <w:color w:val="auto"/>
          <w:sz w:val="25"/>
          <w:szCs w:val="25"/>
        </w:rPr>
        <w:t xml:space="preserve">1. </w:t>
      </w:r>
    </w:p>
    <w:p w:rsidR="007C4075" w:rsidRPr="007E109F" w:rsidRDefault="007C4075" w:rsidP="007C4075">
      <w:pPr>
        <w:pStyle w:val="Default"/>
        <w:framePr w:w="219" w:wrap="auto" w:vAnchor="page" w:hAnchor="page" w:x="2233" w:y="4525"/>
        <w:rPr>
          <w:color w:val="auto"/>
          <w:sz w:val="25"/>
          <w:szCs w:val="25"/>
        </w:rPr>
      </w:pPr>
    </w:p>
    <w:p w:rsidR="007C4075" w:rsidRPr="007E109F" w:rsidRDefault="007C4075" w:rsidP="007C4075">
      <w:pPr>
        <w:pStyle w:val="Default"/>
        <w:framePr w:w="225" w:wrap="auto" w:vAnchor="page" w:hAnchor="page" w:x="2228" w:y="4817"/>
        <w:rPr>
          <w:color w:val="auto"/>
          <w:sz w:val="23"/>
          <w:szCs w:val="23"/>
        </w:rPr>
      </w:pPr>
      <w:r w:rsidRPr="007E109F">
        <w:rPr>
          <w:bCs/>
          <w:color w:val="auto"/>
          <w:sz w:val="23"/>
          <w:szCs w:val="23"/>
        </w:rPr>
        <w:t xml:space="preserve">2. </w:t>
      </w:r>
    </w:p>
    <w:p w:rsidR="007C4075" w:rsidRPr="007E109F" w:rsidRDefault="007C4075" w:rsidP="007C4075">
      <w:pPr>
        <w:pStyle w:val="Default"/>
        <w:framePr w:w="225" w:wrap="auto" w:vAnchor="page" w:hAnchor="page" w:x="2228" w:y="4817"/>
        <w:rPr>
          <w:color w:val="auto"/>
          <w:sz w:val="23"/>
          <w:szCs w:val="23"/>
        </w:rPr>
      </w:pPr>
    </w:p>
    <w:p w:rsidR="007C4075" w:rsidRPr="007E109F" w:rsidRDefault="007C4075" w:rsidP="007C4075">
      <w:pPr>
        <w:pStyle w:val="Default"/>
        <w:framePr w:w="239" w:wrap="auto" w:vAnchor="page" w:hAnchor="page" w:x="2223" w:y="5096"/>
        <w:rPr>
          <w:color w:val="auto"/>
          <w:sz w:val="23"/>
          <w:szCs w:val="23"/>
        </w:rPr>
      </w:pPr>
      <w:r w:rsidRPr="007E109F">
        <w:rPr>
          <w:bCs/>
          <w:color w:val="auto"/>
          <w:sz w:val="23"/>
          <w:szCs w:val="23"/>
        </w:rPr>
        <w:t xml:space="preserve">3. </w:t>
      </w:r>
    </w:p>
    <w:p w:rsidR="007C4075" w:rsidRPr="007E109F" w:rsidRDefault="007C4075" w:rsidP="007C4075">
      <w:pPr>
        <w:pStyle w:val="Default"/>
        <w:framePr w:w="239" w:wrap="auto" w:vAnchor="page" w:hAnchor="page" w:x="2223" w:y="5096"/>
        <w:rPr>
          <w:color w:val="auto"/>
          <w:sz w:val="23"/>
          <w:szCs w:val="23"/>
        </w:rPr>
      </w:pPr>
    </w:p>
    <w:p w:rsidR="007C4075" w:rsidRPr="007E109F" w:rsidRDefault="007C4075" w:rsidP="007C4075">
      <w:pPr>
        <w:pStyle w:val="Default"/>
        <w:framePr w:w="232" w:wrap="auto" w:vAnchor="page" w:hAnchor="page" w:x="2228" w:y="5379"/>
        <w:rPr>
          <w:color w:val="auto"/>
          <w:sz w:val="23"/>
          <w:szCs w:val="23"/>
        </w:rPr>
      </w:pPr>
      <w:r w:rsidRPr="007E109F">
        <w:rPr>
          <w:bCs/>
          <w:color w:val="auto"/>
          <w:sz w:val="23"/>
          <w:szCs w:val="23"/>
        </w:rPr>
        <w:t xml:space="preserve">4. </w:t>
      </w:r>
    </w:p>
    <w:p w:rsidR="007C4075" w:rsidRPr="007E109F" w:rsidRDefault="007C4075" w:rsidP="007C4075">
      <w:pPr>
        <w:pStyle w:val="Default"/>
        <w:framePr w:w="232" w:wrap="auto" w:vAnchor="page" w:hAnchor="page" w:x="2228" w:y="5379"/>
        <w:rPr>
          <w:color w:val="auto"/>
          <w:sz w:val="23"/>
          <w:szCs w:val="23"/>
        </w:rPr>
      </w:pPr>
    </w:p>
    <w:p w:rsidR="007C4075" w:rsidRPr="007E109F" w:rsidRDefault="007C4075" w:rsidP="007C4075">
      <w:pPr>
        <w:pStyle w:val="Default"/>
        <w:framePr w:w="226" w:wrap="auto" w:vAnchor="page" w:hAnchor="page" w:x="2233" w:y="5662"/>
        <w:rPr>
          <w:color w:val="auto"/>
          <w:sz w:val="23"/>
          <w:szCs w:val="23"/>
        </w:rPr>
      </w:pPr>
      <w:r w:rsidRPr="007E109F">
        <w:rPr>
          <w:bCs/>
          <w:color w:val="auto"/>
          <w:sz w:val="23"/>
          <w:szCs w:val="23"/>
        </w:rPr>
        <w:t xml:space="preserve">5. </w:t>
      </w:r>
    </w:p>
    <w:p w:rsidR="007C4075" w:rsidRPr="007E109F" w:rsidRDefault="007C4075" w:rsidP="007C4075">
      <w:pPr>
        <w:pStyle w:val="Default"/>
        <w:rPr>
          <w:color w:val="auto"/>
          <w:sz w:val="23"/>
          <w:szCs w:val="23"/>
        </w:rPr>
      </w:pPr>
    </w:p>
    <w:p w:rsidR="007C4075" w:rsidRPr="007E109F" w:rsidRDefault="007C4075" w:rsidP="007C4075">
      <w:pPr>
        <w:pStyle w:val="CM18"/>
        <w:framePr w:w="7797" w:wrap="auto" w:vAnchor="page" w:hAnchor="page" w:x="1541" w:y="6777"/>
        <w:spacing w:line="280" w:lineRule="atLeast"/>
        <w:rPr>
          <w:rFonts w:ascii="Times New Roman" w:hAnsi="Times New Roman" w:cs="Times New Roman"/>
          <w:sz w:val="23"/>
          <w:szCs w:val="23"/>
        </w:rPr>
      </w:pPr>
      <w:r w:rsidRPr="007E109F">
        <w:rPr>
          <w:rFonts w:asciiTheme="minorHAnsi" w:hAnsiTheme="minorHAnsi" w:cstheme="minorHAnsi"/>
          <w:bCs/>
          <w:sz w:val="22"/>
          <w:szCs w:val="22"/>
        </w:rPr>
        <w:t>Concepciones de la madre sobre debilidades y fortalezas de su niño</w:t>
      </w:r>
      <w:r w:rsidRPr="007E109F">
        <w:rPr>
          <w:rFonts w:ascii="Times New Roman" w:hAnsi="Times New Roman" w:cs="Times New Roman"/>
          <w:bCs/>
          <w:sz w:val="23"/>
          <w:szCs w:val="23"/>
        </w:rPr>
        <w:t xml:space="preserve">: </w:t>
      </w:r>
    </w:p>
    <w:p w:rsidR="007C4075" w:rsidRPr="007E109F" w:rsidRDefault="007C4075" w:rsidP="007C4075">
      <w:pPr>
        <w:pStyle w:val="Default"/>
        <w:framePr w:w="741" w:wrap="auto" w:vAnchor="page" w:hAnchor="page" w:x="2242" w:y="7338"/>
        <w:rPr>
          <w:color w:val="auto"/>
          <w:sz w:val="23"/>
          <w:szCs w:val="23"/>
        </w:rPr>
      </w:pPr>
    </w:p>
    <w:p w:rsidR="007C4075" w:rsidRPr="007E109F" w:rsidRDefault="007C4075" w:rsidP="007C4075">
      <w:pPr>
        <w:pStyle w:val="Default"/>
        <w:framePr w:w="213" w:wrap="auto" w:vAnchor="page" w:hAnchor="page" w:x="2252" w:y="7338"/>
        <w:rPr>
          <w:color w:val="auto"/>
          <w:sz w:val="25"/>
          <w:szCs w:val="25"/>
        </w:rPr>
      </w:pPr>
      <w:r w:rsidRPr="007E109F">
        <w:rPr>
          <w:bCs/>
          <w:color w:val="auto"/>
          <w:sz w:val="25"/>
          <w:szCs w:val="25"/>
        </w:rPr>
        <w:t xml:space="preserve">1. </w:t>
      </w:r>
    </w:p>
    <w:p w:rsidR="007C4075" w:rsidRPr="007E109F" w:rsidRDefault="007C4075" w:rsidP="007C4075">
      <w:pPr>
        <w:pStyle w:val="Default"/>
        <w:framePr w:w="213" w:wrap="auto" w:vAnchor="page" w:hAnchor="page" w:x="2252" w:y="7338"/>
        <w:rPr>
          <w:color w:val="auto"/>
          <w:sz w:val="25"/>
          <w:szCs w:val="25"/>
        </w:rPr>
      </w:pPr>
    </w:p>
    <w:p w:rsidR="007C4075" w:rsidRPr="007E109F" w:rsidRDefault="007C4075" w:rsidP="007C4075">
      <w:pPr>
        <w:pStyle w:val="Default"/>
        <w:framePr w:w="232" w:wrap="auto" w:vAnchor="page" w:hAnchor="page" w:x="2242" w:y="7616"/>
        <w:rPr>
          <w:color w:val="auto"/>
          <w:sz w:val="25"/>
          <w:szCs w:val="25"/>
        </w:rPr>
      </w:pPr>
      <w:r w:rsidRPr="007E109F">
        <w:rPr>
          <w:bCs/>
          <w:color w:val="auto"/>
          <w:sz w:val="25"/>
          <w:szCs w:val="25"/>
        </w:rPr>
        <w:t xml:space="preserve">2. </w:t>
      </w:r>
    </w:p>
    <w:p w:rsidR="007C4075" w:rsidRPr="007E109F" w:rsidRDefault="007C4075" w:rsidP="007C4075">
      <w:pPr>
        <w:pStyle w:val="Default"/>
        <w:framePr w:w="232" w:wrap="auto" w:vAnchor="page" w:hAnchor="page" w:x="2242" w:y="7616"/>
        <w:rPr>
          <w:color w:val="auto"/>
          <w:sz w:val="25"/>
          <w:szCs w:val="25"/>
        </w:rPr>
      </w:pPr>
    </w:p>
    <w:p w:rsidR="007C4075" w:rsidRPr="007E109F" w:rsidRDefault="007C4075" w:rsidP="007C4075">
      <w:pPr>
        <w:pStyle w:val="Default"/>
        <w:framePr w:w="233" w:wrap="auto" w:vAnchor="page" w:hAnchor="page" w:x="2242" w:y="7900"/>
        <w:rPr>
          <w:color w:val="auto"/>
          <w:sz w:val="25"/>
          <w:szCs w:val="25"/>
        </w:rPr>
      </w:pPr>
      <w:r w:rsidRPr="007E109F">
        <w:rPr>
          <w:bCs/>
          <w:color w:val="auto"/>
          <w:sz w:val="25"/>
          <w:szCs w:val="25"/>
        </w:rPr>
        <w:t xml:space="preserve">3. </w:t>
      </w:r>
    </w:p>
    <w:p w:rsidR="007C4075" w:rsidRPr="007E109F" w:rsidRDefault="007C4075" w:rsidP="007C4075">
      <w:pPr>
        <w:pStyle w:val="Default"/>
        <w:framePr w:w="233" w:wrap="auto" w:vAnchor="page" w:hAnchor="page" w:x="2242" w:y="7900"/>
        <w:rPr>
          <w:color w:val="auto"/>
          <w:sz w:val="25"/>
          <w:szCs w:val="25"/>
        </w:rPr>
      </w:pPr>
    </w:p>
    <w:p w:rsidR="007C4075" w:rsidRPr="007E109F" w:rsidRDefault="007C4075" w:rsidP="007C4075">
      <w:pPr>
        <w:pStyle w:val="Default"/>
        <w:framePr w:w="241" w:wrap="auto" w:vAnchor="page" w:hAnchor="page" w:x="2242" w:y="8183"/>
        <w:rPr>
          <w:color w:val="auto"/>
          <w:sz w:val="25"/>
          <w:szCs w:val="25"/>
        </w:rPr>
      </w:pPr>
      <w:r w:rsidRPr="007E109F">
        <w:rPr>
          <w:bCs/>
          <w:color w:val="auto"/>
          <w:sz w:val="25"/>
          <w:szCs w:val="25"/>
        </w:rPr>
        <w:t xml:space="preserve">4. </w:t>
      </w:r>
    </w:p>
    <w:p w:rsidR="007C4075" w:rsidRPr="007E109F" w:rsidRDefault="007C4075" w:rsidP="007C4075">
      <w:pPr>
        <w:pStyle w:val="Default"/>
        <w:framePr w:w="241" w:wrap="auto" w:vAnchor="page" w:hAnchor="page" w:x="2242" w:y="8183"/>
        <w:rPr>
          <w:color w:val="auto"/>
          <w:sz w:val="25"/>
          <w:szCs w:val="25"/>
        </w:rPr>
      </w:pPr>
    </w:p>
    <w:p w:rsidR="007C4075" w:rsidRPr="007E109F" w:rsidRDefault="007C4075" w:rsidP="007C4075">
      <w:pPr>
        <w:pStyle w:val="Default"/>
        <w:framePr w:w="227" w:wrap="auto" w:vAnchor="page" w:hAnchor="page" w:x="2252" w:y="8466"/>
        <w:rPr>
          <w:color w:val="auto"/>
          <w:sz w:val="25"/>
          <w:szCs w:val="25"/>
        </w:rPr>
      </w:pPr>
      <w:r w:rsidRPr="007E109F">
        <w:rPr>
          <w:bCs/>
          <w:color w:val="auto"/>
          <w:sz w:val="25"/>
          <w:szCs w:val="25"/>
        </w:rPr>
        <w:t xml:space="preserve">5. </w:t>
      </w:r>
    </w:p>
    <w:p w:rsidR="007C4075" w:rsidRDefault="007C4075" w:rsidP="007C4075">
      <w:pPr>
        <w:pStyle w:val="Default"/>
        <w:rPr>
          <w:color w:val="auto"/>
          <w:sz w:val="25"/>
          <w:szCs w:val="25"/>
        </w:rPr>
      </w:pPr>
    </w:p>
    <w:p w:rsidR="007C4075" w:rsidRDefault="007C4075" w:rsidP="007C4075">
      <w:pPr>
        <w:pStyle w:val="CM22"/>
        <w:pageBreakBefore/>
        <w:framePr w:w="9638" w:wrap="auto" w:vAnchor="page" w:hAnchor="page" w:x="1493" w:y="1391"/>
        <w:spacing w:line="553" w:lineRule="atLeast"/>
        <w:jc w:val="both"/>
        <w:rPr>
          <w:rFonts w:ascii="Times New Roman" w:hAnsi="Times New Roman" w:cs="Times New Roman"/>
          <w:sz w:val="25"/>
          <w:szCs w:val="25"/>
        </w:rPr>
      </w:pPr>
      <w:r>
        <w:rPr>
          <w:rFonts w:asciiTheme="minorHAnsi" w:hAnsiTheme="minorHAnsi" w:cstheme="minorHAnsi"/>
          <w:b/>
          <w:bCs/>
          <w:sz w:val="22"/>
          <w:szCs w:val="22"/>
        </w:rPr>
        <w:lastRenderedPageBreak/>
        <w:t xml:space="preserve">    4. </w:t>
      </w:r>
      <w:r w:rsidRPr="009E61CF">
        <w:rPr>
          <w:rFonts w:asciiTheme="minorHAnsi" w:hAnsiTheme="minorHAnsi" w:cstheme="minorHAnsi"/>
          <w:b/>
          <w:bCs/>
          <w:sz w:val="22"/>
          <w:szCs w:val="22"/>
        </w:rPr>
        <w:t>La percepción de la madre sobre su niño en la escala Likert</w:t>
      </w:r>
      <w:r>
        <w:rPr>
          <w:rFonts w:ascii="Times New Roman" w:hAnsi="Times New Roman" w:cs="Times New Roman"/>
          <w:b/>
          <w:bCs/>
          <w:sz w:val="25"/>
          <w:szCs w:val="25"/>
        </w:rPr>
        <w:t xml:space="preserve">: </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Pr>
          <w:rFonts w:asciiTheme="minorHAnsi" w:hAnsiTheme="minorHAnsi" w:cstheme="minorHAnsi"/>
          <w:color w:val="auto"/>
          <w:sz w:val="22"/>
          <w:szCs w:val="22"/>
        </w:rPr>
        <w:t>Escala Lickert</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Pr>
          <w:rFonts w:asciiTheme="minorHAnsi" w:hAnsiTheme="minorHAnsi" w:cstheme="minorHAnsi"/>
          <w:color w:val="auto"/>
          <w:sz w:val="22"/>
          <w:szCs w:val="22"/>
        </w:rPr>
        <w:t>1</w:t>
      </w:r>
      <w:r>
        <w:rPr>
          <w:rFonts w:asciiTheme="minorHAnsi" w:hAnsiTheme="minorHAnsi" w:cstheme="minorHAnsi"/>
          <w:color w:val="auto"/>
          <w:sz w:val="22"/>
          <w:szCs w:val="22"/>
        </w:rPr>
        <w:tab/>
      </w:r>
      <w:r>
        <w:rPr>
          <w:rFonts w:asciiTheme="minorHAnsi" w:hAnsiTheme="minorHAnsi" w:cstheme="minorHAnsi"/>
          <w:color w:val="auto"/>
          <w:sz w:val="22"/>
          <w:szCs w:val="22"/>
        </w:rPr>
        <w:tab/>
        <w:t>2</w:t>
      </w:r>
      <w:r>
        <w:rPr>
          <w:rFonts w:asciiTheme="minorHAnsi" w:hAnsiTheme="minorHAnsi" w:cstheme="minorHAnsi"/>
          <w:color w:val="auto"/>
          <w:sz w:val="22"/>
          <w:szCs w:val="22"/>
        </w:rPr>
        <w:tab/>
      </w:r>
      <w:r>
        <w:rPr>
          <w:rFonts w:asciiTheme="minorHAnsi" w:hAnsiTheme="minorHAnsi" w:cstheme="minorHAnsi"/>
          <w:color w:val="auto"/>
          <w:sz w:val="22"/>
          <w:szCs w:val="22"/>
        </w:rPr>
        <w:tab/>
        <w:t>3</w:t>
      </w:r>
      <w:r>
        <w:rPr>
          <w:rFonts w:asciiTheme="minorHAnsi" w:hAnsiTheme="minorHAnsi" w:cstheme="minorHAnsi"/>
          <w:color w:val="auto"/>
          <w:sz w:val="22"/>
          <w:szCs w:val="22"/>
        </w:rPr>
        <w:tab/>
      </w:r>
      <w:r>
        <w:rPr>
          <w:rFonts w:asciiTheme="minorHAnsi" w:hAnsiTheme="minorHAnsi" w:cstheme="minorHAnsi"/>
          <w:color w:val="auto"/>
          <w:sz w:val="22"/>
          <w:szCs w:val="22"/>
        </w:rPr>
        <w:tab/>
        <w:t>4</w:t>
      </w:r>
      <w:r>
        <w:rPr>
          <w:rFonts w:asciiTheme="minorHAnsi" w:hAnsiTheme="minorHAnsi" w:cstheme="minorHAnsi"/>
          <w:color w:val="auto"/>
          <w:sz w:val="22"/>
          <w:szCs w:val="22"/>
        </w:rPr>
        <w:tab/>
      </w:r>
      <w:r>
        <w:rPr>
          <w:rFonts w:asciiTheme="minorHAnsi" w:hAnsiTheme="minorHAnsi" w:cstheme="minorHAnsi"/>
          <w:color w:val="auto"/>
          <w:sz w:val="22"/>
          <w:szCs w:val="22"/>
        </w:rPr>
        <w:tab/>
        <w:t>5</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Pr>
          <w:rFonts w:asciiTheme="minorHAnsi" w:hAnsiTheme="minorHAnsi" w:cstheme="minorHAnsi"/>
          <w:color w:val="auto"/>
          <w:sz w:val="22"/>
          <w:szCs w:val="22"/>
        </w:rPr>
        <w:t>l_____________l_____________l_____________l_____________l</w:t>
      </w:r>
    </w:p>
    <w:p w:rsidR="007C4075" w:rsidRDefault="007C4075" w:rsidP="007C4075">
      <w:pPr>
        <w:pStyle w:val="Default"/>
        <w:framePr w:w="10152" w:wrap="auto" w:vAnchor="page" w:hAnchor="page" w:x="1503" w:y="2241"/>
        <w:rPr>
          <w:rFonts w:asciiTheme="minorHAnsi" w:hAnsiTheme="minorHAnsi" w:cstheme="minorHAnsi"/>
          <w:color w:val="auto"/>
          <w:sz w:val="22"/>
          <w:szCs w:val="22"/>
        </w:rPr>
      </w:pPr>
      <w:r>
        <w:rPr>
          <w:rFonts w:asciiTheme="minorHAnsi" w:hAnsiTheme="minorHAnsi" w:cstheme="minorHAnsi"/>
          <w:color w:val="auto"/>
          <w:sz w:val="22"/>
          <w:szCs w:val="22"/>
        </w:rPr>
        <w:t>muy poca     poca        intermedio     bastante        gran</w:t>
      </w:r>
    </w:p>
    <w:p w:rsidR="007C4075" w:rsidRPr="009E61CF" w:rsidRDefault="007C4075" w:rsidP="007C4075">
      <w:pPr>
        <w:pStyle w:val="Default"/>
        <w:framePr w:w="10152" w:wrap="auto" w:vAnchor="page" w:hAnchor="page" w:x="1503" w:y="2241"/>
        <w:rPr>
          <w:rFonts w:asciiTheme="minorHAnsi" w:hAnsiTheme="minorHAnsi" w:cstheme="minorHAnsi"/>
          <w:color w:val="auto"/>
          <w:sz w:val="22"/>
          <w:szCs w:val="22"/>
        </w:rPr>
      </w:pPr>
      <w:r>
        <w:rPr>
          <w:rFonts w:asciiTheme="minorHAnsi" w:hAnsiTheme="minorHAnsi" w:cstheme="minorHAnsi"/>
          <w:color w:val="auto"/>
          <w:sz w:val="22"/>
          <w:szCs w:val="22"/>
        </w:rPr>
        <w:t xml:space="preserve">cantidad      cantidad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cantidad</w:t>
      </w:r>
      <w:r>
        <w:rPr>
          <w:rFonts w:asciiTheme="minorHAnsi" w:hAnsiTheme="minorHAnsi" w:cstheme="minorHAnsi"/>
          <w:color w:val="auto"/>
          <w:sz w:val="22"/>
          <w:szCs w:val="22"/>
        </w:rPr>
        <w:tab/>
        <w:t xml:space="preserve">   cantidad</w:t>
      </w:r>
    </w:p>
    <w:p w:rsidR="007C4075" w:rsidRDefault="007C4075" w:rsidP="007C4075">
      <w:pPr>
        <w:pStyle w:val="Default"/>
        <w:framePr w:w="10152" w:wrap="auto" w:vAnchor="page" w:hAnchor="page" w:x="1503" w:y="2241"/>
        <w:spacing w:line="503" w:lineRule="atLeast"/>
        <w:rPr>
          <w:color w:val="auto"/>
          <w:sz w:val="25"/>
          <w:szCs w:val="25"/>
        </w:rPr>
      </w:pP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Darle a la mama la siguiente lista de cualidades y pedirle que indique en la escala como evalúa a su hijo en estas cualidades. Si no lo puede hacer ella sola, ayúdele. </w:t>
      </w:r>
    </w:p>
    <w:p w:rsidR="007C4075" w:rsidRPr="009E61CF"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Positivo/a </w:t>
      </w:r>
      <w:r w:rsidRPr="009E61CF">
        <w:rPr>
          <w:rFonts w:asciiTheme="minorHAnsi" w:hAnsiTheme="minorHAnsi" w:cstheme="minorHAnsi"/>
          <w:color w:val="auto"/>
          <w:sz w:val="22"/>
          <w:szCs w:val="22"/>
        </w:rPr>
        <w:tab/>
      </w:r>
      <w:r w:rsidRPr="009E61CF">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r w:rsidRPr="009E61CF">
        <w:rPr>
          <w:rFonts w:asciiTheme="minorHAnsi" w:hAnsiTheme="minorHAnsi" w:cstheme="minorHAnsi"/>
          <w:color w:val="auto"/>
          <w:sz w:val="22"/>
          <w:szCs w:val="22"/>
        </w:rPr>
        <w:t xml:space="preserve"> </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Pr>
          <w:rFonts w:asciiTheme="minorHAnsi" w:hAnsiTheme="minorHAnsi" w:cstheme="minorHAnsi"/>
          <w:color w:val="auto"/>
          <w:sz w:val="22"/>
          <w:szCs w:val="22"/>
        </w:rPr>
        <w:t xml:space="preserve">abierto/a </w:t>
      </w:r>
      <w:r w:rsidRPr="009E61CF">
        <w:rPr>
          <w:rFonts w:asciiTheme="minorHAnsi" w:hAnsiTheme="minorHAnsi" w:cstheme="minorHAnsi"/>
          <w:color w:val="auto"/>
          <w:sz w:val="22"/>
          <w:szCs w:val="22"/>
        </w:rPr>
        <w:t xml:space="preserve">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atenta/o a las indicaciones emocionales</w:t>
      </w:r>
      <w:r w:rsidR="0029608B">
        <w:rPr>
          <w:rFonts w:asciiTheme="minorHAnsi" w:hAnsiTheme="minorHAnsi" w:cstheme="minorHAnsi"/>
          <w:color w:val="auto"/>
          <w:sz w:val="22"/>
          <w:szCs w:val="22"/>
        </w:rPr>
        <w:tab/>
      </w:r>
      <w:r w:rsidR="0029608B">
        <w:rPr>
          <w:rFonts w:asciiTheme="minorHAnsi" w:hAnsiTheme="minorHAnsi" w:cstheme="minorHAnsi"/>
          <w:color w:val="auto"/>
          <w:sz w:val="22"/>
          <w:szCs w:val="22"/>
        </w:rPr>
        <w:tab/>
      </w:r>
      <w:r w:rsidR="0029608B">
        <w:rPr>
          <w:rFonts w:asciiTheme="minorHAnsi" w:hAnsiTheme="minorHAnsi" w:cstheme="minorHAnsi"/>
          <w:color w:val="auto"/>
          <w:sz w:val="22"/>
          <w:szCs w:val="22"/>
        </w:rPr>
        <w:tab/>
      </w:r>
      <w:r>
        <w:rPr>
          <w:rFonts w:asciiTheme="minorHAnsi" w:hAnsiTheme="minorHAnsi" w:cstheme="minorHAnsi"/>
          <w:color w:val="auto"/>
          <w:sz w:val="22"/>
          <w:szCs w:val="22"/>
        </w:rPr>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auto confianza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activo/a</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sigue sus propias ideas e interés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tiene buen vocabulario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sidR="0029608B">
        <w:rPr>
          <w:rFonts w:asciiTheme="minorHAnsi" w:hAnsiTheme="minorHAnsi" w:cstheme="minorHAnsi"/>
          <w:color w:val="auto"/>
          <w:sz w:val="22"/>
          <w:szCs w:val="22"/>
        </w:rPr>
        <w:tab/>
      </w:r>
      <w:r>
        <w:rPr>
          <w:rFonts w:asciiTheme="minorHAnsi" w:hAnsiTheme="minorHAnsi" w:cstheme="minorHAnsi"/>
          <w:color w:val="auto"/>
          <w:sz w:val="22"/>
          <w:szCs w:val="22"/>
        </w:rPr>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hace preguntas</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observador/a</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tiene fantasía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le gusta explorar sus alrededores</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capaz de planear con anticipación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t>l__l__l__l__L</w:t>
      </w:r>
    </w:p>
    <w:p w:rsidR="007C4075" w:rsidRPr="009E61CF" w:rsidRDefault="007C4075" w:rsidP="007C4075">
      <w:pPr>
        <w:pStyle w:val="Default"/>
        <w:framePr w:w="10152" w:wrap="auto" w:vAnchor="page" w:hAnchor="page" w:x="1503" w:y="2241"/>
        <w:spacing w:line="503" w:lineRule="atLeast"/>
        <w:rPr>
          <w:rFonts w:asciiTheme="minorHAnsi" w:hAnsiTheme="minorHAnsi" w:cstheme="minorHAnsi"/>
          <w:color w:val="auto"/>
          <w:sz w:val="22"/>
          <w:szCs w:val="22"/>
        </w:rPr>
      </w:pPr>
      <w:r w:rsidRPr="009E61CF">
        <w:rPr>
          <w:rFonts w:asciiTheme="minorHAnsi" w:hAnsiTheme="minorHAnsi" w:cstheme="minorHAnsi"/>
          <w:color w:val="auto"/>
          <w:sz w:val="22"/>
          <w:szCs w:val="22"/>
        </w:rPr>
        <w:t xml:space="preserve">colaborativo/a  </w:t>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Pr>
          <w:rFonts w:asciiTheme="minorHAnsi" w:hAnsiTheme="minorHAnsi" w:cstheme="minorHAnsi"/>
          <w:color w:val="auto"/>
          <w:sz w:val="22"/>
          <w:szCs w:val="22"/>
        </w:rPr>
        <w:tab/>
      </w:r>
      <w:r w:rsidR="0029608B">
        <w:rPr>
          <w:rFonts w:asciiTheme="minorHAnsi" w:hAnsiTheme="minorHAnsi" w:cstheme="minorHAnsi"/>
          <w:color w:val="auto"/>
          <w:sz w:val="22"/>
          <w:szCs w:val="22"/>
        </w:rPr>
        <w:tab/>
      </w:r>
      <w:r>
        <w:rPr>
          <w:rFonts w:asciiTheme="minorHAnsi" w:hAnsiTheme="minorHAnsi" w:cstheme="minorHAnsi"/>
          <w:color w:val="auto"/>
          <w:sz w:val="22"/>
          <w:szCs w:val="22"/>
        </w:rPr>
        <w:t>l__l__l__l__L</w:t>
      </w:r>
    </w:p>
    <w:p w:rsidR="007C4075" w:rsidRPr="009E61CF" w:rsidRDefault="007C4075" w:rsidP="0066473B">
      <w:pPr>
        <w:pStyle w:val="CM21"/>
        <w:pageBreakBefore/>
        <w:framePr w:w="5926" w:wrap="auto" w:vAnchor="page" w:hAnchor="page" w:x="1081" w:y="1201"/>
        <w:spacing w:line="280" w:lineRule="atLeast"/>
        <w:rPr>
          <w:rFonts w:asciiTheme="minorHAnsi" w:hAnsiTheme="minorHAnsi" w:cstheme="minorHAnsi"/>
          <w:sz w:val="22"/>
          <w:szCs w:val="22"/>
        </w:rPr>
      </w:pPr>
      <w:r w:rsidRPr="009E61CF">
        <w:rPr>
          <w:rFonts w:asciiTheme="minorHAnsi" w:hAnsiTheme="minorHAnsi" w:cstheme="minorHAnsi"/>
          <w:b/>
          <w:bCs/>
          <w:sz w:val="22"/>
          <w:szCs w:val="22"/>
        </w:rPr>
        <w:lastRenderedPageBreak/>
        <w:t xml:space="preserve">Valoración sobre la participación de las madres </w:t>
      </w:r>
    </w:p>
    <w:p w:rsidR="007C4075" w:rsidRPr="009E61CF" w:rsidRDefault="007C4075" w:rsidP="007C4075">
      <w:pPr>
        <w:pStyle w:val="CM21"/>
        <w:framePr w:w="10747" w:wrap="auto" w:vAnchor="page" w:hAnchor="page" w:x="1104" w:y="1699"/>
        <w:spacing w:line="280" w:lineRule="atLeast"/>
        <w:rPr>
          <w:rFonts w:asciiTheme="minorHAnsi" w:hAnsiTheme="minorHAnsi" w:cstheme="minorHAnsi"/>
          <w:sz w:val="22"/>
          <w:szCs w:val="22"/>
        </w:rPr>
      </w:pPr>
      <w:r w:rsidRPr="009E61CF">
        <w:rPr>
          <w:rFonts w:asciiTheme="minorHAnsi" w:hAnsiTheme="minorHAnsi" w:cstheme="minorHAnsi"/>
          <w:b/>
          <w:bCs/>
          <w:sz w:val="22"/>
          <w:szCs w:val="22"/>
        </w:rPr>
        <w:t>1. Con el fin de hacer esta valoración es muy útil consultar el diario</w:t>
      </w:r>
      <w:r w:rsidRPr="009E61CF">
        <w:rPr>
          <w:rFonts w:asciiTheme="minorHAnsi" w:hAnsiTheme="minorHAnsi" w:cstheme="minorHAnsi"/>
          <w:sz w:val="22"/>
          <w:szCs w:val="22"/>
        </w:rPr>
        <w:t xml:space="preserve"> el cual los multiplicadores guardan como un reg</w:t>
      </w:r>
      <w:r>
        <w:rPr>
          <w:rFonts w:asciiTheme="minorHAnsi" w:hAnsiTheme="minorHAnsi" w:cstheme="minorHAnsi"/>
          <w:sz w:val="22"/>
          <w:szCs w:val="22"/>
        </w:rPr>
        <w:t>istro de cada reunión realizada</w:t>
      </w:r>
      <w:r w:rsidRPr="009E61CF">
        <w:rPr>
          <w:rFonts w:asciiTheme="minorHAnsi" w:hAnsiTheme="minorHAnsi" w:cstheme="minorHAnsi"/>
          <w:sz w:val="22"/>
          <w:szCs w:val="22"/>
        </w:rPr>
        <w:t xml:space="preserve"> con las madres, bien sea de las reuniones en grupo o individuales. También es importante consultar el diario de campo de los facilitadores. </w:t>
      </w:r>
    </w:p>
    <w:p w:rsidR="007C4075" w:rsidRPr="009E61CF" w:rsidRDefault="007C4075" w:rsidP="007C4075">
      <w:pPr>
        <w:pStyle w:val="CM7"/>
        <w:framePr w:w="10277" w:wrap="auto" w:vAnchor="page" w:hAnchor="page" w:x="1109" w:y="3087"/>
        <w:rPr>
          <w:rFonts w:asciiTheme="minorHAnsi" w:hAnsiTheme="minorHAnsi" w:cstheme="minorHAnsi"/>
          <w:sz w:val="22"/>
          <w:szCs w:val="22"/>
        </w:rPr>
      </w:pPr>
      <w:r>
        <w:rPr>
          <w:rFonts w:ascii="Times New Roman" w:hAnsi="Times New Roman" w:cs="Times New Roman"/>
          <w:b/>
          <w:bCs/>
          <w:sz w:val="23"/>
          <w:szCs w:val="23"/>
        </w:rPr>
        <w:t xml:space="preserve">2. </w:t>
      </w:r>
      <w:r w:rsidRPr="009E61CF">
        <w:rPr>
          <w:rFonts w:asciiTheme="minorHAnsi" w:hAnsiTheme="minorHAnsi" w:cstheme="minorHAnsi"/>
          <w:b/>
          <w:bCs/>
          <w:sz w:val="22"/>
          <w:szCs w:val="22"/>
        </w:rPr>
        <w:t xml:space="preserve">Valoración del multiplicador/facilitador sobre el compromiso de la madre en la participación en el entrenamiento de la sensibilización </w:t>
      </w:r>
    </w:p>
    <w:p w:rsidR="007C4075" w:rsidRDefault="007C4075" w:rsidP="007C4075">
      <w:pPr>
        <w:pStyle w:val="CM23"/>
        <w:framePr w:w="8393" w:wrap="auto" w:vAnchor="page" w:hAnchor="page" w:x="1114" w:y="3944"/>
        <w:spacing w:line="588" w:lineRule="atLeast"/>
        <w:rPr>
          <w:rFonts w:asciiTheme="minorHAnsi" w:hAnsiTheme="minorHAnsi" w:cstheme="minorHAnsi"/>
          <w:sz w:val="22"/>
          <w:szCs w:val="22"/>
        </w:rPr>
      </w:pPr>
      <w:r w:rsidRPr="009E61CF">
        <w:rPr>
          <w:rFonts w:asciiTheme="minorHAnsi" w:hAnsiTheme="minorHAnsi" w:cstheme="minorHAnsi"/>
          <w:sz w:val="22"/>
          <w:szCs w:val="22"/>
        </w:rPr>
        <w:t>a) La valoración del facilitador sobre el interés de la madre en el entrenamiento:</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r>
      <w:r>
        <w:rPr>
          <w:rFonts w:asciiTheme="minorHAnsi" w:hAnsiTheme="minorHAnsi" w:cstheme="minorHAnsi"/>
          <w:sz w:val="22"/>
          <w:szCs w:val="22"/>
        </w:rPr>
        <w:tab/>
        <w:t>2</w:t>
      </w:r>
      <w:r>
        <w:rPr>
          <w:rFonts w:asciiTheme="minorHAnsi" w:hAnsiTheme="minorHAnsi" w:cstheme="minorHAnsi"/>
          <w:sz w:val="22"/>
          <w:szCs w:val="22"/>
        </w:rPr>
        <w:tab/>
      </w:r>
      <w:r>
        <w:rPr>
          <w:rFonts w:asciiTheme="minorHAnsi" w:hAnsiTheme="minorHAnsi" w:cstheme="minorHAnsi"/>
          <w:sz w:val="22"/>
          <w:szCs w:val="22"/>
        </w:rPr>
        <w:tab/>
        <w:t>3</w:t>
      </w:r>
      <w:r>
        <w:rPr>
          <w:rFonts w:asciiTheme="minorHAnsi" w:hAnsiTheme="minorHAnsi" w:cstheme="minorHAnsi"/>
          <w:sz w:val="22"/>
          <w:szCs w:val="22"/>
        </w:rPr>
        <w:tab/>
      </w:r>
      <w:r>
        <w:rPr>
          <w:rFonts w:asciiTheme="minorHAnsi" w:hAnsiTheme="minorHAnsi" w:cstheme="minorHAnsi"/>
          <w:sz w:val="22"/>
          <w:szCs w:val="22"/>
        </w:rPr>
        <w:tab/>
        <w:t>4</w:t>
      </w:r>
      <w:r>
        <w:rPr>
          <w:rFonts w:asciiTheme="minorHAnsi" w:hAnsiTheme="minorHAnsi" w:cstheme="minorHAnsi"/>
          <w:sz w:val="22"/>
          <w:szCs w:val="22"/>
        </w:rPr>
        <w:tab/>
      </w:r>
      <w:r>
        <w:rPr>
          <w:rFonts w:asciiTheme="minorHAnsi" w:hAnsiTheme="minorHAnsi" w:cstheme="minorHAnsi"/>
          <w:sz w:val="22"/>
          <w:szCs w:val="22"/>
        </w:rPr>
        <w:tab/>
        <w:t>5</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l_____________l____________l_____________l_____________l</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muy poca</w:t>
      </w:r>
      <w:r>
        <w:rPr>
          <w:rFonts w:asciiTheme="minorHAnsi" w:hAnsiTheme="minorHAnsi" w:cstheme="minorHAnsi"/>
          <w:sz w:val="22"/>
          <w:szCs w:val="22"/>
        </w:rPr>
        <w:tab/>
        <w:t>poca</w:t>
      </w:r>
      <w:r>
        <w:rPr>
          <w:rFonts w:asciiTheme="minorHAnsi" w:hAnsiTheme="minorHAnsi" w:cstheme="minorHAnsi"/>
          <w:sz w:val="22"/>
          <w:szCs w:val="22"/>
        </w:rPr>
        <w:tab/>
        <w:t xml:space="preserve">  intermedio</w:t>
      </w:r>
      <w:r w:rsidRPr="009E61CF">
        <w:rPr>
          <w:rFonts w:asciiTheme="minorHAnsi" w:hAnsiTheme="minorHAnsi" w:cstheme="minorHAnsi"/>
          <w:sz w:val="22"/>
          <w:szCs w:val="22"/>
        </w:rPr>
        <w:t xml:space="preserve"> </w:t>
      </w:r>
      <w:r>
        <w:rPr>
          <w:rFonts w:asciiTheme="minorHAnsi" w:hAnsiTheme="minorHAnsi" w:cstheme="minorHAnsi"/>
          <w:sz w:val="22"/>
          <w:szCs w:val="22"/>
        </w:rPr>
        <w:t xml:space="preserve">     bastante       gran</w:t>
      </w:r>
    </w:p>
    <w:p w:rsidR="007C4075" w:rsidRDefault="007C4075" w:rsidP="007C4075">
      <w:pPr>
        <w:pStyle w:val="CM23"/>
        <w:framePr w:w="8393" w:wrap="auto" w:vAnchor="page" w:hAnchor="page" w:x="1114" w:y="3944"/>
        <w:rPr>
          <w:rFonts w:ascii="Times New Roman" w:hAnsi="Times New Roman" w:cs="Times New Roman"/>
          <w:sz w:val="26"/>
          <w:szCs w:val="26"/>
        </w:rPr>
      </w:pPr>
      <w:r>
        <w:rPr>
          <w:rFonts w:asciiTheme="minorHAnsi" w:hAnsiTheme="minorHAnsi" w:cstheme="minorHAnsi"/>
          <w:sz w:val="22"/>
          <w:szCs w:val="22"/>
        </w:rPr>
        <w:t>cantidad</w:t>
      </w:r>
      <w:r>
        <w:rPr>
          <w:rFonts w:asciiTheme="minorHAnsi" w:hAnsiTheme="minorHAnsi" w:cstheme="minorHAnsi"/>
          <w:sz w:val="22"/>
          <w:szCs w:val="22"/>
        </w:rPr>
        <w:tab/>
        <w:t>cantidad</w:t>
      </w:r>
      <w:r>
        <w:rPr>
          <w:rFonts w:asciiTheme="minorHAnsi" w:hAnsiTheme="minorHAnsi" w:cstheme="minorHAnsi"/>
          <w:sz w:val="22"/>
          <w:szCs w:val="22"/>
        </w:rPr>
        <w:tab/>
      </w:r>
      <w:r>
        <w:rPr>
          <w:rFonts w:asciiTheme="minorHAnsi" w:hAnsiTheme="minorHAnsi" w:cstheme="minorHAnsi"/>
          <w:sz w:val="22"/>
          <w:szCs w:val="22"/>
        </w:rPr>
        <w:tab/>
        <w:t xml:space="preserve">    cantidad       cantidad</w:t>
      </w:r>
      <w:r>
        <w:rPr>
          <w:rFonts w:ascii="Times New Roman" w:hAnsi="Times New Roman" w:cs="Times New Roman"/>
          <w:sz w:val="26"/>
          <w:szCs w:val="26"/>
        </w:rPr>
        <w:t xml:space="preserve"> </w:t>
      </w:r>
    </w:p>
    <w:p w:rsidR="007C4075" w:rsidRPr="00CB4B31" w:rsidRDefault="007C4075" w:rsidP="007C4075">
      <w:pPr>
        <w:pStyle w:val="CM18"/>
        <w:framePr w:w="7121" w:wrap="auto" w:vAnchor="page" w:hAnchor="page" w:x="1124" w:y="5916"/>
        <w:rPr>
          <w:rFonts w:asciiTheme="minorHAnsi" w:hAnsiTheme="minorHAnsi" w:cstheme="minorHAnsi"/>
          <w:sz w:val="22"/>
          <w:szCs w:val="22"/>
        </w:rPr>
      </w:pPr>
      <w:r w:rsidRPr="00CB4B31">
        <w:rPr>
          <w:rFonts w:asciiTheme="minorHAnsi" w:hAnsiTheme="minorHAnsi" w:cstheme="minorHAnsi"/>
          <w:sz w:val="22"/>
          <w:szCs w:val="22"/>
        </w:rPr>
        <w:t>b) Qué tan activa fue la madre durante el entrenamiento:</w:t>
      </w:r>
    </w:p>
    <w:p w:rsidR="007C4075" w:rsidRDefault="007C4075" w:rsidP="007C4075">
      <w:pPr>
        <w:pStyle w:val="CM23"/>
        <w:framePr w:w="7121" w:wrap="auto" w:vAnchor="page" w:hAnchor="page" w:x="1124" w:y="5916"/>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r>
      <w:r>
        <w:rPr>
          <w:rFonts w:asciiTheme="minorHAnsi" w:hAnsiTheme="minorHAnsi" w:cstheme="minorHAnsi"/>
          <w:sz w:val="22"/>
          <w:szCs w:val="22"/>
        </w:rPr>
        <w:tab/>
        <w:t>2</w:t>
      </w:r>
      <w:r>
        <w:rPr>
          <w:rFonts w:asciiTheme="minorHAnsi" w:hAnsiTheme="minorHAnsi" w:cstheme="minorHAnsi"/>
          <w:sz w:val="22"/>
          <w:szCs w:val="22"/>
        </w:rPr>
        <w:tab/>
      </w:r>
      <w:r>
        <w:rPr>
          <w:rFonts w:asciiTheme="minorHAnsi" w:hAnsiTheme="minorHAnsi" w:cstheme="minorHAnsi"/>
          <w:sz w:val="22"/>
          <w:szCs w:val="22"/>
        </w:rPr>
        <w:tab/>
        <w:t>3</w:t>
      </w:r>
      <w:r>
        <w:rPr>
          <w:rFonts w:asciiTheme="minorHAnsi" w:hAnsiTheme="minorHAnsi" w:cstheme="minorHAnsi"/>
          <w:sz w:val="22"/>
          <w:szCs w:val="22"/>
        </w:rPr>
        <w:tab/>
      </w:r>
      <w:r>
        <w:rPr>
          <w:rFonts w:asciiTheme="minorHAnsi" w:hAnsiTheme="minorHAnsi" w:cstheme="minorHAnsi"/>
          <w:sz w:val="22"/>
          <w:szCs w:val="22"/>
        </w:rPr>
        <w:tab/>
        <w:t>4</w:t>
      </w:r>
      <w:r>
        <w:rPr>
          <w:rFonts w:asciiTheme="minorHAnsi" w:hAnsiTheme="minorHAnsi" w:cstheme="minorHAnsi"/>
          <w:sz w:val="22"/>
          <w:szCs w:val="22"/>
        </w:rPr>
        <w:tab/>
      </w:r>
      <w:r>
        <w:rPr>
          <w:rFonts w:asciiTheme="minorHAnsi" w:hAnsiTheme="minorHAnsi" w:cstheme="minorHAnsi"/>
          <w:sz w:val="22"/>
          <w:szCs w:val="22"/>
        </w:rPr>
        <w:tab/>
        <w:t>5</w:t>
      </w:r>
    </w:p>
    <w:p w:rsidR="007C4075" w:rsidRDefault="007C4075" w:rsidP="007C4075">
      <w:pPr>
        <w:pStyle w:val="CM23"/>
        <w:framePr w:w="7121" w:wrap="auto" w:vAnchor="page" w:hAnchor="page" w:x="1124" w:y="5916"/>
        <w:rPr>
          <w:rFonts w:asciiTheme="minorHAnsi" w:hAnsiTheme="minorHAnsi" w:cstheme="minorHAnsi"/>
          <w:sz w:val="22"/>
          <w:szCs w:val="22"/>
        </w:rPr>
      </w:pPr>
      <w:r>
        <w:rPr>
          <w:rFonts w:asciiTheme="minorHAnsi" w:hAnsiTheme="minorHAnsi" w:cstheme="minorHAnsi"/>
          <w:sz w:val="22"/>
          <w:szCs w:val="22"/>
        </w:rPr>
        <w:t>l_____________l____________l_____________l_____________l</w:t>
      </w:r>
    </w:p>
    <w:p w:rsidR="007C4075" w:rsidRDefault="007C4075" w:rsidP="007C4075">
      <w:pPr>
        <w:pStyle w:val="CM23"/>
        <w:framePr w:w="7121" w:wrap="auto" w:vAnchor="page" w:hAnchor="page" w:x="1124" w:y="5916"/>
        <w:rPr>
          <w:rFonts w:asciiTheme="minorHAnsi" w:hAnsiTheme="minorHAnsi" w:cstheme="minorHAnsi"/>
          <w:sz w:val="22"/>
          <w:szCs w:val="22"/>
        </w:rPr>
      </w:pPr>
      <w:r>
        <w:rPr>
          <w:rFonts w:asciiTheme="minorHAnsi" w:hAnsiTheme="minorHAnsi" w:cstheme="minorHAnsi"/>
          <w:sz w:val="22"/>
          <w:szCs w:val="22"/>
        </w:rPr>
        <w:t>muy poca</w:t>
      </w:r>
      <w:r>
        <w:rPr>
          <w:rFonts w:asciiTheme="minorHAnsi" w:hAnsiTheme="minorHAnsi" w:cstheme="minorHAnsi"/>
          <w:sz w:val="22"/>
          <w:szCs w:val="22"/>
        </w:rPr>
        <w:tab/>
        <w:t>poca</w:t>
      </w:r>
      <w:r>
        <w:rPr>
          <w:rFonts w:asciiTheme="minorHAnsi" w:hAnsiTheme="minorHAnsi" w:cstheme="minorHAnsi"/>
          <w:sz w:val="22"/>
          <w:szCs w:val="22"/>
        </w:rPr>
        <w:tab/>
        <w:t xml:space="preserve">  intermedio</w:t>
      </w:r>
      <w:r w:rsidRPr="009E61CF">
        <w:rPr>
          <w:rFonts w:asciiTheme="minorHAnsi" w:hAnsiTheme="minorHAnsi" w:cstheme="minorHAnsi"/>
          <w:sz w:val="22"/>
          <w:szCs w:val="22"/>
        </w:rPr>
        <w:t xml:space="preserve"> </w:t>
      </w:r>
      <w:r>
        <w:rPr>
          <w:rFonts w:asciiTheme="minorHAnsi" w:hAnsiTheme="minorHAnsi" w:cstheme="minorHAnsi"/>
          <w:sz w:val="22"/>
          <w:szCs w:val="22"/>
        </w:rPr>
        <w:t xml:space="preserve">     bastante       gran</w:t>
      </w:r>
    </w:p>
    <w:p w:rsidR="007C4075" w:rsidRDefault="007C4075" w:rsidP="007C4075">
      <w:pPr>
        <w:pStyle w:val="CM23"/>
        <w:framePr w:w="7121" w:wrap="auto" w:vAnchor="page" w:hAnchor="page" w:x="1124" w:y="5916"/>
        <w:rPr>
          <w:rFonts w:ascii="Times New Roman" w:hAnsi="Times New Roman" w:cs="Times New Roman"/>
          <w:sz w:val="26"/>
          <w:szCs w:val="26"/>
        </w:rPr>
      </w:pPr>
      <w:r>
        <w:rPr>
          <w:rFonts w:asciiTheme="minorHAnsi" w:hAnsiTheme="minorHAnsi" w:cstheme="minorHAnsi"/>
          <w:sz w:val="22"/>
          <w:szCs w:val="22"/>
        </w:rPr>
        <w:t>cantidad</w:t>
      </w:r>
      <w:r>
        <w:rPr>
          <w:rFonts w:asciiTheme="minorHAnsi" w:hAnsiTheme="minorHAnsi" w:cstheme="minorHAnsi"/>
          <w:sz w:val="22"/>
          <w:szCs w:val="22"/>
        </w:rPr>
        <w:tab/>
        <w:t>cantidad</w:t>
      </w:r>
      <w:r>
        <w:rPr>
          <w:rFonts w:asciiTheme="minorHAnsi" w:hAnsiTheme="minorHAnsi" w:cstheme="minorHAnsi"/>
          <w:sz w:val="22"/>
          <w:szCs w:val="22"/>
        </w:rPr>
        <w:tab/>
      </w:r>
      <w:r>
        <w:rPr>
          <w:rFonts w:asciiTheme="minorHAnsi" w:hAnsiTheme="minorHAnsi" w:cstheme="minorHAnsi"/>
          <w:sz w:val="22"/>
          <w:szCs w:val="22"/>
        </w:rPr>
        <w:tab/>
        <w:t xml:space="preserve">    cantidad       cantidad</w:t>
      </w:r>
      <w:r>
        <w:rPr>
          <w:rFonts w:ascii="Times New Roman" w:hAnsi="Times New Roman" w:cs="Times New Roman"/>
          <w:sz w:val="26"/>
          <w:szCs w:val="26"/>
        </w:rPr>
        <w:t xml:space="preserve"> </w:t>
      </w:r>
    </w:p>
    <w:p w:rsidR="007C4075" w:rsidRDefault="007C4075" w:rsidP="007C4075">
      <w:pPr>
        <w:pStyle w:val="CM18"/>
        <w:framePr w:w="7121" w:wrap="auto" w:vAnchor="page" w:hAnchor="page" w:x="1124" w:y="5916"/>
        <w:rPr>
          <w:rFonts w:ascii="Times New Roman" w:hAnsi="Times New Roman" w:cs="Times New Roman"/>
          <w:sz w:val="23"/>
          <w:szCs w:val="23"/>
        </w:rPr>
      </w:pPr>
    </w:p>
    <w:p w:rsidR="007C4075" w:rsidRDefault="007C4075" w:rsidP="007C4075">
      <w:pPr>
        <w:pStyle w:val="CM23"/>
        <w:framePr w:w="8393" w:wrap="auto" w:vAnchor="page" w:hAnchor="page" w:x="1114" w:y="3944"/>
        <w:spacing w:line="588" w:lineRule="atLeast"/>
        <w:rPr>
          <w:rFonts w:asciiTheme="minorHAnsi" w:hAnsiTheme="minorHAnsi" w:cstheme="minorHAnsi"/>
          <w:sz w:val="22"/>
          <w:szCs w:val="22"/>
        </w:rPr>
      </w:pPr>
      <w:r w:rsidRPr="009E61CF">
        <w:rPr>
          <w:rFonts w:asciiTheme="minorHAnsi" w:hAnsiTheme="minorHAnsi" w:cstheme="minorHAnsi"/>
          <w:sz w:val="22"/>
          <w:szCs w:val="22"/>
        </w:rPr>
        <w:t>a) La valoración del facilitador sobre el interés de la madre en el entrenamiento:</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r>
      <w:r>
        <w:rPr>
          <w:rFonts w:asciiTheme="minorHAnsi" w:hAnsiTheme="minorHAnsi" w:cstheme="minorHAnsi"/>
          <w:sz w:val="22"/>
          <w:szCs w:val="22"/>
        </w:rPr>
        <w:tab/>
        <w:t>2</w:t>
      </w:r>
      <w:r>
        <w:rPr>
          <w:rFonts w:asciiTheme="minorHAnsi" w:hAnsiTheme="minorHAnsi" w:cstheme="minorHAnsi"/>
          <w:sz w:val="22"/>
          <w:szCs w:val="22"/>
        </w:rPr>
        <w:tab/>
      </w:r>
      <w:r>
        <w:rPr>
          <w:rFonts w:asciiTheme="minorHAnsi" w:hAnsiTheme="minorHAnsi" w:cstheme="minorHAnsi"/>
          <w:sz w:val="22"/>
          <w:szCs w:val="22"/>
        </w:rPr>
        <w:tab/>
        <w:t>3</w:t>
      </w:r>
      <w:r>
        <w:rPr>
          <w:rFonts w:asciiTheme="minorHAnsi" w:hAnsiTheme="minorHAnsi" w:cstheme="minorHAnsi"/>
          <w:sz w:val="22"/>
          <w:szCs w:val="22"/>
        </w:rPr>
        <w:tab/>
      </w:r>
      <w:r>
        <w:rPr>
          <w:rFonts w:asciiTheme="minorHAnsi" w:hAnsiTheme="minorHAnsi" w:cstheme="minorHAnsi"/>
          <w:sz w:val="22"/>
          <w:szCs w:val="22"/>
        </w:rPr>
        <w:tab/>
        <w:t>4</w:t>
      </w:r>
      <w:r>
        <w:rPr>
          <w:rFonts w:asciiTheme="minorHAnsi" w:hAnsiTheme="minorHAnsi" w:cstheme="minorHAnsi"/>
          <w:sz w:val="22"/>
          <w:szCs w:val="22"/>
        </w:rPr>
        <w:tab/>
      </w:r>
      <w:r>
        <w:rPr>
          <w:rFonts w:asciiTheme="minorHAnsi" w:hAnsiTheme="minorHAnsi" w:cstheme="minorHAnsi"/>
          <w:sz w:val="22"/>
          <w:szCs w:val="22"/>
        </w:rPr>
        <w:tab/>
        <w:t>5</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l_____________l____________l_____________l_____________l</w:t>
      </w:r>
    </w:p>
    <w:p w:rsidR="007C4075" w:rsidRDefault="007C4075" w:rsidP="007C4075">
      <w:pPr>
        <w:pStyle w:val="CM23"/>
        <w:framePr w:w="8393" w:wrap="auto" w:vAnchor="page" w:hAnchor="page" w:x="1114" w:y="3944"/>
        <w:rPr>
          <w:rFonts w:asciiTheme="minorHAnsi" w:hAnsiTheme="minorHAnsi" w:cstheme="minorHAnsi"/>
          <w:sz w:val="22"/>
          <w:szCs w:val="22"/>
        </w:rPr>
      </w:pPr>
      <w:r>
        <w:rPr>
          <w:rFonts w:asciiTheme="minorHAnsi" w:hAnsiTheme="minorHAnsi" w:cstheme="minorHAnsi"/>
          <w:sz w:val="22"/>
          <w:szCs w:val="22"/>
        </w:rPr>
        <w:t>muy poca</w:t>
      </w:r>
      <w:r>
        <w:rPr>
          <w:rFonts w:asciiTheme="minorHAnsi" w:hAnsiTheme="minorHAnsi" w:cstheme="minorHAnsi"/>
          <w:sz w:val="22"/>
          <w:szCs w:val="22"/>
        </w:rPr>
        <w:tab/>
        <w:t>poca</w:t>
      </w:r>
      <w:r>
        <w:rPr>
          <w:rFonts w:asciiTheme="minorHAnsi" w:hAnsiTheme="minorHAnsi" w:cstheme="minorHAnsi"/>
          <w:sz w:val="22"/>
          <w:szCs w:val="22"/>
        </w:rPr>
        <w:tab/>
        <w:t xml:space="preserve">  intermedio</w:t>
      </w:r>
      <w:r w:rsidRPr="009E61CF">
        <w:rPr>
          <w:rFonts w:asciiTheme="minorHAnsi" w:hAnsiTheme="minorHAnsi" w:cstheme="minorHAnsi"/>
          <w:sz w:val="22"/>
          <w:szCs w:val="22"/>
        </w:rPr>
        <w:t xml:space="preserve"> </w:t>
      </w:r>
      <w:r>
        <w:rPr>
          <w:rFonts w:asciiTheme="minorHAnsi" w:hAnsiTheme="minorHAnsi" w:cstheme="minorHAnsi"/>
          <w:sz w:val="22"/>
          <w:szCs w:val="22"/>
        </w:rPr>
        <w:t xml:space="preserve">     bastante       gran</w:t>
      </w:r>
    </w:p>
    <w:p w:rsidR="007C4075" w:rsidRDefault="007C4075" w:rsidP="007C4075">
      <w:pPr>
        <w:pStyle w:val="CM23"/>
        <w:framePr w:w="8393" w:wrap="auto" w:vAnchor="page" w:hAnchor="page" w:x="1114" w:y="3944"/>
        <w:rPr>
          <w:rFonts w:ascii="Times New Roman" w:hAnsi="Times New Roman" w:cs="Times New Roman"/>
          <w:sz w:val="26"/>
          <w:szCs w:val="26"/>
        </w:rPr>
      </w:pPr>
      <w:r>
        <w:rPr>
          <w:rFonts w:asciiTheme="minorHAnsi" w:hAnsiTheme="minorHAnsi" w:cstheme="minorHAnsi"/>
          <w:sz w:val="22"/>
          <w:szCs w:val="22"/>
        </w:rPr>
        <w:t>cantidad</w:t>
      </w:r>
      <w:r>
        <w:rPr>
          <w:rFonts w:asciiTheme="minorHAnsi" w:hAnsiTheme="minorHAnsi" w:cstheme="minorHAnsi"/>
          <w:sz w:val="22"/>
          <w:szCs w:val="22"/>
        </w:rPr>
        <w:tab/>
        <w:t>cantidad</w:t>
      </w:r>
      <w:r>
        <w:rPr>
          <w:rFonts w:asciiTheme="minorHAnsi" w:hAnsiTheme="minorHAnsi" w:cstheme="minorHAnsi"/>
          <w:sz w:val="22"/>
          <w:szCs w:val="22"/>
        </w:rPr>
        <w:tab/>
      </w:r>
      <w:r>
        <w:rPr>
          <w:rFonts w:asciiTheme="minorHAnsi" w:hAnsiTheme="minorHAnsi" w:cstheme="minorHAnsi"/>
          <w:sz w:val="22"/>
          <w:szCs w:val="22"/>
        </w:rPr>
        <w:tab/>
        <w:t xml:space="preserve">    cantidad       cantidad</w:t>
      </w:r>
      <w:r>
        <w:rPr>
          <w:rFonts w:ascii="Times New Roman" w:hAnsi="Times New Roman" w:cs="Times New Roman"/>
          <w:sz w:val="26"/>
          <w:szCs w:val="26"/>
        </w:rPr>
        <w:t xml:space="preserve"> </w:t>
      </w:r>
    </w:p>
    <w:p w:rsidR="007C4075" w:rsidRPr="00CB4B31" w:rsidRDefault="007C4075" w:rsidP="007C4075">
      <w:pPr>
        <w:pStyle w:val="CM18"/>
        <w:framePr w:w="5060" w:wrap="auto" w:vAnchor="page" w:hAnchor="page" w:x="1148" w:y="8428"/>
        <w:spacing w:line="271" w:lineRule="atLeast"/>
        <w:rPr>
          <w:rFonts w:asciiTheme="minorHAnsi" w:hAnsiTheme="minorHAnsi" w:cstheme="minorHAnsi"/>
          <w:sz w:val="22"/>
          <w:szCs w:val="22"/>
        </w:rPr>
      </w:pPr>
      <w:r w:rsidRPr="00CB4B31">
        <w:rPr>
          <w:rFonts w:asciiTheme="minorHAnsi" w:hAnsiTheme="minorHAnsi" w:cstheme="minorHAnsi"/>
          <w:b/>
          <w:bCs/>
          <w:sz w:val="22"/>
          <w:szCs w:val="22"/>
        </w:rPr>
        <w:t xml:space="preserve">Valoración de la madre en el programa </w:t>
      </w:r>
    </w:p>
    <w:p w:rsidR="007C4075" w:rsidRDefault="007C4075" w:rsidP="007C4075">
      <w:pPr>
        <w:pStyle w:val="CM17"/>
        <w:framePr w:w="10759" w:wrap="auto" w:vAnchor="page" w:hAnchor="page" w:x="1157" w:y="8994"/>
        <w:spacing w:line="271" w:lineRule="atLeast"/>
        <w:rPr>
          <w:rFonts w:asciiTheme="minorHAnsi" w:hAnsiTheme="minorHAnsi" w:cstheme="minorHAnsi"/>
          <w:sz w:val="22"/>
          <w:szCs w:val="22"/>
        </w:rPr>
      </w:pPr>
      <w:r w:rsidRPr="00CB4B31">
        <w:rPr>
          <w:rFonts w:asciiTheme="minorHAnsi" w:hAnsiTheme="minorHAnsi" w:cstheme="minorHAnsi"/>
          <w:sz w:val="22"/>
          <w:szCs w:val="22"/>
        </w:rPr>
        <w:t xml:space="preserve">La más simple forma de hacer esto es preguntar a cada cuidador cuáles son sus impresiones sobre </w:t>
      </w:r>
    </w:p>
    <w:p w:rsidR="007C4075" w:rsidRPr="00CB4B31" w:rsidRDefault="007C4075" w:rsidP="007C4075">
      <w:pPr>
        <w:pStyle w:val="CM17"/>
        <w:framePr w:w="10759" w:wrap="auto" w:vAnchor="page" w:hAnchor="page" w:x="1157" w:y="8994"/>
        <w:spacing w:line="271" w:lineRule="atLeast"/>
        <w:rPr>
          <w:rFonts w:asciiTheme="minorHAnsi" w:hAnsiTheme="minorHAnsi" w:cstheme="minorHAnsi"/>
          <w:sz w:val="22"/>
          <w:szCs w:val="22"/>
        </w:rPr>
      </w:pPr>
      <w:r w:rsidRPr="00CB4B31">
        <w:rPr>
          <w:rFonts w:asciiTheme="minorHAnsi" w:hAnsiTheme="minorHAnsi" w:cstheme="minorHAnsi"/>
          <w:sz w:val="22"/>
          <w:szCs w:val="22"/>
        </w:rPr>
        <w:t xml:space="preserve">el entrenamiento. </w:t>
      </w:r>
    </w:p>
    <w:p w:rsidR="007C4075" w:rsidRPr="00CB4B31" w:rsidRDefault="007C4075" w:rsidP="007C4075">
      <w:pPr>
        <w:pStyle w:val="CM4"/>
        <w:framePr w:w="5692" w:wrap="auto" w:vAnchor="page" w:hAnchor="page" w:x="1125" w:y="9907"/>
        <w:rPr>
          <w:rFonts w:asciiTheme="minorHAnsi" w:hAnsiTheme="minorHAnsi" w:cstheme="minorHAnsi"/>
          <w:sz w:val="22"/>
          <w:szCs w:val="22"/>
        </w:rPr>
      </w:pPr>
      <w:r w:rsidRPr="00CB4B31">
        <w:rPr>
          <w:rFonts w:asciiTheme="minorHAnsi" w:hAnsiTheme="minorHAnsi" w:cstheme="minorHAnsi"/>
          <w:bCs/>
          <w:sz w:val="22"/>
          <w:szCs w:val="22"/>
        </w:rPr>
        <w:t xml:space="preserve">Valoración de la madre sobre el entrenamiento: </w:t>
      </w:r>
    </w:p>
    <w:p w:rsidR="007C4075" w:rsidRDefault="007C4075" w:rsidP="007C4075">
      <w:pPr>
        <w:pStyle w:val="CM14"/>
        <w:framePr w:w="8359" w:wrap="auto" w:vAnchor="page" w:hAnchor="page" w:x="1109" w:y="10366"/>
        <w:numPr>
          <w:ilvl w:val="0"/>
          <w:numId w:val="33"/>
        </w:numPr>
        <w:rPr>
          <w:rFonts w:asciiTheme="minorHAnsi" w:hAnsiTheme="minorHAnsi" w:cstheme="minorHAnsi"/>
          <w:sz w:val="22"/>
          <w:szCs w:val="22"/>
        </w:rPr>
      </w:pPr>
      <w:r>
        <w:rPr>
          <w:rFonts w:asciiTheme="minorHAnsi" w:hAnsiTheme="minorHAnsi" w:cstheme="minorHAnsi"/>
          <w:sz w:val="22"/>
          <w:szCs w:val="22"/>
        </w:rPr>
        <w:t xml:space="preserve">Has sentido que </w:t>
      </w:r>
      <w:r w:rsidRPr="00CB4B31">
        <w:rPr>
          <w:rFonts w:asciiTheme="minorHAnsi" w:hAnsiTheme="minorHAnsi" w:cstheme="minorHAnsi"/>
          <w:sz w:val="22"/>
          <w:szCs w:val="22"/>
        </w:rPr>
        <w:t xml:space="preserve">se ha beneficiado en la participación en </w:t>
      </w:r>
      <w:r>
        <w:rPr>
          <w:rFonts w:asciiTheme="minorHAnsi" w:hAnsiTheme="minorHAnsi" w:cstheme="minorHAnsi"/>
          <w:sz w:val="22"/>
          <w:szCs w:val="22"/>
        </w:rPr>
        <w:t xml:space="preserve">el </w:t>
      </w:r>
      <w:r w:rsidRPr="00CB4B31">
        <w:rPr>
          <w:rFonts w:asciiTheme="minorHAnsi" w:hAnsiTheme="minorHAnsi" w:cstheme="minorHAnsi"/>
          <w:sz w:val="22"/>
          <w:szCs w:val="22"/>
        </w:rPr>
        <w:t xml:space="preserve">entrenamiento? </w:t>
      </w:r>
    </w:p>
    <w:p w:rsidR="007C4075" w:rsidRDefault="007C4075" w:rsidP="007C4075">
      <w:pPr>
        <w:pStyle w:val="CM23"/>
        <w:framePr w:w="8359" w:wrap="auto" w:vAnchor="page" w:hAnchor="page" w:x="1109" w:y="10366"/>
        <w:ind w:left="720"/>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r>
      <w:r>
        <w:rPr>
          <w:rFonts w:asciiTheme="minorHAnsi" w:hAnsiTheme="minorHAnsi" w:cstheme="minorHAnsi"/>
          <w:sz w:val="22"/>
          <w:szCs w:val="22"/>
        </w:rPr>
        <w:tab/>
        <w:t>2</w:t>
      </w:r>
      <w:r>
        <w:rPr>
          <w:rFonts w:asciiTheme="minorHAnsi" w:hAnsiTheme="minorHAnsi" w:cstheme="minorHAnsi"/>
          <w:sz w:val="22"/>
          <w:szCs w:val="22"/>
        </w:rPr>
        <w:tab/>
      </w:r>
      <w:r>
        <w:rPr>
          <w:rFonts w:asciiTheme="minorHAnsi" w:hAnsiTheme="minorHAnsi" w:cstheme="minorHAnsi"/>
          <w:sz w:val="22"/>
          <w:szCs w:val="22"/>
        </w:rPr>
        <w:tab/>
        <w:t>3</w:t>
      </w:r>
      <w:r>
        <w:rPr>
          <w:rFonts w:asciiTheme="minorHAnsi" w:hAnsiTheme="minorHAnsi" w:cstheme="minorHAnsi"/>
          <w:sz w:val="22"/>
          <w:szCs w:val="22"/>
        </w:rPr>
        <w:tab/>
      </w:r>
      <w:r>
        <w:rPr>
          <w:rFonts w:asciiTheme="minorHAnsi" w:hAnsiTheme="minorHAnsi" w:cstheme="minorHAnsi"/>
          <w:sz w:val="22"/>
          <w:szCs w:val="22"/>
        </w:rPr>
        <w:tab/>
        <w:t>4</w:t>
      </w:r>
      <w:r>
        <w:rPr>
          <w:rFonts w:asciiTheme="minorHAnsi" w:hAnsiTheme="minorHAnsi" w:cstheme="minorHAnsi"/>
          <w:sz w:val="22"/>
          <w:szCs w:val="22"/>
        </w:rPr>
        <w:tab/>
      </w:r>
      <w:r>
        <w:rPr>
          <w:rFonts w:asciiTheme="minorHAnsi" w:hAnsiTheme="minorHAnsi" w:cstheme="minorHAnsi"/>
          <w:sz w:val="22"/>
          <w:szCs w:val="22"/>
        </w:rPr>
        <w:tab/>
        <w:t>5</w:t>
      </w:r>
    </w:p>
    <w:p w:rsidR="007C4075" w:rsidRDefault="007C4075" w:rsidP="007C4075">
      <w:pPr>
        <w:pStyle w:val="CM23"/>
        <w:framePr w:w="8359" w:wrap="auto" w:vAnchor="page" w:hAnchor="page" w:x="1109" w:y="10366"/>
        <w:ind w:left="720"/>
        <w:rPr>
          <w:rFonts w:asciiTheme="minorHAnsi" w:hAnsiTheme="minorHAnsi" w:cstheme="minorHAnsi"/>
          <w:sz w:val="22"/>
          <w:szCs w:val="22"/>
        </w:rPr>
      </w:pPr>
      <w:r>
        <w:rPr>
          <w:rFonts w:asciiTheme="minorHAnsi" w:hAnsiTheme="minorHAnsi" w:cstheme="minorHAnsi"/>
          <w:sz w:val="22"/>
          <w:szCs w:val="22"/>
        </w:rPr>
        <w:t>l_____________l____________l_____________l_____________l</w:t>
      </w:r>
    </w:p>
    <w:p w:rsidR="007C4075" w:rsidRDefault="007C4075" w:rsidP="007C4075">
      <w:pPr>
        <w:pStyle w:val="CM23"/>
        <w:framePr w:w="8359" w:wrap="auto" w:vAnchor="page" w:hAnchor="page" w:x="1109" w:y="10366"/>
        <w:ind w:left="720"/>
        <w:rPr>
          <w:rFonts w:asciiTheme="minorHAnsi" w:hAnsiTheme="minorHAnsi" w:cstheme="minorHAnsi"/>
          <w:sz w:val="22"/>
          <w:szCs w:val="22"/>
        </w:rPr>
      </w:pPr>
      <w:r>
        <w:rPr>
          <w:rFonts w:asciiTheme="minorHAnsi" w:hAnsiTheme="minorHAnsi" w:cstheme="minorHAnsi"/>
          <w:sz w:val="22"/>
          <w:szCs w:val="22"/>
        </w:rPr>
        <w:t>muy poca</w:t>
      </w:r>
      <w:r>
        <w:rPr>
          <w:rFonts w:asciiTheme="minorHAnsi" w:hAnsiTheme="minorHAnsi" w:cstheme="minorHAnsi"/>
          <w:sz w:val="22"/>
          <w:szCs w:val="22"/>
        </w:rPr>
        <w:tab/>
        <w:t>poca</w:t>
      </w:r>
      <w:r>
        <w:rPr>
          <w:rFonts w:asciiTheme="minorHAnsi" w:hAnsiTheme="minorHAnsi" w:cstheme="minorHAnsi"/>
          <w:sz w:val="22"/>
          <w:szCs w:val="22"/>
        </w:rPr>
        <w:tab/>
        <w:t xml:space="preserve">  intermedio</w:t>
      </w:r>
      <w:r w:rsidRPr="009E61CF">
        <w:rPr>
          <w:rFonts w:asciiTheme="minorHAnsi" w:hAnsiTheme="minorHAnsi" w:cstheme="minorHAnsi"/>
          <w:sz w:val="22"/>
          <w:szCs w:val="22"/>
        </w:rPr>
        <w:t xml:space="preserve"> </w:t>
      </w:r>
      <w:r>
        <w:rPr>
          <w:rFonts w:asciiTheme="minorHAnsi" w:hAnsiTheme="minorHAnsi" w:cstheme="minorHAnsi"/>
          <w:sz w:val="22"/>
          <w:szCs w:val="22"/>
        </w:rPr>
        <w:t xml:space="preserve">     bastante       gran</w:t>
      </w:r>
    </w:p>
    <w:p w:rsidR="007C4075" w:rsidRDefault="007C4075" w:rsidP="007C4075">
      <w:pPr>
        <w:pStyle w:val="CM23"/>
        <w:framePr w:w="8359" w:wrap="auto" w:vAnchor="page" w:hAnchor="page" w:x="1109" w:y="10366"/>
        <w:ind w:left="720"/>
        <w:rPr>
          <w:rFonts w:ascii="Times New Roman" w:hAnsi="Times New Roman" w:cs="Times New Roman"/>
          <w:sz w:val="26"/>
          <w:szCs w:val="26"/>
        </w:rPr>
      </w:pPr>
      <w:r>
        <w:rPr>
          <w:rFonts w:asciiTheme="minorHAnsi" w:hAnsiTheme="minorHAnsi" w:cstheme="minorHAnsi"/>
          <w:sz w:val="22"/>
          <w:szCs w:val="22"/>
        </w:rPr>
        <w:t>cantidad</w:t>
      </w:r>
      <w:r>
        <w:rPr>
          <w:rFonts w:asciiTheme="minorHAnsi" w:hAnsiTheme="minorHAnsi" w:cstheme="minorHAnsi"/>
          <w:sz w:val="22"/>
          <w:szCs w:val="22"/>
        </w:rPr>
        <w:tab/>
        <w:t>cantidad</w:t>
      </w:r>
      <w:r>
        <w:rPr>
          <w:rFonts w:asciiTheme="minorHAnsi" w:hAnsiTheme="minorHAnsi" w:cstheme="minorHAnsi"/>
          <w:sz w:val="22"/>
          <w:szCs w:val="22"/>
        </w:rPr>
        <w:tab/>
      </w:r>
      <w:r>
        <w:rPr>
          <w:rFonts w:asciiTheme="minorHAnsi" w:hAnsiTheme="minorHAnsi" w:cstheme="minorHAnsi"/>
          <w:sz w:val="22"/>
          <w:szCs w:val="22"/>
        </w:rPr>
        <w:tab/>
        <w:t xml:space="preserve">    cantidad       cantidad</w:t>
      </w:r>
      <w:r>
        <w:rPr>
          <w:rFonts w:ascii="Times New Roman" w:hAnsi="Times New Roman" w:cs="Times New Roman"/>
          <w:sz w:val="26"/>
          <w:szCs w:val="26"/>
        </w:rPr>
        <w:t xml:space="preserve"> </w:t>
      </w:r>
    </w:p>
    <w:p w:rsidR="007C4075" w:rsidRPr="007A15A6" w:rsidRDefault="007C4075" w:rsidP="007C4075">
      <w:pPr>
        <w:pStyle w:val="Default"/>
        <w:framePr w:w="8359" w:wrap="auto" w:vAnchor="page" w:hAnchor="page" w:x="1109" w:y="10366"/>
      </w:pPr>
    </w:p>
    <w:p w:rsidR="007C4075" w:rsidRPr="007A15A6" w:rsidRDefault="007C4075" w:rsidP="007C4075">
      <w:pPr>
        <w:pStyle w:val="CM24"/>
        <w:pageBreakBefore/>
        <w:framePr w:w="9416" w:wrap="auto" w:vAnchor="page" w:hAnchor="page" w:x="903" w:y="1625"/>
        <w:spacing w:line="278" w:lineRule="atLeast"/>
        <w:ind w:left="720"/>
        <w:jc w:val="both"/>
        <w:rPr>
          <w:rFonts w:asciiTheme="minorHAnsi" w:hAnsiTheme="minorHAnsi" w:cstheme="minorHAnsi"/>
          <w:sz w:val="22"/>
          <w:szCs w:val="22"/>
        </w:rPr>
      </w:pPr>
      <w:r w:rsidRPr="007A15A6">
        <w:rPr>
          <w:rFonts w:asciiTheme="minorHAnsi" w:hAnsiTheme="minorHAnsi" w:cstheme="minorHAnsi"/>
          <w:sz w:val="22"/>
          <w:szCs w:val="22"/>
        </w:rPr>
        <w:lastRenderedPageBreak/>
        <w:t xml:space="preserve">b) Puede explicar con más detalles por qué siente que usted se ha beneficiado en la participación en el entrenamiento. Qué aprendió? </w:t>
      </w:r>
    </w:p>
    <w:p w:rsidR="007C4075" w:rsidRPr="007A15A6" w:rsidRDefault="007C4075" w:rsidP="007C4075">
      <w:pPr>
        <w:pStyle w:val="CM24"/>
        <w:framePr w:w="7946" w:wrap="auto" w:vAnchor="page" w:hAnchor="page" w:x="1615" w:y="2518"/>
        <w:jc w:val="both"/>
        <w:rPr>
          <w:rFonts w:asciiTheme="minorHAnsi" w:hAnsiTheme="minorHAnsi" w:cstheme="minorHAnsi"/>
          <w:sz w:val="22"/>
          <w:szCs w:val="22"/>
        </w:rPr>
      </w:pPr>
      <w:r w:rsidRPr="007A15A6">
        <w:rPr>
          <w:rFonts w:asciiTheme="minorHAnsi" w:hAnsiTheme="minorHAnsi" w:cstheme="minorHAnsi"/>
          <w:sz w:val="22"/>
          <w:szCs w:val="22"/>
        </w:rPr>
        <w:t xml:space="preserve">c) Este entrenamiento influyo en su relación con su niño/a, de qué manera? </w:t>
      </w:r>
    </w:p>
    <w:p w:rsidR="007C4075" w:rsidRPr="007A15A6" w:rsidRDefault="007C4075" w:rsidP="007C4075">
      <w:pPr>
        <w:pStyle w:val="CM24"/>
        <w:framePr w:w="6900" w:wrap="auto" w:vAnchor="page" w:hAnchor="page" w:x="1631" w:y="3261"/>
        <w:jc w:val="both"/>
        <w:rPr>
          <w:rFonts w:asciiTheme="minorHAnsi" w:hAnsiTheme="minorHAnsi" w:cstheme="minorHAnsi"/>
          <w:sz w:val="22"/>
          <w:szCs w:val="22"/>
        </w:rPr>
      </w:pPr>
      <w:r w:rsidRPr="007A15A6">
        <w:rPr>
          <w:rFonts w:asciiTheme="minorHAnsi" w:hAnsiTheme="minorHAnsi" w:cstheme="minorHAnsi"/>
          <w:sz w:val="22"/>
          <w:szCs w:val="22"/>
        </w:rPr>
        <w:t xml:space="preserve">d) Que es lo que más necesita su niño nifio/a y cómo sabe esto? </w:t>
      </w:r>
    </w:p>
    <w:p w:rsidR="007C4075" w:rsidRDefault="007C4075" w:rsidP="007C4075">
      <w:pPr>
        <w:pStyle w:val="Default"/>
        <w:rPr>
          <w:rFonts w:asciiTheme="minorHAnsi" w:hAnsiTheme="minorHAnsi" w:cstheme="minorHAnsi"/>
          <w:color w:val="auto"/>
          <w:sz w:val="22"/>
          <w:szCs w:val="22"/>
        </w:rPr>
      </w:pPr>
    </w:p>
    <w:p w:rsidR="007C4075" w:rsidRDefault="007C4075" w:rsidP="007C4075">
      <w:pPr>
        <w:pStyle w:val="Default"/>
        <w:rPr>
          <w:rFonts w:asciiTheme="minorHAnsi" w:hAnsiTheme="minorHAnsi" w:cstheme="minorHAnsi"/>
          <w:color w:val="auto"/>
          <w:sz w:val="22"/>
          <w:szCs w:val="22"/>
        </w:rPr>
      </w:pPr>
    </w:p>
    <w:p w:rsidR="007C4075" w:rsidRDefault="007C4075" w:rsidP="007C4075">
      <w:pPr>
        <w:pStyle w:val="Default"/>
        <w:rPr>
          <w:rFonts w:asciiTheme="minorHAnsi" w:hAnsiTheme="minorHAnsi" w:cstheme="minorHAnsi"/>
          <w:color w:val="auto"/>
          <w:sz w:val="22"/>
          <w:szCs w:val="22"/>
        </w:rPr>
      </w:pPr>
    </w:p>
    <w:p w:rsidR="007C4075" w:rsidRDefault="007C4075" w:rsidP="007C4075">
      <w:pPr>
        <w:pStyle w:val="Default"/>
        <w:rPr>
          <w:rFonts w:asciiTheme="minorHAnsi" w:hAnsiTheme="minorHAnsi" w:cstheme="minorHAnsi"/>
          <w:color w:val="auto"/>
          <w:sz w:val="22"/>
          <w:szCs w:val="22"/>
        </w:rPr>
      </w:pPr>
    </w:p>
    <w:p w:rsidR="007C4075" w:rsidRDefault="007C4075" w:rsidP="007C4075">
      <w:pPr>
        <w:pStyle w:val="Default"/>
        <w:rPr>
          <w:rFonts w:asciiTheme="minorHAnsi" w:hAnsiTheme="minorHAnsi" w:cstheme="minorHAnsi"/>
          <w:color w:val="auto"/>
          <w:sz w:val="22"/>
          <w:szCs w:val="22"/>
        </w:rPr>
      </w:pPr>
    </w:p>
    <w:p w:rsidR="007C4075" w:rsidRPr="007A15A6" w:rsidRDefault="007C4075" w:rsidP="007C4075">
      <w:pPr>
        <w:pStyle w:val="Default"/>
        <w:rPr>
          <w:rFonts w:asciiTheme="minorHAnsi" w:hAnsiTheme="minorHAnsi" w:cstheme="minorHAnsi"/>
          <w:sz w:val="22"/>
          <w:szCs w:val="22"/>
        </w:rPr>
      </w:pPr>
      <w:r w:rsidRPr="007A15A6">
        <w:rPr>
          <w:rFonts w:asciiTheme="minorHAnsi" w:hAnsiTheme="minorHAnsi" w:cstheme="minorHAnsi"/>
          <w:color w:val="auto"/>
          <w:sz w:val="22"/>
          <w:szCs w:val="22"/>
        </w:rPr>
        <w:t xml:space="preserve">e) En qué áreas (guías - diálogos) pondrá más énfasis en su interacción con su niño/a en el futuro? </w:t>
      </w:r>
    </w:p>
    <w:p w:rsidR="007C332A" w:rsidRDefault="007C332A"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7C4075" w:rsidRDefault="007C4075" w:rsidP="0044234C">
      <w:pPr>
        <w:spacing w:after="0"/>
        <w:jc w:val="both"/>
        <w:rPr>
          <w:b/>
          <w:lang w:val="es-ES"/>
        </w:rPr>
      </w:pPr>
    </w:p>
    <w:p w:rsidR="00AF65F7" w:rsidRPr="00AF65F7" w:rsidRDefault="00AF65F7" w:rsidP="00AF65F7">
      <w:pPr>
        <w:spacing w:after="0" w:line="240" w:lineRule="auto"/>
        <w:jc w:val="center"/>
        <w:rPr>
          <w:b/>
          <w:sz w:val="24"/>
          <w:szCs w:val="24"/>
          <w:lang w:val="es-CO"/>
        </w:rPr>
      </w:pPr>
      <w:r w:rsidRPr="00AF65F7">
        <w:rPr>
          <w:b/>
          <w:sz w:val="24"/>
          <w:szCs w:val="24"/>
          <w:lang w:val="es-CO"/>
        </w:rPr>
        <w:lastRenderedPageBreak/>
        <w:t>Anexo No. 6</w:t>
      </w:r>
    </w:p>
    <w:p w:rsidR="00AF65F7" w:rsidRPr="00AF65F7" w:rsidRDefault="00AF65F7" w:rsidP="00AF65F7">
      <w:pPr>
        <w:spacing w:after="0" w:line="240" w:lineRule="auto"/>
        <w:jc w:val="center"/>
        <w:rPr>
          <w:b/>
          <w:sz w:val="24"/>
          <w:szCs w:val="24"/>
          <w:lang w:val="es-CO"/>
        </w:rPr>
      </w:pPr>
    </w:p>
    <w:p w:rsidR="00AF65F7" w:rsidRPr="00AF65F7" w:rsidRDefault="00AF65F7" w:rsidP="00AF65F7">
      <w:pPr>
        <w:spacing w:after="0" w:line="240" w:lineRule="auto"/>
        <w:jc w:val="center"/>
        <w:rPr>
          <w:b/>
          <w:sz w:val="24"/>
          <w:szCs w:val="24"/>
          <w:lang w:val="es-CO"/>
        </w:rPr>
      </w:pPr>
      <w:r w:rsidRPr="00AF65F7">
        <w:rPr>
          <w:b/>
          <w:sz w:val="24"/>
          <w:szCs w:val="24"/>
          <w:lang w:val="es-CO"/>
        </w:rPr>
        <w:t xml:space="preserve">Guía de preguntas para entrevista semi estructurada </w:t>
      </w:r>
    </w:p>
    <w:p w:rsidR="00AF65F7" w:rsidRPr="00AF65F7" w:rsidRDefault="00AF65F7" w:rsidP="00AF65F7">
      <w:pPr>
        <w:spacing w:after="0" w:line="240" w:lineRule="auto"/>
        <w:jc w:val="center"/>
        <w:rPr>
          <w:b/>
          <w:sz w:val="24"/>
          <w:szCs w:val="24"/>
          <w:lang w:val="es-CO"/>
        </w:rPr>
      </w:pPr>
      <w:r w:rsidRPr="00AF65F7">
        <w:rPr>
          <w:b/>
          <w:sz w:val="24"/>
          <w:szCs w:val="24"/>
          <w:lang w:val="es-CO"/>
        </w:rPr>
        <w:t>con madres, padres, o cuidadores no institucionales</w:t>
      </w:r>
    </w:p>
    <w:p w:rsidR="00AF65F7" w:rsidRDefault="00AF65F7" w:rsidP="00AF65F7">
      <w:pPr>
        <w:pStyle w:val="Title"/>
        <w:rPr>
          <w:rFonts w:ascii="Calibri" w:hAnsi="Calibri" w:cs="Times New Roman"/>
          <w:sz w:val="20"/>
          <w:szCs w:val="20"/>
          <w:lang w:val="es-ES"/>
        </w:rPr>
      </w:pPr>
    </w:p>
    <w:p w:rsidR="00AF65F7" w:rsidRPr="003F3032" w:rsidRDefault="00AF65F7" w:rsidP="00AF65F7">
      <w:pPr>
        <w:pStyle w:val="Title"/>
        <w:rPr>
          <w:rFonts w:ascii="Calibri" w:hAnsi="Calibri" w:cs="Times New Roman"/>
          <w:b/>
          <w:sz w:val="20"/>
          <w:szCs w:val="20"/>
          <w:lang w:val="es-ES"/>
        </w:rPr>
      </w:pPr>
    </w:p>
    <w:p w:rsidR="00AF65F7" w:rsidRPr="002A566C" w:rsidRDefault="00AF65F7" w:rsidP="00AF65F7">
      <w:pPr>
        <w:pStyle w:val="Title"/>
        <w:rPr>
          <w:rFonts w:ascii="Calibri" w:hAnsi="Calibri" w:cs="Times New Roman"/>
          <w:sz w:val="22"/>
          <w:szCs w:val="22"/>
          <w:lang w:val="es-ES"/>
        </w:rPr>
      </w:pPr>
      <w:r w:rsidRPr="002A566C">
        <w:rPr>
          <w:rFonts w:ascii="Calibri" w:hAnsi="Calibri" w:cs="Times New Roman"/>
          <w:sz w:val="22"/>
          <w:szCs w:val="22"/>
          <w:lang w:val="es-ES"/>
        </w:rPr>
        <w:t xml:space="preserve">1) </w:t>
      </w:r>
      <w:r w:rsidRPr="00494FA2">
        <w:rPr>
          <w:rFonts w:ascii="Calibri" w:hAnsi="Calibri" w:cs="Times New Roman"/>
          <w:sz w:val="22"/>
          <w:szCs w:val="22"/>
          <w:lang w:val="es-ES"/>
        </w:rPr>
        <w:t xml:space="preserve">Cuidador(a) en interacción con niño(a) </w:t>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r>
      <w:r w:rsidRPr="00494FA2">
        <w:rPr>
          <w:rFonts w:ascii="Calibri" w:hAnsi="Calibri"/>
          <w:sz w:val="22"/>
          <w:szCs w:val="22"/>
          <w:lang w:val="es-ES"/>
        </w:rPr>
        <w:softHyphen/>
        <w:t>:</w:t>
      </w:r>
      <w:r>
        <w:rPr>
          <w:rFonts w:ascii="Calibri" w:hAnsi="Calibri"/>
          <w:sz w:val="22"/>
          <w:szCs w:val="22"/>
          <w:lang w:val="es-ES"/>
        </w:rPr>
        <w:t xml:space="preserve"> descripciones generales sobre la calidad de la interacción</w:t>
      </w:r>
      <w:r w:rsidRPr="002A566C">
        <w:rPr>
          <w:rFonts w:ascii="Calibri" w:hAnsi="Calibri"/>
          <w:sz w:val="22"/>
          <w:szCs w:val="22"/>
          <w:lang w:val="es-ES"/>
        </w:rPr>
        <w:tab/>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tab/>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r w:rsidRPr="002A566C">
        <w:rPr>
          <w:rFonts w:ascii="Calibri" w:hAnsi="Calibri"/>
          <w:sz w:val="22"/>
          <w:szCs w:val="22"/>
          <w:lang w:val="es-ES"/>
        </w:rPr>
        <w:softHyphen/>
      </w:r>
    </w:p>
    <w:p w:rsidR="00AF65F7" w:rsidRPr="00AF65F7" w:rsidRDefault="00AF65F7" w:rsidP="00AF65F7">
      <w:pPr>
        <w:pStyle w:val="Footer"/>
        <w:rPr>
          <w:sz w:val="20"/>
          <w:szCs w:val="20"/>
          <w:lang w:val="es-CO"/>
        </w:rPr>
      </w:pPr>
      <w:r w:rsidRPr="00AF65F7">
        <w:rPr>
          <w:lang w:val="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00"/>
      </w:tblGrid>
      <w:tr w:rsidR="00AF65F7" w:rsidRPr="00EA123A" w:rsidTr="00125EAC">
        <w:trPr>
          <w:trHeight w:val="384"/>
          <w:jc w:val="center"/>
        </w:trPr>
        <w:tc>
          <w:tcPr>
            <w:tcW w:w="7400" w:type="dxa"/>
          </w:tcPr>
          <w:p w:rsidR="00AF65F7" w:rsidRPr="00AF65F7" w:rsidRDefault="00AF65F7" w:rsidP="00125EAC">
            <w:pPr>
              <w:spacing w:after="0"/>
              <w:rPr>
                <w:sz w:val="20"/>
                <w:szCs w:val="20"/>
                <w:lang w:val="es-CO"/>
              </w:rPr>
            </w:pPr>
            <w:r w:rsidRPr="00AF65F7">
              <w:rPr>
                <w:sz w:val="20"/>
                <w:szCs w:val="20"/>
                <w:lang w:val="es-CO"/>
              </w:rPr>
              <w:t xml:space="preserve">1. Enriquezco las experiencias de mi hijo(a) al darle explicaciones y narrándole historias. </w:t>
            </w:r>
          </w:p>
        </w:tc>
      </w:tr>
      <w:tr w:rsidR="00AF65F7" w:rsidRPr="003F3032" w:rsidTr="00125EAC">
        <w:trPr>
          <w:jc w:val="center"/>
        </w:trPr>
        <w:tc>
          <w:tcPr>
            <w:tcW w:w="7400" w:type="dxa"/>
          </w:tcPr>
          <w:p w:rsidR="00AF65F7" w:rsidRPr="00AF65F7" w:rsidRDefault="00AF65F7" w:rsidP="00125EAC">
            <w:pPr>
              <w:spacing w:after="0"/>
              <w:rPr>
                <w:sz w:val="20"/>
                <w:szCs w:val="20"/>
                <w:lang w:val="es-CO"/>
              </w:rPr>
            </w:pPr>
            <w:r w:rsidRPr="00AF65F7">
              <w:rPr>
                <w:sz w:val="20"/>
                <w:szCs w:val="20"/>
                <w:lang w:val="es-CO"/>
              </w:rPr>
              <w:t>2. Ayudo a mi hijo(a) a fijar su atención de tal manera que sea una experiencia</w:t>
            </w:r>
          </w:p>
          <w:p w:rsidR="00AF65F7" w:rsidRPr="003F3032" w:rsidRDefault="00AF65F7" w:rsidP="00125EAC">
            <w:pPr>
              <w:spacing w:after="0"/>
              <w:rPr>
                <w:sz w:val="20"/>
                <w:szCs w:val="20"/>
              </w:rPr>
            </w:pPr>
            <w:r w:rsidRPr="003F3032">
              <w:rPr>
                <w:sz w:val="20"/>
                <w:szCs w:val="20"/>
              </w:rPr>
              <w:t>compartida entre los dos.</w:t>
            </w:r>
          </w:p>
        </w:tc>
      </w:tr>
      <w:tr w:rsidR="00AF65F7" w:rsidRPr="00EA123A" w:rsidTr="00125EAC">
        <w:trPr>
          <w:jc w:val="center"/>
        </w:trPr>
        <w:tc>
          <w:tcPr>
            <w:tcW w:w="7400" w:type="dxa"/>
          </w:tcPr>
          <w:p w:rsidR="00AF65F7" w:rsidRPr="00AF65F7" w:rsidRDefault="00AF65F7" w:rsidP="00125EAC">
            <w:pPr>
              <w:spacing w:after="0"/>
              <w:rPr>
                <w:b/>
                <w:bCs/>
                <w:sz w:val="20"/>
                <w:szCs w:val="20"/>
                <w:lang w:val="es-CO"/>
              </w:rPr>
            </w:pPr>
            <w:r w:rsidRPr="00AF65F7">
              <w:rPr>
                <w:sz w:val="20"/>
                <w:szCs w:val="20"/>
                <w:lang w:val="es-CO"/>
              </w:rPr>
              <w:t>3. Pongo límites sin dar explicaciones.</w:t>
            </w:r>
          </w:p>
        </w:tc>
      </w:tr>
      <w:tr w:rsidR="00AF65F7" w:rsidRPr="00EA123A" w:rsidTr="00125EAC">
        <w:trPr>
          <w:jc w:val="center"/>
        </w:trPr>
        <w:tc>
          <w:tcPr>
            <w:tcW w:w="7400" w:type="dxa"/>
          </w:tcPr>
          <w:p w:rsidR="00AF65F7" w:rsidRPr="00AF65F7" w:rsidRDefault="00AF65F7" w:rsidP="00125EAC">
            <w:pPr>
              <w:spacing w:after="0"/>
              <w:rPr>
                <w:b/>
                <w:bCs/>
                <w:sz w:val="20"/>
                <w:szCs w:val="20"/>
                <w:lang w:val="es-CO"/>
              </w:rPr>
            </w:pPr>
            <w:r w:rsidRPr="00AF65F7">
              <w:rPr>
                <w:sz w:val="20"/>
                <w:szCs w:val="20"/>
                <w:lang w:val="es-CO"/>
              </w:rPr>
              <w:t>4. Me ajusto a los intereses  y al foco de atención de mi hijo(a).</w:t>
            </w:r>
          </w:p>
        </w:tc>
      </w:tr>
      <w:tr w:rsidR="00AF65F7" w:rsidRPr="00EA123A" w:rsidTr="00125EAC">
        <w:trPr>
          <w:jc w:val="center"/>
        </w:trPr>
        <w:tc>
          <w:tcPr>
            <w:tcW w:w="7400" w:type="dxa"/>
          </w:tcPr>
          <w:p w:rsidR="00AF65F7" w:rsidRPr="00AF65F7" w:rsidRDefault="00AF65F7" w:rsidP="00125EAC">
            <w:pPr>
              <w:spacing w:after="0"/>
              <w:rPr>
                <w:sz w:val="20"/>
                <w:szCs w:val="20"/>
                <w:lang w:val="es-CO"/>
              </w:rPr>
            </w:pPr>
            <w:r w:rsidRPr="00AF65F7">
              <w:rPr>
                <w:sz w:val="20"/>
                <w:szCs w:val="20"/>
                <w:lang w:val="es-CO"/>
              </w:rPr>
              <w:t xml:space="preserve">5. Describo las cosas que estamos haciendo juntos con sentimiento y entusiasmo </w:t>
            </w:r>
          </w:p>
        </w:tc>
      </w:tr>
      <w:tr w:rsidR="00AF65F7" w:rsidRPr="00EA123A" w:rsidTr="00125EAC">
        <w:trPr>
          <w:jc w:val="center"/>
        </w:trPr>
        <w:tc>
          <w:tcPr>
            <w:tcW w:w="7400" w:type="dxa"/>
          </w:tcPr>
          <w:p w:rsidR="00AF65F7" w:rsidRPr="00AF65F7" w:rsidRDefault="00AF65F7" w:rsidP="00125EAC">
            <w:pPr>
              <w:spacing w:after="0"/>
              <w:rPr>
                <w:sz w:val="20"/>
                <w:szCs w:val="20"/>
                <w:lang w:val="es-CO"/>
              </w:rPr>
            </w:pPr>
            <w:r w:rsidRPr="00AF65F7">
              <w:rPr>
                <w:iCs/>
                <w:sz w:val="20"/>
                <w:szCs w:val="20"/>
                <w:lang w:val="es-CO"/>
              </w:rPr>
              <w:t>6. Usualmente valoro y le hago reconocimientos (premio, aplaudo) a mi hijo(a)</w:t>
            </w:r>
          </w:p>
        </w:tc>
      </w:tr>
      <w:tr w:rsidR="00AF65F7" w:rsidRPr="00EA123A" w:rsidTr="00125EAC">
        <w:trPr>
          <w:jc w:val="center"/>
        </w:trPr>
        <w:tc>
          <w:tcPr>
            <w:tcW w:w="7400" w:type="dxa"/>
          </w:tcPr>
          <w:p w:rsidR="00AF65F7" w:rsidRPr="00AF65F7" w:rsidRDefault="00AF65F7" w:rsidP="00125EAC">
            <w:pPr>
              <w:spacing w:after="0"/>
              <w:rPr>
                <w:iCs/>
                <w:sz w:val="20"/>
                <w:szCs w:val="20"/>
                <w:lang w:val="es-CO"/>
              </w:rPr>
            </w:pPr>
            <w:r w:rsidRPr="00AF65F7">
              <w:rPr>
                <w:sz w:val="20"/>
                <w:szCs w:val="20"/>
                <w:lang w:val="es-CO"/>
              </w:rPr>
              <w:t>7. Le ayudo a mi hijo(a) a hacer planes y a buscar cumplirlos posteriormente en su vida diaria.</w:t>
            </w:r>
          </w:p>
        </w:tc>
      </w:tr>
      <w:tr w:rsidR="00AF65F7" w:rsidRPr="00EA123A" w:rsidTr="00125EAC">
        <w:trPr>
          <w:jc w:val="center"/>
        </w:trPr>
        <w:tc>
          <w:tcPr>
            <w:tcW w:w="7400" w:type="dxa"/>
          </w:tcPr>
          <w:p w:rsidR="00AF65F7" w:rsidRPr="00AF65F7" w:rsidRDefault="00AF65F7" w:rsidP="00125EAC">
            <w:pPr>
              <w:spacing w:after="0"/>
              <w:rPr>
                <w:sz w:val="20"/>
                <w:szCs w:val="20"/>
                <w:lang w:val="es-CO"/>
              </w:rPr>
            </w:pPr>
            <w:r w:rsidRPr="00AF65F7">
              <w:rPr>
                <w:sz w:val="20"/>
                <w:szCs w:val="20"/>
                <w:lang w:val="es-CO"/>
              </w:rPr>
              <w:t xml:space="preserve">8. Manejo bien la situación cuando mi hijo(a) se vuelve indisciplinado o </w:t>
            </w:r>
            <w:r w:rsidRPr="00AF65F7">
              <w:rPr>
                <w:i/>
                <w:sz w:val="20"/>
                <w:szCs w:val="20"/>
                <w:lang w:val="es-CO"/>
              </w:rPr>
              <w:t>“pataletudo”</w:t>
            </w:r>
          </w:p>
        </w:tc>
      </w:tr>
      <w:tr w:rsidR="00AF65F7" w:rsidRPr="00EA123A" w:rsidTr="00125EAC">
        <w:trPr>
          <w:jc w:val="center"/>
        </w:trPr>
        <w:tc>
          <w:tcPr>
            <w:tcW w:w="7400" w:type="dxa"/>
          </w:tcPr>
          <w:p w:rsidR="00AF65F7" w:rsidRPr="003F3032" w:rsidRDefault="00AF65F7" w:rsidP="00125EAC">
            <w:pPr>
              <w:pStyle w:val="NormalWeb"/>
              <w:spacing w:after="0" w:afterAutospacing="0"/>
              <w:rPr>
                <w:rFonts w:ascii="Calibri" w:eastAsia="Calibri" w:hAnsi="Calibri" w:cs="Times New Roman"/>
                <w:b/>
                <w:sz w:val="20"/>
                <w:szCs w:val="20"/>
                <w:lang w:val="es-ES"/>
              </w:rPr>
            </w:pPr>
            <w:r>
              <w:rPr>
                <w:rFonts w:ascii="Calibri" w:hAnsi="Calibri" w:cs="Times New Roman"/>
                <w:sz w:val="20"/>
                <w:szCs w:val="20"/>
                <w:lang w:val="es-ES"/>
              </w:rPr>
              <w:t>9</w:t>
            </w:r>
            <w:r w:rsidRPr="003F3032">
              <w:rPr>
                <w:rFonts w:ascii="Calibri" w:hAnsi="Calibri" w:cs="Times New Roman"/>
                <w:sz w:val="20"/>
                <w:szCs w:val="20"/>
                <w:lang w:val="es-ES"/>
              </w:rPr>
              <w:t>. Aún cuando soy de mal genio, siempre escucho a mi hijo</w:t>
            </w:r>
            <w:r>
              <w:rPr>
                <w:rFonts w:ascii="Calibri" w:hAnsi="Calibri" w:cs="Times New Roman"/>
                <w:sz w:val="20"/>
                <w:szCs w:val="20"/>
                <w:lang w:val="es-ES"/>
              </w:rPr>
              <w:t>(a)</w:t>
            </w:r>
            <w:r w:rsidRPr="003F3032">
              <w:rPr>
                <w:rFonts w:ascii="Calibri" w:hAnsi="Calibri" w:cs="Times New Roman"/>
                <w:sz w:val="20"/>
                <w:szCs w:val="20"/>
                <w:lang w:val="es-ES"/>
              </w:rPr>
              <w:t xml:space="preserve"> en lo que tiene que decirme.</w:t>
            </w:r>
          </w:p>
        </w:tc>
      </w:tr>
      <w:tr w:rsidR="00AF65F7" w:rsidRPr="00EA123A" w:rsidTr="00125EAC">
        <w:trPr>
          <w:jc w:val="center"/>
        </w:trPr>
        <w:tc>
          <w:tcPr>
            <w:tcW w:w="7400" w:type="dxa"/>
          </w:tcPr>
          <w:p w:rsidR="00AF65F7" w:rsidRPr="003F3032" w:rsidRDefault="00AF65F7" w:rsidP="00125EAC">
            <w:pPr>
              <w:pStyle w:val="NormalWeb"/>
              <w:spacing w:after="0" w:afterAutospacing="0"/>
              <w:rPr>
                <w:rFonts w:ascii="Calibri" w:hAnsi="Calibri" w:cs="Times New Roman"/>
                <w:sz w:val="20"/>
                <w:szCs w:val="20"/>
                <w:lang w:val="es-ES"/>
              </w:rPr>
            </w:pPr>
            <w:r>
              <w:rPr>
                <w:rFonts w:ascii="Calibri" w:hAnsi="Calibri" w:cs="Times New Roman"/>
                <w:sz w:val="20"/>
                <w:szCs w:val="20"/>
                <w:lang w:val="es-ES"/>
              </w:rPr>
              <w:t>10</w:t>
            </w:r>
            <w:r w:rsidRPr="003F3032">
              <w:rPr>
                <w:rFonts w:ascii="Calibri" w:hAnsi="Calibri" w:cs="Times New Roman"/>
                <w:sz w:val="20"/>
                <w:szCs w:val="20"/>
                <w:lang w:val="es-ES"/>
              </w:rPr>
              <w:t>. Le muestro mucho amor a mi hijo</w:t>
            </w:r>
            <w:r>
              <w:rPr>
                <w:rFonts w:ascii="Calibri" w:hAnsi="Calibri" w:cs="Times New Roman"/>
                <w:sz w:val="20"/>
                <w:szCs w:val="20"/>
                <w:lang w:val="es-ES"/>
              </w:rPr>
              <w:t>(a)</w:t>
            </w:r>
            <w:r w:rsidRPr="003F3032">
              <w:rPr>
                <w:rFonts w:ascii="Calibri" w:hAnsi="Calibri" w:cs="Times New Roman"/>
                <w:sz w:val="20"/>
                <w:szCs w:val="20"/>
                <w:lang w:val="es-ES"/>
              </w:rPr>
              <w:t>.</w:t>
            </w:r>
          </w:p>
        </w:tc>
      </w:tr>
      <w:tr w:rsidR="00AF65F7" w:rsidRPr="00EA123A" w:rsidTr="00125EAC">
        <w:trPr>
          <w:jc w:val="center"/>
        </w:trPr>
        <w:tc>
          <w:tcPr>
            <w:tcW w:w="7400" w:type="dxa"/>
          </w:tcPr>
          <w:p w:rsidR="00AF65F7" w:rsidRPr="003F3032" w:rsidRDefault="00AF65F7" w:rsidP="00125EAC">
            <w:pPr>
              <w:pStyle w:val="NormalWeb"/>
              <w:spacing w:after="0" w:afterAutospacing="0"/>
              <w:rPr>
                <w:rFonts w:ascii="Calibri" w:eastAsia="Calibri" w:hAnsi="Calibri" w:cs="Times New Roman"/>
                <w:b/>
                <w:sz w:val="20"/>
                <w:szCs w:val="20"/>
                <w:lang w:val="es-ES"/>
              </w:rPr>
            </w:pPr>
            <w:r>
              <w:rPr>
                <w:rFonts w:ascii="Calibri" w:hAnsi="Calibri" w:cs="Times New Roman"/>
                <w:sz w:val="20"/>
                <w:szCs w:val="20"/>
                <w:lang w:val="es-ES"/>
              </w:rPr>
              <w:t>11</w:t>
            </w:r>
            <w:r w:rsidRPr="003F3032">
              <w:rPr>
                <w:rFonts w:ascii="Calibri" w:hAnsi="Calibri" w:cs="Times New Roman"/>
                <w:sz w:val="20"/>
                <w:szCs w:val="20"/>
                <w:lang w:val="es-ES"/>
              </w:rPr>
              <w:t>. No le hablo mucho a mi hijo</w:t>
            </w:r>
            <w:r>
              <w:rPr>
                <w:rFonts w:ascii="Calibri" w:hAnsi="Calibri" w:cs="Times New Roman"/>
                <w:sz w:val="20"/>
                <w:szCs w:val="20"/>
                <w:lang w:val="es-ES"/>
              </w:rPr>
              <w:t>(a)</w:t>
            </w:r>
            <w:r w:rsidRPr="003F3032">
              <w:rPr>
                <w:rFonts w:ascii="Calibri" w:hAnsi="Calibri" w:cs="Times New Roman"/>
                <w:sz w:val="20"/>
                <w:szCs w:val="20"/>
                <w:lang w:val="es-ES"/>
              </w:rPr>
              <w:t xml:space="preserve">. </w:t>
            </w:r>
          </w:p>
        </w:tc>
      </w:tr>
      <w:tr w:rsidR="00AF65F7" w:rsidRPr="00EA123A" w:rsidTr="00125EAC">
        <w:trPr>
          <w:jc w:val="center"/>
        </w:trPr>
        <w:tc>
          <w:tcPr>
            <w:tcW w:w="7400" w:type="dxa"/>
          </w:tcPr>
          <w:p w:rsidR="00AF65F7" w:rsidRPr="003F3032" w:rsidRDefault="00AF65F7" w:rsidP="00125EAC">
            <w:pPr>
              <w:pStyle w:val="NormalWeb"/>
              <w:spacing w:after="0" w:afterAutospacing="0"/>
              <w:rPr>
                <w:rFonts w:ascii="Calibri" w:hAnsi="Calibri" w:cs="Times New Roman"/>
                <w:sz w:val="20"/>
                <w:szCs w:val="20"/>
                <w:lang w:val="es-ES"/>
              </w:rPr>
            </w:pPr>
            <w:r>
              <w:rPr>
                <w:rFonts w:ascii="Calibri" w:hAnsi="Calibri" w:cs="Times New Roman"/>
                <w:sz w:val="20"/>
                <w:szCs w:val="20"/>
                <w:lang w:val="es-ES"/>
              </w:rPr>
              <w:t>12</w:t>
            </w:r>
            <w:r w:rsidRPr="003F3032">
              <w:rPr>
                <w:rFonts w:ascii="Calibri" w:hAnsi="Calibri" w:cs="Times New Roman"/>
                <w:sz w:val="20"/>
                <w:szCs w:val="20"/>
                <w:lang w:val="es-ES"/>
              </w:rPr>
              <w:t>. Cuando mi hijo</w:t>
            </w:r>
            <w:r>
              <w:rPr>
                <w:rFonts w:ascii="Calibri" w:hAnsi="Calibri" w:cs="Times New Roman"/>
                <w:sz w:val="20"/>
                <w:szCs w:val="20"/>
                <w:lang w:val="es-ES"/>
              </w:rPr>
              <w:t>(a)</w:t>
            </w:r>
            <w:r w:rsidRPr="003F3032">
              <w:rPr>
                <w:rFonts w:ascii="Calibri" w:hAnsi="Calibri" w:cs="Times New Roman"/>
                <w:sz w:val="20"/>
                <w:szCs w:val="20"/>
                <w:lang w:val="es-ES"/>
              </w:rPr>
              <w:t xml:space="preserve"> se hace daño, lo</w:t>
            </w:r>
            <w:r>
              <w:rPr>
                <w:rFonts w:ascii="Calibri" w:hAnsi="Calibri" w:cs="Times New Roman"/>
                <w:sz w:val="20"/>
                <w:szCs w:val="20"/>
                <w:lang w:val="es-ES"/>
              </w:rPr>
              <w:t>(a)</w:t>
            </w:r>
            <w:r w:rsidRPr="003F3032">
              <w:rPr>
                <w:rFonts w:ascii="Calibri" w:hAnsi="Calibri" w:cs="Times New Roman"/>
                <w:sz w:val="20"/>
                <w:szCs w:val="20"/>
                <w:lang w:val="es-ES"/>
              </w:rPr>
              <w:t xml:space="preserve"> atiendo y lo</w:t>
            </w:r>
            <w:r>
              <w:rPr>
                <w:rFonts w:ascii="Calibri" w:hAnsi="Calibri" w:cs="Times New Roman"/>
                <w:sz w:val="20"/>
                <w:szCs w:val="20"/>
                <w:lang w:val="es-ES"/>
              </w:rPr>
              <w:t>(a)</w:t>
            </w:r>
            <w:r w:rsidRPr="003F3032">
              <w:rPr>
                <w:rFonts w:ascii="Calibri" w:hAnsi="Calibri" w:cs="Times New Roman"/>
                <w:sz w:val="20"/>
                <w:szCs w:val="20"/>
                <w:lang w:val="es-ES"/>
              </w:rPr>
              <w:t xml:space="preserve"> consiento.</w:t>
            </w:r>
          </w:p>
        </w:tc>
      </w:tr>
      <w:tr w:rsidR="00AF65F7" w:rsidRPr="00EA123A" w:rsidTr="00125EAC">
        <w:trPr>
          <w:jc w:val="center"/>
        </w:trPr>
        <w:tc>
          <w:tcPr>
            <w:tcW w:w="7400" w:type="dxa"/>
          </w:tcPr>
          <w:p w:rsidR="00AF65F7" w:rsidRPr="003F3032" w:rsidRDefault="00AF65F7" w:rsidP="00125EAC">
            <w:pPr>
              <w:pStyle w:val="NormalWeb"/>
              <w:spacing w:after="0" w:afterAutospacing="0"/>
              <w:rPr>
                <w:rFonts w:ascii="Calibri" w:hAnsi="Calibri" w:cs="Times New Roman"/>
                <w:sz w:val="20"/>
                <w:szCs w:val="20"/>
                <w:lang w:val="es-ES"/>
              </w:rPr>
            </w:pPr>
            <w:r>
              <w:rPr>
                <w:rFonts w:ascii="Calibri" w:hAnsi="Calibri" w:cs="Times New Roman"/>
                <w:sz w:val="20"/>
                <w:szCs w:val="20"/>
                <w:lang w:val="es-ES"/>
              </w:rPr>
              <w:t>13</w:t>
            </w:r>
            <w:r w:rsidRPr="003F3032">
              <w:rPr>
                <w:rFonts w:ascii="Calibri" w:hAnsi="Calibri" w:cs="Times New Roman"/>
                <w:sz w:val="20"/>
                <w:szCs w:val="20"/>
                <w:lang w:val="es-ES"/>
              </w:rPr>
              <w:t>. Confío en mi habilidad para cuidar bien de mi hijo</w:t>
            </w:r>
            <w:r>
              <w:rPr>
                <w:rFonts w:ascii="Calibri" w:hAnsi="Calibri" w:cs="Times New Roman"/>
                <w:sz w:val="20"/>
                <w:szCs w:val="20"/>
                <w:lang w:val="es-ES"/>
              </w:rPr>
              <w:t>(a)</w:t>
            </w:r>
            <w:r w:rsidRPr="003F3032">
              <w:rPr>
                <w:rFonts w:ascii="Calibri" w:hAnsi="Calibri" w:cs="Times New Roman"/>
                <w:sz w:val="20"/>
                <w:szCs w:val="20"/>
                <w:lang w:val="es-ES"/>
              </w:rPr>
              <w:t>.</w:t>
            </w:r>
          </w:p>
        </w:tc>
      </w:tr>
    </w:tbl>
    <w:p w:rsidR="00AF65F7" w:rsidRPr="00AF65F7" w:rsidRDefault="00AF65F7" w:rsidP="00AF65F7">
      <w:pPr>
        <w:rPr>
          <w:b/>
          <w:sz w:val="20"/>
          <w:szCs w:val="20"/>
          <w:lang w:val="es-CO"/>
        </w:rPr>
      </w:pPr>
    </w:p>
    <w:p w:rsidR="00AF65F7" w:rsidRPr="00AF65F7" w:rsidRDefault="00AF65F7" w:rsidP="00AF65F7">
      <w:pPr>
        <w:jc w:val="both"/>
        <w:rPr>
          <w:b/>
          <w:sz w:val="24"/>
          <w:szCs w:val="24"/>
          <w:lang w:val="es-CO"/>
        </w:rPr>
      </w:pPr>
      <w:r w:rsidRPr="00AF65F7">
        <w:rPr>
          <w:b/>
          <w:sz w:val="24"/>
          <w:szCs w:val="24"/>
          <w:lang w:val="es-CO"/>
        </w:rPr>
        <w:t xml:space="preserve">2)  </w:t>
      </w:r>
      <w:r w:rsidRPr="00AF65F7">
        <w:rPr>
          <w:lang w:val="es-CO"/>
        </w:rPr>
        <w:t xml:space="preserve">Cuidador(a) en interacción con niño(a) </w:t>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r>
      <w:r w:rsidRPr="00AF65F7">
        <w:rPr>
          <w:b/>
          <w:lang w:val="es-CO"/>
        </w:rPr>
        <w:softHyphen/>
        <w:t>:</w:t>
      </w:r>
      <w:r w:rsidRPr="00AF65F7">
        <w:rPr>
          <w:lang w:val="es-CO"/>
        </w:rPr>
        <w:t xml:space="preserve"> manejo de situaciones especiales</w:t>
      </w:r>
      <w:r w:rsidRPr="00AF65F7">
        <w:rPr>
          <w:b/>
          <w:lang w:val="es-CO"/>
        </w:rPr>
        <w:softHyphen/>
      </w:r>
      <w:r w:rsidRPr="00AF65F7">
        <w:rPr>
          <w:b/>
          <w:lang w:val="es-CO"/>
        </w:rPr>
        <w:softHyphen/>
      </w:r>
      <w:r w:rsidRPr="00AF65F7">
        <w:rPr>
          <w:b/>
          <w:lang w:val="es-CO"/>
        </w:rPr>
        <w:softHyphen/>
      </w:r>
      <w:r w:rsidRPr="00AF65F7">
        <w:rPr>
          <w:b/>
          <w:lang w:val="es-CO"/>
        </w:rPr>
        <w:softHyphen/>
      </w:r>
    </w:p>
    <w:tbl>
      <w:tblPr>
        <w:tblW w:w="6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
        <w:gridCol w:w="6074"/>
      </w:tblGrid>
      <w:tr w:rsidR="00AF65F7" w:rsidRPr="00EA123A" w:rsidTr="00125EAC">
        <w:trPr>
          <w:jc w:val="center"/>
        </w:trPr>
        <w:tc>
          <w:tcPr>
            <w:tcW w:w="481" w:type="dxa"/>
          </w:tcPr>
          <w:p w:rsidR="00AF65F7" w:rsidRPr="00AF65F7" w:rsidRDefault="00AF65F7" w:rsidP="00125EAC">
            <w:pPr>
              <w:pStyle w:val="Footer"/>
              <w:jc w:val="center"/>
              <w:rPr>
                <w:sz w:val="20"/>
                <w:szCs w:val="20"/>
                <w:lang w:val="es-CO"/>
              </w:rPr>
            </w:pPr>
          </w:p>
        </w:tc>
        <w:tc>
          <w:tcPr>
            <w:tcW w:w="6074" w:type="dxa"/>
          </w:tcPr>
          <w:p w:rsidR="00AF65F7" w:rsidRPr="00AF65F7" w:rsidRDefault="00AF65F7" w:rsidP="00125EAC">
            <w:pPr>
              <w:tabs>
                <w:tab w:val="left" w:pos="1071"/>
              </w:tabs>
              <w:spacing w:line="240" w:lineRule="auto"/>
              <w:rPr>
                <w:sz w:val="20"/>
                <w:szCs w:val="20"/>
                <w:lang w:val="es-CO"/>
              </w:rPr>
            </w:pPr>
            <w:r w:rsidRPr="00AF65F7">
              <w:rPr>
                <w:sz w:val="20"/>
                <w:szCs w:val="20"/>
                <w:lang w:val="es-CO"/>
              </w:rPr>
              <w:t>Descripción y frecuencia de situaciones en las que se ha incurrido en:</w:t>
            </w:r>
          </w:p>
        </w:tc>
      </w:tr>
      <w:tr w:rsidR="00AF65F7" w:rsidRPr="003F3032" w:rsidTr="00125EAC">
        <w:trPr>
          <w:jc w:val="center"/>
        </w:trPr>
        <w:tc>
          <w:tcPr>
            <w:tcW w:w="481" w:type="dxa"/>
          </w:tcPr>
          <w:p w:rsidR="00AF65F7" w:rsidRPr="003F3032" w:rsidRDefault="00AF65F7" w:rsidP="00125EAC">
            <w:pPr>
              <w:pStyle w:val="Footer"/>
              <w:jc w:val="center"/>
              <w:rPr>
                <w:sz w:val="20"/>
                <w:szCs w:val="20"/>
              </w:rPr>
            </w:pPr>
            <w:r w:rsidRPr="003F3032">
              <w:rPr>
                <w:sz w:val="20"/>
                <w:szCs w:val="20"/>
              </w:rPr>
              <w:t>1.</w:t>
            </w:r>
          </w:p>
        </w:tc>
        <w:tc>
          <w:tcPr>
            <w:tcW w:w="6074" w:type="dxa"/>
          </w:tcPr>
          <w:p w:rsidR="00AF65F7" w:rsidRPr="003F3032" w:rsidRDefault="00AF65F7" w:rsidP="00125EAC">
            <w:pPr>
              <w:pStyle w:val="NormalWeb"/>
              <w:rPr>
                <w:rFonts w:ascii="Calibri" w:hAnsi="Calibri" w:cs="Times New Roman"/>
                <w:sz w:val="20"/>
                <w:szCs w:val="20"/>
                <w:lang w:val="es-ES"/>
              </w:rPr>
            </w:pPr>
            <w:r w:rsidRPr="003F3032">
              <w:rPr>
                <w:rFonts w:ascii="Calibri" w:hAnsi="Calibri" w:cs="Times New Roman"/>
                <w:sz w:val="20"/>
                <w:szCs w:val="20"/>
                <w:lang w:val="es-ES"/>
              </w:rPr>
              <w:t>Gritarlo</w:t>
            </w:r>
            <w:r>
              <w:rPr>
                <w:rFonts w:ascii="Calibri" w:hAnsi="Calibri" w:cs="Times New Roman"/>
                <w:sz w:val="20"/>
                <w:szCs w:val="20"/>
                <w:lang w:val="es-ES"/>
              </w:rPr>
              <w:t>(a)</w:t>
            </w:r>
          </w:p>
        </w:tc>
      </w:tr>
      <w:tr w:rsidR="00AF65F7" w:rsidRPr="003F3032" w:rsidTr="00125EAC">
        <w:trPr>
          <w:jc w:val="center"/>
        </w:trPr>
        <w:tc>
          <w:tcPr>
            <w:tcW w:w="481" w:type="dxa"/>
          </w:tcPr>
          <w:p w:rsidR="00AF65F7" w:rsidRPr="003F3032" w:rsidRDefault="00AF65F7" w:rsidP="00125EAC">
            <w:pPr>
              <w:pStyle w:val="Footer"/>
              <w:jc w:val="center"/>
              <w:rPr>
                <w:sz w:val="20"/>
                <w:szCs w:val="20"/>
              </w:rPr>
            </w:pPr>
            <w:r w:rsidRPr="003F3032">
              <w:rPr>
                <w:sz w:val="20"/>
                <w:szCs w:val="20"/>
              </w:rPr>
              <w:t>2.</w:t>
            </w:r>
          </w:p>
        </w:tc>
        <w:tc>
          <w:tcPr>
            <w:tcW w:w="6074" w:type="dxa"/>
          </w:tcPr>
          <w:p w:rsidR="00AF65F7" w:rsidRPr="003F3032" w:rsidRDefault="00AF65F7" w:rsidP="00125EAC">
            <w:pPr>
              <w:pStyle w:val="NormalWeb"/>
              <w:rPr>
                <w:rFonts w:ascii="Calibri" w:hAnsi="Calibri" w:cs="Times New Roman"/>
                <w:sz w:val="20"/>
                <w:szCs w:val="20"/>
                <w:lang w:val="es-ES"/>
              </w:rPr>
            </w:pPr>
            <w:r w:rsidRPr="003F3032">
              <w:rPr>
                <w:rFonts w:ascii="Calibri" w:hAnsi="Calibri" w:cs="Times New Roman"/>
                <w:sz w:val="20"/>
                <w:szCs w:val="20"/>
                <w:lang w:val="es-ES"/>
              </w:rPr>
              <w:t>Insultarlo</w:t>
            </w:r>
            <w:r>
              <w:rPr>
                <w:rFonts w:ascii="Calibri" w:hAnsi="Calibri" w:cs="Times New Roman"/>
                <w:sz w:val="20"/>
                <w:szCs w:val="20"/>
                <w:lang w:val="es-ES"/>
              </w:rPr>
              <w:t>(a)</w:t>
            </w:r>
            <w:r w:rsidRPr="003F3032">
              <w:rPr>
                <w:rFonts w:ascii="Calibri" w:hAnsi="Calibri" w:cs="Times New Roman"/>
                <w:sz w:val="20"/>
                <w:szCs w:val="20"/>
                <w:lang w:val="es-ES"/>
              </w:rPr>
              <w:t xml:space="preserve"> con groserías</w:t>
            </w:r>
          </w:p>
        </w:tc>
      </w:tr>
      <w:tr w:rsidR="00AF65F7" w:rsidRPr="00EA123A" w:rsidTr="00125EAC">
        <w:trPr>
          <w:jc w:val="center"/>
        </w:trPr>
        <w:tc>
          <w:tcPr>
            <w:tcW w:w="481" w:type="dxa"/>
          </w:tcPr>
          <w:p w:rsidR="00AF65F7" w:rsidRPr="003F3032" w:rsidRDefault="00AF65F7" w:rsidP="00125EAC">
            <w:pPr>
              <w:pStyle w:val="Footer"/>
              <w:jc w:val="center"/>
              <w:rPr>
                <w:sz w:val="20"/>
                <w:szCs w:val="20"/>
              </w:rPr>
            </w:pPr>
            <w:r w:rsidRPr="003F3032">
              <w:rPr>
                <w:sz w:val="20"/>
                <w:szCs w:val="20"/>
              </w:rPr>
              <w:t>3.</w:t>
            </w:r>
          </w:p>
        </w:tc>
        <w:tc>
          <w:tcPr>
            <w:tcW w:w="6074" w:type="dxa"/>
          </w:tcPr>
          <w:p w:rsidR="00AF65F7" w:rsidRPr="003F3032" w:rsidRDefault="00AF65F7" w:rsidP="00125EAC">
            <w:pPr>
              <w:pStyle w:val="NormalWeb"/>
              <w:rPr>
                <w:rFonts w:ascii="Calibri" w:hAnsi="Calibri" w:cs="Times New Roman"/>
                <w:sz w:val="20"/>
                <w:szCs w:val="20"/>
                <w:lang w:val="es-ES"/>
              </w:rPr>
            </w:pPr>
            <w:r w:rsidRPr="003F3032">
              <w:rPr>
                <w:rFonts w:ascii="Calibri" w:hAnsi="Calibri" w:cs="Times New Roman"/>
                <w:sz w:val="20"/>
                <w:szCs w:val="20"/>
                <w:lang w:val="es-ES"/>
              </w:rPr>
              <w:t>Decirle que l</w:t>
            </w:r>
            <w:r>
              <w:rPr>
                <w:rFonts w:ascii="Calibri" w:hAnsi="Calibri" w:cs="Times New Roman"/>
                <w:sz w:val="20"/>
                <w:szCs w:val="20"/>
                <w:lang w:val="es-ES"/>
              </w:rPr>
              <w:t xml:space="preserve">o(la) va a mandar </w:t>
            </w:r>
            <w:r w:rsidRPr="003F3032">
              <w:rPr>
                <w:rFonts w:ascii="Calibri" w:hAnsi="Calibri" w:cs="Times New Roman"/>
                <w:sz w:val="20"/>
                <w:szCs w:val="20"/>
                <w:lang w:val="es-ES"/>
              </w:rPr>
              <w:t>lejos o echarlo</w:t>
            </w:r>
            <w:r>
              <w:rPr>
                <w:rFonts w:ascii="Calibri" w:hAnsi="Calibri" w:cs="Times New Roman"/>
                <w:sz w:val="20"/>
                <w:szCs w:val="20"/>
                <w:lang w:val="es-ES"/>
              </w:rPr>
              <w:t>(a)</w:t>
            </w:r>
            <w:r w:rsidRPr="003F3032">
              <w:rPr>
                <w:rFonts w:ascii="Calibri" w:hAnsi="Calibri" w:cs="Times New Roman"/>
                <w:sz w:val="20"/>
                <w:szCs w:val="20"/>
                <w:lang w:val="es-ES"/>
              </w:rPr>
              <w:t xml:space="preserve"> de la casa.</w:t>
            </w:r>
          </w:p>
        </w:tc>
      </w:tr>
      <w:tr w:rsidR="00AF65F7" w:rsidRPr="00EA123A" w:rsidTr="00125EAC">
        <w:trPr>
          <w:jc w:val="center"/>
        </w:trPr>
        <w:tc>
          <w:tcPr>
            <w:tcW w:w="481" w:type="dxa"/>
          </w:tcPr>
          <w:p w:rsidR="00AF65F7" w:rsidRPr="003F3032" w:rsidRDefault="00AF65F7" w:rsidP="00125EAC">
            <w:pPr>
              <w:pStyle w:val="Footer"/>
              <w:jc w:val="center"/>
              <w:rPr>
                <w:sz w:val="20"/>
                <w:szCs w:val="20"/>
              </w:rPr>
            </w:pPr>
            <w:r w:rsidRPr="003F3032">
              <w:rPr>
                <w:sz w:val="20"/>
                <w:szCs w:val="20"/>
              </w:rPr>
              <w:t>4.</w:t>
            </w:r>
          </w:p>
        </w:tc>
        <w:tc>
          <w:tcPr>
            <w:tcW w:w="6074" w:type="dxa"/>
          </w:tcPr>
          <w:p w:rsidR="00AF65F7" w:rsidRPr="003F3032" w:rsidRDefault="00AF65F7" w:rsidP="00125EAC">
            <w:pPr>
              <w:pStyle w:val="NormalWeb"/>
              <w:rPr>
                <w:rFonts w:ascii="Calibri" w:hAnsi="Calibri" w:cs="Times New Roman"/>
                <w:sz w:val="20"/>
                <w:szCs w:val="20"/>
                <w:lang w:val="es-ES"/>
              </w:rPr>
            </w:pPr>
            <w:r w:rsidRPr="003F3032">
              <w:rPr>
                <w:rFonts w:ascii="Calibri" w:hAnsi="Calibri" w:cs="Times New Roman"/>
                <w:sz w:val="20"/>
                <w:szCs w:val="20"/>
                <w:lang w:val="es-ES"/>
              </w:rPr>
              <w:t>Amenazarlo</w:t>
            </w:r>
            <w:r>
              <w:rPr>
                <w:rFonts w:ascii="Calibri" w:hAnsi="Calibri" w:cs="Times New Roman"/>
                <w:sz w:val="20"/>
                <w:szCs w:val="20"/>
                <w:lang w:val="es-ES"/>
              </w:rPr>
              <w:t>(a)</w:t>
            </w:r>
            <w:r w:rsidRPr="003F3032">
              <w:rPr>
                <w:rFonts w:ascii="Calibri" w:hAnsi="Calibri" w:cs="Times New Roman"/>
                <w:sz w:val="20"/>
                <w:szCs w:val="20"/>
                <w:lang w:val="es-ES"/>
              </w:rPr>
              <w:t xml:space="preserve"> con pegarle pero no lo hizo</w:t>
            </w:r>
          </w:p>
        </w:tc>
      </w:tr>
      <w:tr w:rsidR="00AF65F7" w:rsidRPr="00EA123A" w:rsidTr="00125EAC">
        <w:trPr>
          <w:jc w:val="center"/>
        </w:trPr>
        <w:tc>
          <w:tcPr>
            <w:tcW w:w="481" w:type="dxa"/>
          </w:tcPr>
          <w:p w:rsidR="00AF65F7" w:rsidRPr="003F3032" w:rsidRDefault="00AF65F7" w:rsidP="00125EAC">
            <w:pPr>
              <w:pStyle w:val="Footer"/>
              <w:jc w:val="center"/>
              <w:rPr>
                <w:sz w:val="20"/>
                <w:szCs w:val="20"/>
              </w:rPr>
            </w:pPr>
            <w:r w:rsidRPr="003F3032">
              <w:rPr>
                <w:sz w:val="20"/>
                <w:szCs w:val="20"/>
              </w:rPr>
              <w:t>5.</w:t>
            </w:r>
          </w:p>
        </w:tc>
        <w:tc>
          <w:tcPr>
            <w:tcW w:w="6074" w:type="dxa"/>
          </w:tcPr>
          <w:p w:rsidR="00AF65F7" w:rsidRPr="003F3032" w:rsidRDefault="00AF65F7" w:rsidP="00125EAC">
            <w:pPr>
              <w:pStyle w:val="NormalWeb"/>
              <w:rPr>
                <w:rFonts w:ascii="Calibri" w:hAnsi="Calibri" w:cs="Times New Roman"/>
                <w:sz w:val="20"/>
                <w:szCs w:val="20"/>
                <w:lang w:val="es-ES"/>
              </w:rPr>
            </w:pPr>
            <w:r w:rsidRPr="003F3032">
              <w:rPr>
                <w:rFonts w:ascii="Calibri" w:hAnsi="Calibri" w:cs="Times New Roman"/>
                <w:sz w:val="20"/>
                <w:szCs w:val="20"/>
                <w:lang w:val="es-ES"/>
              </w:rPr>
              <w:t>Llamarlo</w:t>
            </w:r>
            <w:r>
              <w:rPr>
                <w:rFonts w:ascii="Calibri" w:hAnsi="Calibri" w:cs="Times New Roman"/>
                <w:sz w:val="20"/>
                <w:szCs w:val="20"/>
                <w:lang w:val="es-ES"/>
              </w:rPr>
              <w:t>(a)</w:t>
            </w:r>
            <w:r w:rsidRPr="003F3032">
              <w:rPr>
                <w:rFonts w:ascii="Calibri" w:hAnsi="Calibri" w:cs="Times New Roman"/>
                <w:sz w:val="20"/>
                <w:szCs w:val="20"/>
                <w:lang w:val="es-ES"/>
              </w:rPr>
              <w:t xml:space="preserve"> bobo</w:t>
            </w:r>
            <w:r>
              <w:rPr>
                <w:rFonts w:ascii="Calibri" w:hAnsi="Calibri" w:cs="Times New Roman"/>
                <w:sz w:val="20"/>
                <w:szCs w:val="20"/>
                <w:lang w:val="es-ES"/>
              </w:rPr>
              <w:t>(a)</w:t>
            </w:r>
            <w:r w:rsidRPr="003F3032">
              <w:rPr>
                <w:rFonts w:ascii="Calibri" w:hAnsi="Calibri" w:cs="Times New Roman"/>
                <w:sz w:val="20"/>
                <w:szCs w:val="20"/>
                <w:lang w:val="es-ES"/>
              </w:rPr>
              <w:t xml:space="preserve"> o perezoso</w:t>
            </w:r>
            <w:r>
              <w:rPr>
                <w:rFonts w:ascii="Calibri" w:hAnsi="Calibri" w:cs="Times New Roman"/>
                <w:sz w:val="20"/>
                <w:szCs w:val="20"/>
                <w:lang w:val="es-ES"/>
              </w:rPr>
              <w:t>(a)</w:t>
            </w:r>
            <w:r w:rsidRPr="003F3032">
              <w:rPr>
                <w:rFonts w:ascii="Calibri" w:hAnsi="Calibri" w:cs="Times New Roman"/>
                <w:sz w:val="20"/>
                <w:szCs w:val="20"/>
                <w:lang w:val="es-ES"/>
              </w:rPr>
              <w:t xml:space="preserve"> o cualquier otro apodo</w:t>
            </w:r>
            <w:r>
              <w:rPr>
                <w:rFonts w:ascii="Calibri" w:hAnsi="Calibri" w:cs="Times New Roman"/>
                <w:sz w:val="20"/>
                <w:szCs w:val="20"/>
                <w:lang w:val="es-ES"/>
              </w:rPr>
              <w:t>.</w:t>
            </w:r>
          </w:p>
        </w:tc>
      </w:tr>
    </w:tbl>
    <w:p w:rsidR="00AF65F7" w:rsidRDefault="00AF65F7" w:rsidP="00AF65F7">
      <w:pPr>
        <w:pStyle w:val="NormalWeb"/>
        <w:rPr>
          <w:rFonts w:ascii="Calibri" w:eastAsia="Calibri" w:hAnsi="Calibri" w:cs="Times New Roman"/>
          <w:b/>
          <w:sz w:val="20"/>
          <w:szCs w:val="20"/>
          <w:lang w:val="es-ES"/>
        </w:rPr>
      </w:pPr>
    </w:p>
    <w:p w:rsidR="00AF65F7" w:rsidRPr="00494FA2" w:rsidRDefault="00AF65F7" w:rsidP="00AF65F7">
      <w:pPr>
        <w:pStyle w:val="NormalWeb"/>
        <w:rPr>
          <w:rFonts w:ascii="Calibri" w:hAnsi="Calibri" w:cs="Times New Roman"/>
          <w:b/>
          <w:sz w:val="20"/>
          <w:szCs w:val="20"/>
          <w:u w:val="single"/>
          <w:lang w:val="es-ES"/>
        </w:rPr>
      </w:pPr>
      <w:r w:rsidRPr="00494FA2">
        <w:rPr>
          <w:rFonts w:ascii="Calibri" w:eastAsia="Calibri" w:hAnsi="Calibri" w:cs="Times New Roman"/>
          <w:b/>
          <w:lang w:val="es-ES"/>
        </w:rPr>
        <w:t>3)</w:t>
      </w:r>
      <w:r>
        <w:rPr>
          <w:rFonts w:ascii="Calibri" w:eastAsia="Calibri" w:hAnsi="Calibri" w:cs="Times New Roman"/>
          <w:b/>
          <w:lang w:val="es-ES"/>
        </w:rPr>
        <w:t xml:space="preserve"> </w:t>
      </w:r>
      <w:r>
        <w:rPr>
          <w:rFonts w:ascii="Calibri" w:eastAsia="Calibri" w:hAnsi="Calibri" w:cs="Times New Roman"/>
          <w:lang w:val="es-ES"/>
        </w:rPr>
        <w:t>Descripción del niño o niña por parte de la cuidadora (dor)</w:t>
      </w:r>
      <w:r w:rsidRPr="00494FA2">
        <w:rPr>
          <w:rFonts w:ascii="Calibri" w:hAnsi="Calibri" w:cs="Times New Roman"/>
          <w:b/>
          <w:vanish/>
          <w:sz w:val="20"/>
          <w:szCs w:val="20"/>
          <w:u w:val="single"/>
          <w:lang w:val="es-ES"/>
        </w:rPr>
        <w:softHyphen/>
      </w:r>
      <w:r w:rsidRPr="00494FA2">
        <w:rPr>
          <w:rFonts w:ascii="Calibri" w:hAnsi="Calibri" w:cs="Times New Roman"/>
          <w:b/>
          <w:vanish/>
          <w:sz w:val="20"/>
          <w:szCs w:val="20"/>
          <w:u w:val="single"/>
          <w:lang w:val="es-ES"/>
        </w:rPr>
        <w:softHyphen/>
      </w:r>
      <w:r w:rsidRPr="00494FA2">
        <w:rPr>
          <w:rFonts w:ascii="Calibri" w:hAnsi="Calibri" w:cs="Times New Roman"/>
          <w:b/>
          <w:vanish/>
          <w:sz w:val="20"/>
          <w:szCs w:val="20"/>
          <w:u w:val="single"/>
          <w:lang w:val="es-ES"/>
        </w:rPr>
        <w:softHyphen/>
      </w:r>
      <w:r w:rsidRPr="00494FA2">
        <w:rPr>
          <w:rFonts w:ascii="Calibri" w:hAnsi="Calibri" w:cs="Times New Roman"/>
          <w:b/>
          <w:vanish/>
          <w:sz w:val="20"/>
          <w:szCs w:val="20"/>
          <w:u w:val="single"/>
          <w:lang w:val="es-ES"/>
        </w:rPr>
        <w:softHyphen/>
      </w:r>
    </w:p>
    <w:tbl>
      <w:tblPr>
        <w:tblW w:w="6429" w:type="dxa"/>
        <w:jc w:val="center"/>
        <w:tblInd w:w="-2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5949"/>
      </w:tblGrid>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1.</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A su hijo</w:t>
            </w:r>
            <w:r>
              <w:rPr>
                <w:rFonts w:ascii="Calibri" w:hAnsi="Calibri" w:cs="Times New Roman"/>
                <w:bCs/>
                <w:sz w:val="20"/>
                <w:szCs w:val="20"/>
                <w:lang w:val="es-ES"/>
              </w:rPr>
              <w:t xml:space="preserve">(a) le dan </w:t>
            </w:r>
            <w:r w:rsidRPr="003F3032">
              <w:rPr>
                <w:rFonts w:ascii="Calibri" w:hAnsi="Calibri" w:cs="Times New Roman"/>
                <w:bCs/>
                <w:sz w:val="20"/>
                <w:szCs w:val="20"/>
                <w:lang w:val="es-ES"/>
              </w:rPr>
              <w:t>pataletas frecuentes?</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2.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Es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generalmente obediente, hace lo que los adultos le piden?</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3.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Pelea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frecuentemente con otros niños o los matonea?</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4.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hace trampas o miente frecuentemente?</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lastRenderedPageBreak/>
              <w:t xml:space="preserve">5.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Ha robado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en la casa, el colegio o de alguna otra parte?</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6.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Respeta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los sentimientos de los demás?</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7.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A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le gusta compartir fácilmente con los demás?</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8.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A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le gusta cooperar con los demás si lo necesitan?</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9.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Es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amable con niños menores que él(ella)?</w:t>
            </w:r>
          </w:p>
        </w:tc>
      </w:tr>
      <w:tr w:rsidR="00AF65F7" w:rsidRPr="00EA123A" w:rsidTr="00125EAC">
        <w:trPr>
          <w:jc w:val="center"/>
        </w:trPr>
        <w:tc>
          <w:tcPr>
            <w:tcW w:w="480"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 xml:space="preserve">10. </w:t>
            </w:r>
          </w:p>
        </w:tc>
        <w:tc>
          <w:tcPr>
            <w:tcW w:w="5949" w:type="dxa"/>
          </w:tcPr>
          <w:p w:rsidR="00AF65F7" w:rsidRPr="003F3032" w:rsidRDefault="00AF65F7" w:rsidP="00125EAC">
            <w:pPr>
              <w:pStyle w:val="NormalWeb"/>
              <w:rPr>
                <w:rFonts w:ascii="Calibri" w:hAnsi="Calibri" w:cs="Times New Roman"/>
                <w:bCs/>
                <w:sz w:val="20"/>
                <w:szCs w:val="20"/>
                <w:lang w:val="es-ES"/>
              </w:rPr>
            </w:pPr>
            <w:r w:rsidRPr="003F3032">
              <w:rPr>
                <w:rFonts w:ascii="Calibri" w:hAnsi="Calibri" w:cs="Times New Roman"/>
                <w:bCs/>
                <w:sz w:val="20"/>
                <w:szCs w:val="20"/>
                <w:lang w:val="es-ES"/>
              </w:rPr>
              <w:t>Tiene su hijo</w:t>
            </w:r>
            <w:r>
              <w:rPr>
                <w:rFonts w:ascii="Calibri" w:hAnsi="Calibri" w:cs="Times New Roman"/>
                <w:bCs/>
                <w:sz w:val="20"/>
                <w:szCs w:val="20"/>
                <w:lang w:val="es-ES"/>
              </w:rPr>
              <w:t>(a)</w:t>
            </w:r>
            <w:r w:rsidRPr="003F3032">
              <w:rPr>
                <w:rFonts w:ascii="Calibri" w:hAnsi="Calibri" w:cs="Times New Roman"/>
                <w:bCs/>
                <w:sz w:val="20"/>
                <w:szCs w:val="20"/>
                <w:lang w:val="es-ES"/>
              </w:rPr>
              <w:t xml:space="preserve"> iniciativa para ayudar a los demás?</w:t>
            </w:r>
          </w:p>
        </w:tc>
      </w:tr>
    </w:tbl>
    <w:p w:rsidR="00AF65F7" w:rsidRDefault="00AF65F7" w:rsidP="00AF65F7">
      <w:pPr>
        <w:pStyle w:val="question"/>
        <w:rPr>
          <w:rFonts w:ascii="Calibri" w:eastAsia="Calibri" w:hAnsi="Calibri"/>
          <w:sz w:val="20"/>
          <w:szCs w:val="20"/>
          <w:lang w:val="es-ES"/>
        </w:rPr>
      </w:pPr>
    </w:p>
    <w:p w:rsidR="00AF65F7" w:rsidRDefault="00AF65F7" w:rsidP="00AF65F7">
      <w:pPr>
        <w:pStyle w:val="BodyText2"/>
        <w:suppressAutoHyphens/>
        <w:spacing w:after="0" w:line="240" w:lineRule="auto"/>
        <w:rPr>
          <w:rFonts w:ascii="Calibri" w:hAnsi="Calibri"/>
          <w:szCs w:val="24"/>
          <w:lang w:val="es-ES"/>
        </w:rPr>
      </w:pPr>
      <w:r w:rsidRPr="00924D83">
        <w:rPr>
          <w:rFonts w:ascii="Calibri" w:hAnsi="Calibri"/>
          <w:szCs w:val="24"/>
          <w:lang w:val="es-ES"/>
        </w:rPr>
        <w:t>4) Evaluación del curso de ICDP</w:t>
      </w:r>
      <w:r>
        <w:rPr>
          <w:rFonts w:ascii="Calibri" w:hAnsi="Calibri"/>
          <w:szCs w:val="24"/>
          <w:lang w:val="es-ES"/>
        </w:rPr>
        <w:t>: descripciones y comentarios sobre su participación y posterior</w:t>
      </w:r>
    </w:p>
    <w:p w:rsidR="00AF65F7" w:rsidRDefault="00AF65F7" w:rsidP="00AF65F7">
      <w:pPr>
        <w:pStyle w:val="BodyText2"/>
        <w:suppressAutoHyphens/>
        <w:spacing w:after="0" w:line="240" w:lineRule="auto"/>
        <w:rPr>
          <w:rFonts w:ascii="Calibri" w:hAnsi="Calibri"/>
          <w:b/>
          <w:szCs w:val="24"/>
          <w:lang w:val="es-ES"/>
        </w:rPr>
      </w:pPr>
      <w:r>
        <w:rPr>
          <w:rFonts w:ascii="Calibri" w:hAnsi="Calibri"/>
          <w:szCs w:val="24"/>
          <w:lang w:val="es-ES"/>
        </w:rPr>
        <w:t>vivencia a nivel familiar</w:t>
      </w:r>
    </w:p>
    <w:p w:rsidR="00AF65F7" w:rsidRPr="00AF65F7" w:rsidRDefault="00AF65F7" w:rsidP="00AF65F7">
      <w:pPr>
        <w:pStyle w:val="BodyText2"/>
        <w:suppressAutoHyphens/>
        <w:spacing w:after="0" w:line="240" w:lineRule="auto"/>
        <w:rPr>
          <w:rFonts w:ascii="Calibri" w:hAnsi="Calibri"/>
          <w:b/>
          <w:szCs w:val="24"/>
          <w:lang w:val="es-ES"/>
        </w:rPr>
      </w:pPr>
    </w:p>
    <w:tbl>
      <w:tblPr>
        <w:tblW w:w="6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2"/>
      </w:tblGrid>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br w:type="page"/>
              <w:t>1. ¿Participó regularmente en el curso ICDP?</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2. ¿Fue en un grupo que funcionó bien y había una buena atmósfera?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3. ¿Recomendaría este programa a otros?</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4. ¿Ha usado Ud. el programa ICDP en la práctica?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5. ¿Encuentra algo en ICDP difícil de comprender?</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6. Después de formar parte de ICDP, ha encontrado cambios en su hijoi(a)?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7. Después de formar parte de ICDP, ha encontrado cambios en su familia?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8. Después de formar parte de ICDP, ha encontrado cambios en Ud. misma(o)?</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jc w:val="center"/>
              <w:rPr>
                <w:sz w:val="20"/>
                <w:szCs w:val="20"/>
                <w:lang w:val="es-CO"/>
              </w:rPr>
            </w:pPr>
            <w:r w:rsidRPr="00AF65F7">
              <w:rPr>
                <w:b/>
                <w:sz w:val="20"/>
                <w:szCs w:val="20"/>
                <w:lang w:val="es-CO"/>
              </w:rPr>
              <w:t>Después de haber tomado parte en el programa ICDP . . .</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b/>
                <w:sz w:val="20"/>
                <w:szCs w:val="20"/>
                <w:lang w:val="es-CO"/>
              </w:rPr>
            </w:pPr>
            <w:r w:rsidRPr="00AF65F7">
              <w:rPr>
                <w:sz w:val="20"/>
                <w:szCs w:val="20"/>
                <w:lang w:val="es-CO"/>
              </w:rPr>
              <w:t>9. No castiga al niño(a) tan seguido como antes (como lo hacía antes de ICDP)</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10. Le ofrece al niño(a) más libertad para seguir sus propias iniciativas e intereses</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11. Ha aprendido a ver mejor las cualidades del niño(a)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12. Es más paciente y escucha más al niño(a)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13. Dedica más tiempo en explicarle cosas al niño(a)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14. El(la) niño(a) está más contento(a) y activo(a)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15.Siente más responsabilidad hacia el(la) niño(a)</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 xml:space="preserve">16. Ahora al niño(a) le gusta pasar más tiempo con Ud. </w:t>
            </w:r>
          </w:p>
        </w:tc>
      </w:tr>
      <w:tr w:rsidR="00AF65F7" w:rsidRPr="00EA123A" w:rsidTr="00125EAC">
        <w:trPr>
          <w:jc w:val="center"/>
        </w:trPr>
        <w:tc>
          <w:tcPr>
            <w:tcW w:w="6912" w:type="dxa"/>
            <w:tcBorders>
              <w:top w:val="single" w:sz="4" w:space="0" w:color="auto"/>
              <w:left w:val="single" w:sz="4" w:space="0" w:color="auto"/>
              <w:bottom w:val="single" w:sz="4" w:space="0" w:color="auto"/>
              <w:right w:val="single" w:sz="4" w:space="0" w:color="auto"/>
            </w:tcBorders>
          </w:tcPr>
          <w:p w:rsidR="00AF65F7" w:rsidRPr="00AF65F7" w:rsidRDefault="00AF65F7" w:rsidP="00125EAC">
            <w:pPr>
              <w:suppressAutoHyphens/>
              <w:spacing w:line="240" w:lineRule="auto"/>
              <w:rPr>
                <w:sz w:val="20"/>
                <w:szCs w:val="20"/>
                <w:lang w:val="es-CO"/>
              </w:rPr>
            </w:pPr>
            <w:r w:rsidRPr="00AF65F7">
              <w:rPr>
                <w:sz w:val="20"/>
                <w:szCs w:val="20"/>
                <w:lang w:val="es-CO"/>
              </w:rPr>
              <w:t>17. Ahora a Ud. le gusta pasar más tiempo con el niño(a).</w:t>
            </w:r>
          </w:p>
        </w:tc>
      </w:tr>
    </w:tbl>
    <w:p w:rsidR="00AF65F7" w:rsidRPr="00AF65F7" w:rsidRDefault="00AF65F7" w:rsidP="00AF65F7">
      <w:pPr>
        <w:rPr>
          <w:b/>
          <w:sz w:val="20"/>
          <w:szCs w:val="20"/>
          <w:lang w:val="es-CO"/>
        </w:rPr>
      </w:pPr>
    </w:p>
    <w:p w:rsidR="00AF65F7" w:rsidRPr="00AF65F7" w:rsidRDefault="00AF65F7" w:rsidP="00AF65F7">
      <w:pPr>
        <w:rPr>
          <w:b/>
          <w:sz w:val="20"/>
          <w:szCs w:val="20"/>
          <w:lang w:val="es-CO"/>
        </w:rPr>
      </w:pPr>
    </w:p>
    <w:p w:rsidR="00AF65F7" w:rsidRPr="00AF65F7" w:rsidRDefault="00AF65F7" w:rsidP="00AF65F7">
      <w:pPr>
        <w:rPr>
          <w:b/>
          <w:sz w:val="20"/>
          <w:szCs w:val="20"/>
          <w:lang w:val="es-CO"/>
        </w:rPr>
      </w:pPr>
    </w:p>
    <w:p w:rsidR="00AF65F7" w:rsidRPr="00AF65F7" w:rsidRDefault="00AF65F7" w:rsidP="00AF65F7">
      <w:pPr>
        <w:spacing w:after="0" w:line="240" w:lineRule="auto"/>
        <w:rPr>
          <w:sz w:val="20"/>
          <w:szCs w:val="20"/>
          <w:u w:val="single"/>
          <w:lang w:val="es-CO"/>
        </w:rPr>
      </w:pPr>
    </w:p>
    <w:p w:rsidR="00AF65F7" w:rsidRPr="00AF65F7" w:rsidRDefault="00AF65F7" w:rsidP="00AF65F7">
      <w:pPr>
        <w:spacing w:after="0" w:line="240" w:lineRule="auto"/>
        <w:jc w:val="center"/>
        <w:rPr>
          <w:b/>
          <w:sz w:val="24"/>
          <w:szCs w:val="24"/>
          <w:lang w:val="es-CO"/>
        </w:rPr>
      </w:pPr>
      <w:r w:rsidRPr="00AF65F7">
        <w:rPr>
          <w:b/>
          <w:sz w:val="24"/>
          <w:szCs w:val="24"/>
          <w:lang w:val="es-CO"/>
        </w:rPr>
        <w:lastRenderedPageBreak/>
        <w:t>Guía de preguntas para entrevista en profundidad</w:t>
      </w:r>
    </w:p>
    <w:p w:rsidR="00AF65F7" w:rsidRPr="005C70A2" w:rsidRDefault="00AF65F7" w:rsidP="00AF65F7">
      <w:pPr>
        <w:spacing w:after="0" w:line="240" w:lineRule="auto"/>
        <w:jc w:val="center"/>
        <w:rPr>
          <w:b/>
          <w:sz w:val="24"/>
          <w:szCs w:val="24"/>
        </w:rPr>
      </w:pPr>
      <w:r w:rsidRPr="005C70A2">
        <w:rPr>
          <w:b/>
          <w:sz w:val="24"/>
          <w:szCs w:val="24"/>
        </w:rPr>
        <w:t>con</w:t>
      </w:r>
      <w:r>
        <w:rPr>
          <w:b/>
          <w:sz w:val="24"/>
          <w:szCs w:val="24"/>
        </w:rPr>
        <w:t xml:space="preserve"> multiplicadora</w:t>
      </w:r>
      <w:r w:rsidRPr="005C70A2">
        <w:rPr>
          <w:b/>
          <w:sz w:val="24"/>
          <w:szCs w:val="24"/>
        </w:rPr>
        <w:t>s</w:t>
      </w:r>
    </w:p>
    <w:p w:rsidR="00AF65F7" w:rsidRPr="00CC3F66" w:rsidRDefault="00AF65F7" w:rsidP="00AF65F7">
      <w:pPr>
        <w:spacing w:after="0" w:line="240" w:lineRule="auto"/>
        <w:jc w:val="center"/>
        <w:rPr>
          <w:b/>
        </w:rPr>
      </w:pPr>
    </w:p>
    <w:p w:rsidR="00AF65F7" w:rsidRPr="00CC3F66" w:rsidRDefault="00AF65F7" w:rsidP="00AF65F7">
      <w:pPr>
        <w:spacing w:after="0" w:line="240" w:lineRule="auto"/>
        <w:jc w:val="both"/>
        <w:rPr>
          <w:b/>
        </w:rPr>
      </w:pPr>
    </w:p>
    <w:p w:rsidR="00AF65F7" w:rsidRDefault="00AF65F7" w:rsidP="00AF65F7">
      <w:pPr>
        <w:numPr>
          <w:ilvl w:val="0"/>
          <w:numId w:val="37"/>
        </w:numPr>
        <w:spacing w:after="0" w:line="240" w:lineRule="auto"/>
        <w:jc w:val="both"/>
        <w:rPr>
          <w:b/>
        </w:rPr>
      </w:pPr>
      <w:r w:rsidRPr="00CC3F66">
        <w:rPr>
          <w:b/>
        </w:rPr>
        <w:t xml:space="preserve"> Aspectos Metodológicos del entrenamiento</w:t>
      </w:r>
    </w:p>
    <w:p w:rsidR="00AF65F7" w:rsidRPr="003B247C" w:rsidRDefault="00AF65F7" w:rsidP="00AF65F7">
      <w:pPr>
        <w:spacing w:after="0" w:line="240" w:lineRule="auto"/>
        <w:ind w:left="720"/>
        <w:jc w:val="both"/>
        <w:rPr>
          <w:b/>
        </w:rPr>
      </w:pPr>
    </w:p>
    <w:p w:rsidR="00AF65F7" w:rsidRPr="00AF65F7" w:rsidRDefault="00AF65F7" w:rsidP="00AF65F7">
      <w:pPr>
        <w:pStyle w:val="ListParagraph"/>
        <w:numPr>
          <w:ilvl w:val="0"/>
          <w:numId w:val="39"/>
        </w:numPr>
        <w:jc w:val="both"/>
        <w:rPr>
          <w:lang w:val="es-CO"/>
        </w:rPr>
      </w:pPr>
      <w:r w:rsidRPr="00AF65F7">
        <w:rPr>
          <w:lang w:val="es-CO"/>
        </w:rPr>
        <w:t>¿En qué año recibió su capacitación; cómo fue convocada?</w:t>
      </w:r>
    </w:p>
    <w:p w:rsidR="00AF65F7" w:rsidRPr="00AF65F7" w:rsidRDefault="00AF65F7" w:rsidP="00AF65F7">
      <w:pPr>
        <w:pStyle w:val="ListParagraph"/>
        <w:numPr>
          <w:ilvl w:val="0"/>
          <w:numId w:val="39"/>
        </w:numPr>
        <w:jc w:val="both"/>
        <w:rPr>
          <w:lang w:val="es-CO"/>
        </w:rPr>
      </w:pPr>
      <w:r w:rsidRPr="00AF65F7">
        <w:rPr>
          <w:lang w:val="es-CO"/>
        </w:rPr>
        <w:t>¿A cargo de quién fue dicha capacitación?</w:t>
      </w:r>
    </w:p>
    <w:p w:rsidR="00AF65F7" w:rsidRPr="00AF65F7" w:rsidRDefault="00AF65F7" w:rsidP="00AF65F7">
      <w:pPr>
        <w:pStyle w:val="ListParagraph"/>
        <w:numPr>
          <w:ilvl w:val="0"/>
          <w:numId w:val="39"/>
        </w:numPr>
        <w:jc w:val="both"/>
        <w:rPr>
          <w:lang w:val="es-CO"/>
        </w:rPr>
      </w:pPr>
      <w:r w:rsidRPr="00AF65F7">
        <w:rPr>
          <w:lang w:val="es-CO"/>
        </w:rPr>
        <w:t>¿Cuántas sesiones y de qué duración cada una recibió Ud.?</w:t>
      </w:r>
    </w:p>
    <w:p w:rsidR="00AF65F7" w:rsidRPr="00AF65F7" w:rsidRDefault="00AF65F7" w:rsidP="00AF65F7">
      <w:pPr>
        <w:pStyle w:val="ListParagraph"/>
        <w:numPr>
          <w:ilvl w:val="0"/>
          <w:numId w:val="39"/>
        </w:numPr>
        <w:jc w:val="both"/>
        <w:rPr>
          <w:lang w:val="es-CO"/>
        </w:rPr>
      </w:pPr>
      <w:r w:rsidRPr="00AF65F7">
        <w:rPr>
          <w:lang w:val="es-CO"/>
        </w:rPr>
        <w:t>¿Qué tipo de actividades pedagógicas, lúdicas o didácticas usó la facilitadora  en las sesiones de entrenamiento?</w:t>
      </w:r>
    </w:p>
    <w:p w:rsidR="00AF65F7" w:rsidRPr="00AF65F7" w:rsidRDefault="00AF65F7" w:rsidP="00AF65F7">
      <w:pPr>
        <w:pStyle w:val="ListParagraph"/>
        <w:numPr>
          <w:ilvl w:val="0"/>
          <w:numId w:val="39"/>
        </w:numPr>
        <w:jc w:val="both"/>
        <w:rPr>
          <w:lang w:val="es-CO"/>
        </w:rPr>
      </w:pPr>
      <w:r w:rsidRPr="00AF65F7">
        <w:rPr>
          <w:lang w:val="es-CO"/>
        </w:rPr>
        <w:t>¿Recibió Ud. el material de apoyo de También soy Persona durante las sesiones de capacitación para que Ud.  pudiera  trabajarlo directamente?  ¿O fue este material entregado al final de la capacitación?</w:t>
      </w:r>
    </w:p>
    <w:p w:rsidR="00AF65F7" w:rsidRPr="00CC3F66" w:rsidRDefault="00AF65F7" w:rsidP="00AF65F7">
      <w:pPr>
        <w:numPr>
          <w:ilvl w:val="0"/>
          <w:numId w:val="37"/>
        </w:numPr>
        <w:jc w:val="both"/>
        <w:rPr>
          <w:b/>
        </w:rPr>
      </w:pPr>
      <w:r w:rsidRPr="00AF65F7">
        <w:rPr>
          <w:b/>
          <w:lang w:val="es-CO"/>
        </w:rPr>
        <w:t xml:space="preserve"> </w:t>
      </w:r>
      <w:r w:rsidRPr="00CC3F66">
        <w:rPr>
          <w:b/>
        </w:rPr>
        <w:t>Aspectos de contenido</w:t>
      </w:r>
    </w:p>
    <w:p w:rsidR="00AF65F7" w:rsidRPr="00AF65F7" w:rsidRDefault="00AF65F7" w:rsidP="00AF65F7">
      <w:pPr>
        <w:pStyle w:val="ListParagraph"/>
        <w:numPr>
          <w:ilvl w:val="0"/>
          <w:numId w:val="40"/>
        </w:numPr>
        <w:jc w:val="both"/>
        <w:rPr>
          <w:lang w:val="es-CO"/>
        </w:rPr>
      </w:pPr>
      <w:r w:rsidRPr="00AF65F7">
        <w:rPr>
          <w:lang w:val="es-CO"/>
        </w:rPr>
        <w:t>¿Cuál es el mensaje del programa También soy Persona que mejor recuerda?</w:t>
      </w:r>
    </w:p>
    <w:p w:rsidR="00AF65F7" w:rsidRPr="00AF65F7" w:rsidRDefault="00AF65F7" w:rsidP="00AF65F7">
      <w:pPr>
        <w:pStyle w:val="ListParagraph"/>
        <w:numPr>
          <w:ilvl w:val="0"/>
          <w:numId w:val="40"/>
        </w:numPr>
        <w:jc w:val="both"/>
        <w:rPr>
          <w:lang w:val="es-CO"/>
        </w:rPr>
      </w:pPr>
      <w:r w:rsidRPr="00AF65F7">
        <w:rPr>
          <w:lang w:val="es-CO"/>
        </w:rPr>
        <w:t>¿Recuerda  las Guías de Apoyo de la metodología?</w:t>
      </w:r>
    </w:p>
    <w:p w:rsidR="00AF65F7" w:rsidRPr="00AF65F7" w:rsidRDefault="00AF65F7" w:rsidP="00AF65F7">
      <w:pPr>
        <w:pStyle w:val="ListParagraph"/>
        <w:numPr>
          <w:ilvl w:val="0"/>
          <w:numId w:val="40"/>
        </w:numPr>
        <w:jc w:val="both"/>
        <w:rPr>
          <w:lang w:val="es-CO"/>
        </w:rPr>
      </w:pPr>
      <w:r w:rsidRPr="00AF65F7">
        <w:rPr>
          <w:lang w:val="es-CO"/>
        </w:rPr>
        <w:t>¿Recuerda y puede mencionar los Diálogos que plantea el programa?</w:t>
      </w:r>
    </w:p>
    <w:p w:rsidR="00AF65F7" w:rsidRPr="00AF65F7" w:rsidRDefault="00AF65F7" w:rsidP="00AF65F7">
      <w:pPr>
        <w:pStyle w:val="ListParagraph"/>
        <w:numPr>
          <w:ilvl w:val="0"/>
          <w:numId w:val="40"/>
        </w:numPr>
        <w:jc w:val="both"/>
        <w:rPr>
          <w:lang w:val="es-CO"/>
        </w:rPr>
      </w:pPr>
      <w:r w:rsidRPr="00AF65F7">
        <w:rPr>
          <w:lang w:val="es-CO"/>
        </w:rPr>
        <w:t xml:space="preserve">¿Puede mencionar algún mensaje o escena de los videos de apoyo que se usan en la capacitación? </w:t>
      </w:r>
    </w:p>
    <w:p w:rsidR="00AF65F7" w:rsidRPr="003B247C" w:rsidRDefault="00AF65F7" w:rsidP="00AF65F7">
      <w:pPr>
        <w:numPr>
          <w:ilvl w:val="0"/>
          <w:numId w:val="37"/>
        </w:numPr>
        <w:rPr>
          <w:b/>
        </w:rPr>
      </w:pPr>
      <w:r w:rsidRPr="00AF65F7">
        <w:rPr>
          <w:b/>
          <w:lang w:val="es-CO"/>
        </w:rPr>
        <w:t xml:space="preserve"> </w:t>
      </w:r>
      <w:r w:rsidRPr="003B247C">
        <w:rPr>
          <w:b/>
        </w:rPr>
        <w:t>Aspectos de formación</w:t>
      </w:r>
    </w:p>
    <w:p w:rsidR="00AF65F7" w:rsidRPr="00AF65F7" w:rsidRDefault="00AF65F7" w:rsidP="00AF65F7">
      <w:pPr>
        <w:pStyle w:val="ListParagraph"/>
        <w:numPr>
          <w:ilvl w:val="0"/>
          <w:numId w:val="41"/>
        </w:numPr>
        <w:jc w:val="both"/>
        <w:rPr>
          <w:lang w:val="es-CO"/>
        </w:rPr>
      </w:pPr>
      <w:r w:rsidRPr="00AF65F7">
        <w:rPr>
          <w:lang w:val="es-CO"/>
        </w:rPr>
        <w:t>¿Puede Ud. describir si la metodología  ha causado un cambio en sus competencias, habilidades y destrezas  como cuidadora de niños?</w:t>
      </w:r>
    </w:p>
    <w:p w:rsidR="00AF65F7" w:rsidRPr="00AF65F7" w:rsidRDefault="00AF65F7" w:rsidP="00AF65F7">
      <w:pPr>
        <w:pStyle w:val="ListParagraph"/>
        <w:numPr>
          <w:ilvl w:val="0"/>
          <w:numId w:val="41"/>
        </w:numPr>
        <w:jc w:val="both"/>
        <w:rPr>
          <w:lang w:val="es-CO"/>
        </w:rPr>
      </w:pPr>
      <w:r w:rsidRPr="00AF65F7">
        <w:rPr>
          <w:lang w:val="es-CO"/>
        </w:rPr>
        <w:t>¿Cómo era Ud., como mujer y cuidadora de niños,  antes del entrenamiento y cómo es ahora después del mismo?</w:t>
      </w:r>
    </w:p>
    <w:p w:rsidR="00AF65F7" w:rsidRPr="00AF65F7" w:rsidRDefault="00AF65F7" w:rsidP="00AF65F7">
      <w:pPr>
        <w:pStyle w:val="ListParagraph"/>
        <w:numPr>
          <w:ilvl w:val="0"/>
          <w:numId w:val="41"/>
        </w:numPr>
        <w:jc w:val="both"/>
        <w:rPr>
          <w:lang w:val="es-CO"/>
        </w:rPr>
      </w:pPr>
      <w:r w:rsidRPr="00AF65F7">
        <w:rPr>
          <w:lang w:val="es-CO"/>
        </w:rPr>
        <w:t>¿Si compara su trabajo actualmente y los resultados del mismo con los de otros cuidadores (docentes o madres comunitarias o promotores de salud) que no han participado del programa, qué diferencias podría resaltar?</w:t>
      </w:r>
    </w:p>
    <w:p w:rsidR="00AF65F7" w:rsidRPr="00AF65F7" w:rsidRDefault="00AF65F7" w:rsidP="00AF65F7">
      <w:pPr>
        <w:pStyle w:val="ListParagraph"/>
        <w:numPr>
          <w:ilvl w:val="0"/>
          <w:numId w:val="41"/>
        </w:numPr>
        <w:jc w:val="both"/>
        <w:rPr>
          <w:lang w:val="es-CO"/>
        </w:rPr>
      </w:pPr>
      <w:r w:rsidRPr="00AF65F7">
        <w:rPr>
          <w:lang w:val="es-CO"/>
        </w:rPr>
        <w:t>¿Percibe cambios específicos entre los niños(as) cuyos padres han sido entrenados en el programa?</w:t>
      </w:r>
    </w:p>
    <w:p w:rsidR="00AF65F7" w:rsidRPr="00AF65F7" w:rsidRDefault="00AF65F7" w:rsidP="00AF65F7">
      <w:pPr>
        <w:pStyle w:val="ListParagraph"/>
        <w:numPr>
          <w:ilvl w:val="0"/>
          <w:numId w:val="41"/>
        </w:numPr>
        <w:jc w:val="both"/>
        <w:rPr>
          <w:lang w:val="es-CO"/>
        </w:rPr>
      </w:pPr>
      <w:r w:rsidRPr="00AF65F7">
        <w:rPr>
          <w:lang w:val="es-CO"/>
        </w:rPr>
        <w:t xml:space="preserve">¿Cómo compara el comportamiento de los niños(as) antes y después del programa ICDP? </w:t>
      </w:r>
    </w:p>
    <w:p w:rsidR="00AF65F7" w:rsidRPr="00AF65F7" w:rsidRDefault="00AF65F7" w:rsidP="00AF65F7">
      <w:pPr>
        <w:ind w:left="360"/>
        <w:rPr>
          <w:sz w:val="20"/>
          <w:szCs w:val="20"/>
          <w:lang w:val="es-CO"/>
        </w:rPr>
      </w:pPr>
      <w:r w:rsidRPr="00AF65F7">
        <w:rPr>
          <w:sz w:val="20"/>
          <w:szCs w:val="20"/>
          <w:lang w:val="es-CO"/>
        </w:rPr>
        <w:t xml:space="preserve">  </w:t>
      </w:r>
    </w:p>
    <w:p w:rsidR="00AF65F7" w:rsidRPr="00AF65F7" w:rsidRDefault="00AF65F7" w:rsidP="00AF65F7">
      <w:pPr>
        <w:spacing w:after="0" w:line="240" w:lineRule="auto"/>
        <w:jc w:val="center"/>
        <w:rPr>
          <w:sz w:val="20"/>
          <w:szCs w:val="20"/>
          <w:lang w:val="es-CO"/>
        </w:rPr>
      </w:pPr>
      <w:r w:rsidRPr="00AF65F7">
        <w:rPr>
          <w:sz w:val="20"/>
          <w:szCs w:val="20"/>
          <w:lang w:val="es-CO"/>
        </w:rPr>
        <w:t xml:space="preserve"> </w:t>
      </w:r>
    </w:p>
    <w:p w:rsidR="00AF65F7" w:rsidRPr="00AF65F7" w:rsidRDefault="00AF65F7" w:rsidP="00AF65F7">
      <w:pPr>
        <w:spacing w:after="0" w:line="240" w:lineRule="auto"/>
        <w:jc w:val="center"/>
        <w:rPr>
          <w:sz w:val="20"/>
          <w:szCs w:val="20"/>
          <w:lang w:val="es-CO"/>
        </w:rPr>
      </w:pPr>
    </w:p>
    <w:p w:rsidR="00AF65F7" w:rsidRPr="00AF65F7" w:rsidRDefault="00AF65F7" w:rsidP="00AF65F7">
      <w:pPr>
        <w:spacing w:after="0" w:line="240" w:lineRule="auto"/>
        <w:jc w:val="center"/>
        <w:rPr>
          <w:sz w:val="20"/>
          <w:szCs w:val="20"/>
          <w:lang w:val="es-CO"/>
        </w:rPr>
      </w:pPr>
    </w:p>
    <w:p w:rsidR="00AF65F7" w:rsidRPr="00AF65F7" w:rsidRDefault="00AF65F7" w:rsidP="00AF65F7">
      <w:pPr>
        <w:spacing w:after="0" w:line="240" w:lineRule="auto"/>
        <w:jc w:val="center"/>
        <w:rPr>
          <w:sz w:val="20"/>
          <w:szCs w:val="20"/>
          <w:lang w:val="es-CO"/>
        </w:rPr>
      </w:pPr>
    </w:p>
    <w:p w:rsidR="00AF65F7" w:rsidRPr="00AF65F7" w:rsidRDefault="00AF65F7" w:rsidP="00AF65F7">
      <w:pPr>
        <w:spacing w:after="0" w:line="240" w:lineRule="auto"/>
        <w:jc w:val="center"/>
        <w:rPr>
          <w:b/>
          <w:sz w:val="24"/>
          <w:szCs w:val="24"/>
          <w:lang w:val="es-CO"/>
        </w:rPr>
      </w:pPr>
    </w:p>
    <w:p w:rsidR="00AF65F7" w:rsidRPr="00AF65F7" w:rsidRDefault="00AF65F7" w:rsidP="00AF65F7">
      <w:pPr>
        <w:spacing w:after="0" w:line="240" w:lineRule="auto"/>
        <w:jc w:val="center"/>
        <w:rPr>
          <w:b/>
          <w:sz w:val="24"/>
          <w:szCs w:val="24"/>
          <w:lang w:val="es-CO"/>
        </w:rPr>
      </w:pPr>
    </w:p>
    <w:p w:rsidR="00AF65F7" w:rsidRPr="00AF65F7" w:rsidRDefault="00AF65F7" w:rsidP="00AF65F7">
      <w:pPr>
        <w:spacing w:after="0" w:line="240" w:lineRule="auto"/>
        <w:jc w:val="center"/>
        <w:rPr>
          <w:b/>
          <w:sz w:val="24"/>
          <w:szCs w:val="24"/>
          <w:lang w:val="es-CO"/>
        </w:rPr>
      </w:pPr>
      <w:r w:rsidRPr="00AF65F7">
        <w:rPr>
          <w:b/>
          <w:sz w:val="24"/>
          <w:szCs w:val="24"/>
          <w:lang w:val="es-CO"/>
        </w:rPr>
        <w:lastRenderedPageBreak/>
        <w:t xml:space="preserve">Guía de preguntas para entrevista en profundidad </w:t>
      </w:r>
    </w:p>
    <w:p w:rsidR="00AF65F7" w:rsidRPr="00031E91" w:rsidRDefault="00AF65F7" w:rsidP="00AF65F7">
      <w:pPr>
        <w:spacing w:after="0" w:line="240" w:lineRule="auto"/>
        <w:jc w:val="center"/>
        <w:rPr>
          <w:b/>
          <w:sz w:val="24"/>
          <w:szCs w:val="24"/>
        </w:rPr>
      </w:pPr>
      <w:r w:rsidRPr="00031E91">
        <w:rPr>
          <w:b/>
          <w:sz w:val="24"/>
          <w:szCs w:val="24"/>
        </w:rPr>
        <w:t xml:space="preserve">con </w:t>
      </w:r>
      <w:r>
        <w:rPr>
          <w:b/>
          <w:sz w:val="24"/>
          <w:szCs w:val="24"/>
        </w:rPr>
        <w:t>facilitadora</w:t>
      </w:r>
      <w:r w:rsidRPr="00031E91">
        <w:rPr>
          <w:b/>
          <w:sz w:val="24"/>
          <w:szCs w:val="24"/>
        </w:rPr>
        <w:t>s</w:t>
      </w:r>
    </w:p>
    <w:p w:rsidR="00AF65F7" w:rsidRPr="00031E91" w:rsidRDefault="00AF65F7" w:rsidP="00AF65F7">
      <w:pPr>
        <w:spacing w:after="0" w:line="240" w:lineRule="auto"/>
        <w:jc w:val="center"/>
        <w:rPr>
          <w:b/>
          <w:sz w:val="24"/>
          <w:szCs w:val="24"/>
        </w:rPr>
      </w:pPr>
    </w:p>
    <w:p w:rsidR="00AF65F7" w:rsidRDefault="00AF65F7" w:rsidP="00AF65F7">
      <w:pPr>
        <w:spacing w:after="0" w:line="240" w:lineRule="auto"/>
        <w:jc w:val="both"/>
        <w:rPr>
          <w:b/>
        </w:rPr>
      </w:pPr>
    </w:p>
    <w:p w:rsidR="00AF65F7" w:rsidRDefault="00AF65F7" w:rsidP="00AF65F7">
      <w:pPr>
        <w:numPr>
          <w:ilvl w:val="0"/>
          <w:numId w:val="38"/>
        </w:numPr>
        <w:spacing w:after="0" w:line="240" w:lineRule="auto"/>
        <w:jc w:val="both"/>
        <w:rPr>
          <w:b/>
        </w:rPr>
      </w:pPr>
      <w:r w:rsidRPr="00CC3F66">
        <w:rPr>
          <w:b/>
        </w:rPr>
        <w:t>Aspectos Metodológicos del entrenamiento</w:t>
      </w:r>
    </w:p>
    <w:p w:rsidR="00AF65F7" w:rsidRPr="003B247C" w:rsidRDefault="00AF65F7" w:rsidP="00AF65F7">
      <w:pPr>
        <w:spacing w:after="0" w:line="240" w:lineRule="auto"/>
        <w:ind w:left="720"/>
        <w:jc w:val="both"/>
        <w:rPr>
          <w:b/>
        </w:rPr>
      </w:pPr>
    </w:p>
    <w:p w:rsidR="00AF65F7" w:rsidRPr="00AF65F7" w:rsidRDefault="00AF65F7" w:rsidP="00AF65F7">
      <w:pPr>
        <w:pStyle w:val="ListParagraph"/>
        <w:numPr>
          <w:ilvl w:val="0"/>
          <w:numId w:val="42"/>
        </w:numPr>
        <w:jc w:val="both"/>
        <w:rPr>
          <w:lang w:val="es-CO"/>
        </w:rPr>
      </w:pPr>
      <w:r w:rsidRPr="00AF65F7">
        <w:rPr>
          <w:lang w:val="es-CO"/>
        </w:rPr>
        <w:t>¿En qué año recibió su entrenamiento?</w:t>
      </w:r>
    </w:p>
    <w:p w:rsidR="00AF65F7" w:rsidRPr="00CC3F66" w:rsidRDefault="00AF65F7" w:rsidP="00AF65F7">
      <w:pPr>
        <w:pStyle w:val="ListParagraph"/>
        <w:numPr>
          <w:ilvl w:val="0"/>
          <w:numId w:val="42"/>
        </w:numPr>
        <w:jc w:val="both"/>
      </w:pPr>
      <w:r w:rsidRPr="00CC3F66">
        <w:t>¿</w:t>
      </w:r>
      <w:r>
        <w:t>Quién fue su entrenadora</w:t>
      </w:r>
      <w:r w:rsidRPr="00CC3F66">
        <w:t>?</w:t>
      </w:r>
    </w:p>
    <w:p w:rsidR="00AF65F7" w:rsidRPr="00AF65F7" w:rsidRDefault="00AF65F7" w:rsidP="00AF65F7">
      <w:pPr>
        <w:pStyle w:val="ListParagraph"/>
        <w:numPr>
          <w:ilvl w:val="0"/>
          <w:numId w:val="42"/>
        </w:numPr>
        <w:jc w:val="both"/>
        <w:rPr>
          <w:lang w:val="es-CO"/>
        </w:rPr>
      </w:pPr>
      <w:r w:rsidRPr="00AF65F7">
        <w:rPr>
          <w:lang w:val="es-CO"/>
        </w:rPr>
        <w:t>¿Cuántas sesiones y cuánto duraron cada una de las sesiones?</w:t>
      </w:r>
    </w:p>
    <w:p w:rsidR="00AF65F7" w:rsidRPr="00AF65F7" w:rsidRDefault="00AF65F7" w:rsidP="00AF65F7">
      <w:pPr>
        <w:pStyle w:val="ListParagraph"/>
        <w:numPr>
          <w:ilvl w:val="0"/>
          <w:numId w:val="42"/>
        </w:numPr>
        <w:jc w:val="both"/>
        <w:rPr>
          <w:lang w:val="es-CO"/>
        </w:rPr>
      </w:pPr>
      <w:r w:rsidRPr="00AF65F7">
        <w:rPr>
          <w:lang w:val="es-CO"/>
        </w:rPr>
        <w:t>¿Qué tipo de actividades pedagógicas, lúdicas o didácticas usó la entrenadora  en las diferentes sesiones?</w:t>
      </w:r>
    </w:p>
    <w:p w:rsidR="00AF65F7" w:rsidRPr="00CC3F66" w:rsidRDefault="00AF65F7" w:rsidP="00AF65F7">
      <w:pPr>
        <w:numPr>
          <w:ilvl w:val="0"/>
          <w:numId w:val="38"/>
        </w:numPr>
        <w:rPr>
          <w:b/>
        </w:rPr>
      </w:pPr>
      <w:r w:rsidRPr="00AF65F7">
        <w:rPr>
          <w:b/>
          <w:lang w:val="es-CO"/>
        </w:rPr>
        <w:t xml:space="preserve"> </w:t>
      </w:r>
      <w:r w:rsidRPr="00CC3F66">
        <w:rPr>
          <w:b/>
        </w:rPr>
        <w:t>Aspectos de contenido</w:t>
      </w:r>
    </w:p>
    <w:p w:rsidR="00AF65F7" w:rsidRPr="00AF65F7" w:rsidRDefault="00AF65F7" w:rsidP="00AF65F7">
      <w:pPr>
        <w:pStyle w:val="ListParagraph"/>
        <w:numPr>
          <w:ilvl w:val="0"/>
          <w:numId w:val="43"/>
        </w:numPr>
        <w:jc w:val="both"/>
        <w:rPr>
          <w:lang w:val="es-CO"/>
        </w:rPr>
      </w:pPr>
      <w:r w:rsidRPr="00AF65F7">
        <w:rPr>
          <w:lang w:val="es-CO"/>
        </w:rPr>
        <w:t>¿Cuál es el mensaje del programa También soy Persona que mejor recuerda?</w:t>
      </w:r>
    </w:p>
    <w:p w:rsidR="00AF65F7" w:rsidRPr="00AF65F7" w:rsidRDefault="00AF65F7" w:rsidP="00AF65F7">
      <w:pPr>
        <w:pStyle w:val="ListParagraph"/>
        <w:numPr>
          <w:ilvl w:val="0"/>
          <w:numId w:val="43"/>
        </w:numPr>
        <w:jc w:val="both"/>
        <w:rPr>
          <w:lang w:val="es-CO"/>
        </w:rPr>
      </w:pPr>
      <w:r w:rsidRPr="00AF65F7">
        <w:rPr>
          <w:lang w:val="es-CO"/>
        </w:rPr>
        <w:t>¿Recuerda  las Guías de Apoyo de la estrategia?</w:t>
      </w:r>
    </w:p>
    <w:p w:rsidR="00AF65F7" w:rsidRPr="00AF65F7" w:rsidRDefault="00AF65F7" w:rsidP="00AF65F7">
      <w:pPr>
        <w:pStyle w:val="ListParagraph"/>
        <w:numPr>
          <w:ilvl w:val="0"/>
          <w:numId w:val="43"/>
        </w:numPr>
        <w:jc w:val="both"/>
        <w:rPr>
          <w:lang w:val="es-CO"/>
        </w:rPr>
      </w:pPr>
      <w:r w:rsidRPr="00AF65F7">
        <w:rPr>
          <w:lang w:val="es-CO"/>
        </w:rPr>
        <w:t>¿Recuerda y puede mencionar los Diálogos que plantea el programa?</w:t>
      </w:r>
    </w:p>
    <w:p w:rsidR="00AF65F7" w:rsidRPr="00AF65F7" w:rsidRDefault="00AF65F7" w:rsidP="00AF65F7">
      <w:pPr>
        <w:pStyle w:val="ListParagraph"/>
        <w:numPr>
          <w:ilvl w:val="0"/>
          <w:numId w:val="43"/>
        </w:numPr>
        <w:jc w:val="both"/>
        <w:rPr>
          <w:lang w:val="es-CO"/>
        </w:rPr>
      </w:pPr>
      <w:r w:rsidRPr="00AF65F7">
        <w:rPr>
          <w:lang w:val="es-CO"/>
        </w:rPr>
        <w:t xml:space="preserve">¿Puede mencionar algún mensaje o escena de los videos de apoyo que se usan en la capacitación? </w:t>
      </w:r>
    </w:p>
    <w:p w:rsidR="00AF65F7" w:rsidRDefault="00AF65F7" w:rsidP="00AF65F7">
      <w:pPr>
        <w:numPr>
          <w:ilvl w:val="0"/>
          <w:numId w:val="38"/>
        </w:numPr>
        <w:spacing w:after="0" w:line="240" w:lineRule="auto"/>
        <w:jc w:val="both"/>
        <w:rPr>
          <w:b/>
        </w:rPr>
      </w:pPr>
      <w:r w:rsidRPr="00AF65F7">
        <w:rPr>
          <w:b/>
          <w:lang w:val="es-CO"/>
        </w:rPr>
        <w:t xml:space="preserve"> </w:t>
      </w:r>
      <w:r>
        <w:rPr>
          <w:b/>
        </w:rPr>
        <w:t>Aspectos de contexto</w:t>
      </w:r>
    </w:p>
    <w:p w:rsidR="00AF65F7" w:rsidRDefault="00AF65F7" w:rsidP="00AF65F7">
      <w:pPr>
        <w:spacing w:after="0" w:line="240" w:lineRule="auto"/>
        <w:jc w:val="both"/>
        <w:rPr>
          <w:b/>
        </w:rPr>
      </w:pPr>
    </w:p>
    <w:p w:rsidR="00AF65F7" w:rsidRPr="00AF65F7" w:rsidRDefault="00AF65F7" w:rsidP="00AF65F7">
      <w:pPr>
        <w:pStyle w:val="ListParagraph"/>
        <w:numPr>
          <w:ilvl w:val="0"/>
          <w:numId w:val="44"/>
        </w:numPr>
        <w:spacing w:after="0" w:line="240" w:lineRule="auto"/>
        <w:jc w:val="both"/>
        <w:rPr>
          <w:lang w:val="es-CO"/>
        </w:rPr>
      </w:pPr>
      <w:r w:rsidRPr="00AF65F7">
        <w:rPr>
          <w:lang w:val="es-CO"/>
        </w:rPr>
        <w:t>¿Conoce Ud. estadísticas o informes relacionados con la calidad de vida de los niños y niñas de su municipio, especialmente en lo relacionado con la violación de sus derechos, maltrato infantil, abuso sexual o laboral, negligencia o abandono?</w:t>
      </w:r>
    </w:p>
    <w:p w:rsidR="00AF65F7" w:rsidRPr="00AF65F7" w:rsidRDefault="00AF65F7" w:rsidP="00AF65F7">
      <w:pPr>
        <w:spacing w:after="0" w:line="240" w:lineRule="auto"/>
        <w:jc w:val="both"/>
        <w:rPr>
          <w:lang w:val="es-CO"/>
        </w:rPr>
      </w:pPr>
    </w:p>
    <w:p w:rsidR="00AF65F7" w:rsidRDefault="00AF65F7" w:rsidP="00AF65F7">
      <w:pPr>
        <w:pStyle w:val="ListParagraph"/>
        <w:numPr>
          <w:ilvl w:val="0"/>
          <w:numId w:val="44"/>
        </w:numPr>
        <w:spacing w:after="0" w:line="240" w:lineRule="auto"/>
        <w:jc w:val="both"/>
      </w:pPr>
      <w:r w:rsidRPr="00AF65F7">
        <w:rPr>
          <w:lang w:val="es-CO"/>
        </w:rPr>
        <w:t xml:space="preserve">¿Sabe Ud. de otros programas o intervenciones de protección infantil que su entidad esté o deba desarrollar durante la vigencia de También soy Persona?  </w:t>
      </w:r>
      <w:r>
        <w:t>¿O que se estén desarrollando en su municipio?</w:t>
      </w:r>
    </w:p>
    <w:p w:rsidR="00AF65F7" w:rsidRDefault="00AF65F7" w:rsidP="00AF65F7">
      <w:pPr>
        <w:spacing w:after="0" w:line="240" w:lineRule="auto"/>
        <w:jc w:val="both"/>
      </w:pPr>
    </w:p>
    <w:p w:rsidR="00AF65F7" w:rsidRPr="00AF65F7" w:rsidRDefault="00AF65F7" w:rsidP="00AF65F7">
      <w:pPr>
        <w:pStyle w:val="ListParagraph"/>
        <w:numPr>
          <w:ilvl w:val="0"/>
          <w:numId w:val="44"/>
        </w:numPr>
        <w:spacing w:after="0" w:line="240" w:lineRule="auto"/>
        <w:jc w:val="both"/>
        <w:rPr>
          <w:lang w:val="es-CO"/>
        </w:rPr>
      </w:pPr>
      <w:r w:rsidRPr="00AF65F7">
        <w:rPr>
          <w:lang w:val="es-CO"/>
        </w:rPr>
        <w:t>¿Las actividades de las personas que se van  a capacitar están centradas integralmente en el cuidado, protección o enseñanza a niños y niñas?</w:t>
      </w:r>
    </w:p>
    <w:p w:rsidR="00AF65F7" w:rsidRPr="00AF65F7" w:rsidRDefault="00AF65F7" w:rsidP="00AF65F7">
      <w:pPr>
        <w:spacing w:after="0" w:line="240" w:lineRule="auto"/>
        <w:jc w:val="both"/>
        <w:rPr>
          <w:lang w:val="es-CO"/>
        </w:rPr>
      </w:pPr>
    </w:p>
    <w:p w:rsidR="00AF65F7" w:rsidRPr="00AF65F7" w:rsidRDefault="00AF65F7" w:rsidP="00AF65F7">
      <w:pPr>
        <w:pStyle w:val="ListParagraph"/>
        <w:numPr>
          <w:ilvl w:val="0"/>
          <w:numId w:val="44"/>
        </w:numPr>
        <w:spacing w:after="0" w:line="240" w:lineRule="auto"/>
        <w:jc w:val="both"/>
        <w:rPr>
          <w:lang w:val="es-CO"/>
        </w:rPr>
      </w:pPr>
      <w:r w:rsidRPr="00AF65F7">
        <w:rPr>
          <w:lang w:val="es-CO"/>
        </w:rPr>
        <w:t>¿Hay elementos de análisis que permitan saber si las autoridades municipales de educación, salud y/o bienestar infantil están interesadas en mantener este programa a partir del 2010 de manera autónoma?</w:t>
      </w:r>
    </w:p>
    <w:p w:rsidR="00AF65F7" w:rsidRPr="00AF65F7" w:rsidRDefault="00AF65F7" w:rsidP="00AF65F7">
      <w:pPr>
        <w:pStyle w:val="ListParagraph"/>
        <w:rPr>
          <w:lang w:val="es-CO"/>
        </w:rPr>
      </w:pPr>
    </w:p>
    <w:p w:rsidR="00AF65F7" w:rsidRPr="00AF65F7" w:rsidRDefault="00AF65F7" w:rsidP="00AF65F7">
      <w:pPr>
        <w:pStyle w:val="ListParagraph"/>
        <w:numPr>
          <w:ilvl w:val="0"/>
          <w:numId w:val="44"/>
        </w:numPr>
        <w:spacing w:after="0" w:line="240" w:lineRule="auto"/>
        <w:jc w:val="both"/>
        <w:rPr>
          <w:lang w:val="es-CO"/>
        </w:rPr>
      </w:pPr>
      <w:r w:rsidRPr="00AF65F7">
        <w:rPr>
          <w:lang w:val="es-CO"/>
        </w:rPr>
        <w:t>¿Cuenta Ud. con suficiente respaldo institucional para sacar el tiempo y el espacio de dedicación al proyecto ICDP?</w:t>
      </w:r>
    </w:p>
    <w:p w:rsidR="00AF65F7" w:rsidRPr="00AF65F7" w:rsidRDefault="00AF65F7" w:rsidP="00AF65F7">
      <w:pPr>
        <w:pStyle w:val="ListParagraph"/>
        <w:rPr>
          <w:lang w:val="es-CO"/>
        </w:rPr>
      </w:pPr>
    </w:p>
    <w:p w:rsidR="00AF65F7" w:rsidRPr="00AF65F7" w:rsidRDefault="00AF65F7" w:rsidP="00AF65F7">
      <w:pPr>
        <w:pStyle w:val="ListParagraph"/>
        <w:numPr>
          <w:ilvl w:val="0"/>
          <w:numId w:val="44"/>
        </w:numPr>
        <w:spacing w:after="0" w:line="240" w:lineRule="auto"/>
        <w:jc w:val="both"/>
        <w:rPr>
          <w:lang w:val="es-CO"/>
        </w:rPr>
      </w:pPr>
      <w:r w:rsidRPr="00AF65F7">
        <w:rPr>
          <w:lang w:val="es-CO"/>
        </w:rPr>
        <w:t>¿Ha logrado interesar a directivos o líderes de su institución para que participden de las actividades del proyecto?</w:t>
      </w:r>
    </w:p>
    <w:p w:rsidR="00AF65F7" w:rsidRPr="00AF65F7" w:rsidRDefault="00AF65F7" w:rsidP="00AF65F7">
      <w:pPr>
        <w:rPr>
          <w:sz w:val="20"/>
          <w:szCs w:val="20"/>
          <w:lang w:val="es-CO"/>
        </w:rPr>
      </w:pPr>
    </w:p>
    <w:p w:rsidR="00AF65F7" w:rsidRPr="00AF65F7" w:rsidRDefault="00AF65F7" w:rsidP="00AF65F7">
      <w:pPr>
        <w:rPr>
          <w:sz w:val="20"/>
          <w:szCs w:val="20"/>
          <w:lang w:val="es-CO"/>
        </w:rPr>
      </w:pPr>
    </w:p>
    <w:p w:rsidR="00AF65F7" w:rsidRPr="00AF65F7" w:rsidRDefault="00AF65F7" w:rsidP="00AF65F7">
      <w:pPr>
        <w:spacing w:after="0" w:line="240" w:lineRule="auto"/>
        <w:jc w:val="center"/>
        <w:rPr>
          <w:b/>
          <w:sz w:val="24"/>
          <w:szCs w:val="24"/>
          <w:lang w:val="es-CO"/>
        </w:rPr>
      </w:pPr>
      <w:r w:rsidRPr="00AF65F7">
        <w:rPr>
          <w:b/>
          <w:sz w:val="24"/>
          <w:szCs w:val="24"/>
          <w:lang w:val="es-CO"/>
        </w:rPr>
        <w:lastRenderedPageBreak/>
        <w:t xml:space="preserve">Guía de preguntas para entrevista en profundidad </w:t>
      </w:r>
    </w:p>
    <w:p w:rsidR="00AF65F7" w:rsidRPr="00AF65F7" w:rsidRDefault="00AF65F7" w:rsidP="00AF65F7">
      <w:pPr>
        <w:spacing w:after="0" w:line="240" w:lineRule="auto"/>
        <w:jc w:val="center"/>
        <w:rPr>
          <w:b/>
          <w:sz w:val="24"/>
          <w:szCs w:val="24"/>
          <w:lang w:val="es-CO"/>
        </w:rPr>
      </w:pPr>
      <w:r w:rsidRPr="00AF65F7">
        <w:rPr>
          <w:b/>
          <w:sz w:val="24"/>
          <w:szCs w:val="24"/>
          <w:lang w:val="es-CO"/>
        </w:rPr>
        <w:t>con directivos institucionales y autoridades municipales</w:t>
      </w:r>
    </w:p>
    <w:p w:rsidR="00AF65F7" w:rsidRPr="00AF65F7" w:rsidRDefault="00AF65F7" w:rsidP="00AF65F7">
      <w:pPr>
        <w:spacing w:after="0" w:line="240" w:lineRule="auto"/>
        <w:jc w:val="center"/>
        <w:rPr>
          <w:b/>
          <w:sz w:val="24"/>
          <w:szCs w:val="24"/>
          <w:lang w:val="es-CO"/>
        </w:rPr>
      </w:pPr>
    </w:p>
    <w:p w:rsidR="00AF65F7" w:rsidRPr="00AF65F7" w:rsidRDefault="00AF65F7" w:rsidP="00AF65F7">
      <w:pPr>
        <w:spacing w:after="0" w:line="240" w:lineRule="auto"/>
        <w:jc w:val="both"/>
        <w:rPr>
          <w:b/>
          <w:sz w:val="24"/>
          <w:szCs w:val="24"/>
          <w:lang w:val="es-CO"/>
        </w:rPr>
      </w:pPr>
    </w:p>
    <w:p w:rsidR="00AF65F7" w:rsidRPr="00AF56AA" w:rsidRDefault="00AF65F7" w:rsidP="00AF65F7">
      <w:pPr>
        <w:pStyle w:val="ListParagraph"/>
        <w:numPr>
          <w:ilvl w:val="0"/>
          <w:numId w:val="45"/>
        </w:numPr>
        <w:spacing w:after="0" w:line="240" w:lineRule="auto"/>
        <w:jc w:val="both"/>
        <w:rPr>
          <w:b/>
        </w:rPr>
      </w:pPr>
      <w:r w:rsidRPr="00AF65F7">
        <w:rPr>
          <w:b/>
          <w:lang w:val="es-CO"/>
        </w:rPr>
        <w:t xml:space="preserve"> </w:t>
      </w:r>
      <w:r w:rsidRPr="00AF56AA">
        <w:rPr>
          <w:b/>
        </w:rPr>
        <w:t>Aspectos de contexto</w:t>
      </w:r>
    </w:p>
    <w:p w:rsidR="00AF65F7" w:rsidRDefault="00AF65F7" w:rsidP="00AF65F7">
      <w:pPr>
        <w:pStyle w:val="ListParagraph"/>
        <w:spacing w:after="0" w:line="240" w:lineRule="auto"/>
        <w:jc w:val="both"/>
      </w:pPr>
    </w:p>
    <w:p w:rsidR="00AF65F7" w:rsidRPr="00AF65F7" w:rsidRDefault="00AF65F7" w:rsidP="00AF65F7">
      <w:pPr>
        <w:pStyle w:val="ListParagraph"/>
        <w:numPr>
          <w:ilvl w:val="0"/>
          <w:numId w:val="46"/>
        </w:numPr>
        <w:spacing w:after="0" w:line="240" w:lineRule="auto"/>
        <w:jc w:val="both"/>
        <w:rPr>
          <w:lang w:val="es-CO"/>
        </w:rPr>
      </w:pPr>
      <w:r w:rsidRPr="00AF65F7">
        <w:rPr>
          <w:lang w:val="es-CO"/>
        </w:rPr>
        <w:t>¿Está familiarizado con la realidad psicosocial de la niñez y la adolescencia en su municipio?</w:t>
      </w:r>
    </w:p>
    <w:p w:rsidR="00AF65F7" w:rsidRPr="00AF65F7" w:rsidRDefault="00AF65F7" w:rsidP="00AF65F7">
      <w:pPr>
        <w:pStyle w:val="ListParagraph"/>
        <w:numPr>
          <w:ilvl w:val="0"/>
          <w:numId w:val="46"/>
        </w:numPr>
        <w:spacing w:after="0" w:line="240" w:lineRule="auto"/>
        <w:jc w:val="both"/>
        <w:rPr>
          <w:lang w:val="es-CO"/>
        </w:rPr>
      </w:pPr>
      <w:r w:rsidRPr="00AF65F7">
        <w:rPr>
          <w:lang w:val="es-CO"/>
        </w:rPr>
        <w:t>¿Cómo es su papel en cuanto al desarrollo de política pública de niñez y adolescencia en su municipio?</w:t>
      </w:r>
    </w:p>
    <w:p w:rsidR="00AF65F7" w:rsidRPr="00AF65F7" w:rsidRDefault="00AF65F7" w:rsidP="00AF65F7">
      <w:pPr>
        <w:pStyle w:val="ListParagraph"/>
        <w:numPr>
          <w:ilvl w:val="0"/>
          <w:numId w:val="46"/>
        </w:numPr>
        <w:spacing w:after="0" w:line="240" w:lineRule="auto"/>
        <w:jc w:val="both"/>
        <w:rPr>
          <w:lang w:val="es-CO"/>
        </w:rPr>
      </w:pPr>
      <w:r w:rsidRPr="00AF65F7">
        <w:rPr>
          <w:lang w:val="es-CO"/>
        </w:rPr>
        <w:t>¿Recibe algunas directrices del nivel central (Neiva) en materia de políticas, planes y programas para la niñez y la adolescencia en su municipio?</w:t>
      </w:r>
    </w:p>
    <w:p w:rsidR="00AF65F7" w:rsidRPr="00AF65F7" w:rsidRDefault="00AF65F7" w:rsidP="00AF65F7">
      <w:pPr>
        <w:pStyle w:val="ListParagraph"/>
        <w:numPr>
          <w:ilvl w:val="0"/>
          <w:numId w:val="46"/>
        </w:numPr>
        <w:spacing w:after="0" w:line="240" w:lineRule="auto"/>
        <w:jc w:val="both"/>
        <w:rPr>
          <w:lang w:val="es-CO"/>
        </w:rPr>
      </w:pPr>
      <w:r w:rsidRPr="00AF65F7">
        <w:rPr>
          <w:lang w:val="es-CO"/>
        </w:rPr>
        <w:t>¿Ha tenido experiencias directas en la atención de denuncias y/o análisis de casos de maltrato infantil, violación de derechos de la niñez y la infancia, y violencia intrafamiliar?</w:t>
      </w:r>
    </w:p>
    <w:p w:rsidR="00AF65F7" w:rsidRPr="00AF65F7" w:rsidRDefault="00AF65F7" w:rsidP="00AF65F7">
      <w:pPr>
        <w:spacing w:after="0" w:line="240" w:lineRule="auto"/>
        <w:jc w:val="both"/>
        <w:rPr>
          <w:lang w:val="es-CO"/>
        </w:rPr>
      </w:pPr>
    </w:p>
    <w:p w:rsidR="00AF65F7" w:rsidRPr="00AF65F7" w:rsidRDefault="00AF65F7" w:rsidP="00AF65F7">
      <w:pPr>
        <w:spacing w:after="0" w:line="240" w:lineRule="auto"/>
        <w:jc w:val="both"/>
        <w:rPr>
          <w:lang w:val="es-CO"/>
        </w:rPr>
      </w:pPr>
    </w:p>
    <w:p w:rsidR="00AF65F7" w:rsidRDefault="00AF65F7" w:rsidP="00AF65F7">
      <w:pPr>
        <w:pStyle w:val="ListParagraph"/>
        <w:numPr>
          <w:ilvl w:val="0"/>
          <w:numId w:val="45"/>
        </w:numPr>
        <w:spacing w:after="0" w:line="240" w:lineRule="auto"/>
        <w:jc w:val="both"/>
        <w:rPr>
          <w:b/>
        </w:rPr>
      </w:pPr>
      <w:r w:rsidRPr="001B5F02">
        <w:rPr>
          <w:b/>
        </w:rPr>
        <w:t>Aspectos administrativos</w:t>
      </w:r>
    </w:p>
    <w:p w:rsidR="00AF65F7" w:rsidRDefault="00AF65F7" w:rsidP="00AF65F7">
      <w:pPr>
        <w:spacing w:after="0" w:line="240" w:lineRule="auto"/>
        <w:jc w:val="both"/>
        <w:rPr>
          <w:b/>
        </w:rPr>
      </w:pPr>
    </w:p>
    <w:p w:rsidR="00AF65F7" w:rsidRPr="00AF65F7" w:rsidRDefault="00AF65F7" w:rsidP="00AF65F7">
      <w:pPr>
        <w:pStyle w:val="ListParagraph"/>
        <w:numPr>
          <w:ilvl w:val="0"/>
          <w:numId w:val="47"/>
        </w:numPr>
        <w:spacing w:after="0" w:line="240" w:lineRule="auto"/>
        <w:ind w:firstLine="54"/>
        <w:jc w:val="both"/>
        <w:rPr>
          <w:lang w:val="es-CO"/>
        </w:rPr>
      </w:pPr>
      <w:r w:rsidRPr="00AF65F7">
        <w:rPr>
          <w:lang w:val="es-CO"/>
        </w:rPr>
        <w:t>¿Qué aspectos de la participación de su entidad en el proyecto ICDP conoce Ud.?</w:t>
      </w:r>
    </w:p>
    <w:p w:rsidR="00AF65F7" w:rsidRPr="00AF65F7" w:rsidRDefault="00AF65F7" w:rsidP="00AF65F7">
      <w:pPr>
        <w:pStyle w:val="ListParagraph"/>
        <w:numPr>
          <w:ilvl w:val="0"/>
          <w:numId w:val="47"/>
        </w:numPr>
        <w:spacing w:after="0" w:line="240" w:lineRule="auto"/>
        <w:ind w:firstLine="54"/>
        <w:jc w:val="both"/>
        <w:rPr>
          <w:lang w:val="es-CO"/>
        </w:rPr>
      </w:pPr>
      <w:r w:rsidRPr="00AF65F7">
        <w:rPr>
          <w:lang w:val="es-CO"/>
        </w:rPr>
        <w:t xml:space="preserve">¿Ha tenido algún rol directo en el desarrollo de la participación de su entidad en el </w:t>
      </w:r>
    </w:p>
    <w:p w:rsidR="00AF65F7" w:rsidRDefault="00AF65F7" w:rsidP="00AF65F7">
      <w:pPr>
        <w:pStyle w:val="ListParagraph"/>
        <w:spacing w:after="0" w:line="240" w:lineRule="auto"/>
        <w:ind w:left="1416"/>
        <w:jc w:val="both"/>
      </w:pPr>
      <w:r>
        <w:t>proyecto ICDP?</w:t>
      </w:r>
    </w:p>
    <w:p w:rsidR="00AF65F7" w:rsidRPr="00AF65F7" w:rsidRDefault="00AF65F7" w:rsidP="00AF65F7">
      <w:pPr>
        <w:pStyle w:val="ListParagraph"/>
        <w:numPr>
          <w:ilvl w:val="0"/>
          <w:numId w:val="48"/>
        </w:numPr>
        <w:spacing w:after="0" w:line="240" w:lineRule="auto"/>
        <w:ind w:firstLine="414"/>
        <w:jc w:val="both"/>
        <w:rPr>
          <w:lang w:val="es-CO"/>
        </w:rPr>
      </w:pPr>
      <w:r w:rsidRPr="00AF65F7">
        <w:rPr>
          <w:lang w:val="es-CO"/>
        </w:rPr>
        <w:t>¿Cuál es su opinión sobre las fortalezas de este proyecto en su municipio?</w:t>
      </w:r>
    </w:p>
    <w:p w:rsidR="00AF65F7" w:rsidRPr="00AF65F7" w:rsidRDefault="00AF65F7" w:rsidP="00AF65F7">
      <w:pPr>
        <w:pStyle w:val="ListParagraph"/>
        <w:numPr>
          <w:ilvl w:val="0"/>
          <w:numId w:val="48"/>
        </w:numPr>
        <w:spacing w:after="0" w:line="240" w:lineRule="auto"/>
        <w:ind w:left="1418" w:hanging="284"/>
        <w:jc w:val="both"/>
        <w:rPr>
          <w:lang w:val="es-CO"/>
        </w:rPr>
      </w:pPr>
      <w:r w:rsidRPr="00AF65F7">
        <w:rPr>
          <w:lang w:val="es-CO"/>
        </w:rPr>
        <w:t>¿Ve Ud. viable incluir este proyecto en la planeación a futuro de las acciones y objetivos de su entidad, especialmente teniendo en cuenta la asignación de recursos humanos y económicos (asignar en POA)?</w:t>
      </w:r>
    </w:p>
    <w:p w:rsidR="00AF65F7" w:rsidRPr="00AF65F7" w:rsidRDefault="00AF65F7" w:rsidP="00AF65F7">
      <w:pPr>
        <w:pStyle w:val="ListParagraph"/>
        <w:numPr>
          <w:ilvl w:val="0"/>
          <w:numId w:val="48"/>
        </w:numPr>
        <w:spacing w:after="0" w:line="240" w:lineRule="auto"/>
        <w:ind w:left="1418" w:hanging="284"/>
        <w:jc w:val="both"/>
        <w:rPr>
          <w:lang w:val="es-CO"/>
        </w:rPr>
      </w:pPr>
      <w:r w:rsidRPr="00AF65F7">
        <w:rPr>
          <w:lang w:val="es-CO"/>
        </w:rPr>
        <w:t>¿Considera que este proyecto puede tener implicaciones favorables a la formación y capacitación de su personal, mejorando los niveles de atención y servicio de su entidad a la comunidad?</w:t>
      </w:r>
    </w:p>
    <w:p w:rsidR="00AF65F7" w:rsidRPr="00AF65F7" w:rsidRDefault="00AF65F7" w:rsidP="00AF65F7">
      <w:pPr>
        <w:spacing w:after="0" w:line="240" w:lineRule="auto"/>
        <w:jc w:val="both"/>
        <w:rPr>
          <w:lang w:val="es-CO"/>
        </w:rPr>
      </w:pPr>
    </w:p>
    <w:p w:rsidR="00AF65F7" w:rsidRDefault="00AF65F7" w:rsidP="00AF65F7">
      <w:pPr>
        <w:spacing w:after="0" w:line="240" w:lineRule="auto"/>
        <w:jc w:val="both"/>
        <w:rPr>
          <w:b/>
          <w:lang w:val="es-CO"/>
        </w:rPr>
      </w:pPr>
    </w:p>
    <w:p w:rsidR="008F2C51" w:rsidRDefault="008F2C51" w:rsidP="00AF65F7">
      <w:pPr>
        <w:spacing w:after="0" w:line="240" w:lineRule="auto"/>
        <w:jc w:val="both"/>
        <w:rPr>
          <w:b/>
          <w:lang w:val="es-CO"/>
        </w:rPr>
      </w:pPr>
    </w:p>
    <w:p w:rsidR="00E41F95" w:rsidRDefault="00E41F95" w:rsidP="00AF65F7">
      <w:pPr>
        <w:spacing w:after="0" w:line="240" w:lineRule="auto"/>
        <w:jc w:val="both"/>
        <w:rPr>
          <w:b/>
          <w:lang w:val="es-CO"/>
        </w:rPr>
        <w:sectPr w:rsidR="00E41F95" w:rsidSect="00405B24">
          <w:type w:val="continuous"/>
          <w:pgSz w:w="12240" w:h="15840" w:code="1"/>
          <w:pgMar w:top="1701" w:right="1701" w:bottom="1418" w:left="1701" w:header="709" w:footer="709" w:gutter="0"/>
          <w:pgNumType w:start="1"/>
          <w:cols w:space="708"/>
          <w:titlePg/>
          <w:docGrid w:linePitch="360"/>
        </w:sectPr>
      </w:pPr>
    </w:p>
    <w:p w:rsidR="008F2C51" w:rsidRDefault="008F2C51" w:rsidP="00AF65F7">
      <w:pPr>
        <w:spacing w:after="0" w:line="240" w:lineRule="auto"/>
        <w:jc w:val="both"/>
        <w:rPr>
          <w:b/>
          <w:lang w:val="es-CO"/>
        </w:rPr>
        <w:sectPr w:rsidR="008F2C51" w:rsidSect="00405B24">
          <w:type w:val="continuous"/>
          <w:pgSz w:w="12240" w:h="15840" w:code="1"/>
          <w:pgMar w:top="1701" w:right="1701" w:bottom="1418" w:left="1701" w:header="709" w:footer="709" w:gutter="0"/>
          <w:pgNumType w:start="1"/>
          <w:cols w:space="708"/>
          <w:titlePg/>
          <w:docGrid w:linePitch="360"/>
        </w:sectPr>
      </w:pPr>
    </w:p>
    <w:tbl>
      <w:tblPr>
        <w:tblpPr w:leftFromText="141" w:rightFromText="141" w:vertAnchor="text" w:horzAnchor="margin" w:tblpXSpec="center" w:tblpY="-852"/>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2340"/>
        <w:gridCol w:w="7866"/>
      </w:tblGrid>
      <w:tr w:rsidR="008F2C51" w:rsidRPr="00EA123A" w:rsidTr="00125EAC">
        <w:trPr>
          <w:trHeight w:val="696"/>
        </w:trPr>
        <w:tc>
          <w:tcPr>
            <w:tcW w:w="3652" w:type="dxa"/>
          </w:tcPr>
          <w:p w:rsidR="008F2C51" w:rsidRPr="000F3B55" w:rsidRDefault="008F2C51" w:rsidP="00125EAC">
            <w:pPr>
              <w:jc w:val="center"/>
              <w:rPr>
                <w:rFonts w:cstheme="minorHAnsi"/>
                <w:b/>
                <w:lang w:val="es-CO"/>
              </w:rPr>
            </w:pPr>
          </w:p>
          <w:p w:rsidR="008F2C51" w:rsidRPr="000F3B55" w:rsidRDefault="00434816" w:rsidP="00125EAC">
            <w:pPr>
              <w:jc w:val="center"/>
              <w:rPr>
                <w:rFonts w:cstheme="minorHAnsi"/>
                <w:b/>
                <w:lang w:val="es-CO"/>
              </w:rPr>
            </w:pPr>
            <w:r w:rsidRPr="00434816">
              <w:rPr>
                <w:rFonts w:cstheme="minorHAnsi"/>
                <w:b/>
                <w:noProof/>
                <w:lang w:val="es-CO" w:eastAsia="es-CO"/>
              </w:rPr>
              <w:pict>
                <v:shape id="_x0000_s1029" type="#_x0000_t202" style="position:absolute;left:0;text-align:left;margin-left:7.7pt;margin-top:.6pt;width:160.5pt;height:87pt;z-index:251665408">
                  <v:textbox style="mso-next-textbox:#_x0000_s1029">
                    <w:txbxContent>
                      <w:p w:rsidR="008F2C51" w:rsidRDefault="008F2C51" w:rsidP="008F2C51">
                        <w:pPr>
                          <w:jc w:val="center"/>
                          <w:rPr>
                            <w:rFonts w:cstheme="minorHAnsi"/>
                            <w:b/>
                            <w:lang w:val="es-CO"/>
                          </w:rPr>
                        </w:pPr>
                        <w:r>
                          <w:rPr>
                            <w:rFonts w:cstheme="minorHAnsi"/>
                            <w:b/>
                            <w:lang w:val="es-CO"/>
                          </w:rPr>
                          <w:t>Anexo No. 7</w:t>
                        </w:r>
                      </w:p>
                      <w:p w:rsidR="008F2C51" w:rsidRDefault="008F2C51" w:rsidP="008F2C51">
                        <w:pPr>
                          <w:rPr>
                            <w:rFonts w:cstheme="minorHAnsi"/>
                            <w:b/>
                            <w:lang w:val="es-CO"/>
                          </w:rPr>
                        </w:pPr>
                        <w:r>
                          <w:rPr>
                            <w:rFonts w:cstheme="minorHAnsi"/>
                            <w:b/>
                            <w:lang w:val="es-CO"/>
                          </w:rPr>
                          <w:t>Evidencia Evaluación Interna</w:t>
                        </w:r>
                      </w:p>
                      <w:p w:rsidR="008F2C51" w:rsidRPr="00EF4E6F" w:rsidRDefault="008F2C51" w:rsidP="008F2C51">
                        <w:pPr>
                          <w:jc w:val="right"/>
                          <w:rPr>
                            <w:rFonts w:cstheme="minorHAnsi"/>
                            <w:lang w:val="es-CO"/>
                          </w:rPr>
                        </w:pPr>
                        <w:r>
                          <w:rPr>
                            <w:rFonts w:cstheme="minorHAnsi"/>
                            <w:lang w:val="es-CO"/>
                          </w:rPr>
                          <w:t>Fuente: Informe Técnico ICDP, febrero 25, 2009, p.9</w:t>
                        </w:r>
                      </w:p>
                      <w:tbl>
                        <w:tblPr>
                          <w:tblW w:w="5140" w:type="pct"/>
                          <w:tblLook w:val="04A0"/>
                        </w:tblPr>
                        <w:tblGrid>
                          <w:gridCol w:w="3226"/>
                        </w:tblGrid>
                        <w:tr w:rsidR="008F2C51" w:rsidRPr="00EA123A" w:rsidTr="00125EAC">
                          <w:trPr>
                            <w:trHeight w:val="1979"/>
                          </w:trPr>
                          <w:tc>
                            <w:tcPr>
                              <w:tcW w:w="9308" w:type="dxa"/>
                            </w:tcPr>
                            <w:p w:rsidR="008F2C51" w:rsidRPr="008F2C51" w:rsidRDefault="008F2C51" w:rsidP="00125EAC">
                              <w:pPr>
                                <w:pStyle w:val="NoSpacing"/>
                                <w:jc w:val="center"/>
                                <w:rPr>
                                  <w:rFonts w:ascii="Century Gothic" w:hAnsi="Century Gothic"/>
                                  <w:b/>
                                  <w:color w:val="000080"/>
                                  <w:sz w:val="28"/>
                                  <w:szCs w:val="28"/>
                                  <w:lang w:val="es-CO"/>
                                </w:rPr>
                              </w:pPr>
                            </w:p>
                            <w:p w:rsidR="008F2C51" w:rsidRPr="008F2C51" w:rsidRDefault="008F2C51" w:rsidP="00EF4E6F">
                              <w:pPr>
                                <w:pStyle w:val="NoSpacing"/>
                                <w:jc w:val="center"/>
                                <w:rPr>
                                  <w:rFonts w:ascii="Cambria" w:hAnsi="Cambria"/>
                                  <w:b/>
                                  <w:bCs/>
                                  <w:color w:val="365F91"/>
                                  <w:sz w:val="32"/>
                                  <w:szCs w:val="32"/>
                                  <w:lang w:val="es-CO"/>
                                </w:rPr>
                              </w:pPr>
                            </w:p>
                          </w:tc>
                        </w:tr>
                      </w:tbl>
                      <w:p w:rsidR="008F2C51" w:rsidRPr="008F2C51" w:rsidRDefault="008F2C51" w:rsidP="008F2C51">
                        <w:pPr>
                          <w:rPr>
                            <w:rFonts w:cstheme="minorHAnsi"/>
                            <w:lang w:val="es-CO"/>
                          </w:rPr>
                        </w:pPr>
                      </w:p>
                      <w:tbl>
                        <w:tblPr>
                          <w:tblW w:w="15814" w:type="pct"/>
                          <w:tblLook w:val="04A0"/>
                        </w:tblPr>
                        <w:tblGrid>
                          <w:gridCol w:w="3226"/>
                          <w:gridCol w:w="6699"/>
                        </w:tblGrid>
                        <w:tr w:rsidR="008F2C51" w:rsidRPr="00EA123A" w:rsidTr="00EF4E6F">
                          <w:trPr>
                            <w:gridAfter w:val="1"/>
                            <w:wAfter w:w="6283" w:type="dxa"/>
                            <w:trHeight w:val="1979"/>
                          </w:trPr>
                          <w:tc>
                            <w:tcPr>
                              <w:tcW w:w="3025" w:type="dxa"/>
                            </w:tcPr>
                            <w:p w:rsidR="008F2C51" w:rsidRPr="008F2C51" w:rsidRDefault="008F2C51" w:rsidP="00125EAC">
                              <w:pPr>
                                <w:pStyle w:val="NoSpacing"/>
                                <w:jc w:val="center"/>
                                <w:rPr>
                                  <w:rFonts w:ascii="Cambria" w:hAnsi="Cambria"/>
                                  <w:b/>
                                  <w:bCs/>
                                  <w:color w:val="365F91"/>
                                  <w:sz w:val="32"/>
                                  <w:szCs w:val="32"/>
                                  <w:lang w:val="es-CO"/>
                                </w:rPr>
                              </w:pPr>
                            </w:p>
                          </w:tc>
                        </w:tr>
                        <w:tr w:rsidR="008F2C51" w:rsidRPr="00EA123A" w:rsidTr="00EF4E6F">
                          <w:trPr>
                            <w:trHeight w:val="1979"/>
                          </w:trPr>
                          <w:tc>
                            <w:tcPr>
                              <w:tcW w:w="9308" w:type="dxa"/>
                              <w:gridSpan w:val="2"/>
                            </w:tcPr>
                            <w:p w:rsidR="008F2C51" w:rsidRPr="008F2C51" w:rsidRDefault="008F2C51" w:rsidP="00125EAC">
                              <w:pPr>
                                <w:pStyle w:val="NoSpacing"/>
                                <w:jc w:val="center"/>
                                <w:rPr>
                                  <w:rFonts w:ascii="Cambria" w:hAnsi="Cambria"/>
                                  <w:b/>
                                  <w:bCs/>
                                  <w:color w:val="365F91"/>
                                  <w:sz w:val="32"/>
                                  <w:szCs w:val="32"/>
                                  <w:lang w:val="es-CO"/>
                                </w:rPr>
                              </w:pPr>
                            </w:p>
                          </w:tc>
                        </w:tr>
                        <w:tr w:rsidR="008F2C51" w:rsidRPr="00EA123A" w:rsidTr="00EF4E6F">
                          <w:trPr>
                            <w:trHeight w:val="1979"/>
                          </w:trPr>
                          <w:tc>
                            <w:tcPr>
                              <w:tcW w:w="9308" w:type="dxa"/>
                              <w:gridSpan w:val="2"/>
                            </w:tcPr>
                            <w:p w:rsidR="008F2C51" w:rsidRPr="008F2C51" w:rsidRDefault="008F2C51" w:rsidP="00125EAC">
                              <w:pPr>
                                <w:pStyle w:val="NoSpacing"/>
                                <w:jc w:val="center"/>
                                <w:rPr>
                                  <w:rFonts w:ascii="Cambria" w:hAnsi="Cambria"/>
                                  <w:b/>
                                  <w:bCs/>
                                  <w:color w:val="365F91"/>
                                  <w:sz w:val="32"/>
                                  <w:szCs w:val="32"/>
                                  <w:lang w:val="es-CO"/>
                                </w:rPr>
                              </w:pPr>
                            </w:p>
                          </w:tc>
                        </w:tr>
                      </w:tbl>
                      <w:p w:rsidR="008F2C51" w:rsidRPr="008F2C51" w:rsidRDefault="008F2C51" w:rsidP="008F2C51">
                        <w:pPr>
                          <w:rPr>
                            <w:rFonts w:cstheme="minorHAnsi"/>
                            <w:lang w:val="es-CO"/>
                          </w:rPr>
                        </w:pPr>
                      </w:p>
                    </w:txbxContent>
                  </v:textbox>
                </v:shape>
              </w:pict>
            </w: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8F2C51" w:rsidRDefault="008F2C51" w:rsidP="00125EAC">
            <w:pPr>
              <w:jc w:val="center"/>
              <w:rPr>
                <w:rFonts w:cstheme="minorHAnsi"/>
                <w:b/>
                <w:color w:val="000080"/>
                <w:lang w:val="es-CO"/>
              </w:rPr>
            </w:pPr>
            <w:r w:rsidRPr="008F2C51">
              <w:rPr>
                <w:rFonts w:cstheme="minorHAnsi"/>
                <w:b/>
                <w:color w:val="000080"/>
                <w:lang w:val="es-CO"/>
              </w:rPr>
              <w:t xml:space="preserve">Ejecución del proyecto  </w:t>
            </w:r>
          </w:p>
          <w:p w:rsidR="008F2C51" w:rsidRPr="008F2C51" w:rsidRDefault="008F2C51" w:rsidP="00125EAC">
            <w:pPr>
              <w:jc w:val="center"/>
              <w:rPr>
                <w:rFonts w:cstheme="minorHAnsi"/>
                <w:b/>
                <w:color w:val="000080"/>
                <w:lang w:val="es-CO"/>
              </w:rPr>
            </w:pPr>
            <w:r w:rsidRPr="008F2C51">
              <w:rPr>
                <w:rFonts w:cstheme="minorHAnsi"/>
                <w:b/>
                <w:color w:val="000080"/>
                <w:lang w:val="es-CO"/>
              </w:rPr>
              <w:t>RESULTADO 4.1</w:t>
            </w: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jc w:val="center"/>
              <w:rPr>
                <w:rFonts w:cstheme="minorHAnsi"/>
                <w:b/>
                <w:lang w:val="es-CO"/>
              </w:rPr>
            </w:pPr>
          </w:p>
          <w:p w:rsidR="008F2C51" w:rsidRPr="000F3B55" w:rsidRDefault="008F2C51" w:rsidP="00125EAC">
            <w:pPr>
              <w:rPr>
                <w:rFonts w:cstheme="minorHAnsi"/>
                <w:b/>
                <w:color w:val="000080"/>
                <w:lang w:val="es-CO"/>
              </w:rPr>
            </w:pPr>
            <w:r w:rsidRPr="000F3B55">
              <w:rPr>
                <w:rFonts w:cstheme="minorHAnsi"/>
                <w:b/>
                <w:color w:val="000080"/>
                <w:lang w:val="es-CO"/>
              </w:rPr>
              <w:t xml:space="preserve"> Programa “También soy persona”   monitoreado-  evaluado y difundido.</w:t>
            </w:r>
          </w:p>
          <w:p w:rsidR="008F2C51" w:rsidRPr="000F3B55" w:rsidRDefault="008F2C51" w:rsidP="00125EAC">
            <w:pPr>
              <w:rPr>
                <w:rFonts w:cstheme="minorHAnsi"/>
                <w:b/>
                <w:lang w:val="es-CO"/>
              </w:rPr>
            </w:pPr>
          </w:p>
        </w:tc>
        <w:tc>
          <w:tcPr>
            <w:tcW w:w="2340" w:type="dxa"/>
          </w:tcPr>
          <w:p w:rsidR="008F2C51" w:rsidRPr="000F3B55" w:rsidRDefault="008F2C51" w:rsidP="00125EAC">
            <w:pPr>
              <w:rPr>
                <w:rFonts w:cstheme="minorHAnsi"/>
                <w:lang w:val="es-CO"/>
              </w:rPr>
            </w:pPr>
            <w:r w:rsidRPr="000F3B55">
              <w:rPr>
                <w:rFonts w:cstheme="minorHAnsi"/>
                <w:lang w:val="es-CO"/>
              </w:rPr>
              <w:t>13  de Mayo  en Bogotá</w:t>
            </w: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434816" w:rsidP="00125EAC">
            <w:pPr>
              <w:jc w:val="center"/>
              <w:rPr>
                <w:rFonts w:cstheme="minorHAnsi"/>
                <w:lang w:val="es-CO"/>
              </w:rPr>
            </w:pPr>
            <w:r w:rsidRPr="00434816">
              <w:rPr>
                <w:rFonts w:cstheme="minorHAnsi"/>
                <w:noProof/>
                <w:lang w:val="es-CO" w:eastAsia="es-CO" w:bidi="ar-SA"/>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0" type="#_x0000_t15" style="position:absolute;left:0;text-align:left;margin-left:47.15pt;margin-top:14.2pt;width:61.5pt;height:17.25pt;z-index:251666432" fillcolor="#c0504d [3205]" strokecolor="#f2f2f2 [3041]" strokeweight="3pt">
                  <v:shadow on="t" type="perspective" color="#622423 [1605]" opacity=".5" offset="1pt" offset2="-1pt"/>
                </v:shape>
              </w:pict>
            </w: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r w:rsidRPr="000F3B55">
              <w:rPr>
                <w:rFonts w:cstheme="minorHAnsi"/>
                <w:lang w:val="es-CO"/>
              </w:rPr>
              <w:t>Agosto 2008</w:t>
            </w: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jc w:val="center"/>
              <w:rPr>
                <w:rFonts w:cstheme="minorHAnsi"/>
                <w:lang w:val="es-CO"/>
              </w:rPr>
            </w:pPr>
          </w:p>
          <w:p w:rsidR="008F2C51" w:rsidRPr="000F3B55" w:rsidRDefault="008F2C51" w:rsidP="00125EAC">
            <w:pPr>
              <w:rPr>
                <w:rFonts w:cstheme="minorHAnsi"/>
                <w:lang w:val="es-CO"/>
              </w:rPr>
            </w:pPr>
          </w:p>
        </w:tc>
        <w:tc>
          <w:tcPr>
            <w:tcW w:w="7866" w:type="dxa"/>
          </w:tcPr>
          <w:p w:rsidR="008F2C51" w:rsidRPr="000F3B55" w:rsidRDefault="008F2C51" w:rsidP="00125EAC">
            <w:pPr>
              <w:rPr>
                <w:rFonts w:cstheme="minorHAnsi"/>
                <w:u w:val="single"/>
                <w:lang w:val="es-CO"/>
              </w:rPr>
            </w:pPr>
            <w:r w:rsidRPr="000F3B55">
              <w:rPr>
                <w:rFonts w:cstheme="minorHAnsi"/>
                <w:u w:val="single"/>
                <w:lang w:val="es-CO"/>
              </w:rPr>
              <w:t>LINEA DE BASE EVALUACION</w:t>
            </w:r>
          </w:p>
          <w:p w:rsidR="008F2C51" w:rsidRPr="000F3B55" w:rsidRDefault="008F2C51" w:rsidP="00125EAC">
            <w:pPr>
              <w:rPr>
                <w:rFonts w:cstheme="minorHAnsi"/>
                <w:lang w:val="es-CO"/>
              </w:rPr>
            </w:pPr>
            <w:r w:rsidRPr="000F3B55">
              <w:rPr>
                <w:rFonts w:cstheme="minorHAnsi"/>
                <w:lang w:val="es-CO"/>
              </w:rPr>
              <w:t>Durante la primera semana  de Agosto la Consultora Internacional se reunió con el equipo Técnico para definir los insumos y plan de trabajo para desarrollar la línea de base como parte de la evaluación durante la segunda semana de Agosto</w:t>
            </w:r>
          </w:p>
          <w:p w:rsidR="008F2C51" w:rsidRPr="000F3B55" w:rsidRDefault="008F2C51" w:rsidP="00125EAC">
            <w:pPr>
              <w:rPr>
                <w:rFonts w:cstheme="minorHAnsi"/>
                <w:b/>
                <w:lang w:val="es-CO"/>
              </w:rPr>
            </w:pPr>
            <w:r w:rsidRPr="000F3B55">
              <w:rPr>
                <w:rFonts w:cstheme="minorHAnsi"/>
                <w:b/>
                <w:lang w:val="es-CO"/>
              </w:rPr>
              <w:t xml:space="preserve">ESTA ACTIVIDAD NO SE PLANEO EN EL PROYECTO INICIAL PARA SER DESARROLLAD POR EL EQUIPO TECNICO DE ICDP PERO DEBIMOS  ASUMIRLA POR SUGERENCIA DE UNICEF  </w:t>
            </w:r>
          </w:p>
          <w:p w:rsidR="008F2C51" w:rsidRPr="000F3B55" w:rsidRDefault="008F2C51" w:rsidP="00125EAC">
            <w:pPr>
              <w:rPr>
                <w:rFonts w:cstheme="minorHAnsi"/>
                <w:lang w:val="es-CO"/>
              </w:rPr>
            </w:pPr>
            <w:r w:rsidRPr="000F3B55">
              <w:rPr>
                <w:rFonts w:cstheme="minorHAnsi"/>
                <w:lang w:val="es-CO"/>
              </w:rPr>
              <w:t>Aplicación LINEA DE BASE filmaciones y grabaciones por las entrenadoras ICDP</w:t>
            </w:r>
          </w:p>
          <w:p w:rsidR="008F2C51" w:rsidRPr="000F3B55" w:rsidRDefault="008F2C51" w:rsidP="00125EAC">
            <w:pPr>
              <w:rPr>
                <w:rFonts w:cstheme="minorHAnsi"/>
                <w:lang w:val="es-CO"/>
              </w:rPr>
            </w:pPr>
            <w:r w:rsidRPr="000F3B55">
              <w:rPr>
                <w:rFonts w:cstheme="minorHAnsi"/>
                <w:lang w:val="es-CO"/>
              </w:rPr>
              <w:t>TOTAL FILMACIONES Y ENTEVISTAS REALIZADAS  50</w:t>
            </w:r>
          </w:p>
          <w:p w:rsidR="008F2C51" w:rsidRPr="000F3B55" w:rsidRDefault="008F2C51" w:rsidP="008F2C51">
            <w:pPr>
              <w:numPr>
                <w:ilvl w:val="0"/>
                <w:numId w:val="49"/>
              </w:numPr>
              <w:spacing w:after="0" w:line="240" w:lineRule="auto"/>
              <w:jc w:val="both"/>
              <w:rPr>
                <w:rFonts w:cstheme="minorHAnsi"/>
                <w:lang w:val="es-CO"/>
              </w:rPr>
            </w:pPr>
            <w:r w:rsidRPr="000F3B55">
              <w:rPr>
                <w:rFonts w:cstheme="minorHAnsi"/>
                <w:lang w:val="es-CO"/>
              </w:rPr>
              <w:t>Zonal Garzón: Garzón, Altamira, Agrado y Suaza.</w:t>
            </w:r>
          </w:p>
          <w:p w:rsidR="008F2C51" w:rsidRPr="000F3B55" w:rsidRDefault="008F2C51" w:rsidP="008F2C51">
            <w:pPr>
              <w:numPr>
                <w:ilvl w:val="0"/>
                <w:numId w:val="49"/>
              </w:numPr>
              <w:spacing w:after="0" w:line="240" w:lineRule="auto"/>
              <w:jc w:val="both"/>
              <w:rPr>
                <w:rFonts w:cstheme="minorHAnsi"/>
                <w:lang w:val="es-CO"/>
              </w:rPr>
            </w:pPr>
            <w:r w:rsidRPr="000F3B55">
              <w:rPr>
                <w:rFonts w:cstheme="minorHAnsi"/>
                <w:lang w:val="es-CO"/>
              </w:rPr>
              <w:t xml:space="preserve"> Zonal la Plata: Nataga</w:t>
            </w:r>
          </w:p>
          <w:p w:rsidR="008F2C51" w:rsidRPr="000F3B55" w:rsidRDefault="008F2C51" w:rsidP="008F2C51">
            <w:pPr>
              <w:numPr>
                <w:ilvl w:val="0"/>
                <w:numId w:val="49"/>
              </w:numPr>
              <w:spacing w:after="0" w:line="240" w:lineRule="auto"/>
              <w:jc w:val="both"/>
              <w:rPr>
                <w:rFonts w:cstheme="minorHAnsi"/>
                <w:lang w:val="es-CO"/>
              </w:rPr>
            </w:pPr>
            <w:r w:rsidRPr="000F3B55">
              <w:rPr>
                <w:rFonts w:cstheme="minorHAnsi"/>
                <w:lang w:val="es-CO"/>
              </w:rPr>
              <w:t>Zonal Pitalito: Palestina, Pitalito, Timaná, Isnos y San Agustín</w:t>
            </w:r>
          </w:p>
          <w:p w:rsidR="008F2C51" w:rsidRPr="000F3B55" w:rsidRDefault="008F2C51" w:rsidP="008F2C51">
            <w:pPr>
              <w:numPr>
                <w:ilvl w:val="0"/>
                <w:numId w:val="49"/>
              </w:numPr>
              <w:spacing w:after="0" w:line="240" w:lineRule="auto"/>
              <w:jc w:val="both"/>
              <w:rPr>
                <w:rFonts w:cstheme="minorHAnsi"/>
                <w:lang w:val="es-CO"/>
              </w:rPr>
            </w:pPr>
            <w:r w:rsidRPr="000F3B55">
              <w:rPr>
                <w:rFonts w:cstheme="minorHAnsi"/>
                <w:lang w:val="es-CO"/>
              </w:rPr>
              <w:t xml:space="preserve">Zonal Neiva 1: </w:t>
            </w:r>
            <w:r w:rsidRPr="008F2C51">
              <w:rPr>
                <w:rFonts w:cstheme="minorHAnsi"/>
                <w:b/>
                <w:lang w:val="es-CO"/>
              </w:rPr>
              <w:t>:</w:t>
            </w:r>
            <w:r w:rsidRPr="000F3B55">
              <w:rPr>
                <w:rFonts w:cstheme="minorHAnsi"/>
                <w:lang w:val="es-CO"/>
              </w:rPr>
              <w:t xml:space="preserve"> Neiva, Santa María, Villa vieja, Yaguara</w:t>
            </w:r>
          </w:p>
          <w:p w:rsidR="008F2C51" w:rsidRPr="000F3B55" w:rsidRDefault="008F2C51" w:rsidP="00125EAC">
            <w:pPr>
              <w:jc w:val="both"/>
              <w:rPr>
                <w:rFonts w:cstheme="minorHAnsi"/>
                <w:lang w:val="es-CO"/>
              </w:rPr>
            </w:pPr>
            <w:r w:rsidRPr="000F3B55">
              <w:rPr>
                <w:rFonts w:cstheme="minorHAnsi"/>
                <w:lang w:val="es-CO"/>
              </w:rPr>
              <w:t>Se delegó en la psicóloga Nancy Lozada el monitoreo y apoyo a la evaluación  en Huila , iniciando con la aplicación de cuestionarios  PRE a las familias filmadas y otras siendo un total de 200 encuestas</w:t>
            </w:r>
          </w:p>
          <w:p w:rsidR="00F42831" w:rsidRDefault="008F2C51" w:rsidP="00F42831">
            <w:pPr>
              <w:jc w:val="both"/>
              <w:rPr>
                <w:rFonts w:cstheme="minorHAnsi"/>
                <w:b/>
                <w:lang w:val="es-CO"/>
              </w:rPr>
            </w:pPr>
            <w:r w:rsidRPr="000F3B55">
              <w:rPr>
                <w:rFonts w:cstheme="minorHAnsi"/>
                <w:b/>
                <w:lang w:val="es-CO"/>
              </w:rPr>
              <w:t xml:space="preserve">ESTA FUNCION FUE NECESARIA RETIRARLA YA LA PSICOLOGA ENCARGADA  NANCY LOZADA NO CUMPLIO  SOLO SE APLICARON 25  ENCUESTAS DE 200 Y ESTA ACTIVIDAD TIIENE UN TIEMPO LIMITE,  ASI QUE FUE ASUMIDA POR EL EQUIPO ICDP CON EL APOYO DE LOS FACILITADORES. </w:t>
            </w:r>
            <w:r w:rsidRPr="000F3B55">
              <w:rPr>
                <w:rFonts w:cstheme="minorHAnsi"/>
                <w:lang w:val="es-CO"/>
              </w:rPr>
              <w:t>Aplicación LINEA DE BASE filmaciones y grabaciones por las entrenadoras ICDPTOTAL FILMACIONES Y ENTEVISTAS REALIZADAS  24</w:t>
            </w:r>
          </w:p>
          <w:p w:rsidR="00F42831" w:rsidRPr="00F42831" w:rsidRDefault="008F2C51" w:rsidP="00F42831">
            <w:pPr>
              <w:pStyle w:val="ListParagraph"/>
              <w:numPr>
                <w:ilvl w:val="0"/>
                <w:numId w:val="50"/>
              </w:numPr>
              <w:jc w:val="both"/>
              <w:rPr>
                <w:rFonts w:cstheme="minorHAnsi"/>
                <w:b/>
                <w:lang w:val="es-CO"/>
              </w:rPr>
            </w:pPr>
            <w:r w:rsidRPr="00F42831">
              <w:rPr>
                <w:rFonts w:cstheme="minorHAnsi"/>
                <w:lang w:val="es-CO"/>
              </w:rPr>
              <w:t>Zonal Garzón: Garzón, Agrado, Suaza, Turquí y Pital</w:t>
            </w:r>
          </w:p>
          <w:p w:rsidR="00F42831" w:rsidRPr="00F42831" w:rsidRDefault="00F42831" w:rsidP="00F42831">
            <w:pPr>
              <w:pStyle w:val="ListParagraph"/>
              <w:numPr>
                <w:ilvl w:val="0"/>
                <w:numId w:val="50"/>
              </w:numPr>
              <w:jc w:val="both"/>
              <w:rPr>
                <w:rFonts w:cstheme="minorHAnsi"/>
                <w:b/>
                <w:lang w:val="es-CO"/>
              </w:rPr>
            </w:pPr>
            <w:r>
              <w:rPr>
                <w:rFonts w:cstheme="minorHAnsi"/>
                <w:lang w:val="es-CO"/>
              </w:rPr>
              <w:t>Zonal la Plata:  La Plata</w:t>
            </w:r>
          </w:p>
          <w:p w:rsidR="00F42831" w:rsidRPr="00F42831" w:rsidRDefault="008F2C51" w:rsidP="00F42831">
            <w:pPr>
              <w:pStyle w:val="ListParagraph"/>
              <w:numPr>
                <w:ilvl w:val="0"/>
                <w:numId w:val="50"/>
              </w:numPr>
              <w:jc w:val="both"/>
              <w:rPr>
                <w:rFonts w:cstheme="minorHAnsi"/>
                <w:b/>
                <w:lang w:val="es-CO"/>
              </w:rPr>
            </w:pPr>
            <w:r w:rsidRPr="00F42831">
              <w:rPr>
                <w:rFonts w:cstheme="minorHAnsi"/>
                <w:lang w:val="es-CO"/>
              </w:rPr>
              <w:t>Zonal Pitalito: Saladoblanco</w:t>
            </w:r>
          </w:p>
          <w:p w:rsidR="008F2C51" w:rsidRPr="002B3A10" w:rsidRDefault="008F2C51" w:rsidP="00125EAC">
            <w:pPr>
              <w:pStyle w:val="ListParagraph"/>
              <w:numPr>
                <w:ilvl w:val="0"/>
                <w:numId w:val="50"/>
              </w:numPr>
              <w:jc w:val="both"/>
              <w:rPr>
                <w:rFonts w:cstheme="minorHAnsi"/>
                <w:b/>
                <w:lang w:val="es-CO"/>
              </w:rPr>
            </w:pPr>
            <w:r w:rsidRPr="00F42831">
              <w:rPr>
                <w:rFonts w:cstheme="minorHAnsi"/>
                <w:lang w:val="es-CO"/>
              </w:rPr>
              <w:t xml:space="preserve">Zonal Neiva 1: </w:t>
            </w:r>
            <w:r w:rsidRPr="00F42831">
              <w:rPr>
                <w:rFonts w:cstheme="minorHAnsi"/>
                <w:b/>
                <w:lang w:val="es-CO"/>
              </w:rPr>
              <w:t>:</w:t>
            </w:r>
            <w:r w:rsidRPr="00F42831">
              <w:rPr>
                <w:rFonts w:cstheme="minorHAnsi"/>
                <w:lang w:val="es-CO"/>
              </w:rPr>
              <w:t xml:space="preserve"> Colombia, Campoalegre y Hobo</w:t>
            </w:r>
          </w:p>
        </w:tc>
      </w:tr>
    </w:tbl>
    <w:p w:rsidR="00226E43" w:rsidRDefault="00226E43" w:rsidP="00226E43">
      <w:pPr>
        <w:spacing w:after="0" w:line="240" w:lineRule="auto"/>
        <w:jc w:val="center"/>
        <w:rPr>
          <w:lang w:val="es-CO"/>
        </w:rPr>
        <w:sectPr w:rsidR="00226E43" w:rsidSect="0066473B">
          <w:pgSz w:w="15840" w:h="12240" w:orient="landscape" w:code="1"/>
          <w:pgMar w:top="1701" w:right="1418" w:bottom="1701" w:left="1701" w:header="709" w:footer="709" w:gutter="0"/>
          <w:pgNumType w:start="1"/>
          <w:cols w:space="708"/>
          <w:titlePg/>
          <w:docGrid w:linePitch="360"/>
        </w:sectPr>
      </w:pPr>
    </w:p>
    <w:p w:rsidR="00AF65F7" w:rsidRDefault="00226E43" w:rsidP="00226E43">
      <w:pPr>
        <w:spacing w:after="0" w:line="240" w:lineRule="auto"/>
        <w:jc w:val="center"/>
        <w:rPr>
          <w:b/>
          <w:sz w:val="24"/>
          <w:szCs w:val="24"/>
          <w:lang w:val="es-CO"/>
        </w:rPr>
      </w:pPr>
      <w:r>
        <w:rPr>
          <w:b/>
          <w:sz w:val="24"/>
          <w:szCs w:val="24"/>
          <w:lang w:val="es-CO"/>
        </w:rPr>
        <w:lastRenderedPageBreak/>
        <w:t>Anexo No. 10</w:t>
      </w:r>
    </w:p>
    <w:p w:rsidR="00226E43" w:rsidRDefault="00226E43" w:rsidP="00226E43">
      <w:pPr>
        <w:spacing w:after="0" w:line="240" w:lineRule="auto"/>
        <w:jc w:val="center"/>
        <w:rPr>
          <w:b/>
          <w:sz w:val="24"/>
          <w:szCs w:val="24"/>
          <w:lang w:val="es-CO"/>
        </w:rPr>
      </w:pPr>
    </w:p>
    <w:p w:rsidR="00226E43" w:rsidRDefault="00226E43" w:rsidP="00226E43">
      <w:pPr>
        <w:spacing w:after="0" w:line="240" w:lineRule="auto"/>
        <w:jc w:val="center"/>
        <w:rPr>
          <w:b/>
          <w:sz w:val="24"/>
          <w:szCs w:val="24"/>
          <w:lang w:val="es-CO"/>
        </w:rPr>
      </w:pPr>
      <w:r>
        <w:rPr>
          <w:b/>
          <w:sz w:val="24"/>
          <w:szCs w:val="24"/>
          <w:lang w:val="es-CO"/>
        </w:rPr>
        <w:t>Presupuesto de costos de la Evaluación</w:t>
      </w:r>
    </w:p>
    <w:p w:rsidR="00226E43" w:rsidRDefault="00226E43" w:rsidP="00226E43">
      <w:pPr>
        <w:spacing w:after="0" w:line="240" w:lineRule="auto"/>
        <w:jc w:val="center"/>
        <w:rPr>
          <w:b/>
          <w:sz w:val="24"/>
          <w:szCs w:val="24"/>
          <w:lang w:val="es-CO"/>
        </w:rPr>
      </w:pPr>
    </w:p>
    <w:p w:rsidR="00226E43" w:rsidRDefault="00226E43" w:rsidP="00226E43">
      <w:pPr>
        <w:spacing w:after="0" w:line="240" w:lineRule="auto"/>
        <w:jc w:val="center"/>
        <w:rPr>
          <w:b/>
          <w:sz w:val="24"/>
          <w:szCs w:val="24"/>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161"/>
      </w:tblGrid>
      <w:tr w:rsidR="00226E43" w:rsidTr="00125EAC">
        <w:trPr>
          <w:jc w:val="center"/>
        </w:trPr>
        <w:tc>
          <w:tcPr>
            <w:tcW w:w="2161" w:type="dxa"/>
          </w:tcPr>
          <w:p w:rsidR="00226E43" w:rsidRDefault="00226E43" w:rsidP="00125EAC">
            <w:pPr>
              <w:jc w:val="center"/>
              <w:rPr>
                <w:lang w:val="es-MX"/>
              </w:rPr>
            </w:pPr>
          </w:p>
          <w:p w:rsidR="00226E43" w:rsidRDefault="00226E43" w:rsidP="00125EAC">
            <w:pPr>
              <w:jc w:val="center"/>
              <w:rPr>
                <w:lang w:val="es-MX"/>
              </w:rPr>
            </w:pPr>
            <w:r>
              <w:rPr>
                <w:lang w:val="es-MX"/>
              </w:rPr>
              <w:t>CONCEPTO</w:t>
            </w:r>
          </w:p>
          <w:p w:rsidR="00226E43" w:rsidRDefault="00226E43" w:rsidP="00125EAC">
            <w:pPr>
              <w:rPr>
                <w:lang w:val="es-MX"/>
              </w:rPr>
            </w:pPr>
          </w:p>
        </w:tc>
        <w:tc>
          <w:tcPr>
            <w:tcW w:w="2161" w:type="dxa"/>
          </w:tcPr>
          <w:p w:rsidR="00226E43" w:rsidRDefault="00226E43" w:rsidP="00125EAC">
            <w:pPr>
              <w:jc w:val="center"/>
              <w:rPr>
                <w:lang w:val="es-MX"/>
              </w:rPr>
            </w:pPr>
          </w:p>
          <w:p w:rsidR="00226E43" w:rsidRDefault="00226E43" w:rsidP="00125EAC">
            <w:pPr>
              <w:jc w:val="center"/>
              <w:rPr>
                <w:lang w:val="es-MX"/>
              </w:rPr>
            </w:pPr>
            <w:r>
              <w:rPr>
                <w:lang w:val="es-MX"/>
              </w:rPr>
              <w:t xml:space="preserve">COSTO </w:t>
            </w:r>
          </w:p>
          <w:p w:rsidR="00226E43" w:rsidRDefault="00226E43" w:rsidP="00125EAC">
            <w:pPr>
              <w:jc w:val="center"/>
              <w:rPr>
                <w:lang w:val="es-MX"/>
              </w:rPr>
            </w:pPr>
            <w:r>
              <w:rPr>
                <w:lang w:val="es-MX"/>
              </w:rPr>
              <w:t xml:space="preserve"> pesos m/c</w:t>
            </w:r>
          </w:p>
        </w:tc>
      </w:tr>
      <w:tr w:rsidR="00226E43" w:rsidTr="00125EAC">
        <w:trPr>
          <w:jc w:val="center"/>
        </w:trPr>
        <w:tc>
          <w:tcPr>
            <w:tcW w:w="2161" w:type="dxa"/>
          </w:tcPr>
          <w:p w:rsidR="00226E43" w:rsidRDefault="00226E43" w:rsidP="00125EAC">
            <w:pPr>
              <w:rPr>
                <w:lang w:val="es-MX"/>
              </w:rPr>
            </w:pPr>
            <w:r>
              <w:rPr>
                <w:lang w:val="es-MX"/>
              </w:rPr>
              <w:t>Honorarios</w:t>
            </w:r>
            <w:r w:rsidR="00E41EB2">
              <w:rPr>
                <w:lang w:val="es-MX"/>
              </w:rPr>
              <w:t xml:space="preserve"> evaluador</w:t>
            </w:r>
          </w:p>
        </w:tc>
        <w:tc>
          <w:tcPr>
            <w:tcW w:w="2161" w:type="dxa"/>
          </w:tcPr>
          <w:p w:rsidR="00226E43" w:rsidRPr="000C0D10" w:rsidRDefault="00226E43" w:rsidP="00125EAC">
            <w:pPr>
              <w:jc w:val="center"/>
              <w:rPr>
                <w:lang w:val="es-MX"/>
              </w:rPr>
            </w:pPr>
            <w:r w:rsidRPr="000C0D10">
              <w:rPr>
                <w:lang w:val="es-MX"/>
              </w:rPr>
              <w:t>26,000,000</w:t>
            </w:r>
          </w:p>
        </w:tc>
      </w:tr>
      <w:tr w:rsidR="00226E43" w:rsidTr="00125EAC">
        <w:trPr>
          <w:jc w:val="center"/>
        </w:trPr>
        <w:tc>
          <w:tcPr>
            <w:tcW w:w="2161" w:type="dxa"/>
          </w:tcPr>
          <w:p w:rsidR="00226E43" w:rsidRDefault="00226E43" w:rsidP="00125EAC">
            <w:pPr>
              <w:rPr>
                <w:lang w:val="es-MX"/>
              </w:rPr>
            </w:pPr>
            <w:r>
              <w:rPr>
                <w:lang w:val="es-MX"/>
              </w:rPr>
              <w:t>Tiquetes aéreos</w:t>
            </w:r>
          </w:p>
        </w:tc>
        <w:tc>
          <w:tcPr>
            <w:tcW w:w="2161" w:type="dxa"/>
          </w:tcPr>
          <w:p w:rsidR="00226E43" w:rsidRPr="000C0D10" w:rsidRDefault="00226E43" w:rsidP="00125EAC">
            <w:pPr>
              <w:jc w:val="center"/>
              <w:rPr>
                <w:lang w:val="es-MX"/>
              </w:rPr>
            </w:pPr>
            <w:r>
              <w:rPr>
                <w:lang w:val="es-MX"/>
              </w:rPr>
              <w:t>1,000</w:t>
            </w:r>
            <w:r w:rsidRPr="000C0D10">
              <w:rPr>
                <w:lang w:val="es-MX"/>
              </w:rPr>
              <w:t>,000</w:t>
            </w:r>
          </w:p>
        </w:tc>
      </w:tr>
      <w:tr w:rsidR="00226E43" w:rsidTr="00125EAC">
        <w:trPr>
          <w:jc w:val="center"/>
        </w:trPr>
        <w:tc>
          <w:tcPr>
            <w:tcW w:w="2161" w:type="dxa"/>
          </w:tcPr>
          <w:p w:rsidR="00226E43" w:rsidRDefault="00226E43" w:rsidP="00125EAC">
            <w:pPr>
              <w:rPr>
                <w:lang w:val="es-MX"/>
              </w:rPr>
            </w:pPr>
            <w:r>
              <w:rPr>
                <w:lang w:val="es-MX"/>
              </w:rPr>
              <w:t>Transporte Terrestre</w:t>
            </w:r>
          </w:p>
        </w:tc>
        <w:tc>
          <w:tcPr>
            <w:tcW w:w="2161" w:type="dxa"/>
          </w:tcPr>
          <w:p w:rsidR="00226E43" w:rsidRPr="000C0D10" w:rsidRDefault="00226E43" w:rsidP="00125EAC">
            <w:pPr>
              <w:jc w:val="center"/>
              <w:rPr>
                <w:lang w:val="es-MX"/>
              </w:rPr>
            </w:pPr>
            <w:r>
              <w:rPr>
                <w:lang w:val="es-MX"/>
              </w:rPr>
              <w:t>1,894</w:t>
            </w:r>
            <w:r w:rsidRPr="000C0D10">
              <w:rPr>
                <w:lang w:val="es-MX"/>
              </w:rPr>
              <w:t>,000</w:t>
            </w:r>
            <w:r w:rsidR="00A02A0A">
              <w:rPr>
                <w:lang w:val="es-MX"/>
              </w:rPr>
              <w:t>*</w:t>
            </w:r>
          </w:p>
        </w:tc>
      </w:tr>
      <w:tr w:rsidR="00226E43" w:rsidTr="00125EAC">
        <w:trPr>
          <w:jc w:val="center"/>
        </w:trPr>
        <w:tc>
          <w:tcPr>
            <w:tcW w:w="2161" w:type="dxa"/>
          </w:tcPr>
          <w:p w:rsidR="00226E43" w:rsidRDefault="00226E43" w:rsidP="00125EAC">
            <w:pPr>
              <w:rPr>
                <w:lang w:val="es-MX"/>
              </w:rPr>
            </w:pPr>
            <w:r>
              <w:rPr>
                <w:lang w:val="es-MX"/>
              </w:rPr>
              <w:t>Viáticos</w:t>
            </w:r>
          </w:p>
        </w:tc>
        <w:tc>
          <w:tcPr>
            <w:tcW w:w="2161" w:type="dxa"/>
          </w:tcPr>
          <w:p w:rsidR="00226E43" w:rsidRPr="000C0D10" w:rsidRDefault="00226E43" w:rsidP="00125EAC">
            <w:pPr>
              <w:jc w:val="center"/>
              <w:rPr>
                <w:lang w:val="es-MX"/>
              </w:rPr>
            </w:pPr>
            <w:r w:rsidRPr="000C0D10">
              <w:rPr>
                <w:lang w:val="es-MX"/>
              </w:rPr>
              <w:t>600,000</w:t>
            </w:r>
          </w:p>
        </w:tc>
      </w:tr>
      <w:tr w:rsidR="00226E43" w:rsidTr="00125EAC">
        <w:trPr>
          <w:jc w:val="center"/>
        </w:trPr>
        <w:tc>
          <w:tcPr>
            <w:tcW w:w="2161" w:type="dxa"/>
          </w:tcPr>
          <w:p w:rsidR="00226E43" w:rsidRDefault="00226E43" w:rsidP="00125EAC">
            <w:pPr>
              <w:rPr>
                <w:lang w:val="es-MX"/>
              </w:rPr>
            </w:pPr>
            <w:r>
              <w:rPr>
                <w:lang w:val="es-MX"/>
              </w:rPr>
              <w:t>Papelería, fotos, grabaciones, fotocopias y otros</w:t>
            </w:r>
          </w:p>
        </w:tc>
        <w:tc>
          <w:tcPr>
            <w:tcW w:w="2161" w:type="dxa"/>
          </w:tcPr>
          <w:p w:rsidR="00226E43" w:rsidRPr="000C0D10" w:rsidRDefault="00226E43" w:rsidP="00125EAC">
            <w:pPr>
              <w:jc w:val="center"/>
              <w:rPr>
                <w:lang w:val="es-MX"/>
              </w:rPr>
            </w:pPr>
            <w:r w:rsidRPr="000C0D10">
              <w:rPr>
                <w:lang w:val="es-MX"/>
              </w:rPr>
              <w:t>400,000</w:t>
            </w:r>
          </w:p>
        </w:tc>
      </w:tr>
      <w:tr w:rsidR="00226E43" w:rsidTr="00125EAC">
        <w:trPr>
          <w:jc w:val="center"/>
        </w:trPr>
        <w:tc>
          <w:tcPr>
            <w:tcW w:w="2161" w:type="dxa"/>
          </w:tcPr>
          <w:p w:rsidR="00226E43" w:rsidRDefault="00226E43" w:rsidP="00125EAC">
            <w:pPr>
              <w:rPr>
                <w:lang w:val="es-MX"/>
              </w:rPr>
            </w:pPr>
            <w:r>
              <w:rPr>
                <w:lang w:val="es-MX"/>
              </w:rPr>
              <w:t xml:space="preserve">Imprevistos  </w:t>
            </w:r>
          </w:p>
        </w:tc>
        <w:tc>
          <w:tcPr>
            <w:tcW w:w="2161" w:type="dxa"/>
          </w:tcPr>
          <w:p w:rsidR="00226E43" w:rsidRPr="000C0D10" w:rsidRDefault="00226E43" w:rsidP="00125EAC">
            <w:pPr>
              <w:jc w:val="center"/>
              <w:rPr>
                <w:lang w:val="es-MX"/>
              </w:rPr>
            </w:pPr>
            <w:r w:rsidRPr="000C0D10">
              <w:rPr>
                <w:lang w:val="es-MX"/>
              </w:rPr>
              <w:t>3</w:t>
            </w:r>
            <w:r>
              <w:rPr>
                <w:lang w:val="es-MX"/>
              </w:rPr>
              <w:t>0</w:t>
            </w:r>
            <w:r w:rsidRPr="000C0D10">
              <w:rPr>
                <w:lang w:val="es-MX"/>
              </w:rPr>
              <w:t>0,000</w:t>
            </w:r>
          </w:p>
        </w:tc>
      </w:tr>
      <w:tr w:rsidR="00226E43" w:rsidTr="00125EAC">
        <w:trPr>
          <w:jc w:val="center"/>
        </w:trPr>
        <w:tc>
          <w:tcPr>
            <w:tcW w:w="2161" w:type="dxa"/>
          </w:tcPr>
          <w:p w:rsidR="00226E43" w:rsidRDefault="00226E43" w:rsidP="00125EAC">
            <w:pPr>
              <w:rPr>
                <w:lang w:val="es-MX"/>
              </w:rPr>
            </w:pPr>
          </w:p>
          <w:p w:rsidR="00226E43" w:rsidRDefault="00226E43" w:rsidP="00125EAC">
            <w:pPr>
              <w:rPr>
                <w:lang w:val="es-MX"/>
              </w:rPr>
            </w:pPr>
            <w:r>
              <w:rPr>
                <w:lang w:val="es-MX"/>
              </w:rPr>
              <w:t>TOTAL</w:t>
            </w:r>
          </w:p>
          <w:p w:rsidR="00226E43" w:rsidRDefault="00226E43" w:rsidP="00125EAC">
            <w:pPr>
              <w:rPr>
                <w:lang w:val="es-MX"/>
              </w:rPr>
            </w:pPr>
          </w:p>
        </w:tc>
        <w:tc>
          <w:tcPr>
            <w:tcW w:w="2161" w:type="dxa"/>
          </w:tcPr>
          <w:p w:rsidR="00226E43" w:rsidRDefault="00226E43" w:rsidP="00125EAC">
            <w:pPr>
              <w:jc w:val="center"/>
              <w:rPr>
                <w:lang w:val="es-MX"/>
              </w:rPr>
            </w:pPr>
          </w:p>
          <w:p w:rsidR="00226E43" w:rsidRDefault="00226E43" w:rsidP="00226E43">
            <w:pPr>
              <w:jc w:val="center"/>
              <w:rPr>
                <w:lang w:val="es-MX"/>
              </w:rPr>
            </w:pPr>
            <w:r>
              <w:rPr>
                <w:lang w:val="es-MX"/>
              </w:rPr>
              <w:t>$29,994,000</w:t>
            </w:r>
          </w:p>
        </w:tc>
      </w:tr>
    </w:tbl>
    <w:p w:rsidR="00226E43" w:rsidRDefault="00226E43" w:rsidP="00A02A0A">
      <w:pPr>
        <w:spacing w:after="0" w:line="240" w:lineRule="auto"/>
        <w:rPr>
          <w:b/>
          <w:sz w:val="24"/>
          <w:szCs w:val="24"/>
          <w:lang w:val="es-CO"/>
        </w:rPr>
      </w:pPr>
    </w:p>
    <w:p w:rsidR="00A02A0A" w:rsidRPr="00A02A0A" w:rsidRDefault="00A02A0A" w:rsidP="00A02A0A">
      <w:pPr>
        <w:spacing w:after="0" w:line="240" w:lineRule="auto"/>
        <w:jc w:val="both"/>
        <w:rPr>
          <w:sz w:val="24"/>
          <w:szCs w:val="24"/>
          <w:lang w:val="es-CO"/>
        </w:rPr>
      </w:pPr>
      <w:r>
        <w:rPr>
          <w:b/>
          <w:sz w:val="24"/>
          <w:szCs w:val="24"/>
          <w:lang w:val="es-CO"/>
        </w:rPr>
        <w:t>*</w:t>
      </w:r>
      <w:r>
        <w:rPr>
          <w:sz w:val="24"/>
          <w:szCs w:val="24"/>
          <w:lang w:val="es-CO"/>
        </w:rPr>
        <w:t xml:space="preserve">La suma de $1.094.000 correspondió a sobrecosto en el rubro transporte terrestre correspondientes a alquiler de vehículo, contratación de conductor, honorarios conductor, gasolina, peajes y parqueadero, alojamiento y alimentación conductor por espacio de 12 días durante el periodo d ela ruta de evaluación.  La señora Raquel Perczek solicitó y aprobó los soportes para autorizar el reembolso pertinente.  Cuenta de cobro presentada en diciembre 15 de 2003. </w:t>
      </w:r>
    </w:p>
    <w:sectPr w:rsidR="00A02A0A" w:rsidRPr="00A02A0A" w:rsidSect="00226E43">
      <w:pgSz w:w="12240" w:h="15840" w:code="1"/>
      <w:pgMar w:top="1701" w:right="1701" w:bottom="141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313" w:rsidRDefault="00453313" w:rsidP="00D037AE">
      <w:pPr>
        <w:spacing w:after="0" w:line="240" w:lineRule="auto"/>
      </w:pPr>
      <w:r>
        <w:separator/>
      </w:r>
    </w:p>
  </w:endnote>
  <w:endnote w:type="continuationSeparator" w:id="0">
    <w:p w:rsidR="00453313" w:rsidRDefault="00453313" w:rsidP="00D037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977" w:rsidRDefault="00434816" w:rsidP="00594977">
    <w:pPr>
      <w:pStyle w:val="Footer"/>
      <w:framePr w:wrap="around" w:vAnchor="text" w:hAnchor="margin" w:xAlign="right" w:y="1"/>
      <w:rPr>
        <w:rStyle w:val="PageNumber"/>
      </w:rPr>
    </w:pPr>
    <w:r>
      <w:rPr>
        <w:rStyle w:val="PageNumber"/>
      </w:rPr>
      <w:fldChar w:fldCharType="begin"/>
    </w:r>
    <w:r w:rsidR="00594977">
      <w:rPr>
        <w:rStyle w:val="PageNumber"/>
      </w:rPr>
      <w:instrText xml:space="preserve">PAGE  </w:instrText>
    </w:r>
    <w:r>
      <w:rPr>
        <w:rStyle w:val="PageNumber"/>
      </w:rPr>
      <w:fldChar w:fldCharType="end"/>
    </w:r>
  </w:p>
  <w:p w:rsidR="00594977" w:rsidRDefault="00594977" w:rsidP="0059497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4783"/>
      <w:docPartObj>
        <w:docPartGallery w:val="Page Numbers (Bottom of Page)"/>
        <w:docPartUnique/>
      </w:docPartObj>
    </w:sdtPr>
    <w:sdtContent>
      <w:p w:rsidR="0066473B" w:rsidRDefault="00434816">
        <w:pPr>
          <w:pStyle w:val="Footer"/>
          <w:jc w:val="right"/>
        </w:pPr>
        <w:fldSimple w:instr=" PAGE   \* MERGEFORMAT ">
          <w:r w:rsidR="00EA123A">
            <w:rPr>
              <w:noProof/>
            </w:rPr>
            <w:t>2</w:t>
          </w:r>
        </w:fldSimple>
      </w:p>
    </w:sdtContent>
  </w:sdt>
  <w:p w:rsidR="00594977" w:rsidRDefault="00594977" w:rsidP="0059497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977" w:rsidRDefault="00434816" w:rsidP="00594977">
    <w:pPr>
      <w:pStyle w:val="Footer"/>
      <w:framePr w:wrap="around" w:vAnchor="text" w:hAnchor="margin" w:xAlign="right" w:y="1"/>
      <w:rPr>
        <w:rStyle w:val="PageNumber"/>
      </w:rPr>
    </w:pPr>
    <w:r>
      <w:rPr>
        <w:rStyle w:val="PageNumber"/>
      </w:rPr>
      <w:fldChar w:fldCharType="begin"/>
    </w:r>
    <w:r w:rsidR="00594977">
      <w:rPr>
        <w:rStyle w:val="PageNumber"/>
      </w:rPr>
      <w:instrText xml:space="preserve">PAGE  </w:instrText>
    </w:r>
    <w:r>
      <w:rPr>
        <w:rStyle w:val="PageNumber"/>
      </w:rPr>
      <w:fldChar w:fldCharType="separate"/>
    </w:r>
    <w:r w:rsidR="00EA123A">
      <w:rPr>
        <w:rStyle w:val="PageNumber"/>
        <w:noProof/>
      </w:rPr>
      <w:t>46</w:t>
    </w:r>
    <w:r>
      <w:rPr>
        <w:rStyle w:val="PageNumber"/>
      </w:rPr>
      <w:fldChar w:fldCharType="end"/>
    </w:r>
  </w:p>
  <w:p w:rsidR="00594977" w:rsidRDefault="00594977" w:rsidP="0059497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977" w:rsidRDefault="00594977">
    <w:pPr>
      <w:pStyle w:val="Footer"/>
      <w:jc w:val="right"/>
    </w:pPr>
  </w:p>
  <w:p w:rsidR="00594977" w:rsidRDefault="0059497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977" w:rsidRPr="00594977" w:rsidRDefault="00594977">
    <w:pPr>
      <w:pStyle w:val="Footer"/>
      <w:rPr>
        <w:lang w:val="es-C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313" w:rsidRDefault="00453313" w:rsidP="00D037AE">
      <w:pPr>
        <w:spacing w:after="0" w:line="240" w:lineRule="auto"/>
      </w:pPr>
      <w:r>
        <w:separator/>
      </w:r>
    </w:p>
  </w:footnote>
  <w:footnote w:type="continuationSeparator" w:id="0">
    <w:p w:rsidR="00453313" w:rsidRDefault="00453313" w:rsidP="00D037AE">
      <w:pPr>
        <w:spacing w:after="0" w:line="240" w:lineRule="auto"/>
      </w:pPr>
      <w:r>
        <w:continuationSeparator/>
      </w:r>
    </w:p>
  </w:footnote>
  <w:footnote w:id="1">
    <w:p w:rsidR="00594977" w:rsidRPr="004622E7" w:rsidRDefault="00594977">
      <w:pPr>
        <w:pStyle w:val="FootnoteText"/>
        <w:rPr>
          <w:lang w:val="es-CO"/>
        </w:rPr>
      </w:pPr>
      <w:r>
        <w:rPr>
          <w:rStyle w:val="FootnoteReference"/>
        </w:rPr>
        <w:footnoteRef/>
      </w:r>
      <w:r w:rsidRPr="004622E7">
        <w:rPr>
          <w:lang w:val="es-CO"/>
        </w:rPr>
        <w:t xml:space="preserve"> </w:t>
      </w:r>
      <w:r>
        <w:rPr>
          <w:lang w:val="es-CO"/>
        </w:rPr>
        <w:t>Ver Anexo No. 1, Términos de Referencia “Evaluación del proyecto “También soy Persona”, departamento del Huila” (versión final de UNICEF, agosto de 2009, recibidos por correo electrónico).</w:t>
      </w:r>
    </w:p>
  </w:footnote>
  <w:footnote w:id="2">
    <w:p w:rsidR="00594977" w:rsidRPr="00BB0D9C" w:rsidRDefault="00594977" w:rsidP="00321139">
      <w:pPr>
        <w:pStyle w:val="Footer"/>
        <w:jc w:val="both"/>
        <w:rPr>
          <w:sz w:val="18"/>
          <w:szCs w:val="18"/>
          <w:lang w:val="es-CO"/>
        </w:rPr>
      </w:pPr>
      <w:r>
        <w:rPr>
          <w:rStyle w:val="FootnoteReference"/>
        </w:rPr>
        <w:footnoteRef/>
      </w:r>
      <w:r w:rsidRPr="00BB0D9C">
        <w:rPr>
          <w:lang w:val="es-CO"/>
        </w:rPr>
        <w:t xml:space="preserve"> </w:t>
      </w:r>
      <w:r w:rsidRPr="00BB0D9C">
        <w:rPr>
          <w:sz w:val="18"/>
          <w:szCs w:val="18"/>
          <w:lang w:val="es-CO"/>
        </w:rPr>
        <w:t xml:space="preserve">“También soy Persona” ha sido desarrollado en Colombia </w:t>
      </w:r>
      <w:r>
        <w:rPr>
          <w:sz w:val="18"/>
          <w:szCs w:val="18"/>
          <w:lang w:val="es-CO"/>
        </w:rPr>
        <w:t xml:space="preserve">por parte de ICDP en asocio con UNICEF </w:t>
      </w:r>
      <w:r w:rsidRPr="00BB0D9C">
        <w:rPr>
          <w:sz w:val="18"/>
          <w:szCs w:val="18"/>
          <w:lang w:val="es-CO"/>
        </w:rPr>
        <w:t xml:space="preserve">desde el 2002 en </w:t>
      </w:r>
      <w:r>
        <w:rPr>
          <w:sz w:val="18"/>
          <w:szCs w:val="18"/>
          <w:lang w:val="es-CO"/>
        </w:rPr>
        <w:t xml:space="preserve">los </w:t>
      </w:r>
      <w:r w:rsidRPr="00BB0D9C">
        <w:rPr>
          <w:sz w:val="18"/>
          <w:szCs w:val="18"/>
          <w:lang w:val="es-CO"/>
        </w:rPr>
        <w:t>departamento de Nariño,</w:t>
      </w:r>
      <w:r>
        <w:rPr>
          <w:sz w:val="18"/>
          <w:szCs w:val="18"/>
          <w:lang w:val="es-CO"/>
        </w:rPr>
        <w:t xml:space="preserve"> Cundinamarca, Putumayo, Valle del Cauca, Córdoba, Antioquia, Cesar, Caquetá, Cauca, Santander, Norte de Santander y Quindío.  E</w:t>
      </w:r>
      <w:r w:rsidRPr="00BB0D9C">
        <w:rPr>
          <w:sz w:val="18"/>
          <w:szCs w:val="18"/>
          <w:lang w:val="es-CO"/>
        </w:rPr>
        <w:t xml:space="preserve">n Boyacá </w:t>
      </w:r>
      <w:r>
        <w:rPr>
          <w:sz w:val="18"/>
          <w:szCs w:val="18"/>
          <w:lang w:val="es-CO"/>
        </w:rPr>
        <w:t xml:space="preserve">se desarrolló </w:t>
      </w:r>
      <w:r w:rsidRPr="00BB0D9C">
        <w:rPr>
          <w:sz w:val="18"/>
          <w:szCs w:val="18"/>
          <w:lang w:val="es-CO"/>
        </w:rPr>
        <w:t>en 2005, y formó parte de los programas de atención a población desmovilizada en Bogotá en 2006 y 2007.</w:t>
      </w:r>
    </w:p>
    <w:p w:rsidR="00594977" w:rsidRPr="00BB0D9C" w:rsidRDefault="00594977">
      <w:pPr>
        <w:pStyle w:val="FootnoteText"/>
        <w:rPr>
          <w:lang w:val="es-CO"/>
        </w:rPr>
      </w:pPr>
    </w:p>
  </w:footnote>
  <w:footnote w:id="3">
    <w:p w:rsidR="00594977" w:rsidRPr="00BB0D9C" w:rsidRDefault="00594977" w:rsidP="002A1B22">
      <w:pPr>
        <w:pStyle w:val="FootnoteText"/>
        <w:jc w:val="both"/>
        <w:rPr>
          <w:sz w:val="18"/>
          <w:szCs w:val="18"/>
          <w:lang w:val="es-CO"/>
        </w:rPr>
      </w:pPr>
      <w:r>
        <w:rPr>
          <w:rStyle w:val="FootnoteReference"/>
        </w:rPr>
        <w:footnoteRef/>
      </w:r>
      <w:r w:rsidRPr="00BB0D9C">
        <w:rPr>
          <w:lang w:val="es-CO"/>
        </w:rPr>
        <w:t xml:space="preserve"> </w:t>
      </w:r>
      <w:r w:rsidRPr="00BB0D9C">
        <w:rPr>
          <w:sz w:val="18"/>
          <w:szCs w:val="18"/>
          <w:lang w:val="es-CO"/>
        </w:rPr>
        <w:t>Los criterios fueron acordados en reunión extraordinaria del Comité Técnico celebrada en Neiva y convocada a instancias de UNICEF.</w:t>
      </w:r>
    </w:p>
  </w:footnote>
  <w:footnote w:id="4">
    <w:p w:rsidR="00594977" w:rsidRPr="00BB0D9C" w:rsidRDefault="00594977" w:rsidP="006A4D0D">
      <w:pPr>
        <w:pStyle w:val="FootnoteText"/>
        <w:jc w:val="both"/>
        <w:rPr>
          <w:sz w:val="18"/>
          <w:szCs w:val="18"/>
          <w:lang w:val="es-CO"/>
        </w:rPr>
      </w:pPr>
      <w:r>
        <w:rPr>
          <w:rStyle w:val="FootnoteReference"/>
        </w:rPr>
        <w:footnoteRef/>
      </w:r>
      <w:r w:rsidRPr="00BB0D9C">
        <w:rPr>
          <w:lang w:val="es-CO"/>
        </w:rPr>
        <w:t xml:space="preserve"> </w:t>
      </w:r>
      <w:r w:rsidRPr="00BB0D9C">
        <w:rPr>
          <w:sz w:val="18"/>
          <w:szCs w:val="18"/>
          <w:lang w:val="es-CO"/>
        </w:rPr>
        <w:t>La investigación cualitativa puede ser vista como el intento de obtener una comprensión profunda de los significados y definiciones de la situación tal como nos la presentan las personas, más que la producción de una medida cuantitativa de sus características o conducta.  En ese sentido, la investigación cualitativa es interpretativa; es el estudio interpretativo de un problema determinado en el que el investigador es responsable en la producción del sentido. (Jiménez Domínguez, B., 1999)</w:t>
      </w:r>
    </w:p>
  </w:footnote>
  <w:footnote w:id="5">
    <w:p w:rsidR="00594977" w:rsidRPr="00BB0D9C" w:rsidRDefault="00594977" w:rsidP="00AB16E1">
      <w:pPr>
        <w:pStyle w:val="FootnoteText"/>
        <w:jc w:val="both"/>
        <w:rPr>
          <w:sz w:val="18"/>
          <w:szCs w:val="18"/>
          <w:lang w:val="es-CO"/>
        </w:rPr>
      </w:pPr>
      <w:r>
        <w:rPr>
          <w:rStyle w:val="FootnoteReference"/>
        </w:rPr>
        <w:footnoteRef/>
      </w:r>
      <w:r w:rsidRPr="00BB0D9C">
        <w:rPr>
          <w:lang w:val="es-CO"/>
        </w:rPr>
        <w:t xml:space="preserve"> </w:t>
      </w:r>
      <w:r w:rsidRPr="00BB0D9C">
        <w:rPr>
          <w:sz w:val="18"/>
          <w:szCs w:val="18"/>
          <w:lang w:val="es-CO"/>
        </w:rPr>
        <w:t>La etnografía es una metodología de investigación de amplia aplicación en las ciencias sociales.  Entrevistar, observar y recolectar documentos para respaldar conclusiones forma parte de esta metodología.  La etnografía crítica resalta permanentemente el carácter central de lo social en la vida de una comunidad.  Cada mirada o cada análisis de la realidad estará frecuentemente, si no siempre, atado a una referencia de las relaciones sociales entre los miembros de la comunidad.</w:t>
      </w:r>
    </w:p>
  </w:footnote>
  <w:footnote w:id="6">
    <w:p w:rsidR="00594977" w:rsidRPr="00BB0D9C" w:rsidRDefault="00594977" w:rsidP="00AB16E1">
      <w:pPr>
        <w:pStyle w:val="FootnoteText"/>
        <w:jc w:val="both"/>
        <w:rPr>
          <w:sz w:val="18"/>
          <w:szCs w:val="18"/>
          <w:lang w:val="es-CO"/>
        </w:rPr>
      </w:pPr>
      <w:r w:rsidRPr="00AB16E1">
        <w:rPr>
          <w:rStyle w:val="FootnoteReference"/>
          <w:sz w:val="18"/>
          <w:szCs w:val="18"/>
        </w:rPr>
        <w:footnoteRef/>
      </w:r>
      <w:r w:rsidRPr="00BB0D9C">
        <w:rPr>
          <w:sz w:val="18"/>
          <w:szCs w:val="18"/>
          <w:lang w:val="es-CO"/>
        </w:rPr>
        <w:t xml:space="preserve"> Aplicación especial de la etnografía, donde el investigador [evaluador] se obliga a entender el contexto en el que se dan los fenómenos que estudia a través de la participación, porque es desde allí que se pueden entender y además representan la vida social de las comunidades.  </w:t>
      </w:r>
    </w:p>
  </w:footnote>
  <w:footnote w:id="7">
    <w:p w:rsidR="00594977" w:rsidRPr="00D9128A" w:rsidRDefault="00594977" w:rsidP="00887DF8">
      <w:pPr>
        <w:pStyle w:val="FootnoteText"/>
        <w:jc w:val="both"/>
        <w:rPr>
          <w:lang w:val="es-CO"/>
        </w:rPr>
      </w:pPr>
      <w:r>
        <w:rPr>
          <w:rStyle w:val="FootnoteReference"/>
        </w:rPr>
        <w:footnoteRef/>
      </w:r>
      <w:r w:rsidRPr="00D9128A">
        <w:rPr>
          <w:lang w:val="es-CO"/>
        </w:rPr>
        <w:t xml:space="preserve"> </w:t>
      </w:r>
      <w:r>
        <w:rPr>
          <w:lang w:val="es-CO"/>
        </w:rPr>
        <w:t xml:space="preserve"> Este apartado referirá las conclusiones de los hallazgos para cada uno de los criterios de evaluación.  Las evidencias testimoniales que apoyan dichas conclusiones se dejan para el final de la sección.</w:t>
      </w:r>
    </w:p>
  </w:footnote>
  <w:footnote w:id="8">
    <w:p w:rsidR="00594977" w:rsidRPr="00535500" w:rsidRDefault="00594977" w:rsidP="006F124B">
      <w:pPr>
        <w:pStyle w:val="FootnoteText"/>
        <w:jc w:val="both"/>
        <w:rPr>
          <w:lang w:val="es-CO"/>
        </w:rPr>
      </w:pPr>
      <w:r>
        <w:rPr>
          <w:rStyle w:val="FootnoteReference"/>
        </w:rPr>
        <w:footnoteRef/>
      </w:r>
      <w:r w:rsidRPr="00535500">
        <w:rPr>
          <w:lang w:val="es-CO"/>
        </w:rPr>
        <w:t xml:space="preserve"> </w:t>
      </w:r>
      <w:r>
        <w:rPr>
          <w:lang w:val="es-CO"/>
        </w:rPr>
        <w:t xml:space="preserve">Si se considera el impacto a los niños y niñas en las familias consolidadas de cuidadoras y cuidadores (16.930) y de agentes educativos (2.274), a una tasa promedio de 3,5 niños y/o niñas por familia, el costo beneficio por cada niño o niña es de </w:t>
      </w:r>
      <w:r w:rsidRPr="006F124B">
        <w:rPr>
          <w:b/>
          <w:lang w:val="es-CO"/>
        </w:rPr>
        <w:t>4.738 pesos colombianos</w:t>
      </w:r>
      <w:r>
        <w:rPr>
          <w:lang w:val="es-CO"/>
        </w:rPr>
        <w:t xml:space="preserve"> (USD $2.40 por cada uno).</w:t>
      </w:r>
    </w:p>
  </w:footnote>
  <w:footnote w:id="9">
    <w:p w:rsidR="00594977" w:rsidRPr="00AC4211" w:rsidRDefault="00594977" w:rsidP="00AC4211">
      <w:pPr>
        <w:pStyle w:val="FootnoteText"/>
        <w:jc w:val="both"/>
        <w:rPr>
          <w:sz w:val="18"/>
          <w:szCs w:val="18"/>
          <w:lang w:val="es-CO"/>
        </w:rPr>
      </w:pPr>
      <w:r>
        <w:rPr>
          <w:rStyle w:val="FootnoteReference"/>
        </w:rPr>
        <w:footnoteRef/>
      </w:r>
      <w:r>
        <w:rPr>
          <w:lang w:val="es-CO"/>
        </w:rPr>
        <w:t xml:space="preserve"> Circular d</w:t>
      </w:r>
      <w:r>
        <w:rPr>
          <w:sz w:val="18"/>
          <w:szCs w:val="18"/>
          <w:lang w:val="es-CO"/>
        </w:rPr>
        <w:t>e la Secretaría de Salud Departamental a los Gerentes de ESEs Municipales y Directores Locales de Salud, con el asunto “Inclusión de Programa “También soy Persona” en el Plan Operativo Anual, firmada por José Eugenio Carrera Quintana, Secretario de Salud Departamental del Huila.</w:t>
      </w:r>
    </w:p>
  </w:footnote>
  <w:footnote w:id="10">
    <w:p w:rsidR="00594977" w:rsidRPr="00AC4211" w:rsidRDefault="00594977" w:rsidP="00AC4211">
      <w:pPr>
        <w:pStyle w:val="FootnoteText"/>
        <w:jc w:val="both"/>
        <w:rPr>
          <w:sz w:val="18"/>
          <w:szCs w:val="18"/>
          <w:lang w:val="es-CO"/>
        </w:rPr>
      </w:pPr>
      <w:r>
        <w:rPr>
          <w:rStyle w:val="FootnoteReference"/>
        </w:rPr>
        <w:footnoteRef/>
      </w:r>
      <w:r w:rsidRPr="00AC4211">
        <w:rPr>
          <w:lang w:val="es-CO"/>
        </w:rPr>
        <w:t xml:space="preserve"> </w:t>
      </w:r>
      <w:r>
        <w:rPr>
          <w:sz w:val="18"/>
          <w:szCs w:val="18"/>
          <w:lang w:val="es-CO"/>
        </w:rPr>
        <w:t>Resolución Administrativa No. 107 (del 28 de Octubre de 2009) “Por medio del cual se adopta el programa Internacional para el Desarrollo Infantil ICDP También soy Persona – Palestina, un Compromiso de Todos”, firmado por Gerardo Motta Rojas, Alcalde Municipal.</w:t>
      </w:r>
    </w:p>
  </w:footnote>
  <w:footnote w:id="11">
    <w:p w:rsidR="00594977" w:rsidRPr="007624E5" w:rsidRDefault="00594977" w:rsidP="007624E5">
      <w:pPr>
        <w:pStyle w:val="FootnoteText"/>
        <w:jc w:val="both"/>
        <w:rPr>
          <w:sz w:val="18"/>
          <w:szCs w:val="18"/>
          <w:lang w:val="es-CO"/>
        </w:rPr>
      </w:pPr>
      <w:r>
        <w:rPr>
          <w:rStyle w:val="FootnoteReference"/>
        </w:rPr>
        <w:footnoteRef/>
      </w:r>
      <w:r w:rsidRPr="007624E5">
        <w:rPr>
          <w:lang w:val="es-CO"/>
        </w:rPr>
        <w:t xml:space="preserve"> </w:t>
      </w:r>
      <w:r>
        <w:rPr>
          <w:sz w:val="18"/>
          <w:szCs w:val="18"/>
          <w:lang w:val="es-CO"/>
        </w:rPr>
        <w:t>Un Club ICDP es una figura sugerida en el programa para que una vez finalizadas las capacitaciones el multiplicador promueva entre sus cuidadores la planeación de reuniones periódicas (mensuales, idealmente) para reforzar, reaprender, replantear, innovar y crear nuevas actividades y elementos que fortalezcan la misión última del programa ICDP.</w:t>
      </w:r>
    </w:p>
  </w:footnote>
  <w:footnote w:id="12">
    <w:p w:rsidR="00594977" w:rsidRPr="00F50285" w:rsidRDefault="00594977" w:rsidP="00831034">
      <w:pPr>
        <w:pStyle w:val="FootnoteText"/>
        <w:rPr>
          <w:sz w:val="18"/>
          <w:szCs w:val="18"/>
          <w:lang w:val="es-CO"/>
        </w:rPr>
      </w:pPr>
      <w:r w:rsidRPr="00F50285">
        <w:rPr>
          <w:rStyle w:val="FootnoteReference"/>
        </w:rPr>
        <w:footnoteRef/>
      </w:r>
      <w:r w:rsidRPr="00F50285">
        <w:rPr>
          <w:lang w:val="es-CO"/>
        </w:rPr>
        <w:t xml:space="preserve"> </w:t>
      </w:r>
      <w:r w:rsidRPr="00F50285">
        <w:rPr>
          <w:sz w:val="18"/>
          <w:szCs w:val="18"/>
          <w:lang w:val="es-CO"/>
        </w:rPr>
        <w:t>En rigor se realizaron 68 filmaciones, pero una vez analizada la calidad de cada una se descartaron 8.</w:t>
      </w:r>
    </w:p>
  </w:footnote>
  <w:footnote w:id="13">
    <w:p w:rsidR="00594977" w:rsidRPr="00A90D7E" w:rsidRDefault="00594977" w:rsidP="00831034">
      <w:pPr>
        <w:pStyle w:val="FootnoteText"/>
        <w:jc w:val="both"/>
        <w:rPr>
          <w:lang w:val="es-CO"/>
        </w:rPr>
      </w:pPr>
      <w:r>
        <w:rPr>
          <w:rStyle w:val="FootnoteReference"/>
        </w:rPr>
        <w:footnoteRef/>
      </w:r>
      <w:r w:rsidRPr="00A90D7E">
        <w:rPr>
          <w:lang w:val="es-CO"/>
        </w:rPr>
        <w:t xml:space="preserve"> </w:t>
      </w:r>
      <w:r>
        <w:rPr>
          <w:lang w:val="es-CO"/>
        </w:rPr>
        <w:t>Se calculó para cada puntaje de la Escala de Lickert  la distancia porcentual al valor tope de referencia de 5.0 (indicativo de que la cualidad se observa en “gran cantidad”.  Así, un valor de 3.0 indica que se ha alcanzado el 60% de logro (3.0 es el sesenta por ciento de 5.0, y 3.7 es el 74% de 5.0).  El 14% es la diferencia entre estos dos valores, que corresponden a las mediciones pre y post.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73B" w:rsidRPr="00BB0D9C" w:rsidRDefault="0066473B" w:rsidP="0066473B">
    <w:pPr>
      <w:pStyle w:val="Header"/>
      <w:rPr>
        <w:lang w:val="es-CO"/>
      </w:rPr>
    </w:pPr>
    <w:r w:rsidRPr="00BB0D9C">
      <w:rPr>
        <w:lang w:val="es-CO"/>
      </w:rPr>
      <w:t>Evalu</w:t>
    </w:r>
    <w:r>
      <w:rPr>
        <w:lang w:val="es-CO"/>
      </w:rPr>
      <w:t>ación “ICDP También soy Persona”  v. final</w:t>
    </w:r>
    <w:r w:rsidRPr="00BB0D9C">
      <w:rPr>
        <w:lang w:val="es-CO"/>
      </w:rPr>
      <w:t xml:space="preserve">                         </w:t>
    </w:r>
    <w:r>
      <w:rPr>
        <w:lang w:val="es-CO"/>
      </w:rPr>
      <w:t xml:space="preserve">     </w:t>
    </w:r>
    <w:r w:rsidRPr="00BB0D9C">
      <w:rPr>
        <w:lang w:val="es-CO"/>
      </w:rPr>
      <w:t>Oscar Solano Forero, febrero 2010</w:t>
    </w:r>
  </w:p>
  <w:p w:rsidR="0066473B" w:rsidRPr="0066473B" w:rsidRDefault="0066473B">
    <w:pPr>
      <w:pStyle w:val="Header"/>
      <w:rPr>
        <w:lang w:val="es-CO"/>
      </w:rPr>
    </w:pPr>
  </w:p>
  <w:p w:rsidR="0066473B" w:rsidRPr="0066473B" w:rsidRDefault="0066473B">
    <w:pPr>
      <w:pStyle w:val="Header"/>
      <w:rPr>
        <w:lang w:val="es-CO"/>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977" w:rsidRPr="00BB0D9C" w:rsidRDefault="00594977">
    <w:pPr>
      <w:pStyle w:val="Header"/>
      <w:rPr>
        <w:lang w:val="es-CO"/>
      </w:rPr>
    </w:pPr>
    <w:r w:rsidRPr="00BB0D9C">
      <w:rPr>
        <w:lang w:val="es-CO"/>
      </w:rPr>
      <w:t>Evalu</w:t>
    </w:r>
    <w:r>
      <w:rPr>
        <w:lang w:val="es-CO"/>
      </w:rPr>
      <w:t>ación “ICDP También soy Persona”  v. final</w:t>
    </w:r>
    <w:r w:rsidRPr="00BB0D9C">
      <w:rPr>
        <w:lang w:val="es-CO"/>
      </w:rPr>
      <w:t xml:space="preserve">                         </w:t>
    </w:r>
    <w:r>
      <w:rPr>
        <w:lang w:val="es-CO"/>
      </w:rPr>
      <w:t xml:space="preserve">     </w:t>
    </w:r>
    <w:r w:rsidRPr="00BB0D9C">
      <w:rPr>
        <w:lang w:val="es-CO"/>
      </w:rPr>
      <w:t>Oscar Solano Forero, febrero 2010</w:t>
    </w:r>
  </w:p>
  <w:p w:rsidR="00594977" w:rsidRPr="00BB0D9C" w:rsidRDefault="00594977">
    <w:pPr>
      <w:pStyle w:val="Header"/>
      <w:rPr>
        <w:lang w:val="es-C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64472D6"/>
    <w:multiLevelType w:val="hybridMultilevel"/>
    <w:tmpl w:val="C2517A8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D42DD"/>
    <w:multiLevelType w:val="hybridMultilevel"/>
    <w:tmpl w:val="D674E148"/>
    <w:lvl w:ilvl="0" w:tplc="04090001">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B2B1C48"/>
    <w:multiLevelType w:val="hybridMultilevel"/>
    <w:tmpl w:val="532ACB92"/>
    <w:lvl w:ilvl="0" w:tplc="240A000B">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nsid w:val="0C63583F"/>
    <w:multiLevelType w:val="hybridMultilevel"/>
    <w:tmpl w:val="7A245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274E31"/>
    <w:multiLevelType w:val="hybridMultilevel"/>
    <w:tmpl w:val="EBB05D2A"/>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0D343273"/>
    <w:multiLevelType w:val="hybridMultilevel"/>
    <w:tmpl w:val="03B6A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1726B39"/>
    <w:multiLevelType w:val="hybridMultilevel"/>
    <w:tmpl w:val="435C79C8"/>
    <w:lvl w:ilvl="0" w:tplc="0C0A0001">
      <w:start w:val="1"/>
      <w:numFmt w:val="bullet"/>
      <w:lvlText w:val=""/>
      <w:lvlJc w:val="left"/>
      <w:pPr>
        <w:tabs>
          <w:tab w:val="num" w:pos="720"/>
        </w:tabs>
        <w:ind w:left="720" w:hanging="360"/>
      </w:pPr>
      <w:rPr>
        <w:rFonts w:ascii="Symbol" w:hAnsi="Symbol" w:hint="default"/>
      </w:rPr>
    </w:lvl>
    <w:lvl w:ilvl="1" w:tplc="78CED5CE">
      <w:start w:val="9"/>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6365948"/>
    <w:multiLevelType w:val="hybridMultilevel"/>
    <w:tmpl w:val="BCC2E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2D4E3F"/>
    <w:multiLevelType w:val="hybridMultilevel"/>
    <w:tmpl w:val="0A92D4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79D1876"/>
    <w:multiLevelType w:val="hybridMultilevel"/>
    <w:tmpl w:val="26A03BFC"/>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0">
    <w:nsid w:val="17ED0AAE"/>
    <w:multiLevelType w:val="hybridMultilevel"/>
    <w:tmpl w:val="B122EE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B7A5EDB"/>
    <w:multiLevelType w:val="hybridMultilevel"/>
    <w:tmpl w:val="E48C77EE"/>
    <w:lvl w:ilvl="0" w:tplc="F1E6B0C4">
      <w:start w:val="3"/>
      <w:numFmt w:val="decimal"/>
      <w:lvlText w:val="%1."/>
      <w:lvlJc w:val="left"/>
      <w:pPr>
        <w:ind w:left="810" w:hanging="360"/>
      </w:pPr>
      <w:rPr>
        <w:rFonts w:cs="Times New Roman" w:hint="default"/>
      </w:rPr>
    </w:lvl>
    <w:lvl w:ilvl="1" w:tplc="240A0019" w:tentative="1">
      <w:start w:val="1"/>
      <w:numFmt w:val="lowerLetter"/>
      <w:lvlText w:val="%2."/>
      <w:lvlJc w:val="left"/>
      <w:pPr>
        <w:ind w:left="1530" w:hanging="360"/>
      </w:pPr>
      <w:rPr>
        <w:rFonts w:cs="Times New Roman"/>
      </w:rPr>
    </w:lvl>
    <w:lvl w:ilvl="2" w:tplc="240A001B" w:tentative="1">
      <w:start w:val="1"/>
      <w:numFmt w:val="lowerRoman"/>
      <w:lvlText w:val="%3."/>
      <w:lvlJc w:val="right"/>
      <w:pPr>
        <w:ind w:left="2250" w:hanging="180"/>
      </w:pPr>
      <w:rPr>
        <w:rFonts w:cs="Times New Roman"/>
      </w:rPr>
    </w:lvl>
    <w:lvl w:ilvl="3" w:tplc="240A000F" w:tentative="1">
      <w:start w:val="1"/>
      <w:numFmt w:val="decimal"/>
      <w:lvlText w:val="%4."/>
      <w:lvlJc w:val="left"/>
      <w:pPr>
        <w:ind w:left="2970" w:hanging="360"/>
      </w:pPr>
      <w:rPr>
        <w:rFonts w:cs="Times New Roman"/>
      </w:rPr>
    </w:lvl>
    <w:lvl w:ilvl="4" w:tplc="240A0019" w:tentative="1">
      <w:start w:val="1"/>
      <w:numFmt w:val="lowerLetter"/>
      <w:lvlText w:val="%5."/>
      <w:lvlJc w:val="left"/>
      <w:pPr>
        <w:ind w:left="3690" w:hanging="360"/>
      </w:pPr>
      <w:rPr>
        <w:rFonts w:cs="Times New Roman"/>
      </w:rPr>
    </w:lvl>
    <w:lvl w:ilvl="5" w:tplc="240A001B" w:tentative="1">
      <w:start w:val="1"/>
      <w:numFmt w:val="lowerRoman"/>
      <w:lvlText w:val="%6."/>
      <w:lvlJc w:val="right"/>
      <w:pPr>
        <w:ind w:left="4410" w:hanging="180"/>
      </w:pPr>
      <w:rPr>
        <w:rFonts w:cs="Times New Roman"/>
      </w:rPr>
    </w:lvl>
    <w:lvl w:ilvl="6" w:tplc="240A000F" w:tentative="1">
      <w:start w:val="1"/>
      <w:numFmt w:val="decimal"/>
      <w:lvlText w:val="%7."/>
      <w:lvlJc w:val="left"/>
      <w:pPr>
        <w:ind w:left="5130" w:hanging="360"/>
      </w:pPr>
      <w:rPr>
        <w:rFonts w:cs="Times New Roman"/>
      </w:rPr>
    </w:lvl>
    <w:lvl w:ilvl="7" w:tplc="240A0019" w:tentative="1">
      <w:start w:val="1"/>
      <w:numFmt w:val="lowerLetter"/>
      <w:lvlText w:val="%8."/>
      <w:lvlJc w:val="left"/>
      <w:pPr>
        <w:ind w:left="5850" w:hanging="360"/>
      </w:pPr>
      <w:rPr>
        <w:rFonts w:cs="Times New Roman"/>
      </w:rPr>
    </w:lvl>
    <w:lvl w:ilvl="8" w:tplc="240A001B" w:tentative="1">
      <w:start w:val="1"/>
      <w:numFmt w:val="lowerRoman"/>
      <w:lvlText w:val="%9."/>
      <w:lvlJc w:val="right"/>
      <w:pPr>
        <w:ind w:left="6570" w:hanging="180"/>
      </w:pPr>
      <w:rPr>
        <w:rFonts w:cs="Times New Roman"/>
      </w:rPr>
    </w:lvl>
  </w:abstractNum>
  <w:abstractNum w:abstractNumId="12">
    <w:nsid w:val="1BA70977"/>
    <w:multiLevelType w:val="hybridMultilevel"/>
    <w:tmpl w:val="81B8EB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C076A16"/>
    <w:multiLevelType w:val="hybridMultilevel"/>
    <w:tmpl w:val="1D50C6DE"/>
    <w:lvl w:ilvl="0" w:tplc="240A000B">
      <w:start w:val="1"/>
      <w:numFmt w:val="bullet"/>
      <w:lvlText w:val=""/>
      <w:lvlJc w:val="left"/>
      <w:pPr>
        <w:ind w:left="2130" w:hanging="360"/>
      </w:pPr>
      <w:rPr>
        <w:rFonts w:ascii="Wingdings" w:hAnsi="Wingdings"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14">
    <w:nsid w:val="2A4E37C8"/>
    <w:multiLevelType w:val="hybridMultilevel"/>
    <w:tmpl w:val="64DE14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0AF76A5"/>
    <w:multiLevelType w:val="hybridMultilevel"/>
    <w:tmpl w:val="B5587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B81657"/>
    <w:multiLevelType w:val="hybridMultilevel"/>
    <w:tmpl w:val="8C9845F6"/>
    <w:lvl w:ilvl="0" w:tplc="240A000B">
      <w:start w:val="1"/>
      <w:numFmt w:val="bullet"/>
      <w:lvlText w:val=""/>
      <w:lvlJc w:val="left"/>
      <w:pPr>
        <w:ind w:left="1776" w:hanging="360"/>
      </w:pPr>
      <w:rPr>
        <w:rFonts w:ascii="Wingdings" w:hAnsi="Wingdings"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7">
    <w:nsid w:val="33C70704"/>
    <w:multiLevelType w:val="hybridMultilevel"/>
    <w:tmpl w:val="EEF25F4A"/>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nsid w:val="34AA2E7E"/>
    <w:multiLevelType w:val="hybridMultilevel"/>
    <w:tmpl w:val="59800932"/>
    <w:lvl w:ilvl="0" w:tplc="94364A78">
      <w:start w:val="1"/>
      <w:numFmt w:val="decimal"/>
      <w:lvlText w:val="%1."/>
      <w:lvlJc w:val="left"/>
      <w:pPr>
        <w:ind w:left="810" w:hanging="360"/>
      </w:pPr>
      <w:rPr>
        <w:rFonts w:cs="Times New Roman" w:hint="default"/>
      </w:rPr>
    </w:lvl>
    <w:lvl w:ilvl="1" w:tplc="240A0019" w:tentative="1">
      <w:start w:val="1"/>
      <w:numFmt w:val="lowerLetter"/>
      <w:lvlText w:val="%2."/>
      <w:lvlJc w:val="left"/>
      <w:pPr>
        <w:ind w:left="1530" w:hanging="360"/>
      </w:pPr>
      <w:rPr>
        <w:rFonts w:cs="Times New Roman"/>
      </w:rPr>
    </w:lvl>
    <w:lvl w:ilvl="2" w:tplc="240A001B" w:tentative="1">
      <w:start w:val="1"/>
      <w:numFmt w:val="lowerRoman"/>
      <w:lvlText w:val="%3."/>
      <w:lvlJc w:val="right"/>
      <w:pPr>
        <w:ind w:left="2250" w:hanging="180"/>
      </w:pPr>
      <w:rPr>
        <w:rFonts w:cs="Times New Roman"/>
      </w:rPr>
    </w:lvl>
    <w:lvl w:ilvl="3" w:tplc="240A000F" w:tentative="1">
      <w:start w:val="1"/>
      <w:numFmt w:val="decimal"/>
      <w:lvlText w:val="%4."/>
      <w:lvlJc w:val="left"/>
      <w:pPr>
        <w:ind w:left="2970" w:hanging="360"/>
      </w:pPr>
      <w:rPr>
        <w:rFonts w:cs="Times New Roman"/>
      </w:rPr>
    </w:lvl>
    <w:lvl w:ilvl="4" w:tplc="240A0019" w:tentative="1">
      <w:start w:val="1"/>
      <w:numFmt w:val="lowerLetter"/>
      <w:lvlText w:val="%5."/>
      <w:lvlJc w:val="left"/>
      <w:pPr>
        <w:ind w:left="3690" w:hanging="360"/>
      </w:pPr>
      <w:rPr>
        <w:rFonts w:cs="Times New Roman"/>
      </w:rPr>
    </w:lvl>
    <w:lvl w:ilvl="5" w:tplc="240A001B" w:tentative="1">
      <w:start w:val="1"/>
      <w:numFmt w:val="lowerRoman"/>
      <w:lvlText w:val="%6."/>
      <w:lvlJc w:val="right"/>
      <w:pPr>
        <w:ind w:left="4410" w:hanging="180"/>
      </w:pPr>
      <w:rPr>
        <w:rFonts w:cs="Times New Roman"/>
      </w:rPr>
    </w:lvl>
    <w:lvl w:ilvl="6" w:tplc="240A000F" w:tentative="1">
      <w:start w:val="1"/>
      <w:numFmt w:val="decimal"/>
      <w:lvlText w:val="%7."/>
      <w:lvlJc w:val="left"/>
      <w:pPr>
        <w:ind w:left="5130" w:hanging="360"/>
      </w:pPr>
      <w:rPr>
        <w:rFonts w:cs="Times New Roman"/>
      </w:rPr>
    </w:lvl>
    <w:lvl w:ilvl="7" w:tplc="240A0019" w:tentative="1">
      <w:start w:val="1"/>
      <w:numFmt w:val="lowerLetter"/>
      <w:lvlText w:val="%8."/>
      <w:lvlJc w:val="left"/>
      <w:pPr>
        <w:ind w:left="5850" w:hanging="360"/>
      </w:pPr>
      <w:rPr>
        <w:rFonts w:cs="Times New Roman"/>
      </w:rPr>
    </w:lvl>
    <w:lvl w:ilvl="8" w:tplc="240A001B" w:tentative="1">
      <w:start w:val="1"/>
      <w:numFmt w:val="lowerRoman"/>
      <w:lvlText w:val="%9."/>
      <w:lvlJc w:val="right"/>
      <w:pPr>
        <w:ind w:left="6570" w:hanging="180"/>
      </w:pPr>
      <w:rPr>
        <w:rFonts w:cs="Times New Roman"/>
      </w:rPr>
    </w:lvl>
  </w:abstractNum>
  <w:abstractNum w:abstractNumId="19">
    <w:nsid w:val="36E5219A"/>
    <w:multiLevelType w:val="hybridMultilevel"/>
    <w:tmpl w:val="796A7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8C359E5"/>
    <w:multiLevelType w:val="hybridMultilevel"/>
    <w:tmpl w:val="F342E9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B7F35BF"/>
    <w:multiLevelType w:val="hybridMultilevel"/>
    <w:tmpl w:val="9940D8B2"/>
    <w:lvl w:ilvl="0" w:tplc="FE8E4CC6">
      <w:start w:val="1"/>
      <w:numFmt w:val="low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11EE556C">
      <w:start w:val="3"/>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646A8B"/>
    <w:multiLevelType w:val="hybridMultilevel"/>
    <w:tmpl w:val="694851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2D47D0D"/>
    <w:multiLevelType w:val="hybridMultilevel"/>
    <w:tmpl w:val="58BA4C04"/>
    <w:lvl w:ilvl="0" w:tplc="240A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47D2764B"/>
    <w:multiLevelType w:val="hybridMultilevel"/>
    <w:tmpl w:val="F14A3F98"/>
    <w:lvl w:ilvl="0" w:tplc="240A000F">
      <w:start w:val="1"/>
      <w:numFmt w:val="decimal"/>
      <w:lvlText w:val="%1."/>
      <w:lvlJc w:val="left"/>
      <w:pPr>
        <w:ind w:left="1320" w:hanging="360"/>
      </w:pPr>
    </w:lvl>
    <w:lvl w:ilvl="1" w:tplc="240A0019" w:tentative="1">
      <w:start w:val="1"/>
      <w:numFmt w:val="lowerLetter"/>
      <w:lvlText w:val="%2."/>
      <w:lvlJc w:val="left"/>
      <w:pPr>
        <w:ind w:left="2040" w:hanging="360"/>
      </w:pPr>
    </w:lvl>
    <w:lvl w:ilvl="2" w:tplc="240A001B" w:tentative="1">
      <w:start w:val="1"/>
      <w:numFmt w:val="lowerRoman"/>
      <w:lvlText w:val="%3."/>
      <w:lvlJc w:val="right"/>
      <w:pPr>
        <w:ind w:left="2760" w:hanging="180"/>
      </w:pPr>
    </w:lvl>
    <w:lvl w:ilvl="3" w:tplc="240A000F" w:tentative="1">
      <w:start w:val="1"/>
      <w:numFmt w:val="decimal"/>
      <w:lvlText w:val="%4."/>
      <w:lvlJc w:val="left"/>
      <w:pPr>
        <w:ind w:left="3480" w:hanging="360"/>
      </w:pPr>
    </w:lvl>
    <w:lvl w:ilvl="4" w:tplc="240A0019" w:tentative="1">
      <w:start w:val="1"/>
      <w:numFmt w:val="lowerLetter"/>
      <w:lvlText w:val="%5."/>
      <w:lvlJc w:val="left"/>
      <w:pPr>
        <w:ind w:left="4200" w:hanging="360"/>
      </w:pPr>
    </w:lvl>
    <w:lvl w:ilvl="5" w:tplc="240A001B" w:tentative="1">
      <w:start w:val="1"/>
      <w:numFmt w:val="lowerRoman"/>
      <w:lvlText w:val="%6."/>
      <w:lvlJc w:val="right"/>
      <w:pPr>
        <w:ind w:left="4920" w:hanging="180"/>
      </w:pPr>
    </w:lvl>
    <w:lvl w:ilvl="6" w:tplc="240A000F" w:tentative="1">
      <w:start w:val="1"/>
      <w:numFmt w:val="decimal"/>
      <w:lvlText w:val="%7."/>
      <w:lvlJc w:val="left"/>
      <w:pPr>
        <w:ind w:left="5640" w:hanging="360"/>
      </w:pPr>
    </w:lvl>
    <w:lvl w:ilvl="7" w:tplc="240A0019" w:tentative="1">
      <w:start w:val="1"/>
      <w:numFmt w:val="lowerLetter"/>
      <w:lvlText w:val="%8."/>
      <w:lvlJc w:val="left"/>
      <w:pPr>
        <w:ind w:left="6360" w:hanging="360"/>
      </w:pPr>
    </w:lvl>
    <w:lvl w:ilvl="8" w:tplc="240A001B" w:tentative="1">
      <w:start w:val="1"/>
      <w:numFmt w:val="lowerRoman"/>
      <w:lvlText w:val="%9."/>
      <w:lvlJc w:val="right"/>
      <w:pPr>
        <w:ind w:left="7080" w:hanging="180"/>
      </w:pPr>
    </w:lvl>
  </w:abstractNum>
  <w:abstractNum w:abstractNumId="25">
    <w:nsid w:val="47D916FE"/>
    <w:multiLevelType w:val="hybridMultilevel"/>
    <w:tmpl w:val="6BC62782"/>
    <w:lvl w:ilvl="0" w:tplc="240A000F">
      <w:start w:val="5"/>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nsid w:val="48774843"/>
    <w:multiLevelType w:val="hybridMultilevel"/>
    <w:tmpl w:val="FD3C8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982372E"/>
    <w:multiLevelType w:val="hybridMultilevel"/>
    <w:tmpl w:val="209A059A"/>
    <w:lvl w:ilvl="0" w:tplc="0C0A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292995"/>
    <w:multiLevelType w:val="hybridMultilevel"/>
    <w:tmpl w:val="D4A2D7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4BF537E5"/>
    <w:multiLevelType w:val="hybridMultilevel"/>
    <w:tmpl w:val="3B6E3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E5E4201"/>
    <w:multiLevelType w:val="hybridMultilevel"/>
    <w:tmpl w:val="AE1A8E16"/>
    <w:lvl w:ilvl="0" w:tplc="0C0A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F2C109B"/>
    <w:multiLevelType w:val="hybridMultilevel"/>
    <w:tmpl w:val="95FC8F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0034593"/>
    <w:multiLevelType w:val="hybridMultilevel"/>
    <w:tmpl w:val="96A6C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269404D"/>
    <w:multiLevelType w:val="hybridMultilevel"/>
    <w:tmpl w:val="769242B8"/>
    <w:lvl w:ilvl="0" w:tplc="9F18F696">
      <w:start w:val="1"/>
      <w:numFmt w:val="decimal"/>
      <w:lvlText w:val="%1."/>
      <w:lvlJc w:val="left"/>
      <w:pPr>
        <w:ind w:left="465" w:hanging="360"/>
      </w:pPr>
      <w:rPr>
        <w:rFonts w:cs="Times New Roman" w:hint="default"/>
        <w:b/>
      </w:rPr>
    </w:lvl>
    <w:lvl w:ilvl="1" w:tplc="240A0019" w:tentative="1">
      <w:start w:val="1"/>
      <w:numFmt w:val="lowerLetter"/>
      <w:lvlText w:val="%2."/>
      <w:lvlJc w:val="left"/>
      <w:pPr>
        <w:ind w:left="1185" w:hanging="360"/>
      </w:pPr>
      <w:rPr>
        <w:rFonts w:cs="Times New Roman"/>
      </w:rPr>
    </w:lvl>
    <w:lvl w:ilvl="2" w:tplc="240A001B" w:tentative="1">
      <w:start w:val="1"/>
      <w:numFmt w:val="lowerRoman"/>
      <w:lvlText w:val="%3."/>
      <w:lvlJc w:val="right"/>
      <w:pPr>
        <w:ind w:left="1905" w:hanging="180"/>
      </w:pPr>
      <w:rPr>
        <w:rFonts w:cs="Times New Roman"/>
      </w:rPr>
    </w:lvl>
    <w:lvl w:ilvl="3" w:tplc="240A000F" w:tentative="1">
      <w:start w:val="1"/>
      <w:numFmt w:val="decimal"/>
      <w:lvlText w:val="%4."/>
      <w:lvlJc w:val="left"/>
      <w:pPr>
        <w:ind w:left="2625" w:hanging="360"/>
      </w:pPr>
      <w:rPr>
        <w:rFonts w:cs="Times New Roman"/>
      </w:rPr>
    </w:lvl>
    <w:lvl w:ilvl="4" w:tplc="240A0019" w:tentative="1">
      <w:start w:val="1"/>
      <w:numFmt w:val="lowerLetter"/>
      <w:lvlText w:val="%5."/>
      <w:lvlJc w:val="left"/>
      <w:pPr>
        <w:ind w:left="3345" w:hanging="360"/>
      </w:pPr>
      <w:rPr>
        <w:rFonts w:cs="Times New Roman"/>
      </w:rPr>
    </w:lvl>
    <w:lvl w:ilvl="5" w:tplc="240A001B" w:tentative="1">
      <w:start w:val="1"/>
      <w:numFmt w:val="lowerRoman"/>
      <w:lvlText w:val="%6."/>
      <w:lvlJc w:val="right"/>
      <w:pPr>
        <w:ind w:left="4065" w:hanging="180"/>
      </w:pPr>
      <w:rPr>
        <w:rFonts w:cs="Times New Roman"/>
      </w:rPr>
    </w:lvl>
    <w:lvl w:ilvl="6" w:tplc="240A000F" w:tentative="1">
      <w:start w:val="1"/>
      <w:numFmt w:val="decimal"/>
      <w:lvlText w:val="%7."/>
      <w:lvlJc w:val="left"/>
      <w:pPr>
        <w:ind w:left="4785" w:hanging="360"/>
      </w:pPr>
      <w:rPr>
        <w:rFonts w:cs="Times New Roman"/>
      </w:rPr>
    </w:lvl>
    <w:lvl w:ilvl="7" w:tplc="240A0019" w:tentative="1">
      <w:start w:val="1"/>
      <w:numFmt w:val="lowerLetter"/>
      <w:lvlText w:val="%8."/>
      <w:lvlJc w:val="left"/>
      <w:pPr>
        <w:ind w:left="5505" w:hanging="360"/>
      </w:pPr>
      <w:rPr>
        <w:rFonts w:cs="Times New Roman"/>
      </w:rPr>
    </w:lvl>
    <w:lvl w:ilvl="8" w:tplc="240A001B" w:tentative="1">
      <w:start w:val="1"/>
      <w:numFmt w:val="lowerRoman"/>
      <w:lvlText w:val="%9."/>
      <w:lvlJc w:val="right"/>
      <w:pPr>
        <w:ind w:left="6225" w:hanging="180"/>
      </w:pPr>
      <w:rPr>
        <w:rFonts w:cs="Times New Roman"/>
      </w:rPr>
    </w:lvl>
  </w:abstractNum>
  <w:abstractNum w:abstractNumId="34">
    <w:nsid w:val="58102FB9"/>
    <w:multiLevelType w:val="hybridMultilevel"/>
    <w:tmpl w:val="FA4268C8"/>
    <w:lvl w:ilvl="0" w:tplc="240A000B">
      <w:start w:val="1"/>
      <w:numFmt w:val="bullet"/>
      <w:lvlText w:val=""/>
      <w:lvlJc w:val="left"/>
      <w:pPr>
        <w:ind w:left="1335" w:hanging="360"/>
      </w:pPr>
      <w:rPr>
        <w:rFonts w:ascii="Wingdings" w:hAnsi="Wingdings" w:hint="default"/>
      </w:rPr>
    </w:lvl>
    <w:lvl w:ilvl="1" w:tplc="240A0003" w:tentative="1">
      <w:start w:val="1"/>
      <w:numFmt w:val="bullet"/>
      <w:lvlText w:val="o"/>
      <w:lvlJc w:val="left"/>
      <w:pPr>
        <w:ind w:left="2055" w:hanging="360"/>
      </w:pPr>
      <w:rPr>
        <w:rFonts w:ascii="Courier New" w:hAnsi="Courier New" w:cs="Courier New" w:hint="default"/>
      </w:rPr>
    </w:lvl>
    <w:lvl w:ilvl="2" w:tplc="240A0005" w:tentative="1">
      <w:start w:val="1"/>
      <w:numFmt w:val="bullet"/>
      <w:lvlText w:val=""/>
      <w:lvlJc w:val="left"/>
      <w:pPr>
        <w:ind w:left="2775" w:hanging="360"/>
      </w:pPr>
      <w:rPr>
        <w:rFonts w:ascii="Wingdings" w:hAnsi="Wingdings" w:hint="default"/>
      </w:rPr>
    </w:lvl>
    <w:lvl w:ilvl="3" w:tplc="240A0001" w:tentative="1">
      <w:start w:val="1"/>
      <w:numFmt w:val="bullet"/>
      <w:lvlText w:val=""/>
      <w:lvlJc w:val="left"/>
      <w:pPr>
        <w:ind w:left="3495" w:hanging="360"/>
      </w:pPr>
      <w:rPr>
        <w:rFonts w:ascii="Symbol" w:hAnsi="Symbol" w:hint="default"/>
      </w:rPr>
    </w:lvl>
    <w:lvl w:ilvl="4" w:tplc="240A0003" w:tentative="1">
      <w:start w:val="1"/>
      <w:numFmt w:val="bullet"/>
      <w:lvlText w:val="o"/>
      <w:lvlJc w:val="left"/>
      <w:pPr>
        <w:ind w:left="4215" w:hanging="360"/>
      </w:pPr>
      <w:rPr>
        <w:rFonts w:ascii="Courier New" w:hAnsi="Courier New" w:cs="Courier New" w:hint="default"/>
      </w:rPr>
    </w:lvl>
    <w:lvl w:ilvl="5" w:tplc="240A0005" w:tentative="1">
      <w:start w:val="1"/>
      <w:numFmt w:val="bullet"/>
      <w:lvlText w:val=""/>
      <w:lvlJc w:val="left"/>
      <w:pPr>
        <w:ind w:left="4935" w:hanging="360"/>
      </w:pPr>
      <w:rPr>
        <w:rFonts w:ascii="Wingdings" w:hAnsi="Wingdings" w:hint="default"/>
      </w:rPr>
    </w:lvl>
    <w:lvl w:ilvl="6" w:tplc="240A0001" w:tentative="1">
      <w:start w:val="1"/>
      <w:numFmt w:val="bullet"/>
      <w:lvlText w:val=""/>
      <w:lvlJc w:val="left"/>
      <w:pPr>
        <w:ind w:left="5655" w:hanging="360"/>
      </w:pPr>
      <w:rPr>
        <w:rFonts w:ascii="Symbol" w:hAnsi="Symbol" w:hint="default"/>
      </w:rPr>
    </w:lvl>
    <w:lvl w:ilvl="7" w:tplc="240A0003" w:tentative="1">
      <w:start w:val="1"/>
      <w:numFmt w:val="bullet"/>
      <w:lvlText w:val="o"/>
      <w:lvlJc w:val="left"/>
      <w:pPr>
        <w:ind w:left="6375" w:hanging="360"/>
      </w:pPr>
      <w:rPr>
        <w:rFonts w:ascii="Courier New" w:hAnsi="Courier New" w:cs="Courier New" w:hint="default"/>
      </w:rPr>
    </w:lvl>
    <w:lvl w:ilvl="8" w:tplc="240A0005" w:tentative="1">
      <w:start w:val="1"/>
      <w:numFmt w:val="bullet"/>
      <w:lvlText w:val=""/>
      <w:lvlJc w:val="left"/>
      <w:pPr>
        <w:ind w:left="7095" w:hanging="360"/>
      </w:pPr>
      <w:rPr>
        <w:rFonts w:ascii="Wingdings" w:hAnsi="Wingdings" w:hint="default"/>
      </w:rPr>
    </w:lvl>
  </w:abstractNum>
  <w:abstractNum w:abstractNumId="35">
    <w:nsid w:val="5A1F13F0"/>
    <w:multiLevelType w:val="hybridMultilevel"/>
    <w:tmpl w:val="19923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D8C7BD4"/>
    <w:multiLevelType w:val="hybridMultilevel"/>
    <w:tmpl w:val="9EE66D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5D9979D1"/>
    <w:multiLevelType w:val="hybridMultilevel"/>
    <w:tmpl w:val="AFC83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DD33F6C"/>
    <w:multiLevelType w:val="hybridMultilevel"/>
    <w:tmpl w:val="96B8B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3E9251B"/>
    <w:multiLevelType w:val="hybridMultilevel"/>
    <w:tmpl w:val="796A7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E2B3119"/>
    <w:multiLevelType w:val="hybridMultilevel"/>
    <w:tmpl w:val="8FD8D8C0"/>
    <w:lvl w:ilvl="0" w:tplc="04090001">
      <w:start w:val="1"/>
      <w:numFmt w:val="bullet"/>
      <w:lvlText w:val=""/>
      <w:lvlJc w:val="left"/>
      <w:pPr>
        <w:tabs>
          <w:tab w:val="num" w:pos="1080"/>
        </w:tabs>
        <w:ind w:left="1080" w:hanging="360"/>
      </w:pPr>
      <w:rPr>
        <w:rFonts w:ascii="Symbol" w:hAnsi="Symbol" w:hint="default"/>
      </w:rPr>
    </w:lvl>
    <w:lvl w:ilvl="1" w:tplc="D9D0AA12">
      <w:start w:val="1"/>
      <w:numFmt w:val="bullet"/>
      <w:lvlText w:val="­"/>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0176B27"/>
    <w:multiLevelType w:val="hybridMultilevel"/>
    <w:tmpl w:val="EA34529C"/>
    <w:lvl w:ilvl="0" w:tplc="953CB9C0">
      <w:start w:val="1"/>
      <w:numFmt w:val="bullet"/>
      <w:lvlText w:val=""/>
      <w:lvlJc w:val="left"/>
      <w:pPr>
        <w:tabs>
          <w:tab w:val="num" w:pos="720"/>
        </w:tabs>
        <w:ind w:left="720" w:hanging="360"/>
      </w:pPr>
      <w:rPr>
        <w:rFonts w:ascii="Wingdings" w:hAnsi="Wingdings" w:hint="default"/>
      </w:rPr>
    </w:lvl>
    <w:lvl w:ilvl="1" w:tplc="9378F098" w:tentative="1">
      <w:start w:val="1"/>
      <w:numFmt w:val="bullet"/>
      <w:lvlText w:val=""/>
      <w:lvlJc w:val="left"/>
      <w:pPr>
        <w:tabs>
          <w:tab w:val="num" w:pos="1440"/>
        </w:tabs>
        <w:ind w:left="1440" w:hanging="360"/>
      </w:pPr>
      <w:rPr>
        <w:rFonts w:ascii="Wingdings" w:hAnsi="Wingdings" w:hint="default"/>
      </w:rPr>
    </w:lvl>
    <w:lvl w:ilvl="2" w:tplc="85489160" w:tentative="1">
      <w:start w:val="1"/>
      <w:numFmt w:val="bullet"/>
      <w:lvlText w:val=""/>
      <w:lvlJc w:val="left"/>
      <w:pPr>
        <w:tabs>
          <w:tab w:val="num" w:pos="2160"/>
        </w:tabs>
        <w:ind w:left="2160" w:hanging="360"/>
      </w:pPr>
      <w:rPr>
        <w:rFonts w:ascii="Wingdings" w:hAnsi="Wingdings" w:hint="default"/>
      </w:rPr>
    </w:lvl>
    <w:lvl w:ilvl="3" w:tplc="7ADE273C" w:tentative="1">
      <w:start w:val="1"/>
      <w:numFmt w:val="bullet"/>
      <w:lvlText w:val=""/>
      <w:lvlJc w:val="left"/>
      <w:pPr>
        <w:tabs>
          <w:tab w:val="num" w:pos="2880"/>
        </w:tabs>
        <w:ind w:left="2880" w:hanging="360"/>
      </w:pPr>
      <w:rPr>
        <w:rFonts w:ascii="Wingdings" w:hAnsi="Wingdings" w:hint="default"/>
      </w:rPr>
    </w:lvl>
    <w:lvl w:ilvl="4" w:tplc="6F52FA72" w:tentative="1">
      <w:start w:val="1"/>
      <w:numFmt w:val="bullet"/>
      <w:lvlText w:val=""/>
      <w:lvlJc w:val="left"/>
      <w:pPr>
        <w:tabs>
          <w:tab w:val="num" w:pos="3600"/>
        </w:tabs>
        <w:ind w:left="3600" w:hanging="360"/>
      </w:pPr>
      <w:rPr>
        <w:rFonts w:ascii="Wingdings" w:hAnsi="Wingdings" w:hint="default"/>
      </w:rPr>
    </w:lvl>
    <w:lvl w:ilvl="5" w:tplc="6E842046" w:tentative="1">
      <w:start w:val="1"/>
      <w:numFmt w:val="bullet"/>
      <w:lvlText w:val=""/>
      <w:lvlJc w:val="left"/>
      <w:pPr>
        <w:tabs>
          <w:tab w:val="num" w:pos="4320"/>
        </w:tabs>
        <w:ind w:left="4320" w:hanging="360"/>
      </w:pPr>
      <w:rPr>
        <w:rFonts w:ascii="Wingdings" w:hAnsi="Wingdings" w:hint="default"/>
      </w:rPr>
    </w:lvl>
    <w:lvl w:ilvl="6" w:tplc="836A1B2E" w:tentative="1">
      <w:start w:val="1"/>
      <w:numFmt w:val="bullet"/>
      <w:lvlText w:val=""/>
      <w:lvlJc w:val="left"/>
      <w:pPr>
        <w:tabs>
          <w:tab w:val="num" w:pos="5040"/>
        </w:tabs>
        <w:ind w:left="5040" w:hanging="360"/>
      </w:pPr>
      <w:rPr>
        <w:rFonts w:ascii="Wingdings" w:hAnsi="Wingdings" w:hint="default"/>
      </w:rPr>
    </w:lvl>
    <w:lvl w:ilvl="7" w:tplc="F89652C0" w:tentative="1">
      <w:start w:val="1"/>
      <w:numFmt w:val="bullet"/>
      <w:lvlText w:val=""/>
      <w:lvlJc w:val="left"/>
      <w:pPr>
        <w:tabs>
          <w:tab w:val="num" w:pos="5760"/>
        </w:tabs>
        <w:ind w:left="5760" w:hanging="360"/>
      </w:pPr>
      <w:rPr>
        <w:rFonts w:ascii="Wingdings" w:hAnsi="Wingdings" w:hint="default"/>
      </w:rPr>
    </w:lvl>
    <w:lvl w:ilvl="8" w:tplc="1450B822" w:tentative="1">
      <w:start w:val="1"/>
      <w:numFmt w:val="bullet"/>
      <w:lvlText w:val=""/>
      <w:lvlJc w:val="left"/>
      <w:pPr>
        <w:tabs>
          <w:tab w:val="num" w:pos="6480"/>
        </w:tabs>
        <w:ind w:left="6480" w:hanging="360"/>
      </w:pPr>
      <w:rPr>
        <w:rFonts w:ascii="Wingdings" w:hAnsi="Wingdings" w:hint="default"/>
      </w:rPr>
    </w:lvl>
  </w:abstractNum>
  <w:abstractNum w:abstractNumId="42">
    <w:nsid w:val="727B3718"/>
    <w:multiLevelType w:val="hybridMultilevel"/>
    <w:tmpl w:val="AB0EE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4BC2B87"/>
    <w:multiLevelType w:val="hybridMultilevel"/>
    <w:tmpl w:val="1E7CDDEA"/>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4">
    <w:nsid w:val="74F80F5B"/>
    <w:multiLevelType w:val="hybridMultilevel"/>
    <w:tmpl w:val="A134D5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nsid w:val="753A72EC"/>
    <w:multiLevelType w:val="hybridMultilevel"/>
    <w:tmpl w:val="F7089FB8"/>
    <w:lvl w:ilvl="0" w:tplc="240A000B">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nsid w:val="78871CDF"/>
    <w:multiLevelType w:val="hybridMultilevel"/>
    <w:tmpl w:val="7840B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794B14D7"/>
    <w:multiLevelType w:val="hybridMultilevel"/>
    <w:tmpl w:val="747E700E"/>
    <w:lvl w:ilvl="0" w:tplc="240A0001">
      <w:start w:val="1"/>
      <w:numFmt w:val="bullet"/>
      <w:lvlText w:val=""/>
      <w:lvlJc w:val="left"/>
      <w:pPr>
        <w:ind w:left="1320" w:hanging="360"/>
      </w:pPr>
      <w:rPr>
        <w:rFonts w:ascii="Symbol" w:hAnsi="Symbol" w:hint="default"/>
      </w:rPr>
    </w:lvl>
    <w:lvl w:ilvl="1" w:tplc="240A0003" w:tentative="1">
      <w:start w:val="1"/>
      <w:numFmt w:val="bullet"/>
      <w:lvlText w:val="o"/>
      <w:lvlJc w:val="left"/>
      <w:pPr>
        <w:ind w:left="2040" w:hanging="360"/>
      </w:pPr>
      <w:rPr>
        <w:rFonts w:ascii="Courier New" w:hAnsi="Courier New" w:cs="Courier New" w:hint="default"/>
      </w:rPr>
    </w:lvl>
    <w:lvl w:ilvl="2" w:tplc="240A0005" w:tentative="1">
      <w:start w:val="1"/>
      <w:numFmt w:val="bullet"/>
      <w:lvlText w:val=""/>
      <w:lvlJc w:val="left"/>
      <w:pPr>
        <w:ind w:left="2760" w:hanging="360"/>
      </w:pPr>
      <w:rPr>
        <w:rFonts w:ascii="Wingdings" w:hAnsi="Wingdings" w:hint="default"/>
      </w:rPr>
    </w:lvl>
    <w:lvl w:ilvl="3" w:tplc="240A0001" w:tentative="1">
      <w:start w:val="1"/>
      <w:numFmt w:val="bullet"/>
      <w:lvlText w:val=""/>
      <w:lvlJc w:val="left"/>
      <w:pPr>
        <w:ind w:left="3480" w:hanging="360"/>
      </w:pPr>
      <w:rPr>
        <w:rFonts w:ascii="Symbol" w:hAnsi="Symbol" w:hint="default"/>
      </w:rPr>
    </w:lvl>
    <w:lvl w:ilvl="4" w:tplc="240A0003" w:tentative="1">
      <w:start w:val="1"/>
      <w:numFmt w:val="bullet"/>
      <w:lvlText w:val="o"/>
      <w:lvlJc w:val="left"/>
      <w:pPr>
        <w:ind w:left="4200" w:hanging="360"/>
      </w:pPr>
      <w:rPr>
        <w:rFonts w:ascii="Courier New" w:hAnsi="Courier New" w:cs="Courier New" w:hint="default"/>
      </w:rPr>
    </w:lvl>
    <w:lvl w:ilvl="5" w:tplc="240A0005" w:tentative="1">
      <w:start w:val="1"/>
      <w:numFmt w:val="bullet"/>
      <w:lvlText w:val=""/>
      <w:lvlJc w:val="left"/>
      <w:pPr>
        <w:ind w:left="4920" w:hanging="360"/>
      </w:pPr>
      <w:rPr>
        <w:rFonts w:ascii="Wingdings" w:hAnsi="Wingdings" w:hint="default"/>
      </w:rPr>
    </w:lvl>
    <w:lvl w:ilvl="6" w:tplc="240A0001" w:tentative="1">
      <w:start w:val="1"/>
      <w:numFmt w:val="bullet"/>
      <w:lvlText w:val=""/>
      <w:lvlJc w:val="left"/>
      <w:pPr>
        <w:ind w:left="5640" w:hanging="360"/>
      </w:pPr>
      <w:rPr>
        <w:rFonts w:ascii="Symbol" w:hAnsi="Symbol" w:hint="default"/>
      </w:rPr>
    </w:lvl>
    <w:lvl w:ilvl="7" w:tplc="240A0003" w:tentative="1">
      <w:start w:val="1"/>
      <w:numFmt w:val="bullet"/>
      <w:lvlText w:val="o"/>
      <w:lvlJc w:val="left"/>
      <w:pPr>
        <w:ind w:left="6360" w:hanging="360"/>
      </w:pPr>
      <w:rPr>
        <w:rFonts w:ascii="Courier New" w:hAnsi="Courier New" w:cs="Courier New" w:hint="default"/>
      </w:rPr>
    </w:lvl>
    <w:lvl w:ilvl="8" w:tplc="240A0005" w:tentative="1">
      <w:start w:val="1"/>
      <w:numFmt w:val="bullet"/>
      <w:lvlText w:val=""/>
      <w:lvlJc w:val="left"/>
      <w:pPr>
        <w:ind w:left="7080" w:hanging="360"/>
      </w:pPr>
      <w:rPr>
        <w:rFonts w:ascii="Wingdings" w:hAnsi="Wingdings" w:hint="default"/>
      </w:rPr>
    </w:lvl>
  </w:abstractNum>
  <w:abstractNum w:abstractNumId="48">
    <w:nsid w:val="7E3927BC"/>
    <w:multiLevelType w:val="hybridMultilevel"/>
    <w:tmpl w:val="A0CC570E"/>
    <w:lvl w:ilvl="0" w:tplc="D31C8CF2">
      <w:numFmt w:val="bullet"/>
      <w:lvlText w:val=""/>
      <w:lvlJc w:val="left"/>
      <w:pPr>
        <w:ind w:left="1065" w:hanging="705"/>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7F286516"/>
    <w:multiLevelType w:val="hybridMultilevel"/>
    <w:tmpl w:val="B144FF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6"/>
  </w:num>
  <w:num w:numId="3">
    <w:abstractNumId w:val="34"/>
  </w:num>
  <w:num w:numId="4">
    <w:abstractNumId w:val="48"/>
  </w:num>
  <w:num w:numId="5">
    <w:abstractNumId w:val="2"/>
  </w:num>
  <w:num w:numId="6">
    <w:abstractNumId w:val="45"/>
  </w:num>
  <w:num w:numId="7">
    <w:abstractNumId w:val="43"/>
  </w:num>
  <w:num w:numId="8">
    <w:abstractNumId w:val="41"/>
  </w:num>
  <w:num w:numId="9">
    <w:abstractNumId w:val="47"/>
  </w:num>
  <w:num w:numId="10">
    <w:abstractNumId w:val="24"/>
  </w:num>
  <w:num w:numId="11">
    <w:abstractNumId w:val="9"/>
  </w:num>
  <w:num w:numId="12">
    <w:abstractNumId w:val="36"/>
  </w:num>
  <w:num w:numId="13">
    <w:abstractNumId w:val="8"/>
  </w:num>
  <w:num w:numId="14">
    <w:abstractNumId w:val="42"/>
  </w:num>
  <w:num w:numId="15">
    <w:abstractNumId w:val="30"/>
  </w:num>
  <w:num w:numId="16">
    <w:abstractNumId w:val="27"/>
  </w:num>
  <w:num w:numId="17">
    <w:abstractNumId w:val="12"/>
  </w:num>
  <w:num w:numId="18">
    <w:abstractNumId w:val="28"/>
  </w:num>
  <w:num w:numId="19">
    <w:abstractNumId w:val="1"/>
  </w:num>
  <w:num w:numId="20">
    <w:abstractNumId w:val="14"/>
  </w:num>
  <w:num w:numId="21">
    <w:abstractNumId w:val="15"/>
  </w:num>
  <w:num w:numId="22">
    <w:abstractNumId w:val="6"/>
  </w:num>
  <w:num w:numId="23">
    <w:abstractNumId w:val="40"/>
  </w:num>
  <w:num w:numId="24">
    <w:abstractNumId w:val="21"/>
  </w:num>
  <w:num w:numId="25">
    <w:abstractNumId w:val="26"/>
  </w:num>
  <w:num w:numId="26">
    <w:abstractNumId w:val="22"/>
  </w:num>
  <w:num w:numId="27">
    <w:abstractNumId w:val="49"/>
  </w:num>
  <w:num w:numId="28">
    <w:abstractNumId w:val="46"/>
  </w:num>
  <w:num w:numId="29">
    <w:abstractNumId w:val="5"/>
  </w:num>
  <w:num w:numId="30">
    <w:abstractNumId w:val="0"/>
  </w:num>
  <w:num w:numId="31">
    <w:abstractNumId w:val="25"/>
  </w:num>
  <w:num w:numId="32">
    <w:abstractNumId w:val="23"/>
  </w:num>
  <w:num w:numId="33">
    <w:abstractNumId w:val="17"/>
  </w:num>
  <w:num w:numId="34">
    <w:abstractNumId w:val="33"/>
  </w:num>
  <w:num w:numId="35">
    <w:abstractNumId w:val="18"/>
  </w:num>
  <w:num w:numId="36">
    <w:abstractNumId w:val="11"/>
  </w:num>
  <w:num w:numId="37">
    <w:abstractNumId w:val="39"/>
  </w:num>
  <w:num w:numId="38">
    <w:abstractNumId w:val="19"/>
  </w:num>
  <w:num w:numId="39">
    <w:abstractNumId w:val="29"/>
  </w:num>
  <w:num w:numId="40">
    <w:abstractNumId w:val="7"/>
  </w:num>
  <w:num w:numId="41">
    <w:abstractNumId w:val="10"/>
  </w:num>
  <w:num w:numId="42">
    <w:abstractNumId w:val="35"/>
  </w:num>
  <w:num w:numId="43">
    <w:abstractNumId w:val="31"/>
  </w:num>
  <w:num w:numId="44">
    <w:abstractNumId w:val="32"/>
  </w:num>
  <w:num w:numId="45">
    <w:abstractNumId w:val="37"/>
  </w:num>
  <w:num w:numId="46">
    <w:abstractNumId w:val="44"/>
  </w:num>
  <w:num w:numId="47">
    <w:abstractNumId w:val="4"/>
  </w:num>
  <w:num w:numId="48">
    <w:abstractNumId w:val="38"/>
  </w:num>
  <w:num w:numId="49">
    <w:abstractNumId w:val="20"/>
  </w:num>
  <w:num w:numId="5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CO"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MX" w:vendorID="64" w:dllVersion="131078" w:nlCheck="1" w:checkStyle="1"/>
  <w:defaultTabStop w:val="708"/>
  <w:hyphenationZone w:val="425"/>
  <w:drawingGridHorizontalSpacing w:val="110"/>
  <w:displayHorizontalDrawingGridEvery w:val="2"/>
  <w:characterSpacingControl w:val="doNotCompress"/>
  <w:hdrShapeDefaults>
    <o:shapedefaults v:ext="edit" spidmax="189442"/>
  </w:hdrShapeDefaults>
  <w:footnotePr>
    <w:footnote w:id="-1"/>
    <w:footnote w:id="0"/>
  </w:footnotePr>
  <w:endnotePr>
    <w:endnote w:id="-1"/>
    <w:endnote w:id="0"/>
  </w:endnotePr>
  <w:compat>
    <w:useFELayout/>
  </w:compat>
  <w:rsids>
    <w:rsidRoot w:val="00B068C7"/>
    <w:rsid w:val="000077E8"/>
    <w:rsid w:val="00011B9A"/>
    <w:rsid w:val="0001207D"/>
    <w:rsid w:val="00013BC0"/>
    <w:rsid w:val="00015993"/>
    <w:rsid w:val="0001652D"/>
    <w:rsid w:val="000214E4"/>
    <w:rsid w:val="00022F5B"/>
    <w:rsid w:val="00023D07"/>
    <w:rsid w:val="000258A4"/>
    <w:rsid w:val="0002591F"/>
    <w:rsid w:val="000260F0"/>
    <w:rsid w:val="0002625E"/>
    <w:rsid w:val="0003028F"/>
    <w:rsid w:val="00031D3F"/>
    <w:rsid w:val="0003478F"/>
    <w:rsid w:val="00036D14"/>
    <w:rsid w:val="0004037F"/>
    <w:rsid w:val="00041F1E"/>
    <w:rsid w:val="00045388"/>
    <w:rsid w:val="000460BF"/>
    <w:rsid w:val="00046185"/>
    <w:rsid w:val="0005077B"/>
    <w:rsid w:val="00052757"/>
    <w:rsid w:val="00053C49"/>
    <w:rsid w:val="00053D91"/>
    <w:rsid w:val="000548BA"/>
    <w:rsid w:val="0005718B"/>
    <w:rsid w:val="000613E0"/>
    <w:rsid w:val="00061452"/>
    <w:rsid w:val="00062F6A"/>
    <w:rsid w:val="00064406"/>
    <w:rsid w:val="00065C3B"/>
    <w:rsid w:val="000671DB"/>
    <w:rsid w:val="0006775E"/>
    <w:rsid w:val="000725F9"/>
    <w:rsid w:val="00073E0D"/>
    <w:rsid w:val="0007408D"/>
    <w:rsid w:val="000742C7"/>
    <w:rsid w:val="00074C24"/>
    <w:rsid w:val="0008154D"/>
    <w:rsid w:val="00083ABF"/>
    <w:rsid w:val="00083EEC"/>
    <w:rsid w:val="00085687"/>
    <w:rsid w:val="00087CD4"/>
    <w:rsid w:val="00087E38"/>
    <w:rsid w:val="00091868"/>
    <w:rsid w:val="000923C7"/>
    <w:rsid w:val="00093E48"/>
    <w:rsid w:val="0009667E"/>
    <w:rsid w:val="00097A91"/>
    <w:rsid w:val="000A3276"/>
    <w:rsid w:val="000B3835"/>
    <w:rsid w:val="000B62FC"/>
    <w:rsid w:val="000B66C1"/>
    <w:rsid w:val="000B730D"/>
    <w:rsid w:val="000B7F41"/>
    <w:rsid w:val="000C30E8"/>
    <w:rsid w:val="000C5B1F"/>
    <w:rsid w:val="000D36DE"/>
    <w:rsid w:val="000D38DD"/>
    <w:rsid w:val="000D4C19"/>
    <w:rsid w:val="000D5EE7"/>
    <w:rsid w:val="000D76D5"/>
    <w:rsid w:val="000E1B00"/>
    <w:rsid w:val="000E49BE"/>
    <w:rsid w:val="000F67A3"/>
    <w:rsid w:val="001001FB"/>
    <w:rsid w:val="00101CCD"/>
    <w:rsid w:val="00101EB0"/>
    <w:rsid w:val="0010215B"/>
    <w:rsid w:val="0011089F"/>
    <w:rsid w:val="00110E38"/>
    <w:rsid w:val="00110EC0"/>
    <w:rsid w:val="00111117"/>
    <w:rsid w:val="00111D4A"/>
    <w:rsid w:val="001163CA"/>
    <w:rsid w:val="001174AB"/>
    <w:rsid w:val="0012248B"/>
    <w:rsid w:val="00123C90"/>
    <w:rsid w:val="00125581"/>
    <w:rsid w:val="001267CB"/>
    <w:rsid w:val="00127297"/>
    <w:rsid w:val="00127B75"/>
    <w:rsid w:val="00127BE9"/>
    <w:rsid w:val="00130E2A"/>
    <w:rsid w:val="00134B98"/>
    <w:rsid w:val="001400ED"/>
    <w:rsid w:val="00140F91"/>
    <w:rsid w:val="00141E1C"/>
    <w:rsid w:val="00144BE1"/>
    <w:rsid w:val="0014765E"/>
    <w:rsid w:val="00147B22"/>
    <w:rsid w:val="00151189"/>
    <w:rsid w:val="00152F65"/>
    <w:rsid w:val="001531E2"/>
    <w:rsid w:val="001541F2"/>
    <w:rsid w:val="001544F8"/>
    <w:rsid w:val="00155629"/>
    <w:rsid w:val="001562EA"/>
    <w:rsid w:val="001624BC"/>
    <w:rsid w:val="00164A9A"/>
    <w:rsid w:val="00165595"/>
    <w:rsid w:val="00166E51"/>
    <w:rsid w:val="00172B0E"/>
    <w:rsid w:val="0017335E"/>
    <w:rsid w:val="001741B8"/>
    <w:rsid w:val="00174D84"/>
    <w:rsid w:val="00177CBD"/>
    <w:rsid w:val="00181382"/>
    <w:rsid w:val="00185CCD"/>
    <w:rsid w:val="001873A6"/>
    <w:rsid w:val="00187E9F"/>
    <w:rsid w:val="0019225E"/>
    <w:rsid w:val="001951E8"/>
    <w:rsid w:val="00196097"/>
    <w:rsid w:val="00196718"/>
    <w:rsid w:val="00196B28"/>
    <w:rsid w:val="00196FF0"/>
    <w:rsid w:val="00197986"/>
    <w:rsid w:val="001A0AE1"/>
    <w:rsid w:val="001A48B7"/>
    <w:rsid w:val="001A5CBF"/>
    <w:rsid w:val="001B14AD"/>
    <w:rsid w:val="001B5E72"/>
    <w:rsid w:val="001B7794"/>
    <w:rsid w:val="001C2AA0"/>
    <w:rsid w:val="001C2BF4"/>
    <w:rsid w:val="001C44F7"/>
    <w:rsid w:val="001C4D38"/>
    <w:rsid w:val="001C6D73"/>
    <w:rsid w:val="001D01A8"/>
    <w:rsid w:val="001D0FF9"/>
    <w:rsid w:val="001E0369"/>
    <w:rsid w:val="001E1865"/>
    <w:rsid w:val="001E25F3"/>
    <w:rsid w:val="001E4017"/>
    <w:rsid w:val="001E7C90"/>
    <w:rsid w:val="001F0E5D"/>
    <w:rsid w:val="001F6383"/>
    <w:rsid w:val="001F69D8"/>
    <w:rsid w:val="00207134"/>
    <w:rsid w:val="002129E0"/>
    <w:rsid w:val="0021418C"/>
    <w:rsid w:val="002150DF"/>
    <w:rsid w:val="00216C77"/>
    <w:rsid w:val="00217F8D"/>
    <w:rsid w:val="002200B4"/>
    <w:rsid w:val="0022109C"/>
    <w:rsid w:val="002210A9"/>
    <w:rsid w:val="00223217"/>
    <w:rsid w:val="00225BB4"/>
    <w:rsid w:val="00226E43"/>
    <w:rsid w:val="00227506"/>
    <w:rsid w:val="00227AA4"/>
    <w:rsid w:val="00230604"/>
    <w:rsid w:val="002307B1"/>
    <w:rsid w:val="002376A1"/>
    <w:rsid w:val="002415AC"/>
    <w:rsid w:val="00242F15"/>
    <w:rsid w:val="002515A7"/>
    <w:rsid w:val="002536AE"/>
    <w:rsid w:val="00256824"/>
    <w:rsid w:val="002600C4"/>
    <w:rsid w:val="00260DF0"/>
    <w:rsid w:val="00262BF3"/>
    <w:rsid w:val="002635E1"/>
    <w:rsid w:val="002638BD"/>
    <w:rsid w:val="00265A42"/>
    <w:rsid w:val="00266C85"/>
    <w:rsid w:val="00267053"/>
    <w:rsid w:val="00271C0D"/>
    <w:rsid w:val="00271F99"/>
    <w:rsid w:val="00274FFE"/>
    <w:rsid w:val="0027568F"/>
    <w:rsid w:val="00276BF1"/>
    <w:rsid w:val="00277A2F"/>
    <w:rsid w:val="002839E3"/>
    <w:rsid w:val="00283C11"/>
    <w:rsid w:val="00286CF0"/>
    <w:rsid w:val="00291EF7"/>
    <w:rsid w:val="0029608B"/>
    <w:rsid w:val="00296AB5"/>
    <w:rsid w:val="002975FD"/>
    <w:rsid w:val="00297A95"/>
    <w:rsid w:val="002A1B22"/>
    <w:rsid w:val="002A3930"/>
    <w:rsid w:val="002B0EEA"/>
    <w:rsid w:val="002B3264"/>
    <w:rsid w:val="002B360E"/>
    <w:rsid w:val="002B3A10"/>
    <w:rsid w:val="002B72BF"/>
    <w:rsid w:val="002C21D9"/>
    <w:rsid w:val="002C3F30"/>
    <w:rsid w:val="002C4283"/>
    <w:rsid w:val="002D1BBE"/>
    <w:rsid w:val="002D4BDF"/>
    <w:rsid w:val="002D5633"/>
    <w:rsid w:val="002D7129"/>
    <w:rsid w:val="002E2D8B"/>
    <w:rsid w:val="002E3F32"/>
    <w:rsid w:val="002E4320"/>
    <w:rsid w:val="002E4956"/>
    <w:rsid w:val="002E51ED"/>
    <w:rsid w:val="002E68F8"/>
    <w:rsid w:val="002F296C"/>
    <w:rsid w:val="002F606E"/>
    <w:rsid w:val="002F63F9"/>
    <w:rsid w:val="002F6E4A"/>
    <w:rsid w:val="002F787E"/>
    <w:rsid w:val="00300773"/>
    <w:rsid w:val="00302926"/>
    <w:rsid w:val="00306B0E"/>
    <w:rsid w:val="00311242"/>
    <w:rsid w:val="003122E1"/>
    <w:rsid w:val="003138AC"/>
    <w:rsid w:val="00313C2E"/>
    <w:rsid w:val="00321139"/>
    <w:rsid w:val="00322278"/>
    <w:rsid w:val="0032265B"/>
    <w:rsid w:val="00324AD9"/>
    <w:rsid w:val="00324CF6"/>
    <w:rsid w:val="00326DC6"/>
    <w:rsid w:val="00330E0D"/>
    <w:rsid w:val="003345D0"/>
    <w:rsid w:val="00340886"/>
    <w:rsid w:val="00342F13"/>
    <w:rsid w:val="003471C3"/>
    <w:rsid w:val="003511EC"/>
    <w:rsid w:val="00355D80"/>
    <w:rsid w:val="003615DC"/>
    <w:rsid w:val="003620B5"/>
    <w:rsid w:val="00363912"/>
    <w:rsid w:val="00364089"/>
    <w:rsid w:val="003678AD"/>
    <w:rsid w:val="00371FDA"/>
    <w:rsid w:val="00373F05"/>
    <w:rsid w:val="00375408"/>
    <w:rsid w:val="0038220E"/>
    <w:rsid w:val="00382AC9"/>
    <w:rsid w:val="0038687E"/>
    <w:rsid w:val="00390102"/>
    <w:rsid w:val="0039189B"/>
    <w:rsid w:val="00393847"/>
    <w:rsid w:val="0039415A"/>
    <w:rsid w:val="00394B37"/>
    <w:rsid w:val="00394E65"/>
    <w:rsid w:val="00397A9A"/>
    <w:rsid w:val="003A0294"/>
    <w:rsid w:val="003A09CD"/>
    <w:rsid w:val="003A12CE"/>
    <w:rsid w:val="003B0AEB"/>
    <w:rsid w:val="003B18EE"/>
    <w:rsid w:val="003B1B9C"/>
    <w:rsid w:val="003B24B8"/>
    <w:rsid w:val="003B4CCC"/>
    <w:rsid w:val="003B593C"/>
    <w:rsid w:val="003C1AA1"/>
    <w:rsid w:val="003C21A0"/>
    <w:rsid w:val="003C439C"/>
    <w:rsid w:val="003C458B"/>
    <w:rsid w:val="003D43D2"/>
    <w:rsid w:val="003D4D37"/>
    <w:rsid w:val="003E30EC"/>
    <w:rsid w:val="003E3F31"/>
    <w:rsid w:val="003E6CB5"/>
    <w:rsid w:val="003F0873"/>
    <w:rsid w:val="003F2933"/>
    <w:rsid w:val="003F3E38"/>
    <w:rsid w:val="003F71CD"/>
    <w:rsid w:val="00405280"/>
    <w:rsid w:val="00405B24"/>
    <w:rsid w:val="004075FE"/>
    <w:rsid w:val="00407707"/>
    <w:rsid w:val="00410164"/>
    <w:rsid w:val="00412FC6"/>
    <w:rsid w:val="004210EB"/>
    <w:rsid w:val="00421475"/>
    <w:rsid w:val="00423175"/>
    <w:rsid w:val="00424E39"/>
    <w:rsid w:val="00425180"/>
    <w:rsid w:val="004262FC"/>
    <w:rsid w:val="004312F5"/>
    <w:rsid w:val="00434743"/>
    <w:rsid w:val="00434816"/>
    <w:rsid w:val="0043488C"/>
    <w:rsid w:val="00435CDB"/>
    <w:rsid w:val="004363A3"/>
    <w:rsid w:val="00440926"/>
    <w:rsid w:val="00441EB8"/>
    <w:rsid w:val="0044234C"/>
    <w:rsid w:val="0044415E"/>
    <w:rsid w:val="00444FAA"/>
    <w:rsid w:val="0044642E"/>
    <w:rsid w:val="00447960"/>
    <w:rsid w:val="00450777"/>
    <w:rsid w:val="00453313"/>
    <w:rsid w:val="004539D1"/>
    <w:rsid w:val="004549B2"/>
    <w:rsid w:val="00454BEA"/>
    <w:rsid w:val="00455981"/>
    <w:rsid w:val="004622E7"/>
    <w:rsid w:val="00463D59"/>
    <w:rsid w:val="004645B2"/>
    <w:rsid w:val="00464CEE"/>
    <w:rsid w:val="00464EA6"/>
    <w:rsid w:val="004656E5"/>
    <w:rsid w:val="004673B2"/>
    <w:rsid w:val="00476CFC"/>
    <w:rsid w:val="00481E37"/>
    <w:rsid w:val="00487C2F"/>
    <w:rsid w:val="0049011F"/>
    <w:rsid w:val="00490C16"/>
    <w:rsid w:val="004914D4"/>
    <w:rsid w:val="00492FBC"/>
    <w:rsid w:val="00496B61"/>
    <w:rsid w:val="00496E2B"/>
    <w:rsid w:val="004975C6"/>
    <w:rsid w:val="0049763C"/>
    <w:rsid w:val="00497DAE"/>
    <w:rsid w:val="004A0A9C"/>
    <w:rsid w:val="004A2385"/>
    <w:rsid w:val="004A2BF0"/>
    <w:rsid w:val="004A3799"/>
    <w:rsid w:val="004A37B8"/>
    <w:rsid w:val="004A3B0D"/>
    <w:rsid w:val="004A55CF"/>
    <w:rsid w:val="004B11DD"/>
    <w:rsid w:val="004B1716"/>
    <w:rsid w:val="004B294A"/>
    <w:rsid w:val="004C21F2"/>
    <w:rsid w:val="004C24C1"/>
    <w:rsid w:val="004C276B"/>
    <w:rsid w:val="004C382B"/>
    <w:rsid w:val="004C4CAF"/>
    <w:rsid w:val="004C5F61"/>
    <w:rsid w:val="004C6037"/>
    <w:rsid w:val="004C6C99"/>
    <w:rsid w:val="004D1404"/>
    <w:rsid w:val="004D249D"/>
    <w:rsid w:val="004D30AD"/>
    <w:rsid w:val="004D345E"/>
    <w:rsid w:val="004D353B"/>
    <w:rsid w:val="004D40BB"/>
    <w:rsid w:val="004D458B"/>
    <w:rsid w:val="004E3E97"/>
    <w:rsid w:val="004E5A59"/>
    <w:rsid w:val="004E6B87"/>
    <w:rsid w:val="004E6DBE"/>
    <w:rsid w:val="004E7102"/>
    <w:rsid w:val="004F187E"/>
    <w:rsid w:val="004F3F66"/>
    <w:rsid w:val="004F43CA"/>
    <w:rsid w:val="004F50F1"/>
    <w:rsid w:val="004F6983"/>
    <w:rsid w:val="004F79B2"/>
    <w:rsid w:val="00500704"/>
    <w:rsid w:val="005026BA"/>
    <w:rsid w:val="00504FD5"/>
    <w:rsid w:val="00505521"/>
    <w:rsid w:val="00513E39"/>
    <w:rsid w:val="00515BD9"/>
    <w:rsid w:val="005221FC"/>
    <w:rsid w:val="00522D37"/>
    <w:rsid w:val="00522D7E"/>
    <w:rsid w:val="0052311E"/>
    <w:rsid w:val="005232D6"/>
    <w:rsid w:val="00523A1F"/>
    <w:rsid w:val="0052462A"/>
    <w:rsid w:val="00524B6F"/>
    <w:rsid w:val="00524C41"/>
    <w:rsid w:val="005275FD"/>
    <w:rsid w:val="00527B3D"/>
    <w:rsid w:val="00535500"/>
    <w:rsid w:val="005364F9"/>
    <w:rsid w:val="00537A38"/>
    <w:rsid w:val="00537AF6"/>
    <w:rsid w:val="00544D7E"/>
    <w:rsid w:val="0054713A"/>
    <w:rsid w:val="005475B3"/>
    <w:rsid w:val="00550E6F"/>
    <w:rsid w:val="00551B3C"/>
    <w:rsid w:val="00551B50"/>
    <w:rsid w:val="00553523"/>
    <w:rsid w:val="00560316"/>
    <w:rsid w:val="00563ED5"/>
    <w:rsid w:val="00571918"/>
    <w:rsid w:val="00571A0F"/>
    <w:rsid w:val="00571AB1"/>
    <w:rsid w:val="00574DB7"/>
    <w:rsid w:val="005754F4"/>
    <w:rsid w:val="0058139F"/>
    <w:rsid w:val="0058334C"/>
    <w:rsid w:val="00584FCA"/>
    <w:rsid w:val="005855F0"/>
    <w:rsid w:val="005860FB"/>
    <w:rsid w:val="00590B8B"/>
    <w:rsid w:val="00593BF9"/>
    <w:rsid w:val="00594977"/>
    <w:rsid w:val="00595800"/>
    <w:rsid w:val="00596B09"/>
    <w:rsid w:val="005A3758"/>
    <w:rsid w:val="005A5F05"/>
    <w:rsid w:val="005A6848"/>
    <w:rsid w:val="005A7569"/>
    <w:rsid w:val="005A7C73"/>
    <w:rsid w:val="005B2406"/>
    <w:rsid w:val="005B396B"/>
    <w:rsid w:val="005B3CC8"/>
    <w:rsid w:val="005B7EC9"/>
    <w:rsid w:val="005C65A9"/>
    <w:rsid w:val="005C7CB1"/>
    <w:rsid w:val="005D0A36"/>
    <w:rsid w:val="005D15A9"/>
    <w:rsid w:val="005D34A7"/>
    <w:rsid w:val="005D3F5B"/>
    <w:rsid w:val="005D4499"/>
    <w:rsid w:val="005E051C"/>
    <w:rsid w:val="005E3277"/>
    <w:rsid w:val="005E3FA2"/>
    <w:rsid w:val="005E6CD2"/>
    <w:rsid w:val="005F5CF1"/>
    <w:rsid w:val="005F6043"/>
    <w:rsid w:val="005F7158"/>
    <w:rsid w:val="00600BEE"/>
    <w:rsid w:val="00602598"/>
    <w:rsid w:val="006040E1"/>
    <w:rsid w:val="00604AC1"/>
    <w:rsid w:val="00607249"/>
    <w:rsid w:val="006074D2"/>
    <w:rsid w:val="0061078E"/>
    <w:rsid w:val="0061321F"/>
    <w:rsid w:val="00614271"/>
    <w:rsid w:val="0061513B"/>
    <w:rsid w:val="00620003"/>
    <w:rsid w:val="0062053C"/>
    <w:rsid w:val="0062120E"/>
    <w:rsid w:val="00622EDF"/>
    <w:rsid w:val="00626253"/>
    <w:rsid w:val="00626961"/>
    <w:rsid w:val="006305BD"/>
    <w:rsid w:val="00630632"/>
    <w:rsid w:val="006314CC"/>
    <w:rsid w:val="0063632C"/>
    <w:rsid w:val="006366C2"/>
    <w:rsid w:val="00640FF4"/>
    <w:rsid w:val="00641474"/>
    <w:rsid w:val="00642E34"/>
    <w:rsid w:val="006435ED"/>
    <w:rsid w:val="00644530"/>
    <w:rsid w:val="00644981"/>
    <w:rsid w:val="00644A8D"/>
    <w:rsid w:val="00646152"/>
    <w:rsid w:val="00647979"/>
    <w:rsid w:val="00647BB3"/>
    <w:rsid w:val="00650D8D"/>
    <w:rsid w:val="00654A8A"/>
    <w:rsid w:val="006558A8"/>
    <w:rsid w:val="006564D9"/>
    <w:rsid w:val="00656596"/>
    <w:rsid w:val="006602B0"/>
    <w:rsid w:val="00660DF0"/>
    <w:rsid w:val="00662E00"/>
    <w:rsid w:val="0066473B"/>
    <w:rsid w:val="00664F77"/>
    <w:rsid w:val="00665028"/>
    <w:rsid w:val="0066553E"/>
    <w:rsid w:val="006670BA"/>
    <w:rsid w:val="006674E0"/>
    <w:rsid w:val="00672282"/>
    <w:rsid w:val="00672CB6"/>
    <w:rsid w:val="00675676"/>
    <w:rsid w:val="0067585E"/>
    <w:rsid w:val="00677544"/>
    <w:rsid w:val="0069000D"/>
    <w:rsid w:val="00691838"/>
    <w:rsid w:val="0069264B"/>
    <w:rsid w:val="0069268B"/>
    <w:rsid w:val="006948BD"/>
    <w:rsid w:val="00694E58"/>
    <w:rsid w:val="006952D0"/>
    <w:rsid w:val="006A2947"/>
    <w:rsid w:val="006A33FE"/>
    <w:rsid w:val="006A4991"/>
    <w:rsid w:val="006A4D0D"/>
    <w:rsid w:val="006A6593"/>
    <w:rsid w:val="006A708A"/>
    <w:rsid w:val="006A7A32"/>
    <w:rsid w:val="006B0B30"/>
    <w:rsid w:val="006B15C8"/>
    <w:rsid w:val="006B2A27"/>
    <w:rsid w:val="006B2F09"/>
    <w:rsid w:val="006B6218"/>
    <w:rsid w:val="006B790E"/>
    <w:rsid w:val="006C0D2F"/>
    <w:rsid w:val="006C4BCB"/>
    <w:rsid w:val="006C6A87"/>
    <w:rsid w:val="006D11CE"/>
    <w:rsid w:val="006D2F9D"/>
    <w:rsid w:val="006D47CF"/>
    <w:rsid w:val="006E452D"/>
    <w:rsid w:val="006E63B2"/>
    <w:rsid w:val="006E7F1F"/>
    <w:rsid w:val="006F124B"/>
    <w:rsid w:val="006F2EE5"/>
    <w:rsid w:val="00702A7A"/>
    <w:rsid w:val="007037B0"/>
    <w:rsid w:val="00706E89"/>
    <w:rsid w:val="00706EEA"/>
    <w:rsid w:val="00712BDC"/>
    <w:rsid w:val="00713A0B"/>
    <w:rsid w:val="00713F4D"/>
    <w:rsid w:val="00714CF1"/>
    <w:rsid w:val="007158D4"/>
    <w:rsid w:val="0071599C"/>
    <w:rsid w:val="007165D2"/>
    <w:rsid w:val="00723FE3"/>
    <w:rsid w:val="0072554A"/>
    <w:rsid w:val="00725EBC"/>
    <w:rsid w:val="007315DE"/>
    <w:rsid w:val="007342D1"/>
    <w:rsid w:val="007417BA"/>
    <w:rsid w:val="007441D6"/>
    <w:rsid w:val="0074527A"/>
    <w:rsid w:val="00746281"/>
    <w:rsid w:val="0074628D"/>
    <w:rsid w:val="007508BC"/>
    <w:rsid w:val="00751BAD"/>
    <w:rsid w:val="00755C3C"/>
    <w:rsid w:val="007624E5"/>
    <w:rsid w:val="007636D1"/>
    <w:rsid w:val="0076533E"/>
    <w:rsid w:val="00767A00"/>
    <w:rsid w:val="007744D8"/>
    <w:rsid w:val="00775014"/>
    <w:rsid w:val="00776824"/>
    <w:rsid w:val="00777280"/>
    <w:rsid w:val="0078074A"/>
    <w:rsid w:val="007808C8"/>
    <w:rsid w:val="00781BEB"/>
    <w:rsid w:val="0078357D"/>
    <w:rsid w:val="00784968"/>
    <w:rsid w:val="007862AA"/>
    <w:rsid w:val="00787AFC"/>
    <w:rsid w:val="00790B97"/>
    <w:rsid w:val="00792B34"/>
    <w:rsid w:val="007940E4"/>
    <w:rsid w:val="007943CB"/>
    <w:rsid w:val="00797510"/>
    <w:rsid w:val="007A2EDD"/>
    <w:rsid w:val="007A5313"/>
    <w:rsid w:val="007B0A60"/>
    <w:rsid w:val="007B4362"/>
    <w:rsid w:val="007B4C59"/>
    <w:rsid w:val="007B754E"/>
    <w:rsid w:val="007C2DDF"/>
    <w:rsid w:val="007C332A"/>
    <w:rsid w:val="007C4075"/>
    <w:rsid w:val="007C44CD"/>
    <w:rsid w:val="007C494F"/>
    <w:rsid w:val="007D2A77"/>
    <w:rsid w:val="007D3328"/>
    <w:rsid w:val="007D336D"/>
    <w:rsid w:val="007D3B75"/>
    <w:rsid w:val="007D3E53"/>
    <w:rsid w:val="007D4847"/>
    <w:rsid w:val="007D4EA9"/>
    <w:rsid w:val="007E1628"/>
    <w:rsid w:val="007E2419"/>
    <w:rsid w:val="007E51E9"/>
    <w:rsid w:val="007E5F0E"/>
    <w:rsid w:val="007E616B"/>
    <w:rsid w:val="007E6722"/>
    <w:rsid w:val="007E7835"/>
    <w:rsid w:val="007F0031"/>
    <w:rsid w:val="007F031A"/>
    <w:rsid w:val="007F1142"/>
    <w:rsid w:val="007F24E3"/>
    <w:rsid w:val="007F3D37"/>
    <w:rsid w:val="007F6F8C"/>
    <w:rsid w:val="0080163E"/>
    <w:rsid w:val="00802A08"/>
    <w:rsid w:val="00803A3C"/>
    <w:rsid w:val="00803E9C"/>
    <w:rsid w:val="00804CFE"/>
    <w:rsid w:val="00807288"/>
    <w:rsid w:val="0081272D"/>
    <w:rsid w:val="008172A2"/>
    <w:rsid w:val="008175B5"/>
    <w:rsid w:val="00817A1A"/>
    <w:rsid w:val="00817D48"/>
    <w:rsid w:val="00821497"/>
    <w:rsid w:val="0082366D"/>
    <w:rsid w:val="0082367B"/>
    <w:rsid w:val="00824EFA"/>
    <w:rsid w:val="00825EF4"/>
    <w:rsid w:val="00831034"/>
    <w:rsid w:val="00835A7E"/>
    <w:rsid w:val="00841EA7"/>
    <w:rsid w:val="00841F0A"/>
    <w:rsid w:val="00843F44"/>
    <w:rsid w:val="00851676"/>
    <w:rsid w:val="008535BE"/>
    <w:rsid w:val="0085475B"/>
    <w:rsid w:val="00854806"/>
    <w:rsid w:val="00855B59"/>
    <w:rsid w:val="0086251B"/>
    <w:rsid w:val="00862C26"/>
    <w:rsid w:val="00864C18"/>
    <w:rsid w:val="008652BC"/>
    <w:rsid w:val="00865A93"/>
    <w:rsid w:val="008661A1"/>
    <w:rsid w:val="0086788F"/>
    <w:rsid w:val="00870587"/>
    <w:rsid w:val="00871A61"/>
    <w:rsid w:val="008737A8"/>
    <w:rsid w:val="00876E0C"/>
    <w:rsid w:val="00877B5F"/>
    <w:rsid w:val="008800C1"/>
    <w:rsid w:val="008807F1"/>
    <w:rsid w:val="008844A3"/>
    <w:rsid w:val="00884796"/>
    <w:rsid w:val="008877FF"/>
    <w:rsid w:val="00887DF8"/>
    <w:rsid w:val="00896A1B"/>
    <w:rsid w:val="008972A0"/>
    <w:rsid w:val="008A32F1"/>
    <w:rsid w:val="008A58FE"/>
    <w:rsid w:val="008A6DD6"/>
    <w:rsid w:val="008A6FCE"/>
    <w:rsid w:val="008B1789"/>
    <w:rsid w:val="008B2420"/>
    <w:rsid w:val="008B303C"/>
    <w:rsid w:val="008B3A00"/>
    <w:rsid w:val="008B3EC2"/>
    <w:rsid w:val="008B680D"/>
    <w:rsid w:val="008B7924"/>
    <w:rsid w:val="008B79E5"/>
    <w:rsid w:val="008B7A8A"/>
    <w:rsid w:val="008C04C1"/>
    <w:rsid w:val="008C48F1"/>
    <w:rsid w:val="008C5FC0"/>
    <w:rsid w:val="008C7D0A"/>
    <w:rsid w:val="008D186E"/>
    <w:rsid w:val="008D3CB9"/>
    <w:rsid w:val="008D4CEC"/>
    <w:rsid w:val="008D75AE"/>
    <w:rsid w:val="008E0310"/>
    <w:rsid w:val="008E04CB"/>
    <w:rsid w:val="008E238D"/>
    <w:rsid w:val="008E4DC5"/>
    <w:rsid w:val="008E7FC7"/>
    <w:rsid w:val="008F1E80"/>
    <w:rsid w:val="008F21D5"/>
    <w:rsid w:val="008F2C51"/>
    <w:rsid w:val="008F36EE"/>
    <w:rsid w:val="008F5246"/>
    <w:rsid w:val="008F595E"/>
    <w:rsid w:val="008F633B"/>
    <w:rsid w:val="008F76E5"/>
    <w:rsid w:val="008F7926"/>
    <w:rsid w:val="0090001C"/>
    <w:rsid w:val="009025AB"/>
    <w:rsid w:val="00902A63"/>
    <w:rsid w:val="00910A37"/>
    <w:rsid w:val="00912E2E"/>
    <w:rsid w:val="00912FAB"/>
    <w:rsid w:val="00913376"/>
    <w:rsid w:val="009178C7"/>
    <w:rsid w:val="00917DBC"/>
    <w:rsid w:val="009262EF"/>
    <w:rsid w:val="009300BA"/>
    <w:rsid w:val="00931A70"/>
    <w:rsid w:val="009326A0"/>
    <w:rsid w:val="00932E8B"/>
    <w:rsid w:val="00934648"/>
    <w:rsid w:val="0093475A"/>
    <w:rsid w:val="009365A7"/>
    <w:rsid w:val="009367E6"/>
    <w:rsid w:val="00942775"/>
    <w:rsid w:val="00944575"/>
    <w:rsid w:val="0094708A"/>
    <w:rsid w:val="009504D8"/>
    <w:rsid w:val="0095378A"/>
    <w:rsid w:val="009537F3"/>
    <w:rsid w:val="00953933"/>
    <w:rsid w:val="00954260"/>
    <w:rsid w:val="00966297"/>
    <w:rsid w:val="00980A29"/>
    <w:rsid w:val="0098228B"/>
    <w:rsid w:val="009834C5"/>
    <w:rsid w:val="00985DCB"/>
    <w:rsid w:val="009919DA"/>
    <w:rsid w:val="009948F9"/>
    <w:rsid w:val="00995477"/>
    <w:rsid w:val="00995B7E"/>
    <w:rsid w:val="009A046E"/>
    <w:rsid w:val="009A46E1"/>
    <w:rsid w:val="009A4E7F"/>
    <w:rsid w:val="009A513E"/>
    <w:rsid w:val="009B2698"/>
    <w:rsid w:val="009B278E"/>
    <w:rsid w:val="009B3680"/>
    <w:rsid w:val="009B4169"/>
    <w:rsid w:val="009B48A3"/>
    <w:rsid w:val="009B56D6"/>
    <w:rsid w:val="009B65C2"/>
    <w:rsid w:val="009C2013"/>
    <w:rsid w:val="009C5033"/>
    <w:rsid w:val="009D5E4A"/>
    <w:rsid w:val="009E0028"/>
    <w:rsid w:val="009E6259"/>
    <w:rsid w:val="009E7C27"/>
    <w:rsid w:val="009F0A24"/>
    <w:rsid w:val="009F27C1"/>
    <w:rsid w:val="009F3F4C"/>
    <w:rsid w:val="009F4EAC"/>
    <w:rsid w:val="009F5B68"/>
    <w:rsid w:val="009F5F3D"/>
    <w:rsid w:val="00A00438"/>
    <w:rsid w:val="00A02A0A"/>
    <w:rsid w:val="00A04236"/>
    <w:rsid w:val="00A04F86"/>
    <w:rsid w:val="00A105D0"/>
    <w:rsid w:val="00A1119A"/>
    <w:rsid w:val="00A124F7"/>
    <w:rsid w:val="00A128DE"/>
    <w:rsid w:val="00A1622D"/>
    <w:rsid w:val="00A1656D"/>
    <w:rsid w:val="00A203B4"/>
    <w:rsid w:val="00A22A6A"/>
    <w:rsid w:val="00A244CE"/>
    <w:rsid w:val="00A25BCF"/>
    <w:rsid w:val="00A26538"/>
    <w:rsid w:val="00A2655E"/>
    <w:rsid w:val="00A27803"/>
    <w:rsid w:val="00A321C6"/>
    <w:rsid w:val="00A34304"/>
    <w:rsid w:val="00A35B4E"/>
    <w:rsid w:val="00A35D14"/>
    <w:rsid w:val="00A440BC"/>
    <w:rsid w:val="00A4665D"/>
    <w:rsid w:val="00A476AC"/>
    <w:rsid w:val="00A47A84"/>
    <w:rsid w:val="00A50AA2"/>
    <w:rsid w:val="00A52BDB"/>
    <w:rsid w:val="00A52C80"/>
    <w:rsid w:val="00A54CBB"/>
    <w:rsid w:val="00A55A82"/>
    <w:rsid w:val="00A56B58"/>
    <w:rsid w:val="00A60BA6"/>
    <w:rsid w:val="00A61C73"/>
    <w:rsid w:val="00A62589"/>
    <w:rsid w:val="00A66254"/>
    <w:rsid w:val="00A67370"/>
    <w:rsid w:val="00A6767C"/>
    <w:rsid w:val="00A70F3F"/>
    <w:rsid w:val="00A7266E"/>
    <w:rsid w:val="00A72B27"/>
    <w:rsid w:val="00A734CE"/>
    <w:rsid w:val="00A757B0"/>
    <w:rsid w:val="00A81647"/>
    <w:rsid w:val="00A8463A"/>
    <w:rsid w:val="00A90D7E"/>
    <w:rsid w:val="00A93136"/>
    <w:rsid w:val="00A96D01"/>
    <w:rsid w:val="00AA2431"/>
    <w:rsid w:val="00AA516A"/>
    <w:rsid w:val="00AA5815"/>
    <w:rsid w:val="00AA7782"/>
    <w:rsid w:val="00AA7DAC"/>
    <w:rsid w:val="00AB0573"/>
    <w:rsid w:val="00AB16E1"/>
    <w:rsid w:val="00AB2FBB"/>
    <w:rsid w:val="00AB373A"/>
    <w:rsid w:val="00AB42E5"/>
    <w:rsid w:val="00AB6EC4"/>
    <w:rsid w:val="00AB774A"/>
    <w:rsid w:val="00AC4211"/>
    <w:rsid w:val="00AC569F"/>
    <w:rsid w:val="00AC6517"/>
    <w:rsid w:val="00AC6CC7"/>
    <w:rsid w:val="00AC78DA"/>
    <w:rsid w:val="00AD62E9"/>
    <w:rsid w:val="00AD6405"/>
    <w:rsid w:val="00AD7EBB"/>
    <w:rsid w:val="00AE0C1B"/>
    <w:rsid w:val="00AE1029"/>
    <w:rsid w:val="00AE42DF"/>
    <w:rsid w:val="00AE4AF8"/>
    <w:rsid w:val="00AE5C66"/>
    <w:rsid w:val="00AF147C"/>
    <w:rsid w:val="00AF2E0B"/>
    <w:rsid w:val="00AF30AC"/>
    <w:rsid w:val="00AF4578"/>
    <w:rsid w:val="00AF620C"/>
    <w:rsid w:val="00AF6400"/>
    <w:rsid w:val="00AF65F7"/>
    <w:rsid w:val="00AF701B"/>
    <w:rsid w:val="00B005EE"/>
    <w:rsid w:val="00B050EC"/>
    <w:rsid w:val="00B0640F"/>
    <w:rsid w:val="00B068C7"/>
    <w:rsid w:val="00B14138"/>
    <w:rsid w:val="00B143DC"/>
    <w:rsid w:val="00B167E4"/>
    <w:rsid w:val="00B21859"/>
    <w:rsid w:val="00B23A5E"/>
    <w:rsid w:val="00B3349F"/>
    <w:rsid w:val="00B346A4"/>
    <w:rsid w:val="00B40E3B"/>
    <w:rsid w:val="00B41A01"/>
    <w:rsid w:val="00B43404"/>
    <w:rsid w:val="00B518CC"/>
    <w:rsid w:val="00B51A3A"/>
    <w:rsid w:val="00B51DD4"/>
    <w:rsid w:val="00B520B8"/>
    <w:rsid w:val="00B54926"/>
    <w:rsid w:val="00B551FB"/>
    <w:rsid w:val="00B60CF4"/>
    <w:rsid w:val="00B6145B"/>
    <w:rsid w:val="00B6194E"/>
    <w:rsid w:val="00B64C1E"/>
    <w:rsid w:val="00B6650A"/>
    <w:rsid w:val="00B706A2"/>
    <w:rsid w:val="00B73661"/>
    <w:rsid w:val="00B758CF"/>
    <w:rsid w:val="00B8589D"/>
    <w:rsid w:val="00B90AA8"/>
    <w:rsid w:val="00B91F72"/>
    <w:rsid w:val="00B92703"/>
    <w:rsid w:val="00B92BBB"/>
    <w:rsid w:val="00B9544E"/>
    <w:rsid w:val="00B958C3"/>
    <w:rsid w:val="00BA06E2"/>
    <w:rsid w:val="00BA1234"/>
    <w:rsid w:val="00BA21A6"/>
    <w:rsid w:val="00BA393E"/>
    <w:rsid w:val="00BB0D9C"/>
    <w:rsid w:val="00BB2806"/>
    <w:rsid w:val="00BB47E4"/>
    <w:rsid w:val="00BB7418"/>
    <w:rsid w:val="00BC01FF"/>
    <w:rsid w:val="00BC0523"/>
    <w:rsid w:val="00BC0662"/>
    <w:rsid w:val="00BC19C0"/>
    <w:rsid w:val="00BC285F"/>
    <w:rsid w:val="00BC7B2A"/>
    <w:rsid w:val="00BC7BD4"/>
    <w:rsid w:val="00BD07A7"/>
    <w:rsid w:val="00BD11DA"/>
    <w:rsid w:val="00BD27A1"/>
    <w:rsid w:val="00BE3DA9"/>
    <w:rsid w:val="00BE461E"/>
    <w:rsid w:val="00BE7758"/>
    <w:rsid w:val="00BF1C3D"/>
    <w:rsid w:val="00BF5D19"/>
    <w:rsid w:val="00BF73DA"/>
    <w:rsid w:val="00C00691"/>
    <w:rsid w:val="00C03DA2"/>
    <w:rsid w:val="00C06CCC"/>
    <w:rsid w:val="00C100B1"/>
    <w:rsid w:val="00C203ED"/>
    <w:rsid w:val="00C228A7"/>
    <w:rsid w:val="00C23168"/>
    <w:rsid w:val="00C27D9D"/>
    <w:rsid w:val="00C30719"/>
    <w:rsid w:val="00C32A89"/>
    <w:rsid w:val="00C32A94"/>
    <w:rsid w:val="00C34FE9"/>
    <w:rsid w:val="00C36733"/>
    <w:rsid w:val="00C378DA"/>
    <w:rsid w:val="00C37CC0"/>
    <w:rsid w:val="00C40B6B"/>
    <w:rsid w:val="00C426C1"/>
    <w:rsid w:val="00C45061"/>
    <w:rsid w:val="00C473F9"/>
    <w:rsid w:val="00C47E13"/>
    <w:rsid w:val="00C50622"/>
    <w:rsid w:val="00C5170E"/>
    <w:rsid w:val="00C52D14"/>
    <w:rsid w:val="00C54913"/>
    <w:rsid w:val="00C575FD"/>
    <w:rsid w:val="00C60A32"/>
    <w:rsid w:val="00C6212F"/>
    <w:rsid w:val="00C65696"/>
    <w:rsid w:val="00C706AB"/>
    <w:rsid w:val="00C74891"/>
    <w:rsid w:val="00C75832"/>
    <w:rsid w:val="00C77165"/>
    <w:rsid w:val="00C772B3"/>
    <w:rsid w:val="00C777B3"/>
    <w:rsid w:val="00C81067"/>
    <w:rsid w:val="00C82879"/>
    <w:rsid w:val="00C82BBF"/>
    <w:rsid w:val="00C836F8"/>
    <w:rsid w:val="00C84C73"/>
    <w:rsid w:val="00C850DF"/>
    <w:rsid w:val="00C86046"/>
    <w:rsid w:val="00C87B25"/>
    <w:rsid w:val="00C91717"/>
    <w:rsid w:val="00C934D0"/>
    <w:rsid w:val="00C93DCF"/>
    <w:rsid w:val="00C93F32"/>
    <w:rsid w:val="00C95250"/>
    <w:rsid w:val="00C957D7"/>
    <w:rsid w:val="00CA0F34"/>
    <w:rsid w:val="00CA1698"/>
    <w:rsid w:val="00CA2E0F"/>
    <w:rsid w:val="00CA379B"/>
    <w:rsid w:val="00CA68CE"/>
    <w:rsid w:val="00CA7C9A"/>
    <w:rsid w:val="00CB377A"/>
    <w:rsid w:val="00CB6F1A"/>
    <w:rsid w:val="00CB6FAA"/>
    <w:rsid w:val="00CC0993"/>
    <w:rsid w:val="00CC203B"/>
    <w:rsid w:val="00CC7F1F"/>
    <w:rsid w:val="00CD1A79"/>
    <w:rsid w:val="00CD2759"/>
    <w:rsid w:val="00CD3505"/>
    <w:rsid w:val="00CD3625"/>
    <w:rsid w:val="00CD5CC1"/>
    <w:rsid w:val="00CD6B80"/>
    <w:rsid w:val="00CE2D18"/>
    <w:rsid w:val="00CE3BC4"/>
    <w:rsid w:val="00CE599F"/>
    <w:rsid w:val="00CE5B6E"/>
    <w:rsid w:val="00CE6251"/>
    <w:rsid w:val="00CE6946"/>
    <w:rsid w:val="00CF1564"/>
    <w:rsid w:val="00CF1A49"/>
    <w:rsid w:val="00CF2A0F"/>
    <w:rsid w:val="00CF37BE"/>
    <w:rsid w:val="00CF44BC"/>
    <w:rsid w:val="00CF5CD2"/>
    <w:rsid w:val="00CF6F1C"/>
    <w:rsid w:val="00D00295"/>
    <w:rsid w:val="00D022ED"/>
    <w:rsid w:val="00D02443"/>
    <w:rsid w:val="00D03629"/>
    <w:rsid w:val="00D037AE"/>
    <w:rsid w:val="00D0477A"/>
    <w:rsid w:val="00D10768"/>
    <w:rsid w:val="00D10B9E"/>
    <w:rsid w:val="00D11D14"/>
    <w:rsid w:val="00D1355A"/>
    <w:rsid w:val="00D1557E"/>
    <w:rsid w:val="00D2262F"/>
    <w:rsid w:val="00D2341A"/>
    <w:rsid w:val="00D24DAA"/>
    <w:rsid w:val="00D25823"/>
    <w:rsid w:val="00D27071"/>
    <w:rsid w:val="00D2713C"/>
    <w:rsid w:val="00D2796A"/>
    <w:rsid w:val="00D27A2B"/>
    <w:rsid w:val="00D30571"/>
    <w:rsid w:val="00D30821"/>
    <w:rsid w:val="00D32299"/>
    <w:rsid w:val="00D32525"/>
    <w:rsid w:val="00D32D81"/>
    <w:rsid w:val="00D349CF"/>
    <w:rsid w:val="00D43AAE"/>
    <w:rsid w:val="00D45B75"/>
    <w:rsid w:val="00D46248"/>
    <w:rsid w:val="00D471A9"/>
    <w:rsid w:val="00D55A6E"/>
    <w:rsid w:val="00D57B42"/>
    <w:rsid w:val="00D61367"/>
    <w:rsid w:val="00D643A5"/>
    <w:rsid w:val="00D64B7F"/>
    <w:rsid w:val="00D652D6"/>
    <w:rsid w:val="00D65491"/>
    <w:rsid w:val="00D66EF1"/>
    <w:rsid w:val="00D715F5"/>
    <w:rsid w:val="00D7174C"/>
    <w:rsid w:val="00D76B0A"/>
    <w:rsid w:val="00D770AF"/>
    <w:rsid w:val="00D80FD6"/>
    <w:rsid w:val="00D820A9"/>
    <w:rsid w:val="00D843C8"/>
    <w:rsid w:val="00D8729F"/>
    <w:rsid w:val="00D8735A"/>
    <w:rsid w:val="00D9106E"/>
    <w:rsid w:val="00D9128A"/>
    <w:rsid w:val="00D94AD1"/>
    <w:rsid w:val="00D95AD1"/>
    <w:rsid w:val="00D963C8"/>
    <w:rsid w:val="00DA082C"/>
    <w:rsid w:val="00DA2EBD"/>
    <w:rsid w:val="00DA62F8"/>
    <w:rsid w:val="00DA68BC"/>
    <w:rsid w:val="00DA742B"/>
    <w:rsid w:val="00DB78A1"/>
    <w:rsid w:val="00DC1B88"/>
    <w:rsid w:val="00DC43BA"/>
    <w:rsid w:val="00DC4A8C"/>
    <w:rsid w:val="00DC4B31"/>
    <w:rsid w:val="00DC5494"/>
    <w:rsid w:val="00DC7DA6"/>
    <w:rsid w:val="00DD12D3"/>
    <w:rsid w:val="00DD1E67"/>
    <w:rsid w:val="00DD30BB"/>
    <w:rsid w:val="00DD43D7"/>
    <w:rsid w:val="00DD5178"/>
    <w:rsid w:val="00DD556F"/>
    <w:rsid w:val="00DD70B8"/>
    <w:rsid w:val="00DD7A52"/>
    <w:rsid w:val="00DE0499"/>
    <w:rsid w:val="00DE2020"/>
    <w:rsid w:val="00DE570E"/>
    <w:rsid w:val="00DE5EF9"/>
    <w:rsid w:val="00DE7302"/>
    <w:rsid w:val="00DF0EE4"/>
    <w:rsid w:val="00DF46D3"/>
    <w:rsid w:val="00DF6587"/>
    <w:rsid w:val="00DF6637"/>
    <w:rsid w:val="00E018B3"/>
    <w:rsid w:val="00E04459"/>
    <w:rsid w:val="00E05662"/>
    <w:rsid w:val="00E06517"/>
    <w:rsid w:val="00E0723D"/>
    <w:rsid w:val="00E102D3"/>
    <w:rsid w:val="00E110E9"/>
    <w:rsid w:val="00E113C6"/>
    <w:rsid w:val="00E1150F"/>
    <w:rsid w:val="00E11F5B"/>
    <w:rsid w:val="00E1400C"/>
    <w:rsid w:val="00E145F9"/>
    <w:rsid w:val="00E23DF9"/>
    <w:rsid w:val="00E25F9B"/>
    <w:rsid w:val="00E26756"/>
    <w:rsid w:val="00E306DF"/>
    <w:rsid w:val="00E3094B"/>
    <w:rsid w:val="00E32117"/>
    <w:rsid w:val="00E34099"/>
    <w:rsid w:val="00E34159"/>
    <w:rsid w:val="00E352BF"/>
    <w:rsid w:val="00E35A95"/>
    <w:rsid w:val="00E41EB2"/>
    <w:rsid w:val="00E41F95"/>
    <w:rsid w:val="00E441E1"/>
    <w:rsid w:val="00E45AC0"/>
    <w:rsid w:val="00E4627D"/>
    <w:rsid w:val="00E462C4"/>
    <w:rsid w:val="00E4759B"/>
    <w:rsid w:val="00E503CA"/>
    <w:rsid w:val="00E57557"/>
    <w:rsid w:val="00E6028D"/>
    <w:rsid w:val="00E619F0"/>
    <w:rsid w:val="00E62C70"/>
    <w:rsid w:val="00E64544"/>
    <w:rsid w:val="00E6552D"/>
    <w:rsid w:val="00E67446"/>
    <w:rsid w:val="00E6798E"/>
    <w:rsid w:val="00E70839"/>
    <w:rsid w:val="00E71C6D"/>
    <w:rsid w:val="00E7614C"/>
    <w:rsid w:val="00E77E6E"/>
    <w:rsid w:val="00E81C3C"/>
    <w:rsid w:val="00E82726"/>
    <w:rsid w:val="00E849F8"/>
    <w:rsid w:val="00E877A0"/>
    <w:rsid w:val="00E92AD9"/>
    <w:rsid w:val="00E93B8E"/>
    <w:rsid w:val="00E95F26"/>
    <w:rsid w:val="00EA123A"/>
    <w:rsid w:val="00EA34FC"/>
    <w:rsid w:val="00EA3A82"/>
    <w:rsid w:val="00EA455D"/>
    <w:rsid w:val="00EA514E"/>
    <w:rsid w:val="00EA6AEF"/>
    <w:rsid w:val="00EA74E3"/>
    <w:rsid w:val="00EB1404"/>
    <w:rsid w:val="00EB1E5E"/>
    <w:rsid w:val="00EB26EC"/>
    <w:rsid w:val="00EB3129"/>
    <w:rsid w:val="00EB38C2"/>
    <w:rsid w:val="00EB543D"/>
    <w:rsid w:val="00EB66A6"/>
    <w:rsid w:val="00EB7F7F"/>
    <w:rsid w:val="00EC0057"/>
    <w:rsid w:val="00EC097D"/>
    <w:rsid w:val="00EC1CF2"/>
    <w:rsid w:val="00EC402D"/>
    <w:rsid w:val="00EC6B42"/>
    <w:rsid w:val="00EC7FE3"/>
    <w:rsid w:val="00ED0073"/>
    <w:rsid w:val="00ED0F6D"/>
    <w:rsid w:val="00ED2288"/>
    <w:rsid w:val="00ED2D1C"/>
    <w:rsid w:val="00ED4B36"/>
    <w:rsid w:val="00ED57F8"/>
    <w:rsid w:val="00ED7430"/>
    <w:rsid w:val="00ED7DA2"/>
    <w:rsid w:val="00EE0D66"/>
    <w:rsid w:val="00EE14DD"/>
    <w:rsid w:val="00EE4B70"/>
    <w:rsid w:val="00EE6519"/>
    <w:rsid w:val="00EF1FFF"/>
    <w:rsid w:val="00EF49DC"/>
    <w:rsid w:val="00EF6BAC"/>
    <w:rsid w:val="00EF74B9"/>
    <w:rsid w:val="00EF7F1A"/>
    <w:rsid w:val="00F00286"/>
    <w:rsid w:val="00F034C0"/>
    <w:rsid w:val="00F1062A"/>
    <w:rsid w:val="00F1301C"/>
    <w:rsid w:val="00F146B6"/>
    <w:rsid w:val="00F17C4C"/>
    <w:rsid w:val="00F20B3E"/>
    <w:rsid w:val="00F224DC"/>
    <w:rsid w:val="00F22925"/>
    <w:rsid w:val="00F236E7"/>
    <w:rsid w:val="00F24E37"/>
    <w:rsid w:val="00F2661B"/>
    <w:rsid w:val="00F3098D"/>
    <w:rsid w:val="00F328E1"/>
    <w:rsid w:val="00F33034"/>
    <w:rsid w:val="00F36114"/>
    <w:rsid w:val="00F3637D"/>
    <w:rsid w:val="00F3689B"/>
    <w:rsid w:val="00F400BE"/>
    <w:rsid w:val="00F42831"/>
    <w:rsid w:val="00F47B25"/>
    <w:rsid w:val="00F50285"/>
    <w:rsid w:val="00F51CF8"/>
    <w:rsid w:val="00F55F24"/>
    <w:rsid w:val="00F609F8"/>
    <w:rsid w:val="00F65E0F"/>
    <w:rsid w:val="00F736B0"/>
    <w:rsid w:val="00F7384E"/>
    <w:rsid w:val="00F7628F"/>
    <w:rsid w:val="00F7706F"/>
    <w:rsid w:val="00F811C9"/>
    <w:rsid w:val="00F813A6"/>
    <w:rsid w:val="00F82B3E"/>
    <w:rsid w:val="00F8342A"/>
    <w:rsid w:val="00F961D8"/>
    <w:rsid w:val="00FA0F33"/>
    <w:rsid w:val="00FA2E43"/>
    <w:rsid w:val="00FA6C5A"/>
    <w:rsid w:val="00FB1DDE"/>
    <w:rsid w:val="00FB7DEB"/>
    <w:rsid w:val="00FC0766"/>
    <w:rsid w:val="00FC1454"/>
    <w:rsid w:val="00FC1F2B"/>
    <w:rsid w:val="00FC28DF"/>
    <w:rsid w:val="00FC61DE"/>
    <w:rsid w:val="00FD650E"/>
    <w:rsid w:val="00FD6CC6"/>
    <w:rsid w:val="00FD6ECE"/>
    <w:rsid w:val="00FD7FC1"/>
    <w:rsid w:val="00FE322E"/>
    <w:rsid w:val="00FE397E"/>
    <w:rsid w:val="00FE400C"/>
    <w:rsid w:val="00FF6A81"/>
    <w:rsid w:val="00FF75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9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4A3"/>
  </w:style>
  <w:style w:type="paragraph" w:styleId="Heading1">
    <w:name w:val="heading 1"/>
    <w:basedOn w:val="Normal"/>
    <w:next w:val="Normal"/>
    <w:link w:val="Heading1Char"/>
    <w:uiPriority w:val="9"/>
    <w:qFormat/>
    <w:rsid w:val="008844A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844A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844A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844A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8844A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8844A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8844A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844A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844A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7AE"/>
    <w:pPr>
      <w:tabs>
        <w:tab w:val="center" w:pos="4419"/>
        <w:tab w:val="right" w:pos="8838"/>
      </w:tabs>
      <w:spacing w:after="0" w:line="240" w:lineRule="auto"/>
    </w:pPr>
  </w:style>
  <w:style w:type="character" w:customStyle="1" w:styleId="HeaderChar">
    <w:name w:val="Header Char"/>
    <w:basedOn w:val="DefaultParagraphFont"/>
    <w:link w:val="Header"/>
    <w:uiPriority w:val="99"/>
    <w:rsid w:val="00D037AE"/>
  </w:style>
  <w:style w:type="paragraph" w:styleId="Footer">
    <w:name w:val="footer"/>
    <w:basedOn w:val="Normal"/>
    <w:link w:val="FooterChar"/>
    <w:uiPriority w:val="99"/>
    <w:unhideWhenUsed/>
    <w:rsid w:val="00D037AE"/>
    <w:pPr>
      <w:tabs>
        <w:tab w:val="center" w:pos="4419"/>
        <w:tab w:val="right" w:pos="8838"/>
      </w:tabs>
      <w:spacing w:after="0" w:line="240" w:lineRule="auto"/>
    </w:pPr>
  </w:style>
  <w:style w:type="character" w:customStyle="1" w:styleId="FooterChar">
    <w:name w:val="Footer Char"/>
    <w:basedOn w:val="DefaultParagraphFont"/>
    <w:link w:val="Footer"/>
    <w:uiPriority w:val="99"/>
    <w:rsid w:val="00D037AE"/>
  </w:style>
  <w:style w:type="table" w:styleId="TableGrid">
    <w:name w:val="Table Grid"/>
    <w:basedOn w:val="TableNormal"/>
    <w:uiPriority w:val="59"/>
    <w:rsid w:val="00454B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F6F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F1C"/>
    <w:rPr>
      <w:rFonts w:ascii="Tahoma" w:hAnsi="Tahoma" w:cs="Tahoma"/>
      <w:sz w:val="16"/>
      <w:szCs w:val="16"/>
    </w:rPr>
  </w:style>
  <w:style w:type="character" w:styleId="Hyperlink">
    <w:name w:val="Hyperlink"/>
    <w:basedOn w:val="DefaultParagraphFont"/>
    <w:uiPriority w:val="99"/>
    <w:unhideWhenUsed/>
    <w:rsid w:val="004E3E97"/>
    <w:rPr>
      <w:color w:val="0000FF" w:themeColor="hyperlink"/>
      <w:u w:val="single"/>
    </w:rPr>
  </w:style>
  <w:style w:type="table" w:customStyle="1" w:styleId="Sombreadoclaro1">
    <w:name w:val="Sombreado claro1"/>
    <w:basedOn w:val="TableNormal"/>
    <w:uiPriority w:val="60"/>
    <w:rsid w:val="00FA2E4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eNormal"/>
    <w:uiPriority w:val="60"/>
    <w:rsid w:val="00FA2E4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FA2E4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6">
    <w:name w:val="Light List Accent 6"/>
    <w:basedOn w:val="TableNormal"/>
    <w:uiPriority w:val="61"/>
    <w:rsid w:val="00265A4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FootnoteText">
    <w:name w:val="footnote text"/>
    <w:basedOn w:val="Normal"/>
    <w:link w:val="FootnoteTextChar"/>
    <w:unhideWhenUsed/>
    <w:rsid w:val="00EC1CF2"/>
    <w:pPr>
      <w:spacing w:after="0" w:line="240" w:lineRule="auto"/>
    </w:pPr>
    <w:rPr>
      <w:sz w:val="20"/>
      <w:szCs w:val="20"/>
    </w:rPr>
  </w:style>
  <w:style w:type="character" w:customStyle="1" w:styleId="FootnoteTextChar">
    <w:name w:val="Footnote Text Char"/>
    <w:basedOn w:val="DefaultParagraphFont"/>
    <w:link w:val="FootnoteText"/>
    <w:rsid w:val="00EC1CF2"/>
    <w:rPr>
      <w:sz w:val="20"/>
      <w:szCs w:val="20"/>
    </w:rPr>
  </w:style>
  <w:style w:type="character" w:styleId="FootnoteReference">
    <w:name w:val="footnote reference"/>
    <w:basedOn w:val="DefaultParagraphFont"/>
    <w:uiPriority w:val="99"/>
    <w:semiHidden/>
    <w:unhideWhenUsed/>
    <w:rsid w:val="00EC1CF2"/>
    <w:rPr>
      <w:vertAlign w:val="superscript"/>
    </w:rPr>
  </w:style>
  <w:style w:type="table" w:styleId="LightShading-Accent2">
    <w:name w:val="Light Shading Accent 2"/>
    <w:basedOn w:val="TableNormal"/>
    <w:uiPriority w:val="60"/>
    <w:rsid w:val="00714CF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Paragraph">
    <w:name w:val="List Paragraph"/>
    <w:basedOn w:val="Normal"/>
    <w:uiPriority w:val="34"/>
    <w:qFormat/>
    <w:rsid w:val="008844A3"/>
    <w:pPr>
      <w:ind w:left="720"/>
      <w:contextualSpacing/>
    </w:pPr>
  </w:style>
  <w:style w:type="table" w:styleId="MediumShading2-Accent4">
    <w:name w:val="Medium Shading 2 Accent 4"/>
    <w:basedOn w:val="TableNormal"/>
    <w:uiPriority w:val="64"/>
    <w:rsid w:val="00F24E3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6">
    <w:name w:val="Colorful Grid Accent 6"/>
    <w:basedOn w:val="TableNormal"/>
    <w:uiPriority w:val="73"/>
    <w:rsid w:val="00F24E37"/>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ing1Char">
    <w:name w:val="Heading 1 Char"/>
    <w:basedOn w:val="DefaultParagraphFont"/>
    <w:link w:val="Heading1"/>
    <w:uiPriority w:val="9"/>
    <w:rsid w:val="008844A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844A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8844A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8844A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8844A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8844A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8844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844A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844A3"/>
    <w:rPr>
      <w:rFonts w:asciiTheme="majorHAnsi" w:eastAsiaTheme="majorEastAsia" w:hAnsiTheme="majorHAnsi" w:cstheme="majorBidi"/>
      <w:i/>
      <w:iCs/>
      <w:spacing w:val="5"/>
      <w:sz w:val="20"/>
      <w:szCs w:val="20"/>
    </w:rPr>
  </w:style>
  <w:style w:type="paragraph" w:styleId="Title">
    <w:name w:val="Title"/>
    <w:basedOn w:val="Normal"/>
    <w:next w:val="Normal"/>
    <w:link w:val="TitleChar"/>
    <w:qFormat/>
    <w:rsid w:val="008844A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rsid w:val="008844A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8844A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8844A3"/>
    <w:rPr>
      <w:rFonts w:asciiTheme="majorHAnsi" w:eastAsiaTheme="majorEastAsia" w:hAnsiTheme="majorHAnsi" w:cstheme="majorBidi"/>
      <w:i/>
      <w:iCs/>
      <w:spacing w:val="13"/>
      <w:sz w:val="24"/>
      <w:szCs w:val="24"/>
    </w:rPr>
  </w:style>
  <w:style w:type="character" w:styleId="Strong">
    <w:name w:val="Strong"/>
    <w:uiPriority w:val="22"/>
    <w:qFormat/>
    <w:rsid w:val="008844A3"/>
    <w:rPr>
      <w:b/>
      <w:bCs/>
    </w:rPr>
  </w:style>
  <w:style w:type="character" w:styleId="Emphasis">
    <w:name w:val="Emphasis"/>
    <w:uiPriority w:val="20"/>
    <w:qFormat/>
    <w:rsid w:val="008844A3"/>
    <w:rPr>
      <w:b/>
      <w:bCs/>
      <w:i/>
      <w:iCs/>
      <w:spacing w:val="10"/>
      <w:bdr w:val="none" w:sz="0" w:space="0" w:color="auto"/>
      <w:shd w:val="clear" w:color="auto" w:fill="auto"/>
    </w:rPr>
  </w:style>
  <w:style w:type="paragraph" w:styleId="NoSpacing">
    <w:name w:val="No Spacing"/>
    <w:basedOn w:val="Normal"/>
    <w:link w:val="NoSpacingChar"/>
    <w:qFormat/>
    <w:rsid w:val="008844A3"/>
    <w:pPr>
      <w:spacing w:after="0" w:line="240" w:lineRule="auto"/>
    </w:pPr>
  </w:style>
  <w:style w:type="paragraph" w:styleId="Quote">
    <w:name w:val="Quote"/>
    <w:basedOn w:val="Normal"/>
    <w:next w:val="Normal"/>
    <w:link w:val="QuoteChar"/>
    <w:uiPriority w:val="29"/>
    <w:qFormat/>
    <w:rsid w:val="008844A3"/>
    <w:pPr>
      <w:spacing w:before="200" w:after="0"/>
      <w:ind w:left="360" w:right="360"/>
    </w:pPr>
    <w:rPr>
      <w:i/>
      <w:iCs/>
    </w:rPr>
  </w:style>
  <w:style w:type="character" w:customStyle="1" w:styleId="QuoteChar">
    <w:name w:val="Quote Char"/>
    <w:basedOn w:val="DefaultParagraphFont"/>
    <w:link w:val="Quote"/>
    <w:uiPriority w:val="29"/>
    <w:rsid w:val="008844A3"/>
    <w:rPr>
      <w:i/>
      <w:iCs/>
    </w:rPr>
  </w:style>
  <w:style w:type="paragraph" w:styleId="IntenseQuote">
    <w:name w:val="Intense Quote"/>
    <w:basedOn w:val="Normal"/>
    <w:next w:val="Normal"/>
    <w:link w:val="IntenseQuoteChar"/>
    <w:uiPriority w:val="30"/>
    <w:qFormat/>
    <w:rsid w:val="008844A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844A3"/>
    <w:rPr>
      <w:b/>
      <w:bCs/>
      <w:i/>
      <w:iCs/>
    </w:rPr>
  </w:style>
  <w:style w:type="character" w:styleId="SubtleEmphasis">
    <w:name w:val="Subtle Emphasis"/>
    <w:uiPriority w:val="19"/>
    <w:qFormat/>
    <w:rsid w:val="008844A3"/>
    <w:rPr>
      <w:i/>
      <w:iCs/>
    </w:rPr>
  </w:style>
  <w:style w:type="character" w:styleId="IntenseEmphasis">
    <w:name w:val="Intense Emphasis"/>
    <w:uiPriority w:val="21"/>
    <w:qFormat/>
    <w:rsid w:val="008844A3"/>
    <w:rPr>
      <w:b/>
      <w:bCs/>
    </w:rPr>
  </w:style>
  <w:style w:type="character" w:styleId="SubtleReference">
    <w:name w:val="Subtle Reference"/>
    <w:uiPriority w:val="31"/>
    <w:qFormat/>
    <w:rsid w:val="008844A3"/>
    <w:rPr>
      <w:smallCaps/>
    </w:rPr>
  </w:style>
  <w:style w:type="character" w:styleId="IntenseReference">
    <w:name w:val="Intense Reference"/>
    <w:uiPriority w:val="32"/>
    <w:qFormat/>
    <w:rsid w:val="008844A3"/>
    <w:rPr>
      <w:smallCaps/>
      <w:spacing w:val="5"/>
      <w:u w:val="single"/>
    </w:rPr>
  </w:style>
  <w:style w:type="character" w:styleId="BookTitle">
    <w:name w:val="Book Title"/>
    <w:uiPriority w:val="33"/>
    <w:qFormat/>
    <w:rsid w:val="008844A3"/>
    <w:rPr>
      <w:i/>
      <w:iCs/>
      <w:smallCaps/>
      <w:spacing w:val="5"/>
    </w:rPr>
  </w:style>
  <w:style w:type="paragraph" w:styleId="TOCHeading">
    <w:name w:val="TOC Heading"/>
    <w:basedOn w:val="Heading1"/>
    <w:next w:val="Normal"/>
    <w:uiPriority w:val="39"/>
    <w:semiHidden/>
    <w:unhideWhenUsed/>
    <w:qFormat/>
    <w:rsid w:val="008844A3"/>
    <w:pPr>
      <w:outlineLvl w:val="9"/>
    </w:pPr>
  </w:style>
  <w:style w:type="table" w:styleId="LightGrid-Accent4">
    <w:name w:val="Light Grid Accent 4"/>
    <w:basedOn w:val="TableNormal"/>
    <w:uiPriority w:val="62"/>
    <w:rsid w:val="008844A3"/>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olorfulGrid-Accent4">
    <w:name w:val="Colorful Grid Accent 4"/>
    <w:basedOn w:val="TableNormal"/>
    <w:uiPriority w:val="73"/>
    <w:rsid w:val="008844A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1">
    <w:name w:val="Colorful Grid Accent 1"/>
    <w:basedOn w:val="TableNormal"/>
    <w:uiPriority w:val="73"/>
    <w:rsid w:val="008844A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List-Accent6">
    <w:name w:val="Colorful List Accent 6"/>
    <w:basedOn w:val="TableNormal"/>
    <w:uiPriority w:val="72"/>
    <w:rsid w:val="008844A3"/>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uadrculavistosa1">
    <w:name w:val="Cuadrícula vistosa1"/>
    <w:basedOn w:val="TableNormal"/>
    <w:uiPriority w:val="73"/>
    <w:rsid w:val="008844A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CommentReference">
    <w:name w:val="annotation reference"/>
    <w:basedOn w:val="DefaultParagraphFont"/>
    <w:uiPriority w:val="99"/>
    <w:semiHidden/>
    <w:unhideWhenUsed/>
    <w:rsid w:val="00CE5B6E"/>
    <w:rPr>
      <w:sz w:val="16"/>
      <w:szCs w:val="16"/>
    </w:rPr>
  </w:style>
  <w:style w:type="paragraph" w:styleId="CommentText">
    <w:name w:val="annotation text"/>
    <w:basedOn w:val="Normal"/>
    <w:link w:val="CommentTextChar"/>
    <w:uiPriority w:val="99"/>
    <w:semiHidden/>
    <w:unhideWhenUsed/>
    <w:rsid w:val="00CE5B6E"/>
    <w:pPr>
      <w:spacing w:line="240" w:lineRule="auto"/>
    </w:pPr>
    <w:rPr>
      <w:sz w:val="20"/>
      <w:szCs w:val="20"/>
    </w:rPr>
  </w:style>
  <w:style w:type="character" w:customStyle="1" w:styleId="CommentTextChar">
    <w:name w:val="Comment Text Char"/>
    <w:basedOn w:val="DefaultParagraphFont"/>
    <w:link w:val="CommentText"/>
    <w:uiPriority w:val="99"/>
    <w:semiHidden/>
    <w:rsid w:val="00CE5B6E"/>
    <w:rPr>
      <w:sz w:val="20"/>
      <w:szCs w:val="20"/>
    </w:rPr>
  </w:style>
  <w:style w:type="paragraph" w:styleId="CommentSubject">
    <w:name w:val="annotation subject"/>
    <w:basedOn w:val="CommentText"/>
    <w:next w:val="CommentText"/>
    <w:link w:val="CommentSubjectChar"/>
    <w:uiPriority w:val="99"/>
    <w:semiHidden/>
    <w:unhideWhenUsed/>
    <w:rsid w:val="00CE5B6E"/>
    <w:rPr>
      <w:b/>
      <w:bCs/>
    </w:rPr>
  </w:style>
  <w:style w:type="character" w:customStyle="1" w:styleId="CommentSubjectChar">
    <w:name w:val="Comment Subject Char"/>
    <w:basedOn w:val="CommentTextChar"/>
    <w:link w:val="CommentSubject"/>
    <w:uiPriority w:val="99"/>
    <w:semiHidden/>
    <w:rsid w:val="00CE5B6E"/>
    <w:rPr>
      <w:b/>
      <w:bCs/>
    </w:rPr>
  </w:style>
  <w:style w:type="paragraph" w:styleId="Revision">
    <w:name w:val="Revision"/>
    <w:hidden/>
    <w:uiPriority w:val="99"/>
    <w:semiHidden/>
    <w:rsid w:val="00515BD9"/>
    <w:pPr>
      <w:spacing w:after="0" w:line="240" w:lineRule="auto"/>
    </w:pPr>
  </w:style>
  <w:style w:type="paragraph" w:styleId="TOC2">
    <w:name w:val="toc 2"/>
    <w:basedOn w:val="Normal"/>
    <w:next w:val="Normal"/>
    <w:autoRedefine/>
    <w:uiPriority w:val="39"/>
    <w:unhideWhenUsed/>
    <w:qFormat/>
    <w:rsid w:val="00127B75"/>
    <w:pPr>
      <w:spacing w:after="100"/>
      <w:ind w:left="220"/>
    </w:pPr>
    <w:rPr>
      <w:lang w:val="es-ES" w:bidi="ar-SA"/>
    </w:rPr>
  </w:style>
  <w:style w:type="paragraph" w:styleId="TOC1">
    <w:name w:val="toc 1"/>
    <w:basedOn w:val="Normal"/>
    <w:next w:val="Normal"/>
    <w:autoRedefine/>
    <w:uiPriority w:val="39"/>
    <w:semiHidden/>
    <w:unhideWhenUsed/>
    <w:qFormat/>
    <w:rsid w:val="00127B75"/>
    <w:pPr>
      <w:spacing w:after="100"/>
    </w:pPr>
  </w:style>
  <w:style w:type="paragraph" w:styleId="TOC3">
    <w:name w:val="toc 3"/>
    <w:basedOn w:val="Normal"/>
    <w:next w:val="Normal"/>
    <w:autoRedefine/>
    <w:uiPriority w:val="39"/>
    <w:semiHidden/>
    <w:unhideWhenUsed/>
    <w:qFormat/>
    <w:rsid w:val="00127B75"/>
    <w:pPr>
      <w:spacing w:after="100"/>
      <w:ind w:left="440"/>
    </w:pPr>
    <w:rPr>
      <w:lang w:val="es-ES" w:bidi="ar-SA"/>
    </w:rPr>
  </w:style>
  <w:style w:type="paragraph" w:customStyle="1" w:styleId="Default">
    <w:name w:val="Default"/>
    <w:rsid w:val="0059497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bidi="ar-SA"/>
    </w:rPr>
  </w:style>
  <w:style w:type="paragraph" w:styleId="BodyText">
    <w:name w:val="Body Text"/>
    <w:basedOn w:val="Normal"/>
    <w:link w:val="BodyTextChar"/>
    <w:rsid w:val="00594977"/>
    <w:pPr>
      <w:spacing w:after="0" w:line="240" w:lineRule="auto"/>
      <w:jc w:val="both"/>
    </w:pPr>
    <w:rPr>
      <w:rFonts w:ascii="Arial" w:eastAsia="Times New Roman" w:hAnsi="Arial" w:cs="Arial"/>
      <w:bCs/>
      <w:lang w:val="es-MX" w:eastAsia="es-ES" w:bidi="ar-SA"/>
    </w:rPr>
  </w:style>
  <w:style w:type="character" w:customStyle="1" w:styleId="BodyTextChar">
    <w:name w:val="Body Text Char"/>
    <w:basedOn w:val="DefaultParagraphFont"/>
    <w:link w:val="BodyText"/>
    <w:rsid w:val="00594977"/>
    <w:rPr>
      <w:rFonts w:ascii="Arial" w:eastAsia="Times New Roman" w:hAnsi="Arial" w:cs="Arial"/>
      <w:bCs/>
      <w:lang w:val="es-MX" w:eastAsia="es-ES" w:bidi="ar-SA"/>
    </w:rPr>
  </w:style>
  <w:style w:type="character" w:styleId="PageNumber">
    <w:name w:val="page number"/>
    <w:basedOn w:val="DefaultParagraphFont"/>
    <w:rsid w:val="00594977"/>
  </w:style>
  <w:style w:type="table" w:customStyle="1" w:styleId="MediumShading1-Accent11">
    <w:name w:val="Medium Shading 1 - Accent 11"/>
    <w:basedOn w:val="TableNormal"/>
    <w:uiPriority w:val="63"/>
    <w:rsid w:val="0032265B"/>
    <w:pPr>
      <w:spacing w:after="0" w:line="240" w:lineRule="auto"/>
    </w:pPr>
    <w:rPr>
      <w:rFonts w:eastAsiaTheme="minorHAnsi"/>
      <w:lang w:val="es-CO" w:bidi="ar-S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ghtShading-Accent11">
    <w:name w:val="Light Shading - Accent 11"/>
    <w:basedOn w:val="TableNormal"/>
    <w:uiPriority w:val="60"/>
    <w:rsid w:val="007B4C59"/>
    <w:pPr>
      <w:spacing w:after="0" w:line="240" w:lineRule="auto"/>
    </w:pPr>
    <w:rPr>
      <w:rFonts w:eastAsiaTheme="minorHAnsi"/>
      <w:color w:val="365F91" w:themeColor="accent1" w:themeShade="BF"/>
      <w:lang w:val="es-CO" w:bidi="ar-S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1">
    <w:name w:val="CM1"/>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17">
    <w:name w:val="CM17"/>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18">
    <w:name w:val="CM18"/>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19">
    <w:name w:val="CM19"/>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20">
    <w:name w:val="CM20"/>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3">
    <w:name w:val="CM3"/>
    <w:basedOn w:val="Default"/>
    <w:next w:val="Default"/>
    <w:uiPriority w:val="99"/>
    <w:rsid w:val="007C4075"/>
    <w:pPr>
      <w:widowControl w:val="0"/>
      <w:spacing w:line="280" w:lineRule="atLeast"/>
    </w:pPr>
    <w:rPr>
      <w:rFonts w:ascii="Arial" w:eastAsiaTheme="minorEastAsia" w:hAnsi="Arial" w:cs="Arial"/>
      <w:color w:val="auto"/>
      <w:lang w:val="es-CO" w:eastAsia="es-CO"/>
    </w:rPr>
  </w:style>
  <w:style w:type="paragraph" w:customStyle="1" w:styleId="CM4">
    <w:name w:val="CM4"/>
    <w:basedOn w:val="Default"/>
    <w:next w:val="Default"/>
    <w:uiPriority w:val="99"/>
    <w:rsid w:val="007C4075"/>
    <w:pPr>
      <w:widowControl w:val="0"/>
      <w:spacing w:line="271" w:lineRule="atLeast"/>
    </w:pPr>
    <w:rPr>
      <w:rFonts w:ascii="Arial" w:eastAsiaTheme="minorEastAsia" w:hAnsi="Arial" w:cs="Arial"/>
      <w:color w:val="auto"/>
      <w:lang w:val="es-CO" w:eastAsia="es-CO"/>
    </w:rPr>
  </w:style>
  <w:style w:type="paragraph" w:customStyle="1" w:styleId="CM5">
    <w:name w:val="CM5"/>
    <w:basedOn w:val="Default"/>
    <w:next w:val="Default"/>
    <w:uiPriority w:val="99"/>
    <w:rsid w:val="007C4075"/>
    <w:pPr>
      <w:widowControl w:val="0"/>
      <w:spacing w:line="278" w:lineRule="atLeast"/>
    </w:pPr>
    <w:rPr>
      <w:rFonts w:ascii="Arial" w:eastAsiaTheme="minorEastAsia" w:hAnsi="Arial" w:cs="Arial"/>
      <w:color w:val="auto"/>
      <w:lang w:val="es-CO" w:eastAsia="es-CO"/>
    </w:rPr>
  </w:style>
  <w:style w:type="paragraph" w:customStyle="1" w:styleId="CM21">
    <w:name w:val="CM21"/>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7">
    <w:name w:val="CM7"/>
    <w:basedOn w:val="Default"/>
    <w:next w:val="Default"/>
    <w:uiPriority w:val="99"/>
    <w:rsid w:val="007C4075"/>
    <w:pPr>
      <w:widowControl w:val="0"/>
      <w:spacing w:line="280" w:lineRule="atLeast"/>
    </w:pPr>
    <w:rPr>
      <w:rFonts w:ascii="Arial" w:eastAsiaTheme="minorEastAsia" w:hAnsi="Arial" w:cs="Arial"/>
      <w:color w:val="auto"/>
      <w:lang w:val="es-CO" w:eastAsia="es-CO"/>
    </w:rPr>
  </w:style>
  <w:style w:type="paragraph" w:customStyle="1" w:styleId="CM9">
    <w:name w:val="CM9"/>
    <w:basedOn w:val="Default"/>
    <w:next w:val="Default"/>
    <w:uiPriority w:val="99"/>
    <w:rsid w:val="007C4075"/>
    <w:pPr>
      <w:widowControl w:val="0"/>
      <w:spacing w:line="288" w:lineRule="atLeast"/>
    </w:pPr>
    <w:rPr>
      <w:rFonts w:ascii="Arial" w:eastAsiaTheme="minorEastAsia" w:hAnsi="Arial" w:cs="Arial"/>
      <w:color w:val="auto"/>
      <w:lang w:val="es-CO" w:eastAsia="es-CO"/>
    </w:rPr>
  </w:style>
  <w:style w:type="paragraph" w:customStyle="1" w:styleId="CM10">
    <w:name w:val="CM10"/>
    <w:basedOn w:val="Default"/>
    <w:next w:val="Default"/>
    <w:uiPriority w:val="99"/>
    <w:rsid w:val="007C4075"/>
    <w:pPr>
      <w:widowControl w:val="0"/>
      <w:spacing w:line="273" w:lineRule="atLeast"/>
    </w:pPr>
    <w:rPr>
      <w:rFonts w:ascii="Arial" w:eastAsiaTheme="minorEastAsia" w:hAnsi="Arial" w:cs="Arial"/>
      <w:color w:val="auto"/>
      <w:lang w:val="es-CO" w:eastAsia="es-CO"/>
    </w:rPr>
  </w:style>
  <w:style w:type="paragraph" w:customStyle="1" w:styleId="CM22">
    <w:name w:val="CM22"/>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14">
    <w:name w:val="CM14"/>
    <w:basedOn w:val="Default"/>
    <w:next w:val="Default"/>
    <w:uiPriority w:val="99"/>
    <w:rsid w:val="007C4075"/>
    <w:pPr>
      <w:widowControl w:val="0"/>
      <w:spacing w:line="588" w:lineRule="atLeast"/>
    </w:pPr>
    <w:rPr>
      <w:rFonts w:ascii="Arial" w:eastAsiaTheme="minorEastAsia" w:hAnsi="Arial" w:cs="Arial"/>
      <w:color w:val="auto"/>
      <w:lang w:val="es-CO" w:eastAsia="es-CO"/>
    </w:rPr>
  </w:style>
  <w:style w:type="paragraph" w:customStyle="1" w:styleId="CM23">
    <w:name w:val="CM23"/>
    <w:basedOn w:val="Default"/>
    <w:next w:val="Default"/>
    <w:uiPriority w:val="99"/>
    <w:rsid w:val="007C4075"/>
    <w:pPr>
      <w:widowControl w:val="0"/>
    </w:pPr>
    <w:rPr>
      <w:rFonts w:ascii="Arial" w:eastAsiaTheme="minorEastAsia" w:hAnsi="Arial" w:cs="Arial"/>
      <w:color w:val="auto"/>
      <w:lang w:val="es-CO" w:eastAsia="es-CO"/>
    </w:rPr>
  </w:style>
  <w:style w:type="paragraph" w:customStyle="1" w:styleId="CM24">
    <w:name w:val="CM24"/>
    <w:basedOn w:val="Default"/>
    <w:next w:val="Default"/>
    <w:uiPriority w:val="99"/>
    <w:rsid w:val="007C4075"/>
    <w:pPr>
      <w:widowControl w:val="0"/>
    </w:pPr>
    <w:rPr>
      <w:rFonts w:ascii="Arial" w:eastAsiaTheme="minorEastAsia" w:hAnsi="Arial" w:cs="Arial"/>
      <w:color w:val="auto"/>
      <w:lang w:val="es-CO" w:eastAsia="es-CO"/>
    </w:rPr>
  </w:style>
  <w:style w:type="paragraph" w:styleId="BodyText2">
    <w:name w:val="Body Text 2"/>
    <w:basedOn w:val="Normal"/>
    <w:link w:val="BodyText2Char"/>
    <w:uiPriority w:val="99"/>
    <w:semiHidden/>
    <w:unhideWhenUsed/>
    <w:rsid w:val="00AF65F7"/>
    <w:pPr>
      <w:spacing w:after="120" w:line="480" w:lineRule="auto"/>
    </w:pPr>
  </w:style>
  <w:style w:type="character" w:customStyle="1" w:styleId="BodyText2Char">
    <w:name w:val="Body Text 2 Char"/>
    <w:basedOn w:val="DefaultParagraphFont"/>
    <w:link w:val="BodyText2"/>
    <w:uiPriority w:val="99"/>
    <w:semiHidden/>
    <w:rsid w:val="00AF65F7"/>
  </w:style>
  <w:style w:type="paragraph" w:styleId="NormalWeb">
    <w:name w:val="Normal (Web)"/>
    <w:basedOn w:val="Normal"/>
    <w:rsid w:val="00AF65F7"/>
    <w:pPr>
      <w:spacing w:before="100" w:beforeAutospacing="1" w:after="100" w:afterAutospacing="1" w:line="240" w:lineRule="auto"/>
    </w:pPr>
    <w:rPr>
      <w:rFonts w:ascii="Arial Unicode MS" w:eastAsia="Arial Unicode MS" w:hAnsi="Arial Unicode MS" w:cs="Arial Unicode MS"/>
      <w:sz w:val="24"/>
      <w:szCs w:val="24"/>
      <w:lang w:val="nb-NO" w:bidi="ar-SA"/>
    </w:rPr>
  </w:style>
  <w:style w:type="paragraph" w:customStyle="1" w:styleId="question">
    <w:name w:val="question"/>
    <w:basedOn w:val="Normal"/>
    <w:next w:val="PlainText"/>
    <w:link w:val="questionChar"/>
    <w:autoRedefine/>
    <w:rsid w:val="00AF65F7"/>
    <w:pPr>
      <w:spacing w:after="0" w:line="240" w:lineRule="auto"/>
    </w:pPr>
    <w:rPr>
      <w:rFonts w:ascii="Comic Sans MS" w:eastAsia="Times New Roman" w:hAnsi="Comic Sans MS" w:cs="Times New Roman"/>
      <w:b/>
      <w:sz w:val="24"/>
      <w:szCs w:val="24"/>
      <w:lang w:val="en-ZW" w:bidi="ar-SA"/>
    </w:rPr>
  </w:style>
  <w:style w:type="character" w:customStyle="1" w:styleId="questionChar">
    <w:name w:val="question Char"/>
    <w:basedOn w:val="DefaultParagraphFont"/>
    <w:link w:val="question"/>
    <w:rsid w:val="00AF65F7"/>
    <w:rPr>
      <w:rFonts w:ascii="Comic Sans MS" w:eastAsia="Times New Roman" w:hAnsi="Comic Sans MS" w:cs="Times New Roman"/>
      <w:b/>
      <w:sz w:val="24"/>
      <w:szCs w:val="24"/>
      <w:lang w:val="en-ZW" w:bidi="ar-SA"/>
    </w:rPr>
  </w:style>
  <w:style w:type="paragraph" w:styleId="PlainText">
    <w:name w:val="Plain Text"/>
    <w:basedOn w:val="Normal"/>
    <w:link w:val="PlainTextChar"/>
    <w:uiPriority w:val="99"/>
    <w:semiHidden/>
    <w:unhideWhenUsed/>
    <w:rsid w:val="00AF65F7"/>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F65F7"/>
    <w:rPr>
      <w:rFonts w:ascii="Consolas" w:hAnsi="Consolas" w:cs="Consolas"/>
      <w:sz w:val="21"/>
      <w:szCs w:val="21"/>
    </w:rPr>
  </w:style>
  <w:style w:type="character" w:customStyle="1" w:styleId="NoSpacingChar">
    <w:name w:val="No Spacing Char"/>
    <w:basedOn w:val="DefaultParagraphFont"/>
    <w:link w:val="NoSpacing"/>
    <w:rsid w:val="008F2C51"/>
  </w:style>
</w:styles>
</file>

<file path=word/webSettings.xml><?xml version="1.0" encoding="utf-8"?>
<w:webSettings xmlns:r="http://schemas.openxmlformats.org/officeDocument/2006/relationships" xmlns:w="http://schemas.openxmlformats.org/wordprocessingml/2006/main">
  <w:divs>
    <w:div w:id="124323269">
      <w:bodyDiv w:val="1"/>
      <w:marLeft w:val="0"/>
      <w:marRight w:val="0"/>
      <w:marTop w:val="0"/>
      <w:marBottom w:val="0"/>
      <w:divBdr>
        <w:top w:val="none" w:sz="0" w:space="0" w:color="auto"/>
        <w:left w:val="none" w:sz="0" w:space="0" w:color="auto"/>
        <w:bottom w:val="none" w:sz="0" w:space="0" w:color="auto"/>
        <w:right w:val="none" w:sz="0" w:space="0" w:color="auto"/>
      </w:divBdr>
    </w:div>
    <w:div w:id="341204079">
      <w:bodyDiv w:val="1"/>
      <w:marLeft w:val="0"/>
      <w:marRight w:val="0"/>
      <w:marTop w:val="0"/>
      <w:marBottom w:val="0"/>
      <w:divBdr>
        <w:top w:val="none" w:sz="0" w:space="0" w:color="auto"/>
        <w:left w:val="none" w:sz="0" w:space="0" w:color="auto"/>
        <w:bottom w:val="none" w:sz="0" w:space="0" w:color="auto"/>
        <w:right w:val="none" w:sz="0" w:space="0" w:color="auto"/>
      </w:divBdr>
    </w:div>
    <w:div w:id="516189575">
      <w:bodyDiv w:val="1"/>
      <w:marLeft w:val="0"/>
      <w:marRight w:val="0"/>
      <w:marTop w:val="0"/>
      <w:marBottom w:val="0"/>
      <w:divBdr>
        <w:top w:val="none" w:sz="0" w:space="0" w:color="auto"/>
        <w:left w:val="none" w:sz="0" w:space="0" w:color="auto"/>
        <w:bottom w:val="none" w:sz="0" w:space="0" w:color="auto"/>
        <w:right w:val="none" w:sz="0" w:space="0" w:color="auto"/>
      </w:divBdr>
    </w:div>
    <w:div w:id="555699980">
      <w:bodyDiv w:val="1"/>
      <w:marLeft w:val="0"/>
      <w:marRight w:val="0"/>
      <w:marTop w:val="0"/>
      <w:marBottom w:val="0"/>
      <w:divBdr>
        <w:top w:val="none" w:sz="0" w:space="0" w:color="auto"/>
        <w:left w:val="none" w:sz="0" w:space="0" w:color="auto"/>
        <w:bottom w:val="none" w:sz="0" w:space="0" w:color="auto"/>
        <w:right w:val="none" w:sz="0" w:space="0" w:color="auto"/>
      </w:divBdr>
    </w:div>
    <w:div w:id="571742908">
      <w:bodyDiv w:val="1"/>
      <w:marLeft w:val="0"/>
      <w:marRight w:val="0"/>
      <w:marTop w:val="0"/>
      <w:marBottom w:val="0"/>
      <w:divBdr>
        <w:top w:val="none" w:sz="0" w:space="0" w:color="auto"/>
        <w:left w:val="none" w:sz="0" w:space="0" w:color="auto"/>
        <w:bottom w:val="none" w:sz="0" w:space="0" w:color="auto"/>
        <w:right w:val="none" w:sz="0" w:space="0" w:color="auto"/>
      </w:divBdr>
    </w:div>
    <w:div w:id="582615894">
      <w:bodyDiv w:val="1"/>
      <w:marLeft w:val="0"/>
      <w:marRight w:val="0"/>
      <w:marTop w:val="0"/>
      <w:marBottom w:val="0"/>
      <w:divBdr>
        <w:top w:val="none" w:sz="0" w:space="0" w:color="auto"/>
        <w:left w:val="none" w:sz="0" w:space="0" w:color="auto"/>
        <w:bottom w:val="none" w:sz="0" w:space="0" w:color="auto"/>
        <w:right w:val="none" w:sz="0" w:space="0" w:color="auto"/>
      </w:divBdr>
    </w:div>
    <w:div w:id="719984776">
      <w:bodyDiv w:val="1"/>
      <w:marLeft w:val="0"/>
      <w:marRight w:val="0"/>
      <w:marTop w:val="0"/>
      <w:marBottom w:val="0"/>
      <w:divBdr>
        <w:top w:val="none" w:sz="0" w:space="0" w:color="auto"/>
        <w:left w:val="none" w:sz="0" w:space="0" w:color="auto"/>
        <w:bottom w:val="none" w:sz="0" w:space="0" w:color="auto"/>
        <w:right w:val="none" w:sz="0" w:space="0" w:color="auto"/>
      </w:divBdr>
    </w:div>
    <w:div w:id="793982692">
      <w:bodyDiv w:val="1"/>
      <w:marLeft w:val="0"/>
      <w:marRight w:val="0"/>
      <w:marTop w:val="0"/>
      <w:marBottom w:val="0"/>
      <w:divBdr>
        <w:top w:val="none" w:sz="0" w:space="0" w:color="auto"/>
        <w:left w:val="none" w:sz="0" w:space="0" w:color="auto"/>
        <w:bottom w:val="none" w:sz="0" w:space="0" w:color="auto"/>
        <w:right w:val="none" w:sz="0" w:space="0" w:color="auto"/>
      </w:divBdr>
    </w:div>
    <w:div w:id="840850921">
      <w:bodyDiv w:val="1"/>
      <w:marLeft w:val="0"/>
      <w:marRight w:val="0"/>
      <w:marTop w:val="0"/>
      <w:marBottom w:val="0"/>
      <w:divBdr>
        <w:top w:val="none" w:sz="0" w:space="0" w:color="auto"/>
        <w:left w:val="none" w:sz="0" w:space="0" w:color="auto"/>
        <w:bottom w:val="none" w:sz="0" w:space="0" w:color="auto"/>
        <w:right w:val="none" w:sz="0" w:space="0" w:color="auto"/>
      </w:divBdr>
      <w:divsChild>
        <w:div w:id="953443561">
          <w:marLeft w:val="547"/>
          <w:marRight w:val="0"/>
          <w:marTop w:val="400"/>
          <w:marBottom w:val="0"/>
          <w:divBdr>
            <w:top w:val="none" w:sz="0" w:space="0" w:color="auto"/>
            <w:left w:val="none" w:sz="0" w:space="0" w:color="auto"/>
            <w:bottom w:val="none" w:sz="0" w:space="0" w:color="auto"/>
            <w:right w:val="none" w:sz="0" w:space="0" w:color="auto"/>
          </w:divBdr>
        </w:div>
        <w:div w:id="1449734249">
          <w:marLeft w:val="547"/>
          <w:marRight w:val="0"/>
          <w:marTop w:val="400"/>
          <w:marBottom w:val="0"/>
          <w:divBdr>
            <w:top w:val="none" w:sz="0" w:space="0" w:color="auto"/>
            <w:left w:val="none" w:sz="0" w:space="0" w:color="auto"/>
            <w:bottom w:val="none" w:sz="0" w:space="0" w:color="auto"/>
            <w:right w:val="none" w:sz="0" w:space="0" w:color="auto"/>
          </w:divBdr>
        </w:div>
      </w:divsChild>
    </w:div>
    <w:div w:id="1209798002">
      <w:bodyDiv w:val="1"/>
      <w:marLeft w:val="0"/>
      <w:marRight w:val="0"/>
      <w:marTop w:val="0"/>
      <w:marBottom w:val="0"/>
      <w:divBdr>
        <w:top w:val="none" w:sz="0" w:space="0" w:color="auto"/>
        <w:left w:val="none" w:sz="0" w:space="0" w:color="auto"/>
        <w:bottom w:val="none" w:sz="0" w:space="0" w:color="auto"/>
        <w:right w:val="none" w:sz="0" w:space="0" w:color="auto"/>
      </w:divBdr>
    </w:div>
    <w:div w:id="1383019597">
      <w:bodyDiv w:val="1"/>
      <w:marLeft w:val="0"/>
      <w:marRight w:val="0"/>
      <w:marTop w:val="0"/>
      <w:marBottom w:val="0"/>
      <w:divBdr>
        <w:top w:val="none" w:sz="0" w:space="0" w:color="auto"/>
        <w:left w:val="none" w:sz="0" w:space="0" w:color="auto"/>
        <w:bottom w:val="none" w:sz="0" w:space="0" w:color="auto"/>
        <w:right w:val="none" w:sz="0" w:space="0" w:color="auto"/>
      </w:divBdr>
    </w:div>
    <w:div w:id="1977102178">
      <w:bodyDiv w:val="1"/>
      <w:marLeft w:val="0"/>
      <w:marRight w:val="0"/>
      <w:marTop w:val="0"/>
      <w:marBottom w:val="0"/>
      <w:divBdr>
        <w:top w:val="none" w:sz="0" w:space="0" w:color="auto"/>
        <w:left w:val="none" w:sz="0" w:space="0" w:color="auto"/>
        <w:bottom w:val="none" w:sz="0" w:space="0" w:color="auto"/>
        <w:right w:val="none" w:sz="0" w:space="0" w:color="auto"/>
      </w:divBdr>
    </w:div>
    <w:div w:id="203969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icdp.info/Evaluation%20both%20external%20internal.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3.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2.xml"/><Relationship Id="rId10" Type="http://schemas.openxmlformats.org/officeDocument/2006/relationships/chart" Target="charts/chart3.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scar%20Solano-Forero\Documents\UNICEF\ICDP\BD_Familias_a_Dc200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scar%20Solano-Forero\Documents\UNICEF\ICDP\BD_Familias_a_Dc200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scar%20Solano-Forero\Documents\UNICEF\ICDP\Copia%20de%20Perfiles%20grupo%20control%20y%20experimenta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scar%20Solano-Forero\Documents\UNICEF\ICDP\Copia%20de%20Perfiles%20grupo%20control%20y%20experimenta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Oscar%20Solano-Forero\Documents\UNICEF\ICDP\Copia%20de%20Perfiles%20grupo%20control%20y%20experiment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9"/>
  <c:chart>
    <c:title>
      <c:tx>
        <c:rich>
          <a:bodyPr/>
          <a:lstStyle/>
          <a:p>
            <a:pPr>
              <a:defRPr lang="es-CO"/>
            </a:pPr>
            <a:r>
              <a:rPr lang="es-CO" sz="1200"/>
              <a:t>Familias por Niveles de Capacitación</a:t>
            </a:r>
          </a:p>
        </c:rich>
      </c:tx>
    </c:title>
    <c:plotArea>
      <c:layout/>
      <c:barChart>
        <c:barDir val="col"/>
        <c:grouping val="clustered"/>
        <c:ser>
          <c:idx val="0"/>
          <c:order val="0"/>
          <c:dLbls>
            <c:txPr>
              <a:bodyPr/>
              <a:lstStyle/>
              <a:p>
                <a:pPr>
                  <a:defRPr lang="es-CO"/>
                </a:pPr>
                <a:endParaRPr lang="en-US"/>
              </a:p>
            </c:txPr>
            <c:dLblPos val="inEnd"/>
            <c:showVal val="1"/>
          </c:dLbls>
          <c:cat>
            <c:strRef>
              <c:f>Consolidado!$X$26:$X$28</c:f>
              <c:strCache>
                <c:ptCount val="3"/>
                <c:pt idx="0">
                  <c:v>N1                                              (3 - 12 horas)</c:v>
                </c:pt>
                <c:pt idx="1">
                  <c:v>N2                                         (15 - 21 horas)</c:v>
                </c:pt>
                <c:pt idx="2">
                  <c:v>N3                                       (24 - 36 horas)</c:v>
                </c:pt>
              </c:strCache>
            </c:strRef>
          </c:cat>
          <c:val>
            <c:numRef>
              <c:f>Consolidado!$Y$26:$Y$28</c:f>
              <c:numCache>
                <c:formatCode>General</c:formatCode>
                <c:ptCount val="3"/>
                <c:pt idx="0">
                  <c:v>2121</c:v>
                </c:pt>
                <c:pt idx="1">
                  <c:v>7154</c:v>
                </c:pt>
                <c:pt idx="2">
                  <c:v>7655</c:v>
                </c:pt>
              </c:numCache>
            </c:numRef>
          </c:val>
        </c:ser>
        <c:gapWidth val="75"/>
        <c:overlap val="40"/>
        <c:axId val="91175936"/>
        <c:axId val="91251456"/>
      </c:barChart>
      <c:catAx>
        <c:axId val="91175936"/>
        <c:scaling>
          <c:orientation val="minMax"/>
        </c:scaling>
        <c:axPos val="b"/>
        <c:numFmt formatCode="General" sourceLinked="1"/>
        <c:majorTickMark val="none"/>
        <c:tickLblPos val="nextTo"/>
        <c:txPr>
          <a:bodyPr/>
          <a:lstStyle/>
          <a:p>
            <a:pPr>
              <a:defRPr lang="es-CO"/>
            </a:pPr>
            <a:endParaRPr lang="en-US"/>
          </a:p>
        </c:txPr>
        <c:crossAx val="91251456"/>
        <c:crosses val="autoZero"/>
        <c:auto val="1"/>
        <c:lblAlgn val="ctr"/>
        <c:lblOffset val="100"/>
      </c:catAx>
      <c:valAx>
        <c:axId val="91251456"/>
        <c:scaling>
          <c:orientation val="minMax"/>
        </c:scaling>
        <c:axPos val="l"/>
        <c:majorGridlines/>
        <c:numFmt formatCode="General" sourceLinked="1"/>
        <c:majorTickMark val="none"/>
        <c:tickLblPos val="nextTo"/>
        <c:txPr>
          <a:bodyPr/>
          <a:lstStyle/>
          <a:p>
            <a:pPr>
              <a:defRPr lang="es-CO"/>
            </a:pPr>
            <a:endParaRPr lang="en-US"/>
          </a:p>
        </c:txPr>
        <c:crossAx val="91175936"/>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8"/>
  <c:chart>
    <c:title>
      <c:tx>
        <c:rich>
          <a:bodyPr/>
          <a:lstStyle/>
          <a:p>
            <a:pPr>
              <a:defRPr lang="es-CO"/>
            </a:pPr>
            <a:r>
              <a:rPr lang="es-CO" sz="1200"/>
              <a:t>Familias  formadas por Sector</a:t>
            </a:r>
          </a:p>
        </c:rich>
      </c:tx>
    </c:title>
    <c:plotArea>
      <c:layout/>
      <c:barChart>
        <c:barDir val="col"/>
        <c:grouping val="clustered"/>
        <c:ser>
          <c:idx val="0"/>
          <c:order val="0"/>
          <c:dLbls>
            <c:txPr>
              <a:bodyPr/>
              <a:lstStyle/>
              <a:p>
                <a:pPr>
                  <a:defRPr lang="es-CO"/>
                </a:pPr>
                <a:endParaRPr lang="en-US"/>
              </a:p>
            </c:txPr>
            <c:showVal val="1"/>
          </c:dLbls>
          <c:cat>
            <c:strRef>
              <c:f>Consolidado!$X$36:$X$39</c:f>
              <c:strCache>
                <c:ptCount val="4"/>
                <c:pt idx="0">
                  <c:v>Educación</c:v>
                </c:pt>
                <c:pt idx="1">
                  <c:v>Salud</c:v>
                </c:pt>
                <c:pt idx="2">
                  <c:v>Bienestar</c:v>
                </c:pt>
                <c:pt idx="3">
                  <c:v>Gobierno</c:v>
                </c:pt>
              </c:strCache>
            </c:strRef>
          </c:cat>
          <c:val>
            <c:numRef>
              <c:f>Consolidado!$Y$36:$Y$39</c:f>
              <c:numCache>
                <c:formatCode>General</c:formatCode>
                <c:ptCount val="4"/>
                <c:pt idx="0">
                  <c:v>6349</c:v>
                </c:pt>
                <c:pt idx="1">
                  <c:v>4978</c:v>
                </c:pt>
                <c:pt idx="2">
                  <c:v>5083</c:v>
                </c:pt>
                <c:pt idx="3">
                  <c:v>520</c:v>
                </c:pt>
              </c:numCache>
            </c:numRef>
          </c:val>
        </c:ser>
        <c:dLbls>
          <c:showVal val="1"/>
        </c:dLbls>
        <c:overlap val="-25"/>
        <c:axId val="91263360"/>
        <c:axId val="91264896"/>
      </c:barChart>
      <c:catAx>
        <c:axId val="91263360"/>
        <c:scaling>
          <c:orientation val="minMax"/>
        </c:scaling>
        <c:axPos val="b"/>
        <c:numFmt formatCode="General" sourceLinked="1"/>
        <c:majorTickMark val="none"/>
        <c:tickLblPos val="nextTo"/>
        <c:txPr>
          <a:bodyPr/>
          <a:lstStyle/>
          <a:p>
            <a:pPr>
              <a:defRPr lang="es-CO"/>
            </a:pPr>
            <a:endParaRPr lang="en-US"/>
          </a:p>
        </c:txPr>
        <c:crossAx val="91264896"/>
        <c:crosses val="autoZero"/>
        <c:auto val="1"/>
        <c:lblAlgn val="ctr"/>
        <c:lblOffset val="100"/>
      </c:catAx>
      <c:valAx>
        <c:axId val="91264896"/>
        <c:scaling>
          <c:orientation val="minMax"/>
        </c:scaling>
        <c:delete val="1"/>
        <c:axPos val="l"/>
        <c:numFmt formatCode="General" sourceLinked="1"/>
        <c:tickLblPos val="nextTo"/>
        <c:crossAx val="91263360"/>
        <c:crosses val="autoZero"/>
        <c:crossBetween val="between"/>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5"/>
  <c:chart>
    <c:title>
      <c:tx>
        <c:rich>
          <a:bodyPr/>
          <a:lstStyle/>
          <a:p>
            <a:pPr>
              <a:defRPr lang="es-CO"/>
            </a:pPr>
            <a:r>
              <a:rPr lang="es-CO" sz="1050"/>
              <a:t>Perfiles de Interacción</a:t>
            </a:r>
          </a:p>
        </c:rich>
      </c:tx>
    </c:title>
    <c:plotArea>
      <c:layout/>
      <c:barChart>
        <c:barDir val="col"/>
        <c:grouping val="clustered"/>
        <c:ser>
          <c:idx val="0"/>
          <c:order val="0"/>
          <c:tx>
            <c:strRef>
              <c:f>Sheet1!$B$9</c:f>
              <c:strCache>
                <c:ptCount val="1"/>
                <c:pt idx="0">
                  <c:v>Pre</c:v>
                </c:pt>
              </c:strCache>
            </c:strRef>
          </c:tx>
          <c:dLbls>
            <c:txPr>
              <a:bodyPr/>
              <a:lstStyle/>
              <a:p>
                <a:pPr>
                  <a:defRPr lang="es-CO"/>
                </a:pPr>
                <a:endParaRPr lang="en-US"/>
              </a:p>
            </c:txPr>
            <c:showVal val="1"/>
          </c:dLbls>
          <c:cat>
            <c:strRef>
              <c:f>Sheet1!$C$8:$D$8</c:f>
              <c:strCache>
                <c:ptCount val="2"/>
                <c:pt idx="0">
                  <c:v>Control</c:v>
                </c:pt>
                <c:pt idx="1">
                  <c:v>Experimental</c:v>
                </c:pt>
              </c:strCache>
            </c:strRef>
          </c:cat>
          <c:val>
            <c:numRef>
              <c:f>Sheet1!$C$9:$D$9</c:f>
              <c:numCache>
                <c:formatCode>General</c:formatCode>
                <c:ptCount val="2"/>
                <c:pt idx="0">
                  <c:v>2.2999999999999998</c:v>
                </c:pt>
                <c:pt idx="1">
                  <c:v>3</c:v>
                </c:pt>
              </c:numCache>
            </c:numRef>
          </c:val>
        </c:ser>
        <c:ser>
          <c:idx val="1"/>
          <c:order val="1"/>
          <c:tx>
            <c:strRef>
              <c:f>Sheet1!$B$10</c:f>
              <c:strCache>
                <c:ptCount val="1"/>
                <c:pt idx="0">
                  <c:v>Post</c:v>
                </c:pt>
              </c:strCache>
            </c:strRef>
          </c:tx>
          <c:dLbls>
            <c:txPr>
              <a:bodyPr/>
              <a:lstStyle/>
              <a:p>
                <a:pPr>
                  <a:defRPr lang="es-CO"/>
                </a:pPr>
                <a:endParaRPr lang="en-US"/>
              </a:p>
            </c:txPr>
            <c:showVal val="1"/>
          </c:dLbls>
          <c:cat>
            <c:strRef>
              <c:f>Sheet1!$C$8:$D$8</c:f>
              <c:strCache>
                <c:ptCount val="2"/>
                <c:pt idx="0">
                  <c:v>Control</c:v>
                </c:pt>
                <c:pt idx="1">
                  <c:v>Experimental</c:v>
                </c:pt>
              </c:strCache>
            </c:strRef>
          </c:cat>
          <c:val>
            <c:numRef>
              <c:f>Sheet1!$C$10:$D$10</c:f>
              <c:numCache>
                <c:formatCode>General</c:formatCode>
                <c:ptCount val="2"/>
                <c:pt idx="0">
                  <c:v>2.2000000000000002</c:v>
                </c:pt>
                <c:pt idx="1">
                  <c:v>3.7</c:v>
                </c:pt>
              </c:numCache>
            </c:numRef>
          </c:val>
        </c:ser>
        <c:dLbls>
          <c:showVal val="1"/>
        </c:dLbls>
        <c:overlap val="-25"/>
        <c:axId val="91277952"/>
        <c:axId val="91287936"/>
      </c:barChart>
      <c:catAx>
        <c:axId val="91277952"/>
        <c:scaling>
          <c:orientation val="minMax"/>
        </c:scaling>
        <c:axPos val="b"/>
        <c:majorTickMark val="none"/>
        <c:tickLblPos val="nextTo"/>
        <c:txPr>
          <a:bodyPr/>
          <a:lstStyle/>
          <a:p>
            <a:pPr>
              <a:defRPr lang="es-CO"/>
            </a:pPr>
            <a:endParaRPr lang="en-US"/>
          </a:p>
        </c:txPr>
        <c:crossAx val="91287936"/>
        <c:crosses val="autoZero"/>
        <c:auto val="1"/>
        <c:lblAlgn val="ctr"/>
        <c:lblOffset val="100"/>
      </c:catAx>
      <c:valAx>
        <c:axId val="91287936"/>
        <c:scaling>
          <c:orientation val="minMax"/>
          <c:max val="4"/>
        </c:scaling>
        <c:delete val="1"/>
        <c:axPos val="l"/>
        <c:numFmt formatCode="#,##0.0" sourceLinked="0"/>
        <c:majorTickMark val="none"/>
        <c:tickLblPos val="none"/>
        <c:crossAx val="91277952"/>
        <c:crosses val="autoZero"/>
        <c:crossBetween val="between"/>
      </c:valAx>
    </c:plotArea>
    <c:legend>
      <c:legendPos val="t"/>
      <c:txPr>
        <a:bodyPr/>
        <a:lstStyle/>
        <a:p>
          <a:pPr>
            <a:defRPr lang="es-CO"/>
          </a:pPr>
          <a:endParaRPr lang="en-US"/>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5"/>
  <c:chart>
    <c:title>
      <c:tx>
        <c:rich>
          <a:bodyPr/>
          <a:lstStyle/>
          <a:p>
            <a:pPr>
              <a:defRPr lang="es-CO" sz="1100"/>
            </a:pPr>
            <a:r>
              <a:rPr lang="es-CO" sz="1100"/>
              <a:t>8 Guías de Interacción: promedios grupo experimental</a:t>
            </a:r>
          </a:p>
        </c:rich>
      </c:tx>
      <c:layout>
        <c:manualLayout>
          <c:xMode val="edge"/>
          <c:yMode val="edge"/>
          <c:x val="0.13897222222222241"/>
          <c:y val="1.8518518518518583E-2"/>
        </c:manualLayout>
      </c:layout>
    </c:title>
    <c:plotArea>
      <c:layout/>
      <c:barChart>
        <c:barDir val="col"/>
        <c:grouping val="clustered"/>
        <c:ser>
          <c:idx val="0"/>
          <c:order val="0"/>
          <c:tx>
            <c:strRef>
              <c:f>Sheet1!$E$33</c:f>
              <c:strCache>
                <c:ptCount val="1"/>
                <c:pt idx="0">
                  <c:v>Pre</c:v>
                </c:pt>
              </c:strCache>
            </c:strRef>
          </c:tx>
          <c:dLbls>
            <c:txPr>
              <a:bodyPr/>
              <a:lstStyle/>
              <a:p>
                <a:pPr>
                  <a:defRPr lang="es-CO"/>
                </a:pPr>
                <a:endParaRPr lang="en-US"/>
              </a:p>
            </c:txPr>
            <c:showVal val="1"/>
          </c:dLbls>
          <c:val>
            <c:numRef>
              <c:f>Sheet1!$F$33:$M$33</c:f>
              <c:numCache>
                <c:formatCode>General</c:formatCode>
                <c:ptCount val="8"/>
                <c:pt idx="0">
                  <c:v>3.4</c:v>
                </c:pt>
                <c:pt idx="1">
                  <c:v>2.6</c:v>
                </c:pt>
                <c:pt idx="2">
                  <c:v>3.4</c:v>
                </c:pt>
                <c:pt idx="3">
                  <c:v>2.7</c:v>
                </c:pt>
                <c:pt idx="4">
                  <c:v>3.9</c:v>
                </c:pt>
                <c:pt idx="5">
                  <c:v>3.2</c:v>
                </c:pt>
                <c:pt idx="6">
                  <c:v>2.2999999999999998</c:v>
                </c:pt>
                <c:pt idx="7">
                  <c:v>2.7</c:v>
                </c:pt>
              </c:numCache>
            </c:numRef>
          </c:val>
        </c:ser>
        <c:ser>
          <c:idx val="1"/>
          <c:order val="1"/>
          <c:tx>
            <c:strRef>
              <c:f>Sheet1!$E$34</c:f>
              <c:strCache>
                <c:ptCount val="1"/>
                <c:pt idx="0">
                  <c:v>Post</c:v>
                </c:pt>
              </c:strCache>
            </c:strRef>
          </c:tx>
          <c:dLbls>
            <c:txPr>
              <a:bodyPr/>
              <a:lstStyle/>
              <a:p>
                <a:pPr>
                  <a:defRPr lang="es-CO"/>
                </a:pPr>
                <a:endParaRPr lang="en-US"/>
              </a:p>
            </c:txPr>
            <c:showVal val="1"/>
          </c:dLbls>
          <c:val>
            <c:numRef>
              <c:f>Sheet1!$F$34:$M$34</c:f>
              <c:numCache>
                <c:formatCode>General</c:formatCode>
                <c:ptCount val="8"/>
                <c:pt idx="0">
                  <c:v>4.0999999999999996</c:v>
                </c:pt>
                <c:pt idx="1">
                  <c:v>3.4</c:v>
                </c:pt>
                <c:pt idx="2">
                  <c:v>4.2</c:v>
                </c:pt>
                <c:pt idx="3">
                  <c:v>3.5</c:v>
                </c:pt>
                <c:pt idx="4">
                  <c:v>4.3</c:v>
                </c:pt>
                <c:pt idx="5">
                  <c:v>3.9</c:v>
                </c:pt>
                <c:pt idx="6">
                  <c:v>2.9</c:v>
                </c:pt>
                <c:pt idx="7">
                  <c:v>3.3</c:v>
                </c:pt>
              </c:numCache>
            </c:numRef>
          </c:val>
        </c:ser>
        <c:dLbls>
          <c:showVal val="1"/>
        </c:dLbls>
        <c:overlap val="-25"/>
        <c:axId val="126899712"/>
        <c:axId val="126901248"/>
      </c:barChart>
      <c:catAx>
        <c:axId val="126899712"/>
        <c:scaling>
          <c:orientation val="minMax"/>
        </c:scaling>
        <c:axPos val="b"/>
        <c:majorTickMark val="none"/>
        <c:tickLblPos val="nextTo"/>
        <c:txPr>
          <a:bodyPr/>
          <a:lstStyle/>
          <a:p>
            <a:pPr>
              <a:defRPr lang="es-CO"/>
            </a:pPr>
            <a:endParaRPr lang="en-US"/>
          </a:p>
        </c:txPr>
        <c:crossAx val="126901248"/>
        <c:crosses val="autoZero"/>
        <c:auto val="1"/>
        <c:lblAlgn val="ctr"/>
        <c:lblOffset val="100"/>
      </c:catAx>
      <c:valAx>
        <c:axId val="126901248"/>
        <c:scaling>
          <c:orientation val="minMax"/>
        </c:scaling>
        <c:delete val="1"/>
        <c:axPos val="l"/>
        <c:numFmt formatCode="General" sourceLinked="1"/>
        <c:majorTickMark val="none"/>
        <c:tickLblPos val="none"/>
        <c:crossAx val="126899712"/>
        <c:crosses val="autoZero"/>
        <c:crossBetween val="between"/>
      </c:valAx>
    </c:plotArea>
    <c:legend>
      <c:legendPos val="t"/>
      <c:txPr>
        <a:bodyPr/>
        <a:lstStyle/>
        <a:p>
          <a:pPr>
            <a:defRPr lang="es-CO"/>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s-CO"/>
            </a:pPr>
            <a:r>
              <a:rPr lang="es-CO" sz="1100"/>
              <a:t>Variación porcentual de las competencias (8 Guías)</a:t>
            </a:r>
          </a:p>
        </c:rich>
      </c:tx>
    </c:title>
    <c:plotArea>
      <c:layout/>
      <c:lineChart>
        <c:grouping val="standard"/>
        <c:ser>
          <c:idx val="0"/>
          <c:order val="0"/>
          <c:tx>
            <c:strRef>
              <c:f>Sheet1!$E$56</c:f>
              <c:strCache>
                <c:ptCount val="1"/>
                <c:pt idx="0">
                  <c:v>Pre</c:v>
                </c:pt>
              </c:strCache>
            </c:strRef>
          </c:tx>
          <c:marker>
            <c:symbol val="none"/>
          </c:marker>
          <c:val>
            <c:numRef>
              <c:f>Sheet1!$F$56:$M$56</c:f>
              <c:numCache>
                <c:formatCode>_(* #,##0.0_);_(* \(#,##0.0\);_(* "-"??_);_(@_)</c:formatCode>
                <c:ptCount val="8"/>
                <c:pt idx="0">
                  <c:v>68</c:v>
                </c:pt>
                <c:pt idx="1">
                  <c:v>52</c:v>
                </c:pt>
                <c:pt idx="2">
                  <c:v>68</c:v>
                </c:pt>
                <c:pt idx="3">
                  <c:v>54</c:v>
                </c:pt>
                <c:pt idx="4">
                  <c:v>78</c:v>
                </c:pt>
                <c:pt idx="5">
                  <c:v>64</c:v>
                </c:pt>
                <c:pt idx="6">
                  <c:v>46</c:v>
                </c:pt>
                <c:pt idx="7">
                  <c:v>54</c:v>
                </c:pt>
              </c:numCache>
            </c:numRef>
          </c:val>
        </c:ser>
        <c:ser>
          <c:idx val="1"/>
          <c:order val="1"/>
          <c:tx>
            <c:strRef>
              <c:f>Sheet1!$E$57</c:f>
              <c:strCache>
                <c:ptCount val="1"/>
                <c:pt idx="0">
                  <c:v>Post</c:v>
                </c:pt>
              </c:strCache>
            </c:strRef>
          </c:tx>
          <c:marker>
            <c:symbol val="none"/>
          </c:marker>
          <c:val>
            <c:numRef>
              <c:f>Sheet1!$F$57:$M$57</c:f>
              <c:numCache>
                <c:formatCode>_(* #,##0.0_);_(* \(#,##0.0\);_(* "-"??_);_(@_)</c:formatCode>
                <c:ptCount val="8"/>
                <c:pt idx="0">
                  <c:v>82</c:v>
                </c:pt>
                <c:pt idx="1">
                  <c:v>68</c:v>
                </c:pt>
                <c:pt idx="2">
                  <c:v>84</c:v>
                </c:pt>
                <c:pt idx="3">
                  <c:v>70</c:v>
                </c:pt>
                <c:pt idx="4">
                  <c:v>86</c:v>
                </c:pt>
                <c:pt idx="5">
                  <c:v>78</c:v>
                </c:pt>
                <c:pt idx="6">
                  <c:v>58</c:v>
                </c:pt>
                <c:pt idx="7">
                  <c:v>66</c:v>
                </c:pt>
              </c:numCache>
            </c:numRef>
          </c:val>
        </c:ser>
        <c:ser>
          <c:idx val="2"/>
          <c:order val="2"/>
          <c:tx>
            <c:strRef>
              <c:f>Sheet1!$E$58</c:f>
              <c:strCache>
                <c:ptCount val="1"/>
                <c:pt idx="0">
                  <c:v>Variación</c:v>
                </c:pt>
              </c:strCache>
            </c:strRef>
          </c:tx>
          <c:marker>
            <c:symbol val="none"/>
          </c:marker>
          <c:val>
            <c:numRef>
              <c:f>Sheet1!$F$58:$M$58</c:f>
              <c:numCache>
                <c:formatCode>_(* #,##0.0_);_(* \(#,##0.0\);_(* "-"?_);_(@_)</c:formatCode>
                <c:ptCount val="8"/>
                <c:pt idx="0">
                  <c:v>14</c:v>
                </c:pt>
                <c:pt idx="1">
                  <c:v>16</c:v>
                </c:pt>
                <c:pt idx="2">
                  <c:v>16</c:v>
                </c:pt>
                <c:pt idx="3">
                  <c:v>16</c:v>
                </c:pt>
                <c:pt idx="4">
                  <c:v>8</c:v>
                </c:pt>
                <c:pt idx="5">
                  <c:v>14</c:v>
                </c:pt>
                <c:pt idx="6">
                  <c:v>12</c:v>
                </c:pt>
                <c:pt idx="7">
                  <c:v>12</c:v>
                </c:pt>
              </c:numCache>
            </c:numRef>
          </c:val>
        </c:ser>
        <c:marker val="1"/>
        <c:axId val="130564480"/>
        <c:axId val="130566016"/>
      </c:lineChart>
      <c:catAx>
        <c:axId val="130564480"/>
        <c:scaling>
          <c:orientation val="minMax"/>
        </c:scaling>
        <c:axPos val="b"/>
        <c:majorTickMark val="none"/>
        <c:tickLblPos val="nextTo"/>
        <c:txPr>
          <a:bodyPr/>
          <a:lstStyle/>
          <a:p>
            <a:pPr>
              <a:defRPr lang="es-CO"/>
            </a:pPr>
            <a:endParaRPr lang="en-US"/>
          </a:p>
        </c:txPr>
        <c:crossAx val="130566016"/>
        <c:crosses val="autoZero"/>
        <c:auto val="1"/>
        <c:lblAlgn val="ctr"/>
        <c:lblOffset val="100"/>
      </c:catAx>
      <c:valAx>
        <c:axId val="130566016"/>
        <c:scaling>
          <c:orientation val="minMax"/>
        </c:scaling>
        <c:axPos val="l"/>
        <c:majorGridlines/>
        <c:title>
          <c:tx>
            <c:rich>
              <a:bodyPr/>
              <a:lstStyle/>
              <a:p>
                <a:pPr>
                  <a:defRPr lang="es-CO"/>
                </a:pPr>
                <a:r>
                  <a:rPr lang="es-CO"/>
                  <a:t>Porcentaje</a:t>
                </a:r>
              </a:p>
            </c:rich>
          </c:tx>
        </c:title>
        <c:numFmt formatCode="_(* #,##0.0_);_(* \(#,##0.0\);_(* &quot;-&quot;??_);_(@_)" sourceLinked="1"/>
        <c:majorTickMark val="none"/>
        <c:tickLblPos val="nextTo"/>
        <c:txPr>
          <a:bodyPr/>
          <a:lstStyle/>
          <a:p>
            <a:pPr>
              <a:defRPr lang="es-CO"/>
            </a:pPr>
            <a:endParaRPr lang="en-US"/>
          </a:p>
        </c:txPr>
        <c:crossAx val="130564480"/>
        <c:crosses val="autoZero"/>
        <c:crossBetween val="between"/>
      </c:valAx>
    </c:plotArea>
    <c:legend>
      <c:legendPos val="r"/>
      <c:txPr>
        <a:bodyPr/>
        <a:lstStyle/>
        <a:p>
          <a:pPr>
            <a:defRPr lang="es-CO"/>
          </a:pPr>
          <a:endParaRPr lang="en-US"/>
        </a:p>
      </c:txPr>
    </c:legend>
    <c:plotVisOnly val="1"/>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187CC-6C30-4BF3-BADC-8CF2D660625D}"/>
</file>

<file path=customXml/itemProps2.xml><?xml version="1.0" encoding="utf-8"?>
<ds:datastoreItem xmlns:ds="http://schemas.openxmlformats.org/officeDocument/2006/customXml" ds:itemID="{4440AAB6-6C20-42AA-9CCF-BDE2C5A46BF6}"/>
</file>

<file path=customXml/itemProps3.xml><?xml version="1.0" encoding="utf-8"?>
<ds:datastoreItem xmlns:ds="http://schemas.openxmlformats.org/officeDocument/2006/customXml" ds:itemID="{09245708-39A5-4329-826B-59FC606CF72B}"/>
</file>

<file path=customXml/itemProps4.xml><?xml version="1.0" encoding="utf-8"?>
<ds:datastoreItem xmlns:ds="http://schemas.openxmlformats.org/officeDocument/2006/customXml" ds:itemID="{B6E392A9-0EFA-4490-9E8B-19002ED84AE7}"/>
</file>

<file path=docProps/app.xml><?xml version="1.0" encoding="utf-8"?>
<Properties xmlns="http://schemas.openxmlformats.org/officeDocument/2006/extended-properties" xmlns:vt="http://schemas.openxmlformats.org/officeDocument/2006/docPropsVTypes">
  <Template>Normal.dotm</Template>
  <TotalTime>1</TotalTime>
  <Pages>71</Pages>
  <Words>23082</Words>
  <Characters>131568</Characters>
  <Application>Microsoft Office Word</Application>
  <DocSecurity>0</DocSecurity>
  <Lines>1096</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154342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Solano-Forero</dc:creator>
  <cp:lastModifiedBy>UNICEF</cp:lastModifiedBy>
  <cp:revision>2</cp:revision>
  <cp:lastPrinted>2010-04-05T15:45:00Z</cp:lastPrinted>
  <dcterms:created xsi:type="dcterms:W3CDTF">2010-12-07T17:53:00Z</dcterms:created>
  <dcterms:modified xsi:type="dcterms:W3CDTF">2010-12-07T17:53:00Z</dcterms:modified>
</cp:coreProperties>
</file>