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D6172" w14:textId="453B5B90" w:rsidR="00626B05" w:rsidRPr="00CF0E2A" w:rsidRDefault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UNICEF Evaluation Brief</w:t>
      </w:r>
    </w:p>
    <w:p w14:paraId="11347523" w14:textId="580AA20A" w:rsidR="00422965" w:rsidRPr="00CF0E2A" w:rsidRDefault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No. 2023/X</w:t>
      </w:r>
    </w:p>
    <w:p w14:paraId="2AF7398B" w14:textId="0A25BCF2" w:rsidR="00422965" w:rsidRPr="00CF0E2A" w:rsidRDefault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March 2023</w:t>
      </w:r>
    </w:p>
    <w:p w14:paraId="64CE3C45" w14:textId="56EB1149" w:rsidR="00422965" w:rsidRPr="00CF0E2A" w:rsidRDefault="00422965">
      <w:pPr>
        <w:rPr>
          <w:rFonts w:cstheme="minorHAnsi"/>
          <w:sz w:val="21"/>
          <w:szCs w:val="21"/>
          <w:lang w:val="en-GB"/>
        </w:rPr>
      </w:pPr>
    </w:p>
    <w:p w14:paraId="61772C11" w14:textId="26BA6A78" w:rsidR="00422965" w:rsidRPr="00CF0E2A" w:rsidRDefault="00422965" w:rsidP="00DF7DB9">
      <w:pPr>
        <w:pStyle w:val="Title"/>
        <w:rPr>
          <w:rFonts w:asciiTheme="minorHAnsi" w:hAnsiTheme="minorHAnsi" w:cstheme="minorHAnsi"/>
          <w:b/>
          <w:bCs/>
          <w:color w:val="FFFFFF"/>
          <w:sz w:val="21"/>
          <w:szCs w:val="21"/>
          <w:lang w:val="en-GB"/>
        </w:rPr>
      </w:pPr>
      <w:r w:rsidRPr="00CF0E2A">
        <w:rPr>
          <w:rFonts w:asciiTheme="minorHAnsi" w:hAnsiTheme="minorHAnsi" w:cstheme="minorHAnsi"/>
          <w:b/>
          <w:bCs/>
          <w:sz w:val="21"/>
          <w:szCs w:val="21"/>
          <w:lang w:val="en-GB"/>
        </w:rPr>
        <w:t xml:space="preserve">Formative Evaluation of </w:t>
      </w:r>
      <w:r w:rsidR="002B522D" w:rsidRPr="00CF0E2A">
        <w:rPr>
          <w:rFonts w:asciiTheme="minorHAnsi" w:hAnsiTheme="minorHAnsi" w:cstheme="minorHAnsi"/>
          <w:b/>
          <w:bCs/>
          <w:sz w:val="21"/>
          <w:szCs w:val="21"/>
          <w:lang w:val="en-GB"/>
        </w:rPr>
        <w:t>Thailand's</w:t>
      </w:r>
      <w:r w:rsidRPr="00CF0E2A">
        <w:rPr>
          <w:rFonts w:asciiTheme="minorHAnsi" w:hAnsiTheme="minorHAnsi" w:cstheme="minorHAnsi"/>
          <w:b/>
          <w:bCs/>
          <w:sz w:val="21"/>
          <w:szCs w:val="21"/>
          <w:lang w:val="en-GB"/>
        </w:rPr>
        <w:t xml:space="preserve"> Ministry of Public Health and </w:t>
      </w:r>
      <w:r w:rsidR="002B522D" w:rsidRPr="00CF0E2A">
        <w:rPr>
          <w:rFonts w:asciiTheme="minorHAnsi" w:hAnsiTheme="minorHAnsi" w:cstheme="minorHAnsi"/>
          <w:b/>
          <w:bCs/>
          <w:sz w:val="21"/>
          <w:szCs w:val="21"/>
          <w:lang w:val="en-GB"/>
        </w:rPr>
        <w:t>UNICEF</w:t>
      </w:r>
      <w:r w:rsidR="00C55757">
        <w:rPr>
          <w:rFonts w:asciiTheme="minorHAnsi" w:hAnsiTheme="minorHAnsi" w:cstheme="minorHAnsi"/>
          <w:b/>
          <w:bCs/>
          <w:sz w:val="21"/>
          <w:szCs w:val="21"/>
          <w:lang w:val="en-GB"/>
        </w:rPr>
        <w:t xml:space="preserve"> </w:t>
      </w:r>
      <w:r w:rsidR="002B522D" w:rsidRPr="00CF0E2A">
        <w:rPr>
          <w:rFonts w:asciiTheme="minorHAnsi" w:hAnsiTheme="minorHAnsi" w:cstheme="minorHAnsi"/>
          <w:b/>
          <w:bCs/>
          <w:sz w:val="21"/>
          <w:szCs w:val="21"/>
          <w:lang w:val="en-GB"/>
        </w:rPr>
        <w:t>'</w:t>
      </w:r>
      <w:r w:rsidRPr="00CF0E2A">
        <w:rPr>
          <w:rFonts w:asciiTheme="minorHAnsi" w:hAnsiTheme="minorHAnsi" w:cstheme="minorHAnsi"/>
          <w:b/>
          <w:bCs/>
          <w:sz w:val="21"/>
          <w:szCs w:val="21"/>
          <w:lang w:val="en-GB"/>
        </w:rPr>
        <w:t>Pilot Child Protection Joint Initiatives 2018-2022</w:t>
      </w:r>
      <w:r w:rsidR="002B522D" w:rsidRPr="00CF0E2A">
        <w:rPr>
          <w:rFonts w:asciiTheme="minorHAnsi" w:hAnsiTheme="minorHAnsi" w:cstheme="minorHAnsi"/>
          <w:b/>
          <w:bCs/>
          <w:sz w:val="21"/>
          <w:szCs w:val="21"/>
          <w:lang w:val="en-GB"/>
        </w:rPr>
        <w:t>'</w:t>
      </w:r>
      <w:r w:rsidRPr="00CF0E2A">
        <w:rPr>
          <w:rFonts w:asciiTheme="minorHAnsi" w:hAnsiTheme="minorHAnsi" w:cstheme="minorHAnsi"/>
          <w:b/>
          <w:bCs/>
          <w:color w:val="FFFFFF"/>
          <w:sz w:val="21"/>
          <w:szCs w:val="21"/>
          <w:lang w:val="en-GB"/>
        </w:rPr>
        <w:t xml:space="preserve"> </w:t>
      </w:r>
    </w:p>
    <w:p w14:paraId="12136920" w14:textId="0DB4B7E3" w:rsidR="00545CAC" w:rsidRPr="00CF0E2A" w:rsidRDefault="00545CAC" w:rsidP="00422965">
      <w:pPr>
        <w:rPr>
          <w:rFonts w:cstheme="minorHAnsi"/>
          <w:color w:val="FFFFFF"/>
          <w:sz w:val="21"/>
          <w:szCs w:val="21"/>
          <w:lang w:val="en-GB"/>
        </w:rPr>
      </w:pPr>
    </w:p>
    <w:p w14:paraId="54F2D757" w14:textId="27BC641E" w:rsidR="00545CAC" w:rsidRPr="00CF0E2A" w:rsidRDefault="00545CAC" w:rsidP="00545CAC">
      <w:pPr>
        <w:pStyle w:val="ListNumber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F0"/>
        <w:rPr>
          <w:rFonts w:cstheme="minorHAnsi"/>
          <w:sz w:val="21"/>
          <w:szCs w:val="21"/>
        </w:rPr>
      </w:pPr>
      <w:r w:rsidRPr="00CF0E2A">
        <w:rPr>
          <w:rFonts w:cstheme="minorHAnsi"/>
          <w:sz w:val="21"/>
          <w:szCs w:val="21"/>
        </w:rPr>
        <w:t xml:space="preserve">All children everywhere have a fundamental right to be protected from violence, abuse, exploitation and neglect. </w:t>
      </w:r>
      <w:r w:rsidR="002B522D" w:rsidRPr="00CF0E2A">
        <w:rPr>
          <w:rFonts w:cstheme="minorHAnsi"/>
          <w:sz w:val="21"/>
          <w:szCs w:val="21"/>
        </w:rPr>
        <w:t>Thailand's</w:t>
      </w:r>
      <w:r w:rsidRPr="00CF0E2A">
        <w:rPr>
          <w:rFonts w:cstheme="minorHAnsi"/>
          <w:sz w:val="21"/>
          <w:szCs w:val="21"/>
        </w:rPr>
        <w:t xml:space="preserve"> Ministry of Public Health (MoPH) and the United Nations </w:t>
      </w:r>
      <w:r w:rsidR="002B522D" w:rsidRPr="00CF0E2A">
        <w:rPr>
          <w:rFonts w:cstheme="minorHAnsi"/>
          <w:sz w:val="21"/>
          <w:szCs w:val="21"/>
        </w:rPr>
        <w:t>Children's</w:t>
      </w:r>
      <w:r w:rsidRPr="00CF0E2A">
        <w:rPr>
          <w:rFonts w:cstheme="minorHAnsi"/>
          <w:sz w:val="21"/>
          <w:szCs w:val="21"/>
        </w:rPr>
        <w:t xml:space="preserve"> Fund (UNICEF) collaborated to test innovative models for preventive and responsive child protection services in pursuit of this goal. Th</w:t>
      </w:r>
      <w:r w:rsidR="005832AF" w:rsidRPr="00CF0E2A">
        <w:rPr>
          <w:rFonts w:cstheme="minorHAnsi"/>
          <w:sz w:val="21"/>
          <w:szCs w:val="21"/>
        </w:rPr>
        <w:t>e pilot</w:t>
      </w:r>
      <w:r w:rsidRPr="00CF0E2A">
        <w:rPr>
          <w:rFonts w:cstheme="minorHAnsi"/>
          <w:sz w:val="21"/>
          <w:szCs w:val="21"/>
        </w:rPr>
        <w:t xml:space="preserve"> involved </w:t>
      </w:r>
      <w:r w:rsidR="002B522D" w:rsidRPr="00CF0E2A">
        <w:rPr>
          <w:rFonts w:cstheme="minorHAnsi"/>
          <w:sz w:val="21"/>
          <w:szCs w:val="21"/>
        </w:rPr>
        <w:t>analyzing</w:t>
      </w:r>
      <w:r w:rsidRPr="00CF0E2A">
        <w:rPr>
          <w:rFonts w:cstheme="minorHAnsi"/>
          <w:sz w:val="21"/>
          <w:szCs w:val="21"/>
        </w:rPr>
        <w:t xml:space="preserve"> </w:t>
      </w:r>
      <w:r w:rsidR="002B522D" w:rsidRPr="00CF0E2A">
        <w:rPr>
          <w:rFonts w:cstheme="minorHAnsi"/>
          <w:sz w:val="21"/>
          <w:szCs w:val="21"/>
        </w:rPr>
        <w:t>'</w:t>
      </w:r>
      <w:r w:rsidRPr="00CF0E2A">
        <w:rPr>
          <w:rFonts w:cstheme="minorHAnsi"/>
          <w:sz w:val="21"/>
          <w:szCs w:val="21"/>
        </w:rPr>
        <w:t>big data</w:t>
      </w:r>
      <w:r w:rsidR="002B522D" w:rsidRPr="00CF0E2A">
        <w:rPr>
          <w:rFonts w:cstheme="minorHAnsi"/>
          <w:sz w:val="21"/>
          <w:szCs w:val="21"/>
        </w:rPr>
        <w:t>'</w:t>
      </w:r>
      <w:r w:rsidRPr="00CF0E2A">
        <w:rPr>
          <w:rFonts w:cstheme="minorHAnsi"/>
          <w:sz w:val="21"/>
          <w:szCs w:val="21"/>
        </w:rPr>
        <w:t xml:space="preserve"> from the health information system</w:t>
      </w:r>
      <w:r w:rsidR="005832AF" w:rsidRPr="00CF0E2A">
        <w:rPr>
          <w:rFonts w:cstheme="minorHAnsi"/>
          <w:sz w:val="21"/>
          <w:szCs w:val="21"/>
        </w:rPr>
        <w:t xml:space="preserve"> (HIS)</w:t>
      </w:r>
      <w:r w:rsidRPr="00CF0E2A">
        <w:rPr>
          <w:rFonts w:cstheme="minorHAnsi"/>
          <w:sz w:val="21"/>
          <w:szCs w:val="21"/>
        </w:rPr>
        <w:t xml:space="preserve"> </w:t>
      </w:r>
      <w:r w:rsidR="00614259" w:rsidRPr="00CF0E2A">
        <w:rPr>
          <w:rFonts w:cstheme="minorHAnsi"/>
          <w:sz w:val="21"/>
          <w:szCs w:val="21"/>
        </w:rPr>
        <w:t xml:space="preserve">using </w:t>
      </w:r>
      <w:r w:rsidR="00C71149" w:rsidRPr="00CF0E2A">
        <w:rPr>
          <w:rFonts w:cstheme="minorHAnsi"/>
          <w:sz w:val="21"/>
          <w:szCs w:val="21"/>
        </w:rPr>
        <w:t xml:space="preserve">a new platform called </w:t>
      </w:r>
      <w:r w:rsidR="00614259" w:rsidRPr="00CF0E2A">
        <w:rPr>
          <w:rFonts w:cstheme="minorHAnsi"/>
          <w:sz w:val="21"/>
          <w:szCs w:val="21"/>
        </w:rPr>
        <w:t xml:space="preserve">Child Shield </w:t>
      </w:r>
      <w:r w:rsidRPr="00CF0E2A">
        <w:rPr>
          <w:rFonts w:cstheme="minorHAnsi"/>
          <w:sz w:val="21"/>
          <w:szCs w:val="21"/>
        </w:rPr>
        <w:t>to identify children and families at risk of violence</w:t>
      </w:r>
      <w:r w:rsidR="00C71149" w:rsidRPr="00CF0E2A">
        <w:rPr>
          <w:rFonts w:cstheme="minorHAnsi"/>
          <w:sz w:val="21"/>
          <w:szCs w:val="21"/>
        </w:rPr>
        <w:t>,</w:t>
      </w:r>
      <w:r w:rsidR="00601EBE" w:rsidRPr="00CF0E2A">
        <w:rPr>
          <w:rFonts w:cstheme="minorHAnsi"/>
          <w:sz w:val="21"/>
          <w:szCs w:val="21"/>
        </w:rPr>
        <w:t xml:space="preserve"> and</w:t>
      </w:r>
      <w:r w:rsidRPr="00CF0E2A">
        <w:rPr>
          <w:rFonts w:cstheme="minorHAnsi"/>
          <w:sz w:val="21"/>
          <w:szCs w:val="21"/>
        </w:rPr>
        <w:t xml:space="preserve"> to case manage children identified a</w:t>
      </w:r>
      <w:r w:rsidR="00E236F9" w:rsidRPr="00CF0E2A">
        <w:rPr>
          <w:rFonts w:cstheme="minorHAnsi"/>
          <w:sz w:val="21"/>
          <w:szCs w:val="21"/>
        </w:rPr>
        <w:t>s</w:t>
      </w:r>
      <w:r w:rsidRPr="00CF0E2A">
        <w:rPr>
          <w:rFonts w:cstheme="minorHAnsi"/>
          <w:sz w:val="21"/>
          <w:szCs w:val="21"/>
        </w:rPr>
        <w:t xml:space="preserve"> </w:t>
      </w:r>
      <w:r w:rsidR="00E236F9" w:rsidRPr="00CF0E2A">
        <w:rPr>
          <w:rFonts w:cstheme="minorHAnsi"/>
          <w:sz w:val="21"/>
          <w:szCs w:val="21"/>
        </w:rPr>
        <w:t xml:space="preserve">victims </w:t>
      </w:r>
      <w:r w:rsidRPr="00CF0E2A">
        <w:rPr>
          <w:rFonts w:cstheme="minorHAnsi"/>
          <w:sz w:val="21"/>
          <w:szCs w:val="21"/>
        </w:rPr>
        <w:t xml:space="preserve">using the Primero information management </w:t>
      </w:r>
      <w:r w:rsidR="006010DE" w:rsidRPr="00CF0E2A">
        <w:rPr>
          <w:rFonts w:cstheme="minorHAnsi"/>
          <w:sz w:val="21"/>
          <w:szCs w:val="21"/>
        </w:rPr>
        <w:t>platform</w:t>
      </w:r>
      <w:r w:rsidR="00E236F9" w:rsidRPr="00CF0E2A">
        <w:rPr>
          <w:rFonts w:cstheme="minorHAnsi"/>
          <w:sz w:val="21"/>
          <w:szCs w:val="21"/>
        </w:rPr>
        <w:t>.</w:t>
      </w:r>
      <w:r w:rsidRPr="00CF0E2A">
        <w:rPr>
          <w:rFonts w:cstheme="minorHAnsi"/>
          <w:sz w:val="21"/>
          <w:szCs w:val="21"/>
        </w:rPr>
        <w:t xml:space="preserve"> The partners also tested </w:t>
      </w:r>
      <w:r w:rsidRPr="00CF0E2A">
        <w:rPr>
          <w:rStyle w:val="markedcontent"/>
          <w:rFonts w:cstheme="minorHAnsi"/>
          <w:sz w:val="21"/>
          <w:szCs w:val="21"/>
        </w:rPr>
        <w:t xml:space="preserve">a Parenting for Lifelong Health (PLH) parent </w:t>
      </w:r>
      <w:r w:rsidRPr="00CF0E2A">
        <w:rPr>
          <w:rFonts w:cstheme="minorHAnsi"/>
          <w:sz w:val="21"/>
          <w:szCs w:val="21"/>
        </w:rPr>
        <w:t>education</w:t>
      </w:r>
      <w:r w:rsidRPr="00CF0E2A">
        <w:rPr>
          <w:rStyle w:val="markedcontent"/>
          <w:rFonts w:cstheme="minorHAnsi"/>
          <w:sz w:val="21"/>
          <w:szCs w:val="21"/>
        </w:rPr>
        <w:t xml:space="preserve"> programme as a violence prevention measure.</w:t>
      </w:r>
      <w:r w:rsidR="00A53419" w:rsidRPr="00CF0E2A">
        <w:rPr>
          <w:rStyle w:val="FootnoteReference"/>
          <w:rFonts w:cstheme="minorHAnsi"/>
          <w:sz w:val="21"/>
          <w:szCs w:val="21"/>
        </w:rPr>
        <w:footnoteReference w:id="2"/>
      </w:r>
    </w:p>
    <w:p w14:paraId="28105E8F" w14:textId="44879CA8" w:rsidR="00512364" w:rsidRPr="00CF0E2A" w:rsidRDefault="00601EBE" w:rsidP="00422965">
      <w:pPr>
        <w:rPr>
          <w:rFonts w:cstheme="minorHAnsi"/>
          <w:color w:val="FFFFFF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3BF861" wp14:editId="07ECB98F">
                <wp:simplePos x="0" y="0"/>
                <wp:positionH relativeFrom="column">
                  <wp:posOffset>4111310</wp:posOffset>
                </wp:positionH>
                <wp:positionV relativeFrom="paragraph">
                  <wp:posOffset>106521</wp:posOffset>
                </wp:positionV>
                <wp:extent cx="1871262" cy="2359292"/>
                <wp:effectExtent l="0" t="0" r="889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262" cy="23592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D3CA6D" w14:textId="739D4ECF" w:rsidR="00545CAC" w:rsidRDefault="00545CAC" w:rsidP="00DF7DB9">
                            <w:r w:rsidRPr="001268F2">
                              <w:rPr>
                                <w:b/>
                                <w:bCs/>
                              </w:rPr>
                              <w:t>Primero</w:t>
                            </w:r>
                            <w:r w:rsidRPr="00545CAC">
                              <w:rPr>
                                <w:vertAlign w:val="superscript"/>
                              </w:rPr>
                              <w:t xml:space="preserve">™ </w:t>
                            </w:r>
                            <w:r w:rsidRPr="00545CAC">
                              <w:t xml:space="preserve">is an </w:t>
                            </w:r>
                            <w:r w:rsidR="00614259" w:rsidRPr="00545CAC">
                              <w:t>open-source</w:t>
                            </w:r>
                            <w:r w:rsidRPr="00545CAC">
                              <w:t xml:space="preserve"> software platform that helps social services, humanitarian and development workers manage protection-related data, with tools that facilitate case management, incident monitoring and family tracing and reunification.</w:t>
                            </w:r>
                          </w:p>
                          <w:p w14:paraId="5E725698" w14:textId="354B03A2" w:rsidR="00601EBE" w:rsidRPr="00545CAC" w:rsidRDefault="00000000" w:rsidP="00DF7DB9">
                            <w:pPr>
                              <w:rPr>
                                <w:lang w:val="en-GB"/>
                              </w:rPr>
                            </w:pPr>
                            <w:hyperlink r:id="rId14" w:history="1">
                              <w:r w:rsidR="00601EBE" w:rsidRPr="00605C01">
                                <w:rPr>
                                  <w:rStyle w:val="Hyperlink"/>
                                </w:rPr>
                                <w:t>https://www.primero.org/</w:t>
                              </w:r>
                            </w:hyperlink>
                            <w:r w:rsidR="00601EBE">
                              <w:rPr>
                                <w:lang w:val="en-GB"/>
                              </w:rPr>
                              <w:t xml:space="preserve"> </w:t>
                            </w:r>
                          </w:p>
                          <w:p w14:paraId="1B0975A4" w14:textId="77777777" w:rsidR="00545CAC" w:rsidRPr="00545CAC" w:rsidRDefault="00545CAC" w:rsidP="00545CAC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3BF8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23.75pt;margin-top:8.4pt;width:147.35pt;height:18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" fillcolor="white [3201]" strokeweight=".5pt">
                <v:textbox>
                  <w:txbxContent>
                    <w:p w14:paraId="1FD3CA6D" w14:textId="739D4ECF" w:rsidR="00545CAC" w:rsidRDefault="00545CAC" w:rsidP="00DF7DB9">
                      <w:r w:rsidRPr="001268F2">
                        <w:rPr>
                          <w:b/>
                          <w:bCs/>
                        </w:rPr>
                        <w:t>Primero</w:t>
                      </w:r>
                      <w:r w:rsidRPr="00545CAC">
                        <w:rPr>
                          <w:vertAlign w:val="superscript"/>
                        </w:rPr>
                        <w:t xml:space="preserve">™ </w:t>
                      </w:r>
                      <w:r w:rsidRPr="00545CAC">
                        <w:t xml:space="preserve">is an </w:t>
                      </w:r>
                      <w:r w:rsidR="00614259" w:rsidRPr="00545CAC">
                        <w:t>open-source</w:t>
                      </w:r>
                      <w:r w:rsidRPr="00545CAC">
                        <w:t xml:space="preserve"> software platform that helps social services, humanitarian and development workers manage protection-related data, with tools that facilitate case management, incident monitoring and family tracing and reunification.</w:t>
                      </w:r>
                    </w:p>
                    <w:p w14:paraId="5E725698" w14:textId="354B03A2" w:rsidR="00601EBE" w:rsidRPr="00545CAC" w:rsidRDefault="00000000" w:rsidP="00DF7DB9">
                      <w:pPr>
                        <w:rPr>
                          <w:lang w:val="en-GB"/>
                        </w:rPr>
                      </w:pPr>
                      <w:hyperlink r:id="rId15" w:history="1">
                        <w:r w:rsidR="00601EBE" w:rsidRPr="00605C01">
                          <w:rPr>
                            <w:rStyle w:val="Hyperlink"/>
                          </w:rPr>
                          <w:t>https://www.primero.org/</w:t>
                        </w:r>
                      </w:hyperlink>
                      <w:r w:rsidR="00601EBE">
                        <w:rPr>
                          <w:lang w:val="en-GB"/>
                        </w:rPr>
                        <w:t xml:space="preserve"> </w:t>
                      </w:r>
                    </w:p>
                    <w:p w14:paraId="1B0975A4" w14:textId="77777777" w:rsidR="00545CAC" w:rsidRPr="00545CAC" w:rsidRDefault="00545CAC" w:rsidP="00545CAC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212C0" w:rsidRPr="00CF0E2A">
        <w:rPr>
          <w:rFonts w:eastAsia="Times New Roman" w:cstheme="minorHAnsi"/>
          <w:noProof/>
          <w:sz w:val="21"/>
          <w:szCs w:val="21"/>
          <w:lang w:val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D8719E2" wp14:editId="03512EF6">
                <wp:simplePos x="0" y="0"/>
                <wp:positionH relativeFrom="column">
                  <wp:posOffset>-649154</wp:posOffset>
                </wp:positionH>
                <wp:positionV relativeFrom="paragraph">
                  <wp:posOffset>218202</wp:posOffset>
                </wp:positionV>
                <wp:extent cx="432769" cy="4432688"/>
                <wp:effectExtent l="0" t="0" r="12065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769" cy="4432688"/>
                        </a:xfrm>
                        <a:prstGeom prst="rect">
                          <a:avLst/>
                        </a:prstGeom>
                        <a:solidFill>
                          <a:srgbClr val="AAB5BD"/>
                        </a:solidFill>
                        <a:ln w="6350">
                          <a:solidFill>
                            <a:srgbClr val="AAB5BD"/>
                          </a:solidFill>
                        </a:ln>
                      </wps:spPr>
                      <wps:txbx>
                        <w:txbxContent>
                          <w:p w14:paraId="34FAB247" w14:textId="0D601022" w:rsidR="001212C0" w:rsidRPr="001212C0" w:rsidRDefault="001212C0" w:rsidP="001212C0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212C0">
                              <w:rPr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The evaluation objectives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719E2" id="Text Box 12" o:spid="_x0000_s1027" type="#_x0000_t202" style="position:absolute;margin-left:-51.1pt;margin-top:17.2pt;width:34.1pt;height:349.0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" fillcolor="#aab5bd" strokecolor="#aab5bd" strokeweight=".5pt">
                <v:textbox style="layout-flow:vertical;mso-layout-flow-alt:bottom-to-top">
                  <w:txbxContent>
                    <w:p w14:paraId="34FAB247" w14:textId="0D601022" w:rsidR="001212C0" w:rsidRPr="001212C0" w:rsidRDefault="001212C0" w:rsidP="001212C0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r w:rsidRPr="001212C0">
                        <w:rPr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The evaluation objectives</w:t>
                      </w:r>
                    </w:p>
                  </w:txbxContent>
                </v:textbox>
              </v:shape>
            </w:pict>
          </mc:Fallback>
        </mc:AlternateContent>
      </w:r>
    </w:p>
    <w:p w14:paraId="757B3D7C" w14:textId="4C9F56F9" w:rsidR="00512364" w:rsidRPr="00CF0E2A" w:rsidRDefault="00512364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MoPH and UNICEF commissioned an evaluation to reflect</w:t>
      </w:r>
    </w:p>
    <w:p w14:paraId="0929A028" w14:textId="43B92744" w:rsidR="000C527C" w:rsidRPr="00CF0E2A" w:rsidRDefault="00512364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on the progress and lessons learn</w:t>
      </w:r>
      <w:r w:rsidR="000C527C" w:rsidRPr="00CF0E2A">
        <w:rPr>
          <w:rFonts w:cstheme="minorHAnsi"/>
          <w:sz w:val="21"/>
          <w:szCs w:val="21"/>
          <w:lang w:val="en-GB"/>
        </w:rPr>
        <w:t>ed</w:t>
      </w:r>
      <w:r w:rsidRPr="00CF0E2A">
        <w:rPr>
          <w:rFonts w:cstheme="minorHAnsi"/>
          <w:sz w:val="21"/>
          <w:szCs w:val="21"/>
          <w:lang w:val="en-GB"/>
        </w:rPr>
        <w:t xml:space="preserve"> from the</w:t>
      </w:r>
      <w:r w:rsidR="000C527C" w:rsidRPr="00CF0E2A">
        <w:rPr>
          <w:rFonts w:cstheme="minorHAnsi"/>
          <w:sz w:val="21"/>
          <w:szCs w:val="21"/>
          <w:lang w:val="en-GB"/>
        </w:rPr>
        <w:t xml:space="preserve"> experience of the </w:t>
      </w:r>
    </w:p>
    <w:p w14:paraId="24B5E21E" w14:textId="2C470A1E" w:rsidR="000C527C" w:rsidRPr="00CF0E2A" w:rsidRDefault="000C527C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pilot Child Protection Joint Initiatives</w:t>
      </w:r>
      <w:r w:rsidR="00512364" w:rsidRPr="00CF0E2A">
        <w:rPr>
          <w:rFonts w:cstheme="minorHAnsi"/>
          <w:sz w:val="21"/>
          <w:szCs w:val="21"/>
          <w:lang w:val="en-GB"/>
        </w:rPr>
        <w:t xml:space="preserve"> </w:t>
      </w:r>
      <w:r w:rsidRPr="00CF0E2A">
        <w:rPr>
          <w:rFonts w:cstheme="minorHAnsi"/>
          <w:sz w:val="21"/>
          <w:szCs w:val="21"/>
          <w:lang w:val="en-GB"/>
        </w:rPr>
        <w:t xml:space="preserve">(CP Joint Initiatives) </w:t>
      </w:r>
      <w:r w:rsidR="00512364" w:rsidRPr="00CF0E2A">
        <w:rPr>
          <w:rFonts w:cstheme="minorHAnsi"/>
          <w:sz w:val="21"/>
          <w:szCs w:val="21"/>
          <w:lang w:val="en-GB"/>
        </w:rPr>
        <w:t>t</w:t>
      </w:r>
      <w:r w:rsidRPr="00CF0E2A">
        <w:rPr>
          <w:rFonts w:cstheme="minorHAnsi"/>
          <w:sz w:val="21"/>
          <w:szCs w:val="21"/>
          <w:lang w:val="en-GB"/>
        </w:rPr>
        <w:t>o</w:t>
      </w:r>
    </w:p>
    <w:p w14:paraId="25187411" w14:textId="47B01F18" w:rsidR="000C527C" w:rsidRPr="00CF0E2A" w:rsidRDefault="00512364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 xml:space="preserve">document successes and identify areas </w:t>
      </w:r>
      <w:r w:rsidR="00DF7DB9" w:rsidRPr="00CF0E2A">
        <w:rPr>
          <w:rFonts w:cstheme="minorHAnsi"/>
          <w:sz w:val="21"/>
          <w:szCs w:val="21"/>
          <w:lang w:val="en-GB"/>
        </w:rPr>
        <w:t xml:space="preserve">that need </w:t>
      </w:r>
      <w:r w:rsidRPr="00CF0E2A">
        <w:rPr>
          <w:rFonts w:cstheme="minorHAnsi"/>
          <w:sz w:val="21"/>
          <w:szCs w:val="21"/>
          <w:lang w:val="en-GB"/>
        </w:rPr>
        <w:t xml:space="preserve">improvement </w:t>
      </w:r>
    </w:p>
    <w:p w14:paraId="776D6147" w14:textId="5AD6843F" w:rsidR="00512364" w:rsidRPr="00CF0E2A" w:rsidRDefault="00512364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(Figure 1)</w:t>
      </w:r>
      <w:r w:rsidRPr="00CF0E2A">
        <w:rPr>
          <w:rFonts w:eastAsia="Times New Roman" w:cstheme="minorHAnsi"/>
          <w:sz w:val="21"/>
          <w:szCs w:val="21"/>
          <w:lang w:val="en-GB"/>
        </w:rPr>
        <w:t xml:space="preserve">. </w:t>
      </w:r>
    </w:p>
    <w:p w14:paraId="00F4386D" w14:textId="66A392BF" w:rsidR="00512364" w:rsidRPr="00CF0E2A" w:rsidRDefault="00512364" w:rsidP="00422965">
      <w:pPr>
        <w:rPr>
          <w:rFonts w:eastAsia="Times New Roman" w:cstheme="minorHAnsi"/>
          <w:sz w:val="21"/>
          <w:szCs w:val="21"/>
          <w:lang w:val="en-GB"/>
        </w:rPr>
      </w:pPr>
    </w:p>
    <w:p w14:paraId="188B6D45" w14:textId="66E57262" w:rsidR="00512364" w:rsidRPr="00CF0E2A" w:rsidRDefault="00512364" w:rsidP="00422965">
      <w:pPr>
        <w:rPr>
          <w:rFonts w:eastAsia="Times New Roman" w:cstheme="minorHAnsi"/>
          <w:sz w:val="21"/>
          <w:szCs w:val="21"/>
          <w:lang w:val="en-GB"/>
        </w:rPr>
      </w:pPr>
      <w:r w:rsidRPr="00CF0E2A">
        <w:rPr>
          <w:rFonts w:eastAsia="Times New Roman" w:cstheme="minorHAnsi"/>
          <w:sz w:val="21"/>
          <w:szCs w:val="21"/>
          <w:lang w:val="en-GB"/>
        </w:rPr>
        <w:t>Figure 1. Objectives of the evaluation</w:t>
      </w:r>
    </w:p>
    <w:p w14:paraId="0B6205CD" w14:textId="2191C4B5" w:rsidR="00512364" w:rsidRPr="00CF0E2A" w:rsidRDefault="000C7147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35DBC82" wp14:editId="4E65856C">
                <wp:simplePos x="0" y="0"/>
                <wp:positionH relativeFrom="column">
                  <wp:posOffset>4114800</wp:posOffset>
                </wp:positionH>
                <wp:positionV relativeFrom="paragraph">
                  <wp:posOffset>1425337</wp:posOffset>
                </wp:positionV>
                <wp:extent cx="1871262" cy="1574800"/>
                <wp:effectExtent l="0" t="0" r="15240" b="254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262" cy="157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C26695" w14:textId="74988A13" w:rsidR="000C7147" w:rsidRDefault="00E359A7" w:rsidP="000C7147">
                            <w:r w:rsidRPr="001268F2">
                              <w:rPr>
                                <w:rFonts w:cstheme="minorHAnsi"/>
                                <w:b/>
                                <w:bCs/>
                              </w:rPr>
                              <w:t>Child Shield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614259">
                              <w:rPr>
                                <w:rFonts w:cstheme="minorHAnsi"/>
                              </w:rPr>
                              <w:t xml:space="preserve">was designed to </w:t>
                            </w:r>
                            <w:r w:rsidRPr="00C71149">
                              <w:rPr>
                                <w:rFonts w:cstheme="minorHAnsi"/>
                                <w:lang w:val="en-GB"/>
                              </w:rPr>
                              <w:t>utili</w:t>
                            </w:r>
                            <w:r w:rsidR="00614259" w:rsidRPr="00C71149">
                              <w:rPr>
                                <w:rFonts w:cstheme="minorHAnsi"/>
                                <w:lang w:val="en-GB"/>
                              </w:rPr>
                              <w:t>s</w:t>
                            </w:r>
                            <w:r w:rsidRPr="00C71149">
                              <w:rPr>
                                <w:rFonts w:cstheme="minorHAnsi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cstheme="minorHAnsi"/>
                              </w:rPr>
                              <w:t xml:space="preserve"> big data and artificial intelligence for real time and timely screening of at-risk children and families and track cases identified</w:t>
                            </w:r>
                            <w:r w:rsidR="00E45242">
                              <w:rPr>
                                <w:rFonts w:cstheme="minorHAnsi"/>
                              </w:rPr>
                              <w:t xml:space="preserve"> as high risk</w:t>
                            </w:r>
                            <w:r w:rsidR="00E236F9"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6EE5BD3E" w14:textId="77777777" w:rsidR="000C7147" w:rsidRPr="00545CAC" w:rsidRDefault="000C7147" w:rsidP="000C714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DBC82" id="Text Box 6" o:spid="_x0000_s1028" type="#_x0000_t202" style="position:absolute;margin-left:324pt;margin-top:112.25pt;width:147.35pt;height:124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" fillcolor="white [3201]" strokeweight=".5pt">
                <v:textbox>
                  <w:txbxContent>
                    <w:p w14:paraId="5BC26695" w14:textId="74988A13" w:rsidR="000C7147" w:rsidRDefault="00E359A7" w:rsidP="000C7147">
                      <w:r w:rsidRPr="001268F2">
                        <w:rPr>
                          <w:rFonts w:cstheme="minorHAnsi"/>
                          <w:b/>
                          <w:bCs/>
                        </w:rPr>
                        <w:t>Child Shield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614259">
                        <w:rPr>
                          <w:rFonts w:cstheme="minorHAnsi"/>
                        </w:rPr>
                        <w:t xml:space="preserve">was designed to </w:t>
                      </w:r>
                      <w:r w:rsidRPr="00C71149">
                        <w:rPr>
                          <w:rFonts w:cstheme="minorHAnsi"/>
                          <w:lang w:val="en-GB"/>
                        </w:rPr>
                        <w:t>utili</w:t>
                      </w:r>
                      <w:r w:rsidR="00614259" w:rsidRPr="00C71149">
                        <w:rPr>
                          <w:rFonts w:cstheme="minorHAnsi"/>
                          <w:lang w:val="en-GB"/>
                        </w:rPr>
                        <w:t>s</w:t>
                      </w:r>
                      <w:r w:rsidRPr="00C71149">
                        <w:rPr>
                          <w:rFonts w:cstheme="minorHAnsi"/>
                          <w:lang w:val="en-GB"/>
                        </w:rPr>
                        <w:t>e</w:t>
                      </w:r>
                      <w:r>
                        <w:rPr>
                          <w:rFonts w:cstheme="minorHAnsi"/>
                        </w:rPr>
                        <w:t xml:space="preserve"> big data and artificial intelligence for real time and timely screening of at-risk children and families and track cases identified</w:t>
                      </w:r>
                      <w:r w:rsidR="00E45242">
                        <w:rPr>
                          <w:rFonts w:cstheme="minorHAnsi"/>
                        </w:rPr>
                        <w:t xml:space="preserve"> as high risk</w:t>
                      </w:r>
                      <w:r w:rsidR="00E236F9">
                        <w:rPr>
                          <w:rFonts w:cstheme="minorHAnsi"/>
                        </w:rPr>
                        <w:t>.</w:t>
                      </w:r>
                    </w:p>
                    <w:p w14:paraId="6EE5BD3E" w14:textId="77777777" w:rsidR="000C7147" w:rsidRPr="00545CAC" w:rsidRDefault="000C7147" w:rsidP="000C7147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7DB9" w:rsidRPr="00CF0E2A">
        <w:rPr>
          <w:rFonts w:cstheme="minorHAnsi"/>
          <w:noProof/>
          <w:sz w:val="21"/>
          <w:szCs w:val="21"/>
          <w:lang w:val="en-GB"/>
        </w:rPr>
        <w:drawing>
          <wp:inline distT="0" distB="0" distL="0" distR="0" wp14:anchorId="249387F8" wp14:editId="105A2F37">
            <wp:extent cx="2316014" cy="3162510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553" cy="3174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845CD" w14:textId="1C6A8112" w:rsidR="00DF7DB9" w:rsidRPr="00CF0E2A" w:rsidRDefault="00DF7DB9" w:rsidP="00422965">
      <w:pPr>
        <w:rPr>
          <w:rFonts w:cstheme="minorHAnsi"/>
          <w:sz w:val="21"/>
          <w:szCs w:val="21"/>
          <w:lang w:val="en-GB"/>
        </w:rPr>
      </w:pPr>
    </w:p>
    <w:p w14:paraId="3CE660D6" w14:textId="77777777" w:rsidR="00DF7DB9" w:rsidRPr="00CF0E2A" w:rsidRDefault="00DF7DB9" w:rsidP="00422965">
      <w:pPr>
        <w:rPr>
          <w:rFonts w:cstheme="minorHAnsi"/>
          <w:sz w:val="21"/>
          <w:szCs w:val="21"/>
          <w:lang w:val="en-GB"/>
        </w:rPr>
      </w:pPr>
    </w:p>
    <w:p w14:paraId="11767298" w14:textId="77777777" w:rsidR="00D50946" w:rsidRDefault="00D50946" w:rsidP="00422965">
      <w:pPr>
        <w:rPr>
          <w:rFonts w:cstheme="minorHAnsi"/>
          <w:sz w:val="21"/>
          <w:szCs w:val="21"/>
          <w:lang w:val="en-GB"/>
        </w:rPr>
      </w:pPr>
    </w:p>
    <w:p w14:paraId="17F57FF4" w14:textId="77777777" w:rsidR="0079492E" w:rsidRDefault="0079492E" w:rsidP="00422965">
      <w:pPr>
        <w:rPr>
          <w:rFonts w:cstheme="minorHAnsi"/>
          <w:sz w:val="21"/>
          <w:szCs w:val="21"/>
          <w:lang w:val="en-GB"/>
        </w:rPr>
      </w:pPr>
    </w:p>
    <w:p w14:paraId="1B8FDBB4" w14:textId="77777777" w:rsidR="0079492E" w:rsidRDefault="0079492E" w:rsidP="00422965">
      <w:pPr>
        <w:rPr>
          <w:rFonts w:cstheme="minorHAnsi"/>
          <w:sz w:val="21"/>
          <w:szCs w:val="21"/>
          <w:lang w:val="en-GB"/>
        </w:rPr>
      </w:pPr>
    </w:p>
    <w:p w14:paraId="1A4E5EFC" w14:textId="77777777" w:rsidR="0079492E" w:rsidRDefault="0079492E" w:rsidP="00422965">
      <w:pPr>
        <w:rPr>
          <w:rFonts w:cstheme="minorHAnsi"/>
          <w:sz w:val="21"/>
          <w:szCs w:val="21"/>
          <w:lang w:val="en-GB"/>
        </w:rPr>
      </w:pPr>
    </w:p>
    <w:p w14:paraId="232810BF" w14:textId="77777777" w:rsidR="0079492E" w:rsidRPr="00CF0E2A" w:rsidRDefault="0079492E" w:rsidP="00422965">
      <w:pPr>
        <w:rPr>
          <w:rFonts w:cstheme="minorHAnsi"/>
          <w:sz w:val="21"/>
          <w:szCs w:val="21"/>
          <w:lang w:val="en-GB"/>
        </w:rPr>
      </w:pPr>
    </w:p>
    <w:p w14:paraId="6CF52F7D" w14:textId="783D7622" w:rsidR="006B230E" w:rsidRPr="00CF0E2A" w:rsidRDefault="006713DA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3B75694" wp14:editId="231B0A6F">
                <wp:simplePos x="0" y="0"/>
                <wp:positionH relativeFrom="column">
                  <wp:posOffset>-607273</wp:posOffset>
                </wp:positionH>
                <wp:positionV relativeFrom="paragraph">
                  <wp:posOffset>76782</wp:posOffset>
                </wp:positionV>
                <wp:extent cx="397510" cy="7824751"/>
                <wp:effectExtent l="0" t="0" r="889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510" cy="7824751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63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0BCB0956" w14:textId="1E9EB729" w:rsidR="006B1885" w:rsidRPr="006B1885" w:rsidRDefault="006B1885" w:rsidP="006B1885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6B1885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What are the CP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Pr="006B1885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Joint Initiatives?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75694" id="Text Box 10" o:spid="_x0000_s1029" type="#_x0000_t202" style="position:absolute;margin-left:-47.8pt;margin-top:6.05pt;width:31.3pt;height:616.1pt;z-index:25165824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" fillcolor="#c00000" strokecolor="#c00000" strokeweight=".5pt">
                <v:textbox style="layout-flow:vertical;mso-layout-flow-alt:bottom-to-top">
                  <w:txbxContent>
                    <w:p w14:paraId="0BCB0956" w14:textId="1E9EB729" w:rsidR="006B1885" w:rsidRPr="006B1885" w:rsidRDefault="006B1885" w:rsidP="006B1885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6B1885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What are the CP</w:t>
                      </w:r>
                      <w:r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Pr="006B1885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Joint Initiatives?</w:t>
                      </w:r>
                    </w:p>
                  </w:txbxContent>
                </v:textbox>
              </v:shape>
            </w:pict>
          </mc:Fallback>
        </mc:AlternateContent>
      </w:r>
      <w:r w:rsidR="00D50946" w:rsidRPr="00CF0E2A">
        <w:rPr>
          <w:rFonts w:cstheme="minorHAnsi"/>
          <w:sz w:val="21"/>
          <w:szCs w:val="21"/>
          <w:lang w:val="en-GB"/>
        </w:rPr>
        <w:t>Figure 2. Location of the pilot CP Joint Initiatives</w:t>
      </w:r>
    </w:p>
    <w:p w14:paraId="1622D8B4" w14:textId="74D73BB1" w:rsidR="006B230E" w:rsidRPr="00CF0E2A" w:rsidRDefault="00BD6239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w:drawing>
          <wp:inline distT="0" distB="0" distL="0" distR="0" wp14:anchorId="07C392D2" wp14:editId="029EECCA">
            <wp:extent cx="5494020" cy="22940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04" cy="2301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5BEB06" w14:textId="31BE9A98" w:rsidR="006B230E" w:rsidRPr="00CF0E2A" w:rsidRDefault="006B230E" w:rsidP="00422965">
      <w:pPr>
        <w:rPr>
          <w:rFonts w:cstheme="minorHAnsi"/>
          <w:b/>
          <w:bCs/>
          <w:sz w:val="21"/>
          <w:szCs w:val="21"/>
          <w:u w:val="single"/>
          <w:lang w:val="en-GB"/>
        </w:rPr>
      </w:pPr>
    </w:p>
    <w:p w14:paraId="041D16C8" w14:textId="36DCDCA2" w:rsidR="006010DE" w:rsidRPr="00CF0E2A" w:rsidRDefault="006010DE" w:rsidP="005832AF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 xml:space="preserve">The </w:t>
      </w:r>
      <w:r w:rsidR="001212C0" w:rsidRPr="00CF0E2A">
        <w:rPr>
          <w:rFonts w:cstheme="minorHAnsi"/>
          <w:sz w:val="21"/>
          <w:szCs w:val="21"/>
          <w:lang w:val="en-GB"/>
        </w:rPr>
        <w:t>CP</w:t>
      </w:r>
      <w:r w:rsidRPr="00CF0E2A">
        <w:rPr>
          <w:rFonts w:cstheme="minorHAnsi"/>
          <w:sz w:val="21"/>
          <w:szCs w:val="21"/>
          <w:lang w:val="en-GB"/>
        </w:rPr>
        <w:t xml:space="preserve"> Joint Initiatives</w:t>
      </w:r>
      <w:r w:rsidR="001212C0" w:rsidRPr="00CF0E2A">
        <w:rPr>
          <w:rFonts w:cstheme="minorHAnsi"/>
          <w:sz w:val="21"/>
          <w:szCs w:val="21"/>
          <w:lang w:val="en-GB"/>
        </w:rPr>
        <w:t xml:space="preserve"> were</w:t>
      </w:r>
      <w:r w:rsidRPr="00CF0E2A">
        <w:rPr>
          <w:rFonts w:cstheme="minorHAnsi"/>
          <w:sz w:val="21"/>
          <w:szCs w:val="21"/>
          <w:lang w:val="en-GB"/>
        </w:rPr>
        <w:t xml:space="preserve"> piloted in all seven provinces under Health Region 8</w:t>
      </w:r>
      <w:r w:rsidR="005832AF" w:rsidRPr="00CF0E2A">
        <w:rPr>
          <w:rFonts w:cstheme="minorHAnsi"/>
          <w:sz w:val="21"/>
          <w:szCs w:val="21"/>
          <w:lang w:val="en-GB"/>
        </w:rPr>
        <w:t xml:space="preserve"> (Figure 2)</w:t>
      </w:r>
      <w:r w:rsidR="00FA211B" w:rsidRPr="00CF0E2A">
        <w:rPr>
          <w:rFonts w:cstheme="minorHAnsi"/>
          <w:sz w:val="21"/>
          <w:szCs w:val="21"/>
          <w:lang w:val="en-GB"/>
        </w:rPr>
        <w:t>. The</w:t>
      </w:r>
      <w:r w:rsidR="001212C0" w:rsidRPr="00CF0E2A">
        <w:rPr>
          <w:rFonts w:cstheme="minorHAnsi"/>
          <w:sz w:val="21"/>
          <w:szCs w:val="21"/>
          <w:lang w:val="en-GB"/>
        </w:rPr>
        <w:t xml:space="preserve"> theory of change (ToC) </w:t>
      </w:r>
      <w:r w:rsidR="00C9143C" w:rsidRPr="00CF0E2A">
        <w:rPr>
          <w:rFonts w:cstheme="minorHAnsi"/>
          <w:sz w:val="21"/>
          <w:szCs w:val="21"/>
          <w:lang w:val="en-GB"/>
        </w:rPr>
        <w:t>was constructed retro</w:t>
      </w:r>
      <w:r w:rsidR="00E93D9C" w:rsidRPr="00CF0E2A">
        <w:rPr>
          <w:rFonts w:cstheme="minorHAnsi"/>
          <w:sz w:val="21"/>
          <w:szCs w:val="21"/>
          <w:lang w:val="en-GB"/>
        </w:rPr>
        <w:t>act</w:t>
      </w:r>
      <w:r w:rsidR="00A34F51" w:rsidRPr="00CF0E2A">
        <w:rPr>
          <w:rFonts w:cstheme="minorHAnsi"/>
          <w:sz w:val="21"/>
          <w:szCs w:val="21"/>
          <w:lang w:val="en-GB"/>
        </w:rPr>
        <w:t>ively</w:t>
      </w:r>
      <w:r w:rsidR="00C9143C" w:rsidRPr="00CF0E2A">
        <w:rPr>
          <w:rFonts w:cstheme="minorHAnsi"/>
          <w:sz w:val="21"/>
          <w:szCs w:val="21"/>
          <w:lang w:val="en-GB"/>
        </w:rPr>
        <w:t xml:space="preserve"> for this evaluation</w:t>
      </w:r>
      <w:r w:rsidR="001212C0" w:rsidRPr="00CF0E2A">
        <w:rPr>
          <w:rFonts w:cstheme="minorHAnsi"/>
          <w:sz w:val="21"/>
          <w:szCs w:val="21"/>
          <w:lang w:val="en-GB"/>
        </w:rPr>
        <w:t xml:space="preserve"> </w:t>
      </w:r>
      <w:r w:rsidR="004E7081" w:rsidRPr="00CF0E2A">
        <w:rPr>
          <w:rFonts w:cstheme="minorHAnsi"/>
          <w:sz w:val="21"/>
          <w:szCs w:val="21"/>
          <w:lang w:val="en-GB"/>
        </w:rPr>
        <w:t xml:space="preserve">based on documentation and discussions with UNICEF </w:t>
      </w:r>
      <w:r w:rsidR="001212C0" w:rsidRPr="00CF0E2A">
        <w:rPr>
          <w:rFonts w:cstheme="minorHAnsi"/>
          <w:sz w:val="21"/>
          <w:szCs w:val="21"/>
          <w:lang w:val="en-GB"/>
        </w:rPr>
        <w:t>(Figure 3)</w:t>
      </w:r>
      <w:r w:rsidR="00C9143C" w:rsidRPr="00CF0E2A">
        <w:rPr>
          <w:rFonts w:cstheme="minorHAnsi"/>
          <w:sz w:val="21"/>
          <w:szCs w:val="21"/>
          <w:lang w:val="en-GB"/>
        </w:rPr>
        <w:t xml:space="preserve">. This ToC </w:t>
      </w:r>
      <w:r w:rsidR="002B522D" w:rsidRPr="00CF0E2A">
        <w:rPr>
          <w:rFonts w:cstheme="minorHAnsi"/>
          <w:sz w:val="21"/>
          <w:szCs w:val="21"/>
          <w:lang w:val="en-GB"/>
        </w:rPr>
        <w:t>hypothesized</w:t>
      </w:r>
      <w:r w:rsidRPr="00CF0E2A">
        <w:rPr>
          <w:rFonts w:cstheme="minorHAnsi"/>
          <w:sz w:val="21"/>
          <w:szCs w:val="21"/>
          <w:lang w:val="en-GB"/>
        </w:rPr>
        <w:t xml:space="preserve"> </w:t>
      </w:r>
      <w:r w:rsidR="005832AF" w:rsidRPr="00CF0E2A">
        <w:rPr>
          <w:rFonts w:cstheme="minorHAnsi"/>
          <w:sz w:val="21"/>
          <w:szCs w:val="21"/>
          <w:lang w:val="en-GB"/>
        </w:rPr>
        <w:t>that i</w:t>
      </w:r>
      <w:r w:rsidRPr="00CF0E2A">
        <w:rPr>
          <w:rFonts w:cstheme="minorHAnsi"/>
          <w:sz w:val="21"/>
          <w:szCs w:val="21"/>
          <w:lang w:val="en-GB"/>
        </w:rPr>
        <w:t xml:space="preserve">f three </w:t>
      </w:r>
      <w:r w:rsidRPr="00CF0E2A">
        <w:rPr>
          <w:rFonts w:cstheme="minorHAnsi"/>
          <w:i/>
          <w:iCs/>
          <w:color w:val="00B0F0"/>
          <w:sz w:val="21"/>
          <w:szCs w:val="21"/>
          <w:lang w:val="en-GB"/>
        </w:rPr>
        <w:t>inputs</w:t>
      </w:r>
      <w:r w:rsidRPr="00CF0E2A">
        <w:rPr>
          <w:rFonts w:cstheme="minorHAnsi"/>
          <w:sz w:val="21"/>
          <w:szCs w:val="21"/>
          <w:lang w:val="en-GB"/>
        </w:rPr>
        <w:t xml:space="preserve"> are integrated:</w:t>
      </w:r>
    </w:p>
    <w:p w14:paraId="7D2650AB" w14:textId="2F615731" w:rsidR="006010DE" w:rsidRPr="00CF0E2A" w:rsidRDefault="005832AF" w:rsidP="005832AF">
      <w:pPr>
        <w:pStyle w:val="NumberLis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 xml:space="preserve">The </w:t>
      </w:r>
      <w:r w:rsidRPr="00CF0E2A">
        <w:rPr>
          <w:rFonts w:cstheme="minorHAnsi"/>
          <w:b/>
          <w:bCs/>
          <w:sz w:val="21"/>
          <w:szCs w:val="21"/>
          <w:lang w:val="en-GB"/>
        </w:rPr>
        <w:t>Child Shield</w:t>
      </w:r>
      <w:r w:rsidRPr="00CF0E2A">
        <w:rPr>
          <w:rFonts w:cstheme="minorHAnsi"/>
          <w:sz w:val="21"/>
          <w:szCs w:val="21"/>
          <w:lang w:val="en-GB"/>
        </w:rPr>
        <w:t xml:space="preserve"> information management platform analyses HIS data</w:t>
      </w:r>
      <w:r w:rsidR="006010DE" w:rsidRPr="00CF0E2A">
        <w:rPr>
          <w:rFonts w:cstheme="minorHAnsi"/>
          <w:sz w:val="21"/>
          <w:szCs w:val="21"/>
          <w:lang w:val="en-GB"/>
        </w:rPr>
        <w:t xml:space="preserve"> </w:t>
      </w:r>
      <w:r w:rsidR="00D50946" w:rsidRPr="00CF0E2A">
        <w:rPr>
          <w:rFonts w:cstheme="minorHAnsi"/>
          <w:sz w:val="21"/>
          <w:szCs w:val="21"/>
          <w:lang w:val="en-GB"/>
        </w:rPr>
        <w:t xml:space="preserve">and </w:t>
      </w:r>
      <w:r w:rsidR="006010DE" w:rsidRPr="00CF0E2A">
        <w:rPr>
          <w:rFonts w:cstheme="minorHAnsi"/>
          <w:sz w:val="21"/>
          <w:szCs w:val="21"/>
          <w:lang w:val="en-GB"/>
        </w:rPr>
        <w:t xml:space="preserve">identifies children and families at 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 xml:space="preserve">high, medium, low, or no </w:t>
      </w:r>
      <w:r w:rsidR="006010DE" w:rsidRPr="00CF0E2A">
        <w:rPr>
          <w:rFonts w:cstheme="minorHAnsi"/>
          <w:sz w:val="21"/>
          <w:szCs w:val="21"/>
          <w:lang w:val="en-GB"/>
        </w:rPr>
        <w:t xml:space="preserve">risk of violence, exploitation, abuse, and neglect; </w:t>
      </w:r>
    </w:p>
    <w:p w14:paraId="6AFF97C6" w14:textId="3C77FD9B" w:rsidR="006010DE" w:rsidRPr="00CF0E2A" w:rsidRDefault="006010DE" w:rsidP="0095396F">
      <w:pPr>
        <w:pStyle w:val="NumberList"/>
        <w:numPr>
          <w:ilvl w:val="0"/>
          <w:numId w:val="0"/>
        </w:numPr>
        <w:ind w:left="360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 xml:space="preserve">and </w:t>
      </w:r>
    </w:p>
    <w:p w14:paraId="70A72AA7" w14:textId="71DCF000" w:rsidR="006010DE" w:rsidRPr="00CF0E2A" w:rsidRDefault="00CA4F24" w:rsidP="005832AF">
      <w:pPr>
        <w:pStyle w:val="NumberList"/>
        <w:rPr>
          <w:rStyle w:val="markedcontent"/>
          <w:rFonts w:cstheme="minorHAnsi"/>
          <w:sz w:val="21"/>
          <w:szCs w:val="21"/>
          <w:lang w:val="en-GB"/>
        </w:rPr>
      </w:pPr>
      <w:r w:rsidRPr="00CF0E2A">
        <w:rPr>
          <w:rStyle w:val="markedcontent"/>
          <w:rFonts w:cstheme="minorHAnsi"/>
          <w:sz w:val="21"/>
          <w:szCs w:val="21"/>
          <w:lang w:val="en-GB"/>
        </w:rPr>
        <w:t>as a violence prevention measure</w:t>
      </w:r>
      <w:r w:rsidR="00E236F9" w:rsidRPr="00CF0E2A">
        <w:rPr>
          <w:rStyle w:val="markedcontent"/>
          <w:rFonts w:cstheme="minorHAnsi"/>
          <w:sz w:val="21"/>
          <w:szCs w:val="21"/>
          <w:lang w:val="en-GB"/>
        </w:rPr>
        <w:t>,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 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 xml:space="preserve">families of children </w:t>
      </w:r>
      <w:r w:rsidR="002B522D" w:rsidRPr="00CF0E2A">
        <w:rPr>
          <w:rStyle w:val="markedcontent"/>
          <w:rFonts w:cstheme="minorHAnsi"/>
          <w:sz w:val="21"/>
          <w:szCs w:val="21"/>
          <w:lang w:val="en-GB"/>
        </w:rPr>
        <w:t xml:space="preserve">where risk is confirmed 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 xml:space="preserve">are enrolled in </w:t>
      </w:r>
      <w:r w:rsidR="000B3944" w:rsidRPr="00CF0E2A">
        <w:rPr>
          <w:rStyle w:val="markedcontent"/>
          <w:rFonts w:cstheme="minorHAnsi"/>
          <w:sz w:val="21"/>
          <w:szCs w:val="21"/>
          <w:lang w:val="en-GB"/>
        </w:rPr>
        <w:t>an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 xml:space="preserve"> </w:t>
      </w:r>
      <w:r w:rsidR="00C71149" w:rsidRPr="00CF0E2A">
        <w:rPr>
          <w:rStyle w:val="markedcontent"/>
          <w:rFonts w:cstheme="minorHAnsi"/>
          <w:sz w:val="21"/>
          <w:szCs w:val="21"/>
          <w:lang w:val="en-GB"/>
        </w:rPr>
        <w:t>accessible</w:t>
      </w:r>
      <w:r w:rsidR="000B3944" w:rsidRPr="00CF0E2A">
        <w:rPr>
          <w:rStyle w:val="markedcontent"/>
          <w:rFonts w:cstheme="minorHAnsi"/>
          <w:sz w:val="21"/>
          <w:szCs w:val="21"/>
          <w:lang w:val="en-GB"/>
        </w:rPr>
        <w:t>-</w:t>
      </w:r>
      <w:r w:rsidR="00C71149" w:rsidRPr="00CF0E2A">
        <w:rPr>
          <w:rStyle w:val="markedcontent"/>
          <w:rFonts w:cstheme="minorHAnsi"/>
          <w:sz w:val="21"/>
          <w:szCs w:val="21"/>
          <w:lang w:val="en-GB"/>
        </w:rPr>
        <w:t>to</w:t>
      </w:r>
      <w:r w:rsidR="000B3944" w:rsidRPr="00CF0E2A">
        <w:rPr>
          <w:rStyle w:val="markedcontent"/>
          <w:rFonts w:cstheme="minorHAnsi"/>
          <w:sz w:val="21"/>
          <w:szCs w:val="21"/>
          <w:lang w:val="en-GB"/>
        </w:rPr>
        <w:t>-</w:t>
      </w:r>
      <w:r w:rsidR="00C71149" w:rsidRPr="00CF0E2A">
        <w:rPr>
          <w:rStyle w:val="markedcontent"/>
          <w:rFonts w:cstheme="minorHAnsi"/>
          <w:sz w:val="21"/>
          <w:szCs w:val="21"/>
          <w:lang w:val="en-GB"/>
        </w:rPr>
        <w:t xml:space="preserve">everyone </w:t>
      </w:r>
      <w:r w:rsidR="006010DE" w:rsidRPr="00CF0E2A">
        <w:rPr>
          <w:rStyle w:val="markedcontent"/>
          <w:rFonts w:cstheme="minorHAnsi"/>
          <w:b/>
          <w:bCs/>
          <w:sz w:val="21"/>
          <w:szCs w:val="21"/>
          <w:lang w:val="en-GB"/>
        </w:rPr>
        <w:t>PLH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 xml:space="preserve"> parent education programme</w:t>
      </w:r>
      <w:r w:rsidR="002B522D" w:rsidRPr="00CF0E2A">
        <w:rPr>
          <w:rStyle w:val="markedcontent"/>
          <w:rFonts w:cstheme="minorHAnsi"/>
          <w:sz w:val="21"/>
          <w:szCs w:val="21"/>
          <w:lang w:val="en-GB"/>
        </w:rPr>
        <w:t>;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 xml:space="preserve"> </w:t>
      </w:r>
    </w:p>
    <w:p w14:paraId="6A6E6BB5" w14:textId="41F1B485" w:rsidR="006010DE" w:rsidRPr="00CF0E2A" w:rsidRDefault="006010DE" w:rsidP="0095396F">
      <w:pPr>
        <w:pStyle w:val="NumberList"/>
        <w:numPr>
          <w:ilvl w:val="0"/>
          <w:numId w:val="0"/>
        </w:numPr>
        <w:ind w:left="360"/>
        <w:rPr>
          <w:rStyle w:val="markedcontent"/>
          <w:rFonts w:cstheme="minorHAnsi"/>
          <w:sz w:val="21"/>
          <w:szCs w:val="21"/>
          <w:lang w:val="en-GB"/>
        </w:rPr>
      </w:pP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and </w:t>
      </w:r>
    </w:p>
    <w:p w14:paraId="7CAC213E" w14:textId="53C1CF49" w:rsidR="00A53419" w:rsidRPr="00CF0E2A" w:rsidRDefault="006010DE" w:rsidP="000F7580">
      <w:pPr>
        <w:pStyle w:val="NumberList"/>
        <w:rPr>
          <w:rFonts w:cstheme="minorHAnsi"/>
          <w:sz w:val="21"/>
          <w:szCs w:val="21"/>
          <w:lang w:val="en-GB"/>
        </w:rPr>
      </w:pP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children at high risk of exposure to violence are visited by </w:t>
      </w:r>
      <w:r w:rsidR="005832AF" w:rsidRPr="00CF0E2A">
        <w:rPr>
          <w:rStyle w:val="markedcontent"/>
          <w:rFonts w:cstheme="minorHAnsi"/>
          <w:sz w:val="21"/>
          <w:szCs w:val="21"/>
          <w:lang w:val="en-GB"/>
        </w:rPr>
        <w:t>a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 MoPH One Stop Crisis Centre (OSCC) worker who confirms the risk level</w:t>
      </w:r>
      <w:r w:rsidR="005832AF" w:rsidRPr="00CF0E2A">
        <w:rPr>
          <w:rStyle w:val="markedcontent"/>
          <w:rFonts w:cstheme="minorHAnsi"/>
          <w:sz w:val="21"/>
          <w:szCs w:val="21"/>
          <w:lang w:val="en-GB"/>
        </w:rPr>
        <w:t xml:space="preserve">. </w:t>
      </w:r>
      <w:r w:rsidR="000F7580" w:rsidRPr="00CF0E2A">
        <w:rPr>
          <w:rStyle w:val="markedcontent"/>
          <w:rFonts w:cstheme="minorHAnsi"/>
          <w:sz w:val="21"/>
          <w:szCs w:val="21"/>
          <w:lang w:val="en-GB"/>
        </w:rPr>
        <w:t xml:space="preserve">OSCC workers use Child Shield as a </w:t>
      </w:r>
      <w:r w:rsidR="000F7580" w:rsidRPr="00CF0E2A">
        <w:rPr>
          <w:rStyle w:val="markedcontent"/>
          <w:rFonts w:cstheme="minorHAnsi"/>
          <w:b/>
          <w:bCs/>
          <w:sz w:val="21"/>
          <w:szCs w:val="21"/>
          <w:lang w:val="en-GB"/>
        </w:rPr>
        <w:t>case management</w:t>
      </w:r>
      <w:r w:rsidR="000F7580" w:rsidRPr="00CF0E2A">
        <w:rPr>
          <w:rStyle w:val="markedcontent"/>
          <w:rFonts w:cstheme="minorHAnsi"/>
          <w:sz w:val="21"/>
          <w:szCs w:val="21"/>
          <w:lang w:val="en-GB"/>
        </w:rPr>
        <w:t xml:space="preserve"> and tracking tool for c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hildren </w:t>
      </w:r>
      <w:r w:rsidR="0095396F" w:rsidRPr="00CF0E2A">
        <w:rPr>
          <w:rStyle w:val="markedcontent"/>
          <w:rFonts w:cstheme="minorHAnsi"/>
          <w:sz w:val="21"/>
          <w:szCs w:val="21"/>
          <w:lang w:val="en-GB"/>
        </w:rPr>
        <w:t>considered at high risk</w:t>
      </w:r>
      <w:r w:rsidR="004953D5" w:rsidRPr="00CF0E2A">
        <w:rPr>
          <w:rStyle w:val="markedcontent"/>
          <w:rFonts w:cstheme="minorHAnsi"/>
          <w:sz w:val="21"/>
          <w:szCs w:val="21"/>
          <w:lang w:val="en-GB"/>
        </w:rPr>
        <w:t xml:space="preserve">, </w:t>
      </w:r>
      <w:r w:rsidR="000F7580" w:rsidRPr="00CF0E2A">
        <w:rPr>
          <w:rStyle w:val="markedcontent"/>
          <w:rFonts w:cstheme="minorHAnsi"/>
          <w:sz w:val="21"/>
          <w:szCs w:val="21"/>
          <w:lang w:val="en-GB"/>
        </w:rPr>
        <w:t xml:space="preserve">and the </w:t>
      </w:r>
      <w:r w:rsidR="000F7580" w:rsidRPr="00CF0E2A">
        <w:rPr>
          <w:rStyle w:val="markedcontent"/>
          <w:rFonts w:cstheme="minorHAnsi"/>
          <w:b/>
          <w:bCs/>
          <w:sz w:val="21"/>
          <w:szCs w:val="21"/>
          <w:lang w:val="en-GB"/>
        </w:rPr>
        <w:t>Primero</w:t>
      </w:r>
      <w:r w:rsidR="000F7580" w:rsidRPr="00CF0E2A">
        <w:rPr>
          <w:rStyle w:val="markedcontent"/>
          <w:rFonts w:cstheme="minorHAnsi"/>
          <w:sz w:val="21"/>
          <w:szCs w:val="21"/>
          <w:lang w:val="en-GB"/>
        </w:rPr>
        <w:t xml:space="preserve"> information management platform as the tool for case managing </w:t>
      </w:r>
      <w:r w:rsidR="00B15CDB" w:rsidRPr="00CF0E2A">
        <w:rPr>
          <w:rStyle w:val="markedcontent"/>
          <w:rFonts w:cstheme="minorHAnsi"/>
          <w:sz w:val="21"/>
          <w:szCs w:val="21"/>
          <w:lang w:val="en-GB"/>
        </w:rPr>
        <w:t xml:space="preserve">children confirmed as </w:t>
      </w:r>
      <w:r w:rsidR="002B522D" w:rsidRPr="00CF0E2A">
        <w:rPr>
          <w:rStyle w:val="markedcontent"/>
          <w:rFonts w:cstheme="minorHAnsi"/>
          <w:sz w:val="21"/>
          <w:szCs w:val="21"/>
          <w:lang w:val="en-GB"/>
        </w:rPr>
        <w:t>victims of</w:t>
      </w:r>
      <w:r w:rsidR="00B15CDB" w:rsidRPr="00CF0E2A">
        <w:rPr>
          <w:rStyle w:val="markedcontent"/>
          <w:rFonts w:cstheme="minorHAnsi"/>
          <w:sz w:val="21"/>
          <w:szCs w:val="21"/>
          <w:lang w:val="en-GB"/>
        </w:rPr>
        <w:t xml:space="preserve"> violence</w:t>
      </w:r>
      <w:r w:rsidR="000F7580" w:rsidRPr="00CF0E2A">
        <w:rPr>
          <w:rStyle w:val="markedcontent"/>
          <w:rFonts w:cstheme="minorHAnsi"/>
          <w:sz w:val="21"/>
          <w:szCs w:val="21"/>
          <w:lang w:val="en-GB"/>
        </w:rPr>
        <w:t>.</w:t>
      </w:r>
    </w:p>
    <w:p w14:paraId="454C1D80" w14:textId="77777777" w:rsidR="000F7580" w:rsidRPr="00CF0E2A" w:rsidRDefault="000F7580" w:rsidP="00A53419">
      <w:pPr>
        <w:pStyle w:val="BodyText"/>
        <w:rPr>
          <w:rFonts w:cstheme="minorHAnsi"/>
          <w:sz w:val="21"/>
          <w:szCs w:val="21"/>
          <w:lang w:val="en-GB"/>
        </w:rPr>
      </w:pPr>
    </w:p>
    <w:p w14:paraId="29F3F0E0" w14:textId="4D3A012E" w:rsidR="00A53419" w:rsidRPr="00CF0E2A" w:rsidRDefault="006010DE" w:rsidP="00A53419">
      <w:pPr>
        <w:pStyle w:val="BodyText"/>
        <w:rPr>
          <w:rStyle w:val="markedcontent"/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Then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 several </w:t>
      </w:r>
      <w:r w:rsidRPr="00CF0E2A">
        <w:rPr>
          <w:rStyle w:val="markedcontent"/>
          <w:rFonts w:cstheme="minorHAnsi"/>
          <w:i/>
          <w:iCs/>
          <w:color w:val="00B0F0"/>
          <w:sz w:val="21"/>
          <w:szCs w:val="21"/>
          <w:lang w:val="en-GB"/>
        </w:rPr>
        <w:t>outputs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 will occur such that</w:t>
      </w:r>
      <w:r w:rsidR="005832AF" w:rsidRPr="00CF0E2A">
        <w:rPr>
          <w:rStyle w:val="markedcontent"/>
          <w:rFonts w:cstheme="minorHAnsi"/>
          <w:sz w:val="21"/>
          <w:szCs w:val="21"/>
          <w:lang w:val="en-GB"/>
        </w:rPr>
        <w:t xml:space="preserve"> 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>children and families in Health Region 8 will benefit from violence prevention and response services.</w:t>
      </w:r>
      <w:r w:rsidR="00A53419" w:rsidRPr="00CF0E2A">
        <w:rPr>
          <w:rStyle w:val="markedcontent"/>
          <w:rFonts w:cstheme="minorHAnsi"/>
          <w:sz w:val="21"/>
          <w:szCs w:val="21"/>
          <w:lang w:val="en-GB"/>
        </w:rPr>
        <w:t xml:space="preserve"> </w:t>
      </w:r>
    </w:p>
    <w:p w14:paraId="74D3BDF2" w14:textId="54FF3414" w:rsidR="00A53419" w:rsidRPr="00CF0E2A" w:rsidRDefault="005832AF" w:rsidP="00A53419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Style w:val="markedcontent"/>
          <w:rFonts w:cstheme="minorHAnsi"/>
          <w:sz w:val="21"/>
          <w:szCs w:val="21"/>
          <w:lang w:val="en-GB"/>
        </w:rPr>
        <w:t xml:space="preserve">As a result, several intermediate </w:t>
      </w:r>
      <w:r w:rsidRPr="00CF0E2A">
        <w:rPr>
          <w:rStyle w:val="markedcontent"/>
          <w:rFonts w:cstheme="minorHAnsi"/>
          <w:i/>
          <w:iCs/>
          <w:color w:val="00B0F0"/>
          <w:sz w:val="21"/>
          <w:szCs w:val="21"/>
          <w:lang w:val="en-GB"/>
        </w:rPr>
        <w:t>outcomes</w:t>
      </w:r>
      <w:r w:rsidRPr="00CF0E2A">
        <w:rPr>
          <w:rStyle w:val="markedcontent"/>
          <w:rFonts w:cstheme="minorHAnsi"/>
          <w:i/>
          <w:iCs/>
          <w:sz w:val="21"/>
          <w:szCs w:val="21"/>
          <w:lang w:val="en-GB"/>
        </w:rPr>
        <w:t xml:space="preserve"> 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>are achieved</w:t>
      </w:r>
      <w:r w:rsidRPr="00CF0E2A">
        <w:rPr>
          <w:rStyle w:val="markedcontent"/>
          <w:rFonts w:cstheme="minorHAnsi"/>
          <w:i/>
          <w:iCs/>
          <w:sz w:val="21"/>
          <w:szCs w:val="21"/>
          <w:lang w:val="en-GB"/>
        </w:rPr>
        <w:t xml:space="preserve"> </w:t>
      </w:r>
      <w:r w:rsidR="00681D82" w:rsidRPr="00CF0E2A">
        <w:rPr>
          <w:rStyle w:val="markedcontent"/>
          <w:rFonts w:cstheme="minorHAnsi"/>
          <w:sz w:val="21"/>
          <w:szCs w:val="21"/>
          <w:lang w:val="en-GB"/>
        </w:rPr>
        <w:t>that</w:t>
      </w:r>
      <w:r w:rsidRPr="00CF0E2A">
        <w:rPr>
          <w:rStyle w:val="markedcontent"/>
          <w:rFonts w:cstheme="minorHAnsi"/>
          <w:sz w:val="21"/>
          <w:szCs w:val="21"/>
          <w:lang w:val="en-GB"/>
        </w:rPr>
        <w:t>, if</w:t>
      </w:r>
      <w:r w:rsidR="006010DE" w:rsidRPr="00CF0E2A">
        <w:rPr>
          <w:rFonts w:cstheme="minorHAnsi"/>
          <w:sz w:val="21"/>
          <w:szCs w:val="21"/>
          <w:lang w:val="en-GB"/>
        </w:rPr>
        <w:t xml:space="preserve"> extended nationally</w:t>
      </w:r>
      <w:r w:rsidRPr="00CF0E2A">
        <w:rPr>
          <w:rFonts w:cstheme="minorHAnsi"/>
          <w:sz w:val="21"/>
          <w:szCs w:val="21"/>
          <w:lang w:val="en-GB"/>
        </w:rPr>
        <w:t xml:space="preserve">, </w:t>
      </w:r>
      <w:r w:rsidR="002B522D" w:rsidRPr="00CF0E2A">
        <w:rPr>
          <w:rFonts w:cstheme="minorHAnsi"/>
          <w:sz w:val="21"/>
          <w:szCs w:val="21"/>
          <w:lang w:val="en-GB"/>
        </w:rPr>
        <w:t>mean</w:t>
      </w:r>
      <w:r w:rsidRPr="00CF0E2A">
        <w:rPr>
          <w:rFonts w:cstheme="minorHAnsi"/>
          <w:sz w:val="21"/>
          <w:szCs w:val="21"/>
          <w:lang w:val="en-GB"/>
        </w:rPr>
        <w:t xml:space="preserve"> </w:t>
      </w:r>
      <w:r w:rsidR="006010DE" w:rsidRPr="00CF0E2A">
        <w:rPr>
          <w:rFonts w:cstheme="minorHAnsi"/>
          <w:sz w:val="21"/>
          <w:szCs w:val="21"/>
          <w:lang w:val="en-GB"/>
        </w:rPr>
        <w:t xml:space="preserve">all children at risk of violence and their families </w:t>
      </w:r>
      <w:r w:rsidRPr="00CF0E2A">
        <w:rPr>
          <w:rFonts w:cstheme="minorHAnsi"/>
          <w:sz w:val="21"/>
          <w:szCs w:val="21"/>
          <w:lang w:val="en-GB"/>
        </w:rPr>
        <w:t>will</w:t>
      </w:r>
      <w:r w:rsidR="006010DE" w:rsidRPr="00CF0E2A">
        <w:rPr>
          <w:rFonts w:cstheme="minorHAnsi"/>
          <w:sz w:val="21"/>
          <w:szCs w:val="21"/>
          <w:lang w:val="en-GB"/>
        </w:rPr>
        <w:t xml:space="preserve"> benefit from preventive and responsive child 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>protection</w:t>
      </w:r>
      <w:r w:rsidR="006010DE" w:rsidRPr="00CF0E2A">
        <w:rPr>
          <w:rFonts w:cstheme="minorHAnsi"/>
          <w:sz w:val="21"/>
          <w:szCs w:val="21"/>
          <w:lang w:val="en-GB"/>
        </w:rPr>
        <w:t xml:space="preserve"> services provided by a capacitated and coordinated workforce</w:t>
      </w:r>
      <w:r w:rsidRPr="00CF0E2A">
        <w:rPr>
          <w:rFonts w:cstheme="minorHAnsi"/>
          <w:sz w:val="21"/>
          <w:szCs w:val="21"/>
          <w:lang w:val="en-GB"/>
        </w:rPr>
        <w:t xml:space="preserve">. </w:t>
      </w:r>
      <w:r w:rsidR="00A53419" w:rsidRPr="00CF0E2A">
        <w:rPr>
          <w:rFonts w:cstheme="minorHAnsi"/>
          <w:sz w:val="21"/>
          <w:szCs w:val="21"/>
          <w:lang w:val="en-GB"/>
        </w:rPr>
        <w:t xml:space="preserve"> </w:t>
      </w:r>
    </w:p>
    <w:p w14:paraId="113130D2" w14:textId="1D0E082C" w:rsidR="00A53419" w:rsidRPr="00CF0E2A" w:rsidRDefault="00C71149" w:rsidP="006E191E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Thus</w:t>
      </w:r>
      <w:r w:rsidR="0049674B" w:rsidRPr="00CF0E2A">
        <w:rPr>
          <w:rFonts w:cstheme="minorHAnsi"/>
          <w:sz w:val="21"/>
          <w:szCs w:val="21"/>
          <w:lang w:val="en-GB"/>
        </w:rPr>
        <w:t xml:space="preserve"> contribut</w:t>
      </w:r>
      <w:r w:rsidRPr="00CF0E2A">
        <w:rPr>
          <w:rFonts w:cstheme="minorHAnsi"/>
          <w:sz w:val="21"/>
          <w:szCs w:val="21"/>
          <w:lang w:val="en-GB"/>
        </w:rPr>
        <w:t>ing</w:t>
      </w:r>
      <w:r w:rsidR="0049674B" w:rsidRPr="00CF0E2A">
        <w:rPr>
          <w:rFonts w:cstheme="minorHAnsi"/>
          <w:sz w:val="21"/>
          <w:szCs w:val="21"/>
          <w:lang w:val="en-GB"/>
        </w:rPr>
        <w:t xml:space="preserve"> to </w:t>
      </w:r>
      <w:r w:rsidRPr="00CF0E2A">
        <w:rPr>
          <w:rFonts w:cstheme="minorHAnsi"/>
          <w:sz w:val="21"/>
          <w:szCs w:val="21"/>
          <w:lang w:val="en-GB"/>
        </w:rPr>
        <w:t xml:space="preserve">the </w:t>
      </w:r>
      <w:r w:rsidR="002B522D" w:rsidRPr="00CF0E2A">
        <w:rPr>
          <w:rFonts w:cstheme="minorHAnsi"/>
          <w:sz w:val="21"/>
          <w:szCs w:val="21"/>
          <w:lang w:val="en-GB"/>
        </w:rPr>
        <w:t>realization</w:t>
      </w:r>
      <w:r w:rsidR="0049674B" w:rsidRPr="00CF0E2A">
        <w:rPr>
          <w:rFonts w:cstheme="minorHAnsi"/>
          <w:sz w:val="21"/>
          <w:szCs w:val="21"/>
          <w:lang w:val="en-GB"/>
        </w:rPr>
        <w:t xml:space="preserve"> of </w:t>
      </w:r>
      <w:r w:rsidR="002B522D" w:rsidRPr="00CF0E2A">
        <w:rPr>
          <w:rFonts w:cstheme="minorHAnsi"/>
          <w:sz w:val="21"/>
          <w:szCs w:val="21"/>
          <w:lang w:val="en-GB"/>
        </w:rPr>
        <w:t>UNICEF's</w:t>
      </w:r>
      <w:r w:rsidR="006010DE" w:rsidRPr="00CF0E2A">
        <w:rPr>
          <w:rFonts w:cstheme="minorHAnsi"/>
          <w:sz w:val="21"/>
          <w:szCs w:val="21"/>
          <w:lang w:val="en-GB"/>
        </w:rPr>
        <w:t xml:space="preserve"> </w:t>
      </w:r>
      <w:r w:rsidR="006010DE" w:rsidRPr="00CF0E2A">
        <w:rPr>
          <w:rFonts w:cstheme="minorHAnsi"/>
          <w:i/>
          <w:iCs/>
          <w:color w:val="00B0F0"/>
          <w:sz w:val="21"/>
          <w:szCs w:val="21"/>
          <w:lang w:val="en-GB"/>
        </w:rPr>
        <w:t>long-term outcome</w:t>
      </w:r>
      <w:r w:rsidR="006010DE" w:rsidRPr="00CF0E2A">
        <w:rPr>
          <w:rFonts w:cstheme="minorHAnsi"/>
          <w:color w:val="00B0F0"/>
          <w:sz w:val="21"/>
          <w:szCs w:val="21"/>
          <w:lang w:val="en-GB"/>
        </w:rPr>
        <w:t xml:space="preserve"> </w:t>
      </w:r>
      <w:r w:rsidR="002B522D" w:rsidRPr="00CF0E2A">
        <w:rPr>
          <w:rFonts w:cstheme="minorHAnsi"/>
          <w:sz w:val="21"/>
          <w:szCs w:val="21"/>
          <w:lang w:val="en-GB"/>
        </w:rPr>
        <w:t>'</w:t>
      </w:r>
      <w:r w:rsidR="006010DE" w:rsidRPr="00CF0E2A">
        <w:rPr>
          <w:rFonts w:cstheme="minorHAnsi"/>
          <w:sz w:val="21"/>
          <w:szCs w:val="21"/>
          <w:lang w:val="en-GB"/>
        </w:rPr>
        <w:t xml:space="preserve">By 2026, more </w:t>
      </w:r>
      <w:r w:rsidR="006010DE" w:rsidRPr="00CF0E2A">
        <w:rPr>
          <w:rStyle w:val="markedcontent"/>
          <w:rFonts w:cstheme="minorHAnsi"/>
          <w:sz w:val="21"/>
          <w:szCs w:val="21"/>
          <w:lang w:val="en-GB"/>
        </w:rPr>
        <w:t>children</w:t>
      </w:r>
      <w:r w:rsidR="006010DE" w:rsidRPr="00CF0E2A">
        <w:rPr>
          <w:rFonts w:cstheme="minorHAnsi"/>
          <w:sz w:val="21"/>
          <w:szCs w:val="21"/>
          <w:lang w:val="en-GB"/>
        </w:rPr>
        <w:t xml:space="preserve">, especially the most vulnerable, are better protected from violence, </w:t>
      </w:r>
      <w:r w:rsidR="00A53419" w:rsidRPr="00CF0E2A">
        <w:rPr>
          <w:rFonts w:cstheme="minorHAnsi"/>
          <w:sz w:val="21"/>
          <w:szCs w:val="21"/>
          <w:lang w:val="en-GB"/>
        </w:rPr>
        <w:t>e</w:t>
      </w:r>
      <w:r w:rsidR="006010DE" w:rsidRPr="00CF0E2A">
        <w:rPr>
          <w:rFonts w:cstheme="minorHAnsi"/>
          <w:sz w:val="21"/>
          <w:szCs w:val="21"/>
          <w:lang w:val="en-GB"/>
        </w:rPr>
        <w:t>xploitation, neglect and abuse</w:t>
      </w:r>
      <w:r w:rsidR="002B522D" w:rsidRPr="00CF0E2A">
        <w:rPr>
          <w:rFonts w:cstheme="minorHAnsi"/>
          <w:sz w:val="21"/>
          <w:szCs w:val="21"/>
          <w:lang w:val="en-GB"/>
        </w:rPr>
        <w:t>'</w:t>
      </w:r>
      <w:r w:rsidR="008933D4" w:rsidRPr="00CF0E2A">
        <w:rPr>
          <w:rFonts w:cstheme="minorHAnsi"/>
          <w:sz w:val="21"/>
          <w:szCs w:val="21"/>
          <w:lang w:val="en-GB"/>
        </w:rPr>
        <w:t>.</w:t>
      </w:r>
      <w:r w:rsidR="00601EBE" w:rsidRPr="00CF0E2A">
        <w:rPr>
          <w:rStyle w:val="FootnoteReference"/>
          <w:rFonts w:cstheme="minorHAnsi"/>
          <w:sz w:val="21"/>
          <w:szCs w:val="21"/>
          <w:lang w:val="en-GB"/>
        </w:rPr>
        <w:footnoteReference w:id="3"/>
      </w:r>
    </w:p>
    <w:p w14:paraId="4FE206DD" w14:textId="5773D14C" w:rsidR="0095396F" w:rsidRPr="00CF0E2A" w:rsidRDefault="006B1885" w:rsidP="00BD6239">
      <w:pPr>
        <w:pStyle w:val="ListNumber"/>
        <w:pageBreakBefore/>
        <w:numPr>
          <w:ilvl w:val="0"/>
          <w:numId w:val="0"/>
        </w:numPr>
        <w:rPr>
          <w:rFonts w:cstheme="minorHAnsi"/>
          <w:sz w:val="21"/>
          <w:szCs w:val="21"/>
        </w:rPr>
      </w:pPr>
      <w:r w:rsidRPr="00CF0E2A">
        <w:rPr>
          <w:rFonts w:cstheme="minorHAnsi"/>
          <w:noProof/>
          <w:sz w:val="21"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C676C9F" wp14:editId="6744BB05">
                <wp:simplePos x="0" y="0"/>
                <wp:positionH relativeFrom="column">
                  <wp:posOffset>-565475</wp:posOffset>
                </wp:positionH>
                <wp:positionV relativeFrom="paragraph">
                  <wp:posOffset>48260</wp:posOffset>
                </wp:positionV>
                <wp:extent cx="397510" cy="3398399"/>
                <wp:effectExtent l="0" t="0" r="8890" b="184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510" cy="3398399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63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2AF3E1E5" w14:textId="18F88093" w:rsidR="006B1885" w:rsidRDefault="006B1885" w:rsidP="006B1885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6B1885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What are the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 xml:space="preserve"> CP Joint Initiatives?</w:t>
                            </w:r>
                          </w:p>
                          <w:p w14:paraId="617CA691" w14:textId="4EDADC40" w:rsidR="006B1885" w:rsidRDefault="006B1885" w:rsidP="006B1885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ves</w:t>
                            </w:r>
                            <w:proofErr w:type="spellEnd"/>
                            <w:r w:rsidRPr="006B1885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</w:p>
                          <w:p w14:paraId="6F39483C" w14:textId="4D4815E4" w:rsidR="006B1885" w:rsidRPr="006B1885" w:rsidRDefault="006B1885" w:rsidP="006B1885">
                            <w:p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6B1885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Protection Joint Initiatives?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76C9F" id="Text Box 11" o:spid="_x0000_s1030" type="#_x0000_t202" style="position:absolute;margin-left:-44.55pt;margin-top:3.8pt;width:31.3pt;height:267.6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" fillcolor="#c00000" strokecolor="#c00000" strokeweight=".5pt">
                <v:textbox style="layout-flow:vertical;mso-layout-flow-alt:bottom-to-top">
                  <w:txbxContent>
                    <w:p w14:paraId="2AF3E1E5" w14:textId="18F88093" w:rsidR="006B1885" w:rsidRDefault="006B1885" w:rsidP="006B1885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r w:rsidRPr="006B1885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What are the</w:t>
                      </w:r>
                      <w:r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 xml:space="preserve"> CP Joint Initiatives?</w:t>
                      </w:r>
                    </w:p>
                    <w:p w14:paraId="617CA691" w14:textId="4EDADC40" w:rsidR="006B1885" w:rsidRDefault="006B1885" w:rsidP="006B1885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ves</w:t>
                      </w:r>
                      <w:proofErr w:type="spellEnd"/>
                      <w:r w:rsidRPr="006B1885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</w:p>
                    <w:p w14:paraId="6F39483C" w14:textId="4D4815E4" w:rsidR="006B1885" w:rsidRPr="006B1885" w:rsidRDefault="006B1885" w:rsidP="006B1885">
                      <w:pPr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6B1885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Protection Joint Initiatives?</w:t>
                      </w:r>
                    </w:p>
                  </w:txbxContent>
                </v:textbox>
              </v:shape>
            </w:pict>
          </mc:Fallback>
        </mc:AlternateContent>
      </w:r>
      <w:r w:rsidR="0095396F" w:rsidRPr="00CF0E2A">
        <w:rPr>
          <w:rFonts w:cstheme="minorHAnsi"/>
          <w:sz w:val="21"/>
          <w:szCs w:val="21"/>
        </w:rPr>
        <w:t>Figure 3. Child Protection Joint Initiatives Theory of Change</w:t>
      </w:r>
    </w:p>
    <w:p w14:paraId="1C476CEC" w14:textId="7F09D70A" w:rsidR="00023CDB" w:rsidRPr="00CF0E2A" w:rsidRDefault="00445172" w:rsidP="006010DE">
      <w:pPr>
        <w:pStyle w:val="ListNumber"/>
        <w:numPr>
          <w:ilvl w:val="0"/>
          <w:numId w:val="0"/>
        </w:numPr>
        <w:rPr>
          <w:rFonts w:cstheme="minorHAnsi"/>
          <w:sz w:val="21"/>
          <w:szCs w:val="21"/>
        </w:rPr>
      </w:pPr>
      <w:r w:rsidRPr="00CF0E2A">
        <w:rPr>
          <w:rFonts w:cstheme="minorHAnsi"/>
          <w:noProof/>
          <w:sz w:val="21"/>
          <w:szCs w:val="21"/>
          <w:lang w:val="en-US"/>
        </w:rPr>
        <w:drawing>
          <wp:inline distT="0" distB="0" distL="0" distR="0" wp14:anchorId="378B990A" wp14:editId="5E91FC38">
            <wp:extent cx="5731510" cy="32238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3A735" w14:textId="713A25D4" w:rsidR="00023CDB" w:rsidRPr="00CF0E2A" w:rsidRDefault="002B522D" w:rsidP="006010DE">
      <w:pPr>
        <w:pStyle w:val="ListNumber"/>
        <w:numPr>
          <w:ilvl w:val="0"/>
          <w:numId w:val="0"/>
        </w:numPr>
        <w:rPr>
          <w:rFonts w:cstheme="minorHAnsi"/>
          <w:sz w:val="21"/>
          <w:szCs w:val="21"/>
        </w:rPr>
      </w:pPr>
      <w:r w:rsidRPr="00CF0E2A">
        <w:rPr>
          <w:rFonts w:cstheme="minorHAnsi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8ECFCB7" wp14:editId="7F85890C">
                <wp:simplePos x="0" y="0"/>
                <wp:positionH relativeFrom="column">
                  <wp:posOffset>-593090</wp:posOffset>
                </wp:positionH>
                <wp:positionV relativeFrom="paragraph">
                  <wp:posOffset>285115</wp:posOffset>
                </wp:positionV>
                <wp:extent cx="390525" cy="4745990"/>
                <wp:effectExtent l="0" t="0" r="15875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474599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71B0CB" w14:textId="0E78EC5E" w:rsidR="0095396F" w:rsidRPr="0095396F" w:rsidRDefault="0095396F" w:rsidP="0095396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95396F">
                              <w:rPr>
                                <w:sz w:val="32"/>
                                <w:szCs w:val="32"/>
                                <w:lang w:val="en-GB"/>
                              </w:rPr>
                              <w:t>What are the results?</w:t>
                            </w:r>
                          </w:p>
                          <w:p w14:paraId="3E9A29AC" w14:textId="77777777" w:rsidR="0095396F" w:rsidRDefault="0095396F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03DA75C3" w14:textId="6498379B" w:rsidR="0095396F" w:rsidRPr="0095396F" w:rsidRDefault="0095396F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CFCB7" id="Text Box 4" o:spid="_x0000_s1031" type="#_x0000_t202" style="position:absolute;margin-left:-46.7pt;margin-top:22.45pt;width:30.75pt;height:373.7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" fillcolor="#002060" strokeweight=".5pt">
                <v:textbox style="layout-flow:vertical;mso-layout-flow-alt:bottom-to-top">
                  <w:txbxContent>
                    <w:p w14:paraId="4071B0CB" w14:textId="0E78EC5E" w:rsidR="0095396F" w:rsidRPr="0095396F" w:rsidRDefault="0095396F" w:rsidP="0095396F">
                      <w:pPr>
                        <w:jc w:val="center"/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95396F">
                        <w:rPr>
                          <w:sz w:val="32"/>
                          <w:szCs w:val="32"/>
                          <w:lang w:val="en-GB"/>
                        </w:rPr>
                        <w:t>What are the results?</w:t>
                      </w:r>
                    </w:p>
                    <w:p w14:paraId="3E9A29AC" w14:textId="77777777" w:rsidR="0095396F" w:rsidRDefault="0095396F">
                      <w:pPr>
                        <w:rPr>
                          <w:lang w:val="en-GB"/>
                        </w:rPr>
                      </w:pPr>
                    </w:p>
                    <w:p w14:paraId="03DA75C3" w14:textId="6498379B" w:rsidR="0095396F" w:rsidRPr="0095396F" w:rsidRDefault="0095396F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11AAEF28" w14:textId="67EC59B3" w:rsidR="000C527C" w:rsidRPr="00CF0E2A" w:rsidRDefault="00C9143C" w:rsidP="002B522D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It is complex to report on the extent to which the CP Joint Initiatives have achieved their expected outcomes because the</w:t>
      </w:r>
      <w:r w:rsidR="000C527C" w:rsidRPr="00CF0E2A">
        <w:rPr>
          <w:rFonts w:cstheme="minorHAnsi"/>
          <w:sz w:val="21"/>
          <w:szCs w:val="21"/>
          <w:lang w:val="en-GB"/>
        </w:rPr>
        <w:t xml:space="preserve"> pilot programme architecture </w:t>
      </w:r>
      <w:r w:rsidR="00F652F0" w:rsidRPr="00CF0E2A">
        <w:rPr>
          <w:rFonts w:cstheme="minorHAnsi"/>
          <w:sz w:val="21"/>
          <w:szCs w:val="21"/>
          <w:lang w:val="en-GB"/>
        </w:rPr>
        <w:t xml:space="preserve">(ToC, results framework, monitoring and evaluation plan etc.) </w:t>
      </w:r>
      <w:r w:rsidR="000C527C" w:rsidRPr="00CF0E2A">
        <w:rPr>
          <w:rFonts w:cstheme="minorHAnsi"/>
          <w:sz w:val="21"/>
          <w:szCs w:val="21"/>
          <w:lang w:val="en-GB"/>
        </w:rPr>
        <w:t xml:space="preserve">was not </w:t>
      </w:r>
      <w:r w:rsidR="0020472B" w:rsidRPr="00CF0E2A">
        <w:rPr>
          <w:rFonts w:cstheme="minorHAnsi"/>
          <w:sz w:val="21"/>
          <w:szCs w:val="21"/>
          <w:lang w:val="en-GB"/>
        </w:rPr>
        <w:t xml:space="preserve">formally </w:t>
      </w:r>
      <w:r w:rsidR="000C527C" w:rsidRPr="00CF0E2A">
        <w:rPr>
          <w:rFonts w:cstheme="minorHAnsi"/>
          <w:sz w:val="21"/>
          <w:szCs w:val="21"/>
          <w:lang w:val="en-GB"/>
        </w:rPr>
        <w:t xml:space="preserve">established </w:t>
      </w:r>
      <w:r w:rsidR="008225BB" w:rsidRPr="00CF0E2A">
        <w:rPr>
          <w:rFonts w:cstheme="minorHAnsi"/>
          <w:sz w:val="21"/>
          <w:szCs w:val="21"/>
          <w:lang w:val="en-GB"/>
        </w:rPr>
        <w:t xml:space="preserve">in </w:t>
      </w:r>
      <w:r w:rsidR="002C1064" w:rsidRPr="00CF0E2A">
        <w:rPr>
          <w:rFonts w:cstheme="minorHAnsi"/>
          <w:sz w:val="21"/>
          <w:szCs w:val="21"/>
          <w:lang w:val="en-GB"/>
        </w:rPr>
        <w:t xml:space="preserve">a </w:t>
      </w:r>
      <w:r w:rsidR="008225BB" w:rsidRPr="00CF0E2A">
        <w:rPr>
          <w:rFonts w:cstheme="minorHAnsi"/>
          <w:sz w:val="21"/>
          <w:szCs w:val="21"/>
          <w:lang w:val="en-GB"/>
        </w:rPr>
        <w:t xml:space="preserve">written document </w:t>
      </w:r>
      <w:r w:rsidR="000C527C" w:rsidRPr="00CF0E2A">
        <w:rPr>
          <w:rFonts w:cstheme="minorHAnsi"/>
          <w:sz w:val="21"/>
          <w:szCs w:val="21"/>
          <w:lang w:val="en-GB"/>
        </w:rPr>
        <w:t>at the outset. Nevertheless, the four-year pilot demonstrates some direct benefits for children exposed to child protection risk</w:t>
      </w:r>
      <w:r w:rsidR="00F652F0" w:rsidRPr="00CF0E2A">
        <w:rPr>
          <w:rFonts w:cstheme="minorHAnsi"/>
          <w:sz w:val="21"/>
          <w:szCs w:val="21"/>
          <w:lang w:val="en-GB"/>
        </w:rPr>
        <w:t xml:space="preserve"> </w:t>
      </w:r>
      <w:r w:rsidR="000C527C" w:rsidRPr="00CF0E2A">
        <w:rPr>
          <w:rFonts w:cstheme="minorHAnsi"/>
          <w:sz w:val="21"/>
          <w:szCs w:val="21"/>
          <w:lang w:val="en-GB"/>
        </w:rPr>
        <w:t xml:space="preserve">(Figure 4). </w:t>
      </w:r>
    </w:p>
    <w:p w14:paraId="748FF279" w14:textId="77777777" w:rsidR="002B522D" w:rsidRPr="00CF0E2A" w:rsidRDefault="002B522D" w:rsidP="002B522D">
      <w:pPr>
        <w:rPr>
          <w:rFonts w:cstheme="minorHAnsi"/>
          <w:sz w:val="21"/>
          <w:szCs w:val="21"/>
          <w:lang w:val="en-GB"/>
        </w:rPr>
      </w:pPr>
    </w:p>
    <w:p w14:paraId="6A98623D" w14:textId="1404DCDC" w:rsidR="003233EA" w:rsidRPr="00CF0E2A" w:rsidRDefault="000C527C" w:rsidP="003233EA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Figure 4. The effectiveness of the Child Protection Joint Initiatives</w:t>
      </w:r>
    </w:p>
    <w:p w14:paraId="1E600737" w14:textId="19042E58" w:rsidR="00BD6239" w:rsidRPr="00CF0E2A" w:rsidRDefault="00AB5386" w:rsidP="00AB5386">
      <w:pPr>
        <w:jc w:val="center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w:drawing>
          <wp:inline distT="0" distB="0" distL="0" distR="0" wp14:anchorId="5072B0D2" wp14:editId="4928564D">
            <wp:extent cx="3157778" cy="3616437"/>
            <wp:effectExtent l="0" t="0" r="508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207" cy="3684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538BB" w14:textId="04EB4459" w:rsidR="00744D63" w:rsidRPr="00CF0E2A" w:rsidRDefault="0049674B" w:rsidP="00BD6239">
      <w:pPr>
        <w:pStyle w:val="BodyText"/>
        <w:pageBreakBefore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9B492EA" wp14:editId="49C28E62">
                <wp:simplePos x="0" y="0"/>
                <wp:positionH relativeFrom="column">
                  <wp:posOffset>-558570</wp:posOffset>
                </wp:positionH>
                <wp:positionV relativeFrom="paragraph">
                  <wp:posOffset>45514</wp:posOffset>
                </wp:positionV>
                <wp:extent cx="390525" cy="5300210"/>
                <wp:effectExtent l="0" t="0" r="15875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530021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F30B4A" w14:textId="77777777" w:rsidR="00D50946" w:rsidRPr="0095396F" w:rsidRDefault="00D50946" w:rsidP="00D5094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95396F">
                              <w:rPr>
                                <w:sz w:val="32"/>
                                <w:szCs w:val="32"/>
                                <w:lang w:val="en-GB"/>
                              </w:rPr>
                              <w:t>What are the results?</w:t>
                            </w:r>
                          </w:p>
                          <w:p w14:paraId="6404CF5A" w14:textId="77777777" w:rsidR="00D50946" w:rsidRDefault="00D50946" w:rsidP="00D50946">
                            <w:pPr>
                              <w:rPr>
                                <w:lang w:val="en-GB"/>
                              </w:rPr>
                            </w:pPr>
                          </w:p>
                          <w:p w14:paraId="279395C0" w14:textId="77777777" w:rsidR="00D50946" w:rsidRPr="0095396F" w:rsidRDefault="00D50946" w:rsidP="00D50946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492EA" id="Text Box 9" o:spid="_x0000_s1032" type="#_x0000_t202" style="position:absolute;margin-left:-44pt;margin-top:3.6pt;width:30.75pt;height:417.35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" fillcolor="#002060" strokeweight=".5pt">
                <v:textbox style="layout-flow:vertical;mso-layout-flow-alt:bottom-to-top">
                  <w:txbxContent>
                    <w:p w14:paraId="01F30B4A" w14:textId="77777777" w:rsidR="00D50946" w:rsidRPr="0095396F" w:rsidRDefault="00D50946" w:rsidP="00D50946">
                      <w:pPr>
                        <w:jc w:val="center"/>
                        <w:rPr>
                          <w:sz w:val="32"/>
                          <w:szCs w:val="32"/>
                          <w:lang w:val="en-GB"/>
                        </w:rPr>
                      </w:pPr>
                      <w:r w:rsidRPr="0095396F">
                        <w:rPr>
                          <w:sz w:val="32"/>
                          <w:szCs w:val="32"/>
                          <w:lang w:val="en-GB"/>
                        </w:rPr>
                        <w:t>What are the results?</w:t>
                      </w:r>
                    </w:p>
                    <w:p w14:paraId="6404CF5A" w14:textId="77777777" w:rsidR="00D50946" w:rsidRDefault="00D50946" w:rsidP="00D50946">
                      <w:pPr>
                        <w:rPr>
                          <w:lang w:val="en-GB"/>
                        </w:rPr>
                      </w:pPr>
                    </w:p>
                    <w:p w14:paraId="279395C0" w14:textId="77777777" w:rsidR="00D50946" w:rsidRPr="0095396F" w:rsidRDefault="00D50946" w:rsidP="00D50946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0C527C" w:rsidRPr="00CF0E2A">
        <w:rPr>
          <w:rFonts w:cstheme="minorHAnsi"/>
          <w:sz w:val="21"/>
          <w:szCs w:val="21"/>
          <w:lang w:val="en-GB"/>
        </w:rPr>
        <w:t>The evaluation found that Child Shield made innovative use of routine HIS data to improve its decision-making. However, the ambitious vision for the C</w:t>
      </w:r>
      <w:r w:rsidR="008933D4" w:rsidRPr="00CF0E2A">
        <w:rPr>
          <w:rFonts w:cstheme="minorHAnsi"/>
          <w:sz w:val="21"/>
          <w:szCs w:val="21"/>
          <w:lang w:val="en-GB"/>
        </w:rPr>
        <w:t>P</w:t>
      </w:r>
      <w:r w:rsidR="000C527C" w:rsidRPr="00CF0E2A">
        <w:rPr>
          <w:rFonts w:cstheme="minorHAnsi"/>
          <w:sz w:val="21"/>
          <w:szCs w:val="21"/>
          <w:lang w:val="en-GB"/>
        </w:rPr>
        <w:t xml:space="preserve"> Joint Initiatives – that the analysis of </w:t>
      </w:r>
      <w:r w:rsidR="002B522D" w:rsidRPr="00CF0E2A">
        <w:rPr>
          <w:rFonts w:cstheme="minorHAnsi"/>
          <w:sz w:val="21"/>
          <w:szCs w:val="21"/>
          <w:lang w:val="en-GB"/>
        </w:rPr>
        <w:t>'</w:t>
      </w:r>
      <w:r w:rsidR="000C527C" w:rsidRPr="00CF0E2A">
        <w:rPr>
          <w:rFonts w:cstheme="minorHAnsi"/>
          <w:sz w:val="21"/>
          <w:szCs w:val="21"/>
          <w:lang w:val="en-GB"/>
        </w:rPr>
        <w:t>big data</w:t>
      </w:r>
      <w:r w:rsidR="002B522D" w:rsidRPr="00CF0E2A">
        <w:rPr>
          <w:rFonts w:cstheme="minorHAnsi"/>
          <w:sz w:val="21"/>
          <w:szCs w:val="21"/>
          <w:lang w:val="en-GB"/>
        </w:rPr>
        <w:t>'</w:t>
      </w:r>
      <w:r w:rsidR="000C527C" w:rsidRPr="00CF0E2A">
        <w:rPr>
          <w:rFonts w:cstheme="minorHAnsi"/>
          <w:sz w:val="21"/>
          <w:szCs w:val="21"/>
          <w:lang w:val="en-GB"/>
        </w:rPr>
        <w:t xml:space="preserve"> can identify child protection risks such that targeted interventions can prevent and respond to violence – has not been fully </w:t>
      </w:r>
      <w:r w:rsidR="002B522D" w:rsidRPr="00CF0E2A">
        <w:rPr>
          <w:rFonts w:cstheme="minorHAnsi"/>
          <w:sz w:val="21"/>
          <w:szCs w:val="21"/>
          <w:lang w:val="en-GB"/>
        </w:rPr>
        <w:t>realized</w:t>
      </w:r>
      <w:r w:rsidR="000C527C" w:rsidRPr="00CF0E2A">
        <w:rPr>
          <w:rFonts w:cstheme="minorHAnsi"/>
          <w:sz w:val="21"/>
          <w:szCs w:val="21"/>
          <w:lang w:val="en-GB"/>
        </w:rPr>
        <w:t xml:space="preserve">. </w:t>
      </w:r>
      <w:r w:rsidR="00744D63" w:rsidRPr="00CF0E2A">
        <w:rPr>
          <w:rFonts w:cstheme="minorHAnsi"/>
          <w:sz w:val="21"/>
          <w:szCs w:val="21"/>
          <w:lang w:val="en-GB"/>
        </w:rPr>
        <w:t xml:space="preserve">This is partly because the </w:t>
      </w:r>
      <w:r w:rsidR="000C527C" w:rsidRPr="00CF0E2A">
        <w:rPr>
          <w:rFonts w:cstheme="minorHAnsi"/>
          <w:sz w:val="21"/>
          <w:szCs w:val="21"/>
          <w:lang w:val="en-GB"/>
        </w:rPr>
        <w:t xml:space="preserve">Child Shield screening and calculation tool is not running as an automated and </w:t>
      </w:r>
      <w:r w:rsidR="002B522D" w:rsidRPr="00CF0E2A">
        <w:rPr>
          <w:rFonts w:cstheme="minorHAnsi"/>
          <w:sz w:val="21"/>
          <w:szCs w:val="21"/>
          <w:lang w:val="en-GB"/>
        </w:rPr>
        <w:t>centralized</w:t>
      </w:r>
      <w:r w:rsidR="000C527C" w:rsidRPr="00CF0E2A">
        <w:rPr>
          <w:rFonts w:cstheme="minorHAnsi"/>
          <w:sz w:val="21"/>
          <w:szCs w:val="21"/>
          <w:lang w:val="en-GB"/>
        </w:rPr>
        <w:t xml:space="preserve"> server process but still relies on manual process intervention. As a result, only partial datasets are run, which introduces integrity issues. </w:t>
      </w:r>
    </w:p>
    <w:p w14:paraId="4B7B3790" w14:textId="4656E068" w:rsidR="00744D63" w:rsidRPr="00CF0E2A" w:rsidRDefault="000C527C" w:rsidP="008933D4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At the same time,</w:t>
      </w:r>
      <w:r w:rsidR="00744D63" w:rsidRPr="00CF0E2A">
        <w:rPr>
          <w:rFonts w:cstheme="minorHAnsi"/>
          <w:sz w:val="21"/>
          <w:szCs w:val="21"/>
          <w:lang w:val="en-GB"/>
        </w:rPr>
        <w:t xml:space="preserve"> because they rely solely on HIS data,</w:t>
      </w:r>
      <w:r w:rsidRPr="00CF0E2A">
        <w:rPr>
          <w:rFonts w:cstheme="minorHAnsi"/>
          <w:sz w:val="21"/>
          <w:szCs w:val="21"/>
          <w:lang w:val="en-GB"/>
        </w:rPr>
        <w:t xml:space="preserve"> variables used by the platform are still not fully sensitive to child protection risk. </w:t>
      </w:r>
      <w:r w:rsidR="00744D63" w:rsidRPr="00CF0E2A">
        <w:rPr>
          <w:rFonts w:cstheme="minorHAnsi"/>
          <w:sz w:val="21"/>
          <w:szCs w:val="21"/>
          <w:lang w:val="en-GB"/>
        </w:rPr>
        <w:t>As a result, less</w:t>
      </w:r>
      <w:r w:rsidRPr="00CF0E2A">
        <w:rPr>
          <w:rFonts w:cstheme="minorHAnsi"/>
          <w:sz w:val="21"/>
          <w:szCs w:val="21"/>
          <w:lang w:val="en-GB"/>
        </w:rPr>
        <w:t xml:space="preserve"> than 5% of children screened are identified as at risk, significantly below the estimated regional average of 50% exposed to violence.</w:t>
      </w:r>
      <w:r w:rsidR="0049674B" w:rsidRPr="00CF0E2A">
        <w:rPr>
          <w:rStyle w:val="FootnoteReference"/>
          <w:rFonts w:cstheme="minorHAnsi"/>
          <w:sz w:val="21"/>
          <w:szCs w:val="21"/>
          <w:lang w:val="en-GB"/>
        </w:rPr>
        <w:footnoteReference w:id="4"/>
      </w:r>
      <w:r w:rsidRPr="00CF0E2A">
        <w:rPr>
          <w:rFonts w:cstheme="minorHAnsi"/>
          <w:sz w:val="21"/>
          <w:szCs w:val="21"/>
          <w:lang w:val="en-GB"/>
        </w:rPr>
        <w:t xml:space="preserve"> </w:t>
      </w:r>
      <w:r w:rsidR="00A53419" w:rsidRPr="00CF0E2A">
        <w:rPr>
          <w:rFonts w:cstheme="minorHAnsi"/>
          <w:sz w:val="21"/>
          <w:szCs w:val="21"/>
          <w:lang w:val="en-GB"/>
        </w:rPr>
        <w:t>Additionally</w:t>
      </w:r>
      <w:r w:rsidR="00E93D9C" w:rsidRPr="00CF0E2A">
        <w:rPr>
          <w:rFonts w:cstheme="minorHAnsi"/>
          <w:sz w:val="21"/>
          <w:szCs w:val="21"/>
          <w:lang w:val="en-GB"/>
        </w:rPr>
        <w:t>, less</w:t>
      </w:r>
      <w:r w:rsidRPr="00CF0E2A">
        <w:rPr>
          <w:rFonts w:cstheme="minorHAnsi"/>
          <w:sz w:val="21"/>
          <w:szCs w:val="21"/>
          <w:lang w:val="en-GB"/>
        </w:rPr>
        <w:t xml:space="preserve"> than 1% of children identified as at risk are actively followed up and </w:t>
      </w:r>
      <w:r w:rsidR="00E93D9C" w:rsidRPr="00CF0E2A">
        <w:rPr>
          <w:rFonts w:cstheme="minorHAnsi"/>
          <w:sz w:val="21"/>
          <w:szCs w:val="21"/>
          <w:lang w:val="en-GB"/>
        </w:rPr>
        <w:t>case-managed</w:t>
      </w:r>
      <w:r w:rsidR="008933D4" w:rsidRPr="00CF0E2A">
        <w:rPr>
          <w:rFonts w:cstheme="minorHAnsi"/>
          <w:sz w:val="21"/>
          <w:szCs w:val="21"/>
          <w:lang w:val="en-GB"/>
        </w:rPr>
        <w:t xml:space="preserve"> because there is a lack of confidence in the system and because there are too few practitioners</w:t>
      </w:r>
      <w:r w:rsidR="00E93D9C" w:rsidRPr="00CF0E2A">
        <w:rPr>
          <w:rFonts w:cstheme="minorHAnsi"/>
          <w:sz w:val="21"/>
          <w:szCs w:val="21"/>
          <w:lang w:val="en-GB"/>
        </w:rPr>
        <w:t xml:space="preserve">. </w:t>
      </w:r>
      <w:r w:rsidR="00F652F0" w:rsidRPr="00CF0E2A">
        <w:rPr>
          <w:rFonts w:cstheme="minorHAnsi"/>
          <w:sz w:val="21"/>
          <w:szCs w:val="21"/>
          <w:lang w:val="en-GB"/>
        </w:rPr>
        <w:t>Slightly more boys than girls are identified as at risk. This tallies with global data that indicates boys are more likely to experience physical violence than girls,</w:t>
      </w:r>
      <w:r w:rsidR="00601EBE" w:rsidRPr="00CF0E2A">
        <w:rPr>
          <w:rStyle w:val="FootnoteReference"/>
          <w:rFonts w:cstheme="minorHAnsi"/>
          <w:sz w:val="21"/>
          <w:szCs w:val="21"/>
          <w:lang w:val="en-GB"/>
        </w:rPr>
        <w:footnoteReference w:id="5"/>
      </w:r>
      <w:r w:rsidR="00F652F0" w:rsidRPr="00CF0E2A">
        <w:rPr>
          <w:rFonts w:cstheme="minorHAnsi"/>
          <w:sz w:val="21"/>
          <w:szCs w:val="21"/>
          <w:lang w:val="en-GB"/>
        </w:rPr>
        <w:t xml:space="preserve"> thus</w:t>
      </w:r>
      <w:r w:rsidR="00FA211B" w:rsidRPr="00CF0E2A">
        <w:rPr>
          <w:rFonts w:cstheme="minorHAnsi"/>
          <w:sz w:val="21"/>
          <w:szCs w:val="21"/>
          <w:lang w:val="en-GB"/>
        </w:rPr>
        <w:t>,</w:t>
      </w:r>
      <w:r w:rsidR="00F652F0" w:rsidRPr="00CF0E2A">
        <w:rPr>
          <w:rFonts w:cstheme="minorHAnsi"/>
          <w:sz w:val="21"/>
          <w:szCs w:val="21"/>
          <w:lang w:val="en-GB"/>
        </w:rPr>
        <w:t xml:space="preserve"> more likely to present to </w:t>
      </w:r>
      <w:r w:rsidR="00FA211B" w:rsidRPr="00CF0E2A">
        <w:rPr>
          <w:rFonts w:cstheme="minorHAnsi"/>
          <w:sz w:val="21"/>
          <w:szCs w:val="21"/>
          <w:lang w:val="en-GB"/>
        </w:rPr>
        <w:t xml:space="preserve">the </w:t>
      </w:r>
      <w:r w:rsidR="00F652F0" w:rsidRPr="00CF0E2A">
        <w:rPr>
          <w:rFonts w:cstheme="minorHAnsi"/>
          <w:sz w:val="21"/>
          <w:szCs w:val="21"/>
          <w:lang w:val="en-GB"/>
        </w:rPr>
        <w:t>hospital with an injury. In contrast, girls are more exposed to sexual violence, which is under-reported and</w:t>
      </w:r>
      <w:r w:rsidR="00FA211B" w:rsidRPr="00CF0E2A">
        <w:rPr>
          <w:rFonts w:cstheme="minorHAnsi"/>
          <w:sz w:val="21"/>
          <w:szCs w:val="21"/>
          <w:lang w:val="en-GB"/>
        </w:rPr>
        <w:t>,</w:t>
      </w:r>
      <w:r w:rsidR="00F652F0" w:rsidRPr="00CF0E2A">
        <w:rPr>
          <w:rFonts w:cstheme="minorHAnsi"/>
          <w:sz w:val="21"/>
          <w:szCs w:val="21"/>
          <w:lang w:val="en-GB"/>
        </w:rPr>
        <w:t xml:space="preserve"> </w:t>
      </w:r>
      <w:r w:rsidR="00FA211B" w:rsidRPr="00CF0E2A">
        <w:rPr>
          <w:rFonts w:cstheme="minorHAnsi"/>
          <w:sz w:val="21"/>
          <w:szCs w:val="21"/>
          <w:lang w:val="en-GB"/>
        </w:rPr>
        <w:t>therefore, less</w:t>
      </w:r>
      <w:r w:rsidR="00F652F0" w:rsidRPr="00CF0E2A">
        <w:rPr>
          <w:rFonts w:cstheme="minorHAnsi"/>
          <w:sz w:val="21"/>
          <w:szCs w:val="21"/>
          <w:lang w:val="en-GB"/>
        </w:rPr>
        <w:t xml:space="preserve"> visible in HIS data. </w:t>
      </w:r>
      <w:r w:rsidRPr="00CF0E2A">
        <w:rPr>
          <w:rFonts w:cstheme="minorHAnsi"/>
          <w:sz w:val="21"/>
          <w:szCs w:val="21"/>
          <w:lang w:val="en-GB"/>
        </w:rPr>
        <w:t>Neither is the platform sensitive to the needs of children with disabilities</w:t>
      </w:r>
      <w:r w:rsidR="00364C9D" w:rsidRPr="00CF0E2A">
        <w:rPr>
          <w:rFonts w:cstheme="minorHAnsi"/>
          <w:sz w:val="21"/>
          <w:szCs w:val="21"/>
          <w:lang w:val="en-GB"/>
        </w:rPr>
        <w:t>, who comprise</w:t>
      </w:r>
      <w:r w:rsidRPr="00CF0E2A">
        <w:rPr>
          <w:rFonts w:cstheme="minorHAnsi"/>
          <w:sz w:val="21"/>
          <w:szCs w:val="21"/>
          <w:lang w:val="en-GB"/>
        </w:rPr>
        <w:t xml:space="preserve"> less than 0.16% of all children identified as at risk, despite being one-third more likely than their peers without disabilities to be subject to violence. </w:t>
      </w:r>
    </w:p>
    <w:p w14:paraId="56C89F92" w14:textId="33556C8B" w:rsidR="00E93D9C" w:rsidRPr="00CF0E2A" w:rsidRDefault="00CF0E2A" w:rsidP="008933D4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>I</w:t>
      </w:r>
      <w:r w:rsidR="003320A1" w:rsidRPr="00CF0E2A">
        <w:rPr>
          <w:rFonts w:cstheme="minorHAnsi"/>
          <w:sz w:val="21"/>
          <w:szCs w:val="21"/>
          <w:lang w:val="en-GB"/>
        </w:rPr>
        <w:t>dentifying children at risk of violence using Child Shield without providing services</w:t>
      </w:r>
      <w:r w:rsidR="00744D63" w:rsidRPr="00CF0E2A">
        <w:rPr>
          <w:rFonts w:cstheme="minorHAnsi"/>
          <w:sz w:val="21"/>
          <w:szCs w:val="21"/>
          <w:lang w:val="en-GB"/>
        </w:rPr>
        <w:t xml:space="preserve"> </w:t>
      </w:r>
      <w:r w:rsidRPr="00CF0E2A">
        <w:rPr>
          <w:rFonts w:cstheme="minorHAnsi"/>
          <w:sz w:val="21"/>
          <w:szCs w:val="21"/>
          <w:lang w:val="en-GB"/>
        </w:rPr>
        <w:t>could result in adverse consequences</w:t>
      </w:r>
      <w:r w:rsidR="00744D63" w:rsidRPr="00CF0E2A">
        <w:rPr>
          <w:rFonts w:cstheme="minorHAnsi"/>
          <w:sz w:val="21"/>
          <w:szCs w:val="21"/>
          <w:lang w:val="en-GB"/>
        </w:rPr>
        <w:t xml:space="preserve">. </w:t>
      </w:r>
      <w:r w:rsidR="00FA211B" w:rsidRPr="00CF0E2A">
        <w:rPr>
          <w:rFonts w:cstheme="minorHAnsi"/>
          <w:sz w:val="21"/>
          <w:szCs w:val="21"/>
          <w:lang w:val="en-GB"/>
        </w:rPr>
        <w:t>Only</w:t>
      </w:r>
      <w:r w:rsidR="00E93D9C" w:rsidRPr="00CF0E2A">
        <w:rPr>
          <w:rFonts w:cstheme="minorHAnsi"/>
          <w:sz w:val="21"/>
          <w:szCs w:val="21"/>
          <w:lang w:val="en-GB"/>
        </w:rPr>
        <w:t xml:space="preserve"> </w:t>
      </w:r>
      <w:r w:rsidR="00744D63" w:rsidRPr="00CF0E2A">
        <w:rPr>
          <w:rFonts w:cstheme="minorHAnsi"/>
          <w:sz w:val="21"/>
          <w:szCs w:val="21"/>
          <w:lang w:val="en-GB"/>
        </w:rPr>
        <w:t xml:space="preserve">279 of the children identified at risk are being case managed. And of these, only 55 </w:t>
      </w:r>
      <w:r w:rsidR="00FA211B" w:rsidRPr="00CF0E2A">
        <w:rPr>
          <w:rFonts w:cstheme="minorHAnsi"/>
          <w:sz w:val="21"/>
          <w:szCs w:val="21"/>
          <w:lang w:val="en-GB"/>
        </w:rPr>
        <w:t>use</w:t>
      </w:r>
      <w:r w:rsidR="00744D63" w:rsidRPr="00CF0E2A">
        <w:rPr>
          <w:rFonts w:cstheme="minorHAnsi"/>
          <w:sz w:val="21"/>
          <w:szCs w:val="21"/>
          <w:lang w:val="en-GB"/>
        </w:rPr>
        <w:t xml:space="preserve"> the Primero information management platform</w:t>
      </w:r>
      <w:r w:rsidR="00E93D9C" w:rsidRPr="00CF0E2A">
        <w:rPr>
          <w:rFonts w:cstheme="minorHAnsi"/>
          <w:sz w:val="21"/>
          <w:szCs w:val="21"/>
          <w:lang w:val="en-GB"/>
        </w:rPr>
        <w:t xml:space="preserve"> because the MoPH </w:t>
      </w:r>
      <w:r w:rsidR="00D50946" w:rsidRPr="00CF0E2A">
        <w:rPr>
          <w:rFonts w:cstheme="minorHAnsi"/>
          <w:sz w:val="21"/>
          <w:szCs w:val="21"/>
          <w:lang w:val="en-GB"/>
        </w:rPr>
        <w:t xml:space="preserve">already </w:t>
      </w:r>
      <w:r w:rsidR="00E93D9C" w:rsidRPr="00CF0E2A">
        <w:rPr>
          <w:rFonts w:cstheme="minorHAnsi"/>
          <w:sz w:val="21"/>
          <w:szCs w:val="21"/>
          <w:lang w:val="en-GB"/>
        </w:rPr>
        <w:t xml:space="preserve">has </w:t>
      </w:r>
      <w:r w:rsidR="00D50946" w:rsidRPr="00CF0E2A">
        <w:rPr>
          <w:rFonts w:cstheme="minorHAnsi"/>
          <w:sz w:val="21"/>
          <w:szCs w:val="21"/>
          <w:lang w:val="en-GB"/>
        </w:rPr>
        <w:t xml:space="preserve">a </w:t>
      </w:r>
      <w:r w:rsidR="00E93D9C" w:rsidRPr="00CF0E2A">
        <w:rPr>
          <w:rFonts w:cstheme="minorHAnsi"/>
          <w:sz w:val="21"/>
          <w:szCs w:val="21"/>
          <w:lang w:val="en-GB"/>
        </w:rPr>
        <w:t xml:space="preserve">mechanism for case management linked to its monitoring system. </w:t>
      </w:r>
      <w:r w:rsidR="00FA211B" w:rsidRPr="00CF0E2A">
        <w:rPr>
          <w:rFonts w:cstheme="minorHAnsi"/>
          <w:sz w:val="21"/>
          <w:szCs w:val="21"/>
          <w:lang w:val="en-GB"/>
        </w:rPr>
        <w:t>There</w:t>
      </w:r>
      <w:r w:rsidR="00E93D9C" w:rsidRPr="00CF0E2A">
        <w:rPr>
          <w:rFonts w:cstheme="minorHAnsi"/>
          <w:sz w:val="21"/>
          <w:szCs w:val="21"/>
          <w:lang w:val="en-GB"/>
        </w:rPr>
        <w:t xml:space="preserve"> has been a missed opportunity to integrate the MoPH OSCC case management</w:t>
      </w:r>
      <w:r w:rsidR="00D50946" w:rsidRPr="00CF0E2A">
        <w:rPr>
          <w:rFonts w:cstheme="minorHAnsi"/>
          <w:sz w:val="21"/>
          <w:szCs w:val="21"/>
          <w:lang w:val="en-GB"/>
        </w:rPr>
        <w:t xml:space="preserve"> mechanism</w:t>
      </w:r>
      <w:r w:rsidR="00E93D9C" w:rsidRPr="00CF0E2A">
        <w:rPr>
          <w:rFonts w:cstheme="minorHAnsi"/>
          <w:sz w:val="21"/>
          <w:szCs w:val="21"/>
          <w:lang w:val="en-GB"/>
        </w:rPr>
        <w:t>, the Ministry of Social Development Human Security (MSDHS) Child Protection Information System (CPIS), and the Primero platfor</w:t>
      </w:r>
      <w:r w:rsidR="00FA211B" w:rsidRPr="00CF0E2A">
        <w:rPr>
          <w:rFonts w:cstheme="minorHAnsi"/>
          <w:sz w:val="21"/>
          <w:szCs w:val="21"/>
          <w:lang w:val="en-GB"/>
        </w:rPr>
        <w:t xml:space="preserve">m to </w:t>
      </w:r>
      <w:r w:rsidR="003320A1" w:rsidRPr="00CF0E2A">
        <w:rPr>
          <w:rFonts w:cstheme="minorHAnsi"/>
          <w:sz w:val="21"/>
          <w:szCs w:val="21"/>
          <w:lang w:val="en-GB"/>
        </w:rPr>
        <w:t>creat</w:t>
      </w:r>
      <w:r w:rsidR="00FA211B" w:rsidRPr="00CF0E2A">
        <w:rPr>
          <w:rFonts w:cstheme="minorHAnsi"/>
          <w:sz w:val="21"/>
          <w:szCs w:val="21"/>
          <w:lang w:val="en-GB"/>
        </w:rPr>
        <w:t>e</w:t>
      </w:r>
      <w:r w:rsidR="00E93D9C" w:rsidRPr="00CF0E2A">
        <w:rPr>
          <w:rFonts w:cstheme="minorHAnsi"/>
          <w:sz w:val="21"/>
          <w:szCs w:val="21"/>
          <w:lang w:val="en-GB"/>
        </w:rPr>
        <w:t xml:space="preserve"> an effective and efficient multi-sectoral case management mechanism</w:t>
      </w:r>
      <w:r w:rsidR="00744D63" w:rsidRPr="00CF0E2A">
        <w:rPr>
          <w:rFonts w:cstheme="minorHAnsi"/>
          <w:sz w:val="21"/>
          <w:szCs w:val="21"/>
          <w:lang w:val="en-GB"/>
        </w:rPr>
        <w:t xml:space="preserve"> that can reach more children</w:t>
      </w:r>
      <w:r w:rsidR="00E93D9C" w:rsidRPr="00CF0E2A">
        <w:rPr>
          <w:rFonts w:cstheme="minorHAnsi"/>
          <w:sz w:val="21"/>
          <w:szCs w:val="21"/>
          <w:lang w:val="en-GB"/>
        </w:rPr>
        <w:t>.</w:t>
      </w:r>
      <w:r w:rsidR="008933D4" w:rsidRPr="00CF0E2A">
        <w:rPr>
          <w:rFonts w:cstheme="minorHAnsi"/>
          <w:sz w:val="21"/>
          <w:szCs w:val="21"/>
          <w:lang w:val="en-GB"/>
        </w:rPr>
        <w:t xml:space="preserve"> </w:t>
      </w:r>
    </w:p>
    <w:p w14:paraId="5E5EA352" w14:textId="1A598615" w:rsidR="001212C0" w:rsidRPr="00CF0E2A" w:rsidRDefault="00A02F98" w:rsidP="00681D82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 xml:space="preserve">The PLH programme has undergone a </w:t>
      </w:r>
      <w:r w:rsidR="00D50946" w:rsidRPr="00CF0E2A">
        <w:rPr>
          <w:rFonts w:cstheme="minorHAnsi"/>
          <w:sz w:val="21"/>
          <w:szCs w:val="21"/>
          <w:lang w:val="en-GB"/>
        </w:rPr>
        <w:t xml:space="preserve">separate </w:t>
      </w:r>
      <w:r w:rsidRPr="00CF0E2A">
        <w:rPr>
          <w:rFonts w:cstheme="minorHAnsi"/>
          <w:sz w:val="21"/>
          <w:szCs w:val="21"/>
          <w:lang w:val="en-GB"/>
        </w:rPr>
        <w:t xml:space="preserve">formative evaluation and </w:t>
      </w:r>
      <w:r w:rsidR="002B522D" w:rsidRPr="00CF0E2A">
        <w:rPr>
          <w:rFonts w:cstheme="minorHAnsi"/>
          <w:sz w:val="21"/>
          <w:szCs w:val="21"/>
          <w:lang w:val="en-GB"/>
        </w:rPr>
        <w:t>randomized</w:t>
      </w:r>
      <w:r w:rsidRPr="00CF0E2A">
        <w:rPr>
          <w:rFonts w:cstheme="minorHAnsi"/>
          <w:sz w:val="21"/>
          <w:szCs w:val="21"/>
          <w:lang w:val="en-GB"/>
        </w:rPr>
        <w:t xml:space="preserve"> control trial showing its positive effect on violence reduction. </w:t>
      </w:r>
      <w:r w:rsidR="00F652F0" w:rsidRPr="00CF0E2A">
        <w:rPr>
          <w:rFonts w:cstheme="minorHAnsi"/>
          <w:sz w:val="21"/>
          <w:szCs w:val="21"/>
          <w:lang w:val="en-GB"/>
        </w:rPr>
        <w:t>P</w:t>
      </w:r>
      <w:r w:rsidRPr="00CF0E2A">
        <w:rPr>
          <w:rFonts w:cstheme="minorHAnsi"/>
          <w:sz w:val="21"/>
          <w:szCs w:val="21"/>
          <w:lang w:val="en-GB"/>
        </w:rPr>
        <w:t xml:space="preserve">arents and professionals </w:t>
      </w:r>
      <w:r w:rsidR="00F652F0" w:rsidRPr="00CF0E2A">
        <w:rPr>
          <w:rFonts w:cstheme="minorHAnsi"/>
          <w:sz w:val="21"/>
          <w:szCs w:val="21"/>
          <w:lang w:val="en-GB"/>
        </w:rPr>
        <w:t>value the programme</w:t>
      </w:r>
      <w:r w:rsidR="00FA211B" w:rsidRPr="00CF0E2A">
        <w:rPr>
          <w:rFonts w:cstheme="minorHAnsi"/>
          <w:sz w:val="21"/>
          <w:szCs w:val="21"/>
          <w:lang w:val="en-GB"/>
        </w:rPr>
        <w:t>,</w:t>
      </w:r>
      <w:r w:rsidR="00F652F0" w:rsidRPr="00CF0E2A">
        <w:rPr>
          <w:rFonts w:cstheme="minorHAnsi"/>
          <w:sz w:val="21"/>
          <w:szCs w:val="21"/>
          <w:lang w:val="en-GB"/>
        </w:rPr>
        <w:t xml:space="preserve"> </w:t>
      </w:r>
      <w:r w:rsidRPr="00CF0E2A">
        <w:rPr>
          <w:rFonts w:cstheme="minorHAnsi"/>
          <w:sz w:val="21"/>
          <w:szCs w:val="21"/>
          <w:lang w:val="en-GB"/>
        </w:rPr>
        <w:t xml:space="preserve">and </w:t>
      </w:r>
      <w:r w:rsidR="00FA211B" w:rsidRPr="00CF0E2A">
        <w:rPr>
          <w:rFonts w:cstheme="minorHAnsi"/>
          <w:sz w:val="21"/>
          <w:szCs w:val="21"/>
          <w:lang w:val="en-GB"/>
        </w:rPr>
        <w:t xml:space="preserve">it </w:t>
      </w:r>
      <w:r w:rsidRPr="00CF0E2A">
        <w:rPr>
          <w:rFonts w:cstheme="minorHAnsi"/>
          <w:sz w:val="21"/>
          <w:szCs w:val="21"/>
          <w:lang w:val="en-GB"/>
        </w:rPr>
        <w:t xml:space="preserve">has the most potential for providing direct benefits for children in the future. However, during this pilot, Child Shield at-risk status did not necessarily determine access to PLH as a violence </w:t>
      </w:r>
      <w:r w:rsidR="00364C9D" w:rsidRPr="00CF0E2A">
        <w:rPr>
          <w:rFonts w:cstheme="minorHAnsi"/>
          <w:sz w:val="21"/>
          <w:szCs w:val="21"/>
          <w:lang w:val="en-GB"/>
        </w:rPr>
        <w:t xml:space="preserve">prevention </w:t>
      </w:r>
      <w:r w:rsidRPr="00CF0E2A">
        <w:rPr>
          <w:rFonts w:cstheme="minorHAnsi"/>
          <w:sz w:val="21"/>
          <w:szCs w:val="21"/>
          <w:lang w:val="en-GB"/>
        </w:rPr>
        <w:t>mechanism</w:t>
      </w:r>
      <w:r w:rsidR="00197075" w:rsidRPr="00CF0E2A">
        <w:rPr>
          <w:rFonts w:cstheme="minorHAnsi"/>
          <w:sz w:val="21"/>
          <w:szCs w:val="21"/>
          <w:lang w:val="en-GB"/>
        </w:rPr>
        <w:t>.</w:t>
      </w:r>
    </w:p>
    <w:p w14:paraId="0B872178" w14:textId="38DA4CC8" w:rsidR="004E7081" w:rsidRPr="00CF0E2A" w:rsidRDefault="004E7081" w:rsidP="00681D82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 xml:space="preserve">Overall there is not enough evidence </w:t>
      </w:r>
      <w:r w:rsidRPr="00CF0E2A">
        <w:rPr>
          <w:rFonts w:cstheme="minorHAnsi"/>
          <w:sz w:val="21"/>
          <w:szCs w:val="21"/>
        </w:rPr>
        <w:t xml:space="preserve">to </w:t>
      </w:r>
      <w:r w:rsidR="00CF0E2A" w:rsidRPr="00CF0E2A">
        <w:rPr>
          <w:rFonts w:cstheme="minorHAnsi"/>
          <w:sz w:val="21"/>
          <w:szCs w:val="21"/>
        </w:rPr>
        <w:t xml:space="preserve">indicate the presence of a scalable model of child protection prevention and response. </w:t>
      </w:r>
      <w:r w:rsidRPr="00CF0E2A">
        <w:rPr>
          <w:rFonts w:cstheme="minorHAnsi"/>
          <w:sz w:val="21"/>
          <w:szCs w:val="21"/>
        </w:rPr>
        <w:t xml:space="preserve"> </w:t>
      </w:r>
    </w:p>
    <w:p w14:paraId="4A5CCD2A" w14:textId="704DAC4C" w:rsidR="00912F27" w:rsidRPr="00CF0E2A" w:rsidRDefault="00681D82" w:rsidP="0049674B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661EE5F" wp14:editId="04BF6C20">
                <wp:simplePos x="0" y="0"/>
                <wp:positionH relativeFrom="column">
                  <wp:posOffset>-560354</wp:posOffset>
                </wp:positionH>
                <wp:positionV relativeFrom="paragraph">
                  <wp:posOffset>52851</wp:posOffset>
                </wp:positionV>
                <wp:extent cx="390525" cy="1597446"/>
                <wp:effectExtent l="0" t="0" r="1587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597446"/>
                        </a:xfrm>
                        <a:prstGeom prst="rect">
                          <a:avLst/>
                        </a:prstGeom>
                        <a:solidFill>
                          <a:srgbClr val="AAB5BD"/>
                        </a:solidFill>
                        <a:ln w="6350">
                          <a:solidFill>
                            <a:srgbClr val="AAB5BD"/>
                          </a:solidFill>
                        </a:ln>
                      </wps:spPr>
                      <wps:txbx>
                        <w:txbxContent>
                          <w:p w14:paraId="411A02FA" w14:textId="5200F332" w:rsidR="00ED417D" w:rsidRPr="00ED417D" w:rsidRDefault="00ED417D" w:rsidP="00ED417D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ED417D">
                              <w:rPr>
                                <w:sz w:val="32"/>
                                <w:szCs w:val="32"/>
                                <w:lang w:val="en-GB"/>
                              </w:rPr>
                              <w:t>Lessons Learned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1EE5F" id="Text Box 2" o:spid="_x0000_s1033" type="#_x0000_t202" style="position:absolute;margin-left:-44.1pt;margin-top:4.15pt;width:30.75pt;height:125.8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" fillcolor="#aab5bd" strokecolor="#aab5bd" strokeweight=".5pt">
                <v:textbox style="layout-flow:vertical;mso-layout-flow-alt:bottom-to-top">
                  <w:txbxContent>
                    <w:p w14:paraId="411A02FA" w14:textId="5200F332" w:rsidR="00ED417D" w:rsidRPr="00ED417D" w:rsidRDefault="00ED417D" w:rsidP="00ED417D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r w:rsidRPr="00ED417D">
                        <w:rPr>
                          <w:sz w:val="32"/>
                          <w:szCs w:val="32"/>
                          <w:lang w:val="en-GB"/>
                        </w:rPr>
                        <w:t>Lessons Learned</w:t>
                      </w:r>
                    </w:p>
                  </w:txbxContent>
                </v:textbox>
              </v:shape>
            </w:pict>
          </mc:Fallback>
        </mc:AlternateContent>
      </w:r>
      <w:r w:rsidR="00ED417D" w:rsidRPr="00CF0E2A">
        <w:rPr>
          <w:rFonts w:cstheme="minorHAnsi"/>
          <w:sz w:val="21"/>
          <w:szCs w:val="21"/>
          <w:lang w:val="en-GB"/>
        </w:rPr>
        <w:t>Results-based management (RBM) is essential for effective programme</w:t>
      </w:r>
      <w:r w:rsidR="00A53419" w:rsidRPr="00CF0E2A">
        <w:rPr>
          <w:rFonts w:cstheme="minorHAnsi"/>
          <w:sz w:val="21"/>
          <w:szCs w:val="21"/>
          <w:lang w:val="en-GB"/>
        </w:rPr>
        <w:t xml:space="preserve"> </w:t>
      </w:r>
      <w:r w:rsidR="00ED417D" w:rsidRPr="00CF0E2A">
        <w:rPr>
          <w:rFonts w:cstheme="minorHAnsi"/>
          <w:sz w:val="21"/>
          <w:szCs w:val="21"/>
          <w:lang w:val="en-GB"/>
        </w:rPr>
        <w:t xml:space="preserve">design and delivery. </w:t>
      </w:r>
      <w:r w:rsidR="00912F27" w:rsidRPr="00CF0E2A">
        <w:rPr>
          <w:rFonts w:cstheme="minorHAnsi"/>
          <w:sz w:val="21"/>
          <w:szCs w:val="21"/>
          <w:lang w:val="en-GB"/>
        </w:rPr>
        <w:t xml:space="preserve">Evidence-based planning, robust articulation of intended outcomes with appropriate indicators and systematic monitoring are fundamental to a </w:t>
      </w:r>
      <w:r w:rsidR="002B522D" w:rsidRPr="00CF0E2A">
        <w:rPr>
          <w:rFonts w:cstheme="minorHAnsi"/>
          <w:sz w:val="21"/>
          <w:szCs w:val="21"/>
          <w:lang w:val="en-GB"/>
        </w:rPr>
        <w:t>programme's</w:t>
      </w:r>
      <w:r w:rsidR="00912F27" w:rsidRPr="00CF0E2A">
        <w:rPr>
          <w:rFonts w:cstheme="minorHAnsi"/>
          <w:sz w:val="21"/>
          <w:szCs w:val="21"/>
          <w:lang w:val="en-GB"/>
        </w:rPr>
        <w:t xml:space="preserve"> success. In particular, when planning a pilot programme </w:t>
      </w:r>
      <w:r w:rsidR="00A53419" w:rsidRPr="00CF0E2A">
        <w:rPr>
          <w:rFonts w:cstheme="minorHAnsi"/>
          <w:sz w:val="21"/>
          <w:szCs w:val="21"/>
          <w:lang w:val="en-GB"/>
        </w:rPr>
        <w:t>or</w:t>
      </w:r>
      <w:r w:rsidR="00912F27" w:rsidRPr="00CF0E2A">
        <w:rPr>
          <w:rFonts w:cstheme="minorHAnsi"/>
          <w:sz w:val="21"/>
          <w:szCs w:val="21"/>
          <w:lang w:val="en-GB"/>
        </w:rPr>
        <w:t xml:space="preserve"> testing a model for eventual scale-up</w:t>
      </w:r>
      <w:r w:rsidR="00A53419" w:rsidRPr="00CF0E2A">
        <w:rPr>
          <w:rFonts w:cstheme="minorHAnsi"/>
          <w:sz w:val="21"/>
          <w:szCs w:val="21"/>
          <w:lang w:val="en-GB"/>
        </w:rPr>
        <w:t>,</w:t>
      </w:r>
      <w:r w:rsidR="00912F27" w:rsidRPr="00CF0E2A">
        <w:rPr>
          <w:rFonts w:cstheme="minorHAnsi"/>
          <w:sz w:val="21"/>
          <w:szCs w:val="21"/>
          <w:lang w:val="en-GB"/>
        </w:rPr>
        <w:t xml:space="preserve"> the proof-of-concept requirements should be considered at the design stage.</w:t>
      </w:r>
    </w:p>
    <w:p w14:paraId="47886BB6" w14:textId="62EC6FE2" w:rsidR="00912F27" w:rsidRPr="00CF0E2A" w:rsidRDefault="00912F27" w:rsidP="0049674B">
      <w:pPr>
        <w:pStyle w:val="BodyText"/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sz w:val="21"/>
          <w:szCs w:val="21"/>
          <w:lang w:val="en-GB"/>
        </w:rPr>
        <w:t xml:space="preserve">Paying closer attention to the </w:t>
      </w:r>
      <w:r w:rsidR="002B522D" w:rsidRPr="00CF0E2A">
        <w:rPr>
          <w:rFonts w:cstheme="minorHAnsi"/>
          <w:sz w:val="21"/>
          <w:szCs w:val="21"/>
          <w:lang w:val="en-GB"/>
        </w:rPr>
        <w:t>'</w:t>
      </w:r>
      <w:r w:rsidRPr="00CF0E2A">
        <w:rPr>
          <w:rFonts w:cstheme="minorHAnsi"/>
          <w:sz w:val="21"/>
          <w:szCs w:val="21"/>
          <w:lang w:val="en-GB"/>
        </w:rPr>
        <w:t>must-haves</w:t>
      </w:r>
      <w:r w:rsidR="002B522D" w:rsidRPr="00CF0E2A">
        <w:rPr>
          <w:rFonts w:cstheme="minorHAnsi"/>
          <w:sz w:val="21"/>
          <w:szCs w:val="21"/>
          <w:lang w:val="en-GB"/>
        </w:rPr>
        <w:t>'</w:t>
      </w:r>
      <w:r w:rsidRPr="00CF0E2A">
        <w:rPr>
          <w:rFonts w:cstheme="minorHAnsi"/>
          <w:sz w:val="21"/>
          <w:szCs w:val="21"/>
          <w:lang w:val="en-GB"/>
        </w:rPr>
        <w:t xml:space="preserve"> to take a child protection prevention and response mechanism to </w:t>
      </w:r>
      <w:r w:rsidR="00A53419" w:rsidRPr="00CF0E2A">
        <w:rPr>
          <w:rFonts w:cstheme="minorHAnsi"/>
          <w:sz w:val="21"/>
          <w:szCs w:val="21"/>
          <w:lang w:val="en-GB"/>
        </w:rPr>
        <w:t xml:space="preserve">a </w:t>
      </w:r>
      <w:r w:rsidRPr="00CF0E2A">
        <w:rPr>
          <w:rFonts w:cstheme="minorHAnsi"/>
          <w:sz w:val="21"/>
          <w:szCs w:val="21"/>
          <w:lang w:val="en-GB"/>
        </w:rPr>
        <w:t>system-wide scale will contribute to improved results for children.</w:t>
      </w:r>
      <w:r w:rsidR="00681D82" w:rsidRPr="00CF0E2A">
        <w:rPr>
          <w:rStyle w:val="FootnoteReference"/>
          <w:rFonts w:cstheme="minorHAnsi"/>
          <w:sz w:val="21"/>
          <w:szCs w:val="21"/>
          <w:lang w:val="en-GB"/>
        </w:rPr>
        <w:footnoteReference w:id="6"/>
      </w:r>
      <w:r w:rsidRPr="00CF0E2A">
        <w:rPr>
          <w:rFonts w:cstheme="minorHAnsi"/>
          <w:sz w:val="21"/>
          <w:szCs w:val="21"/>
          <w:lang w:val="en-GB"/>
        </w:rPr>
        <w:t xml:space="preserve"> In the case of the CP Joint Initiatives, for example, this would have involved an assessment of the potential for integrated multidisciplinary child protection systems for prevention and response.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52F0" w:rsidRPr="00CF0E2A" w14:paraId="3DC17A91" w14:textId="77777777" w:rsidTr="00F652F0">
        <w:tc>
          <w:tcPr>
            <w:tcW w:w="9016" w:type="dxa"/>
            <w:shd w:val="clear" w:color="auto" w:fill="002060"/>
          </w:tcPr>
          <w:p w14:paraId="7236DCCC" w14:textId="17C6C7EF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lastRenderedPageBreak/>
              <w:t>Key Recommendations</w:t>
            </w:r>
          </w:p>
        </w:tc>
      </w:tr>
      <w:tr w:rsidR="00F652F0" w:rsidRPr="00CF0E2A" w14:paraId="70F3FB05" w14:textId="77777777" w:rsidTr="00FA211B">
        <w:tc>
          <w:tcPr>
            <w:tcW w:w="9016" w:type="dxa"/>
            <w:shd w:val="clear" w:color="auto" w:fill="AAB5BD"/>
          </w:tcPr>
          <w:p w14:paraId="30E5CECF" w14:textId="0E44754D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Embed continued support for the CP Joint Initiatives in a systems-strengthening approach, matched to a robust results framework and M&amp;E plan jointly designed by UNICEF and MoPH. </w:t>
            </w:r>
          </w:p>
          <w:p w14:paraId="7B3BAE5E" w14:textId="77D20FB9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Make the CP Joint Initiatives </w:t>
            </w:r>
            <w:r w:rsidR="007734D3" w:rsidRPr="00CF0E2A">
              <w:rPr>
                <w:rFonts w:cstheme="minorHAnsi"/>
                <w:sz w:val="21"/>
                <w:szCs w:val="21"/>
                <w:lang w:val="en-GB"/>
              </w:rPr>
              <w:t>part of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the dialogue on the </w:t>
            </w:r>
            <w:r w:rsidR="002B522D" w:rsidRPr="00CF0E2A">
              <w:rPr>
                <w:rFonts w:cstheme="minorHAnsi"/>
                <w:sz w:val="21"/>
                <w:szCs w:val="21"/>
                <w:lang w:val="en-GB"/>
              </w:rPr>
              <w:t>government's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ongoing national multi-sectoral child protection system </w:t>
            </w:r>
            <w:r w:rsidR="00FA211B" w:rsidRPr="00CF0E2A">
              <w:rPr>
                <w:rFonts w:cstheme="minorHAnsi"/>
                <w:sz w:val="21"/>
                <w:szCs w:val="21"/>
                <w:lang w:val="en-GB"/>
              </w:rPr>
              <w:t xml:space="preserve">to create 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a plan for seamless cooperation and collaboration across sectoral ministries on child protection. </w:t>
            </w:r>
          </w:p>
          <w:p w14:paraId="3B9D3DD1" w14:textId="5F52DED2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Increase </w:t>
            </w:r>
            <w:r w:rsidR="002B522D" w:rsidRPr="00CF0E2A">
              <w:rPr>
                <w:rFonts w:cstheme="minorHAnsi"/>
                <w:sz w:val="21"/>
                <w:szCs w:val="21"/>
                <w:lang w:val="en-GB"/>
              </w:rPr>
              <w:t>UNICEF's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internal coherence on PLH by integrating UNICEF Country Programme Outcomes on Early Childhood Development (Outcome 1)</w:t>
            </w:r>
            <w:r w:rsidR="00A4583C" w:rsidRPr="00CF0E2A">
              <w:rPr>
                <w:rFonts w:cstheme="minorHAnsi"/>
                <w:sz w:val="21"/>
                <w:szCs w:val="21"/>
                <w:lang w:val="en-GB"/>
              </w:rPr>
              <w:t>,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</w:t>
            </w:r>
            <w:r w:rsidR="002C1064" w:rsidRPr="00CF0E2A">
              <w:rPr>
                <w:rFonts w:cstheme="minorHAnsi"/>
                <w:sz w:val="21"/>
                <w:szCs w:val="21"/>
                <w:lang w:val="en-GB"/>
              </w:rPr>
              <w:t xml:space="preserve">Young </w:t>
            </w:r>
            <w:r w:rsidR="002B522D" w:rsidRPr="00CF0E2A">
              <w:rPr>
                <w:rFonts w:cstheme="minorHAnsi"/>
                <w:sz w:val="21"/>
                <w:szCs w:val="21"/>
                <w:lang w:val="en-GB"/>
              </w:rPr>
              <w:t>People (</w:t>
            </w:r>
            <w:r w:rsidR="001738C5" w:rsidRPr="00CF0E2A">
              <w:rPr>
                <w:rFonts w:cstheme="minorHAnsi"/>
                <w:sz w:val="21"/>
                <w:szCs w:val="21"/>
                <w:lang w:val="en-GB"/>
              </w:rPr>
              <w:t xml:space="preserve">Outcome 3), 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>and Child Protection (Outcome 4)</w:t>
            </w:r>
            <w:r w:rsidR="002B522D" w:rsidRPr="00CF0E2A">
              <w:rPr>
                <w:rFonts w:cstheme="minorHAnsi"/>
                <w:sz w:val="21"/>
                <w:szCs w:val="21"/>
                <w:lang w:val="en-GB"/>
              </w:rPr>
              <w:t>.</w:t>
            </w:r>
          </w:p>
          <w:p w14:paraId="1A594389" w14:textId="6671933A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Identify a partner for </w:t>
            </w:r>
            <w:r w:rsidR="00FA211B" w:rsidRPr="00CF0E2A">
              <w:rPr>
                <w:rFonts w:cstheme="minorHAnsi"/>
                <w:sz w:val="21"/>
                <w:szCs w:val="21"/>
                <w:lang w:val="en-GB"/>
              </w:rPr>
              <w:t>developing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a longer-term strategy for systematic multi-sectoral PLH roll-out. </w:t>
            </w:r>
          </w:p>
          <w:p w14:paraId="603C72B6" w14:textId="77777777" w:rsidR="00C71149" w:rsidRPr="00CF0E2A" w:rsidRDefault="00CD3DC3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Fully implement UNICEF </w:t>
            </w:r>
            <w:r w:rsidR="002B522D" w:rsidRPr="00CF0E2A">
              <w:rPr>
                <w:rFonts w:cstheme="minorHAnsi"/>
                <w:sz w:val="21"/>
                <w:szCs w:val="21"/>
                <w:lang w:val="en-GB"/>
              </w:rPr>
              <w:t>Thailand's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recently introduced Guidelines for Scale-up Models and Pilots </w:t>
            </w:r>
            <w:r w:rsidR="00C71149" w:rsidRPr="00CF0E2A">
              <w:rPr>
                <w:rFonts w:cstheme="minorHAnsi"/>
                <w:sz w:val="21"/>
                <w:szCs w:val="21"/>
                <w:lang w:val="en-GB"/>
              </w:rPr>
              <w:t>to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improve the efficiency and long-term sustainability of innovative child protection programmes. </w:t>
            </w:r>
          </w:p>
          <w:p w14:paraId="7885ABE9" w14:textId="1939FA1A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>Consider the benefits of conducting an institutional capacity assessment, which is fundamental to understanding how innovations in child protection systems development can be introduced and sustained.</w:t>
            </w:r>
          </w:p>
          <w:p w14:paraId="3B20F4DE" w14:textId="4D3E6542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Consider advocating and providing support for the integration of Primero with (i) internal MoPH databases managed by OSCC and (ii) </w:t>
            </w:r>
            <w:r w:rsidR="002B522D" w:rsidRPr="00CF0E2A">
              <w:rPr>
                <w:rFonts w:cstheme="minorHAnsi"/>
                <w:sz w:val="21"/>
                <w:szCs w:val="21"/>
                <w:lang w:val="en-GB"/>
              </w:rPr>
              <w:t>MSDHS's</w:t>
            </w:r>
            <w:r w:rsidR="00CD3DC3" w:rsidRPr="00CF0E2A">
              <w:rPr>
                <w:rFonts w:cstheme="minorHAnsi"/>
                <w:sz w:val="21"/>
                <w:szCs w:val="21"/>
                <w:lang w:val="en-GB"/>
              </w:rPr>
              <w:t xml:space="preserve"> 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>CPIS.</w:t>
            </w:r>
          </w:p>
          <w:p w14:paraId="4287DB47" w14:textId="756154F8" w:rsidR="00F652F0" w:rsidRPr="00CF0E2A" w:rsidRDefault="00F652F0" w:rsidP="008933D4">
            <w:pPr>
              <w:pStyle w:val="BodyText"/>
              <w:rPr>
                <w:rFonts w:cstheme="minorHAnsi"/>
                <w:sz w:val="21"/>
                <w:szCs w:val="21"/>
                <w:lang w:val="en-GB"/>
              </w:rPr>
            </w:pPr>
            <w:r w:rsidRPr="00CF0E2A">
              <w:rPr>
                <w:rFonts w:cstheme="minorHAnsi"/>
                <w:sz w:val="21"/>
                <w:szCs w:val="21"/>
                <w:lang w:val="en-GB"/>
              </w:rPr>
              <w:t>Review and</w:t>
            </w:r>
            <w:r w:rsidR="00FA211B" w:rsidRPr="00CF0E2A">
              <w:rPr>
                <w:rFonts w:cstheme="minorHAnsi"/>
                <w:sz w:val="21"/>
                <w:szCs w:val="21"/>
                <w:lang w:val="en-GB"/>
              </w:rPr>
              <w:t>,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where necessary</w:t>
            </w:r>
            <w:r w:rsidR="00FA211B" w:rsidRPr="00CF0E2A">
              <w:rPr>
                <w:rFonts w:cstheme="minorHAnsi"/>
                <w:sz w:val="21"/>
                <w:szCs w:val="21"/>
                <w:lang w:val="en-GB"/>
              </w:rPr>
              <w:t>,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 adjust internal UNICEF programme documentation, paying explicit attention to </w:t>
            </w:r>
            <w:r w:rsidR="00FA211B" w:rsidRPr="00CF0E2A">
              <w:rPr>
                <w:rFonts w:cstheme="minorHAnsi"/>
                <w:sz w:val="21"/>
                <w:szCs w:val="21"/>
                <w:lang w:val="en-GB"/>
              </w:rPr>
              <w:t xml:space="preserve">the </w:t>
            </w:r>
            <w:r w:rsidRPr="00CF0E2A">
              <w:rPr>
                <w:rFonts w:cstheme="minorHAnsi"/>
                <w:sz w:val="21"/>
                <w:szCs w:val="21"/>
                <w:lang w:val="en-GB"/>
              </w:rPr>
              <w:t xml:space="preserve">equitable community inclusion of children with disabilities and women and girls. </w:t>
            </w:r>
          </w:p>
        </w:tc>
      </w:tr>
    </w:tbl>
    <w:p w14:paraId="0E6D099E" w14:textId="467A27A3" w:rsidR="00F652F0" w:rsidRPr="00CF0E2A" w:rsidRDefault="00ED417D" w:rsidP="00422965">
      <w:pPr>
        <w:rPr>
          <w:rFonts w:cstheme="minorHAnsi"/>
          <w:sz w:val="21"/>
          <w:szCs w:val="21"/>
          <w:lang w:val="en-GB"/>
        </w:rPr>
      </w:pPr>
      <w:r w:rsidRPr="00CF0E2A">
        <w:rPr>
          <w:rFonts w:cstheme="minorHAnsi"/>
          <w:noProof/>
          <w:sz w:val="21"/>
          <w:szCs w:val="21"/>
          <w:lang w:val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2D9E50" wp14:editId="5FDFE935">
                <wp:simplePos x="0" y="0"/>
                <wp:positionH relativeFrom="column">
                  <wp:posOffset>-649596</wp:posOffset>
                </wp:positionH>
                <wp:positionV relativeFrom="paragraph">
                  <wp:posOffset>-3785522</wp:posOffset>
                </wp:positionV>
                <wp:extent cx="431800" cy="3760702"/>
                <wp:effectExtent l="0" t="0" r="1270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3760702"/>
                        </a:xfrm>
                        <a:prstGeom prst="rect">
                          <a:avLst/>
                        </a:prstGeom>
                        <a:solidFill>
                          <a:srgbClr val="FD0100"/>
                        </a:solidFill>
                        <a:ln w="6350">
                          <a:solidFill>
                            <a:srgbClr val="FD0100"/>
                          </a:solidFill>
                        </a:ln>
                      </wps:spPr>
                      <wps:txbx>
                        <w:txbxContent>
                          <w:p w14:paraId="6967C664" w14:textId="480FBB10" w:rsidR="001212C0" w:rsidRPr="001212C0" w:rsidRDefault="001212C0" w:rsidP="001212C0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1212C0">
                              <w:rPr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Next ste</w:t>
                            </w: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p</w:t>
                            </w:r>
                            <w:r w:rsidRPr="001212C0">
                              <w:rPr>
                                <w:color w:val="FFFFFF" w:themeColor="background1"/>
                                <w:sz w:val="32"/>
                                <w:szCs w:val="32"/>
                                <w:lang w:val="en-GB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D9E50" id="Text Box 14" o:spid="_x0000_s1034" type="#_x0000_t202" style="position:absolute;margin-left:-51.15pt;margin-top:-298.05pt;width:34pt;height:296.1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" fillcolor="#fd0100" strokecolor="#fd0100" strokeweight=".5pt">
                <v:textbox style="layout-flow:vertical;mso-layout-flow-alt:bottom-to-top">
                  <w:txbxContent>
                    <w:p w14:paraId="6967C664" w14:textId="480FBB10" w:rsidR="001212C0" w:rsidRPr="001212C0" w:rsidRDefault="001212C0" w:rsidP="001212C0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  <w:lang w:val="en-GB"/>
                        </w:rPr>
                      </w:pPr>
                      <w:r w:rsidRPr="001212C0">
                        <w:rPr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Next ste</w:t>
                      </w:r>
                      <w:r>
                        <w:rPr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p</w:t>
                      </w:r>
                      <w:r w:rsidRPr="001212C0">
                        <w:rPr>
                          <w:color w:val="FFFFFF" w:themeColor="background1"/>
                          <w:sz w:val="32"/>
                          <w:szCs w:val="32"/>
                          <w:lang w:val="en-GB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1F81FED0" w14:textId="7A3F0D3B" w:rsidR="00197075" w:rsidRDefault="00197075" w:rsidP="00422965">
      <w:pPr>
        <w:pBdr>
          <w:bottom w:val="double" w:sz="6" w:space="1" w:color="auto"/>
        </w:pBdr>
        <w:rPr>
          <w:rFonts w:cstheme="minorHAnsi"/>
          <w:sz w:val="21"/>
          <w:szCs w:val="21"/>
          <w:lang w:val="en-GB"/>
        </w:rPr>
      </w:pPr>
    </w:p>
    <w:p w14:paraId="5FEB96DA" w14:textId="6C07244D" w:rsidR="00C55757" w:rsidRDefault="00C55757" w:rsidP="00422965">
      <w:pPr>
        <w:pBdr>
          <w:bottom w:val="double" w:sz="6" w:space="1" w:color="auto"/>
        </w:pBdr>
        <w:rPr>
          <w:rFonts w:cstheme="minorHAnsi"/>
          <w:sz w:val="21"/>
          <w:szCs w:val="21"/>
          <w:lang w:val="en-GB"/>
        </w:rPr>
      </w:pPr>
    </w:p>
    <w:p w14:paraId="69088885" w14:textId="076A3B8C" w:rsidR="00C55757" w:rsidRDefault="00C55757" w:rsidP="00422965">
      <w:pPr>
        <w:pBdr>
          <w:bottom w:val="double" w:sz="6" w:space="1" w:color="auto"/>
        </w:pBdr>
        <w:rPr>
          <w:rFonts w:cstheme="minorHAnsi"/>
          <w:sz w:val="21"/>
          <w:szCs w:val="21"/>
          <w:lang w:val="en-GB"/>
        </w:rPr>
      </w:pPr>
    </w:p>
    <w:p w14:paraId="117B2C8C" w14:textId="77777777" w:rsidR="00C55757" w:rsidRDefault="00C55757" w:rsidP="00422965">
      <w:pPr>
        <w:pBdr>
          <w:bottom w:val="double" w:sz="6" w:space="1" w:color="auto"/>
        </w:pBdr>
        <w:rPr>
          <w:rFonts w:cstheme="minorHAnsi"/>
          <w:sz w:val="21"/>
          <w:szCs w:val="21"/>
          <w:lang w:val="en-GB"/>
        </w:rPr>
      </w:pPr>
    </w:p>
    <w:p w14:paraId="3BA313E5" w14:textId="77777777" w:rsidR="00C55757" w:rsidRPr="00CF0E2A" w:rsidRDefault="00C55757" w:rsidP="00422965">
      <w:pPr>
        <w:rPr>
          <w:rFonts w:cstheme="minorHAnsi"/>
          <w:sz w:val="21"/>
          <w:szCs w:val="21"/>
          <w:lang w:val="en-GB"/>
        </w:rPr>
      </w:pPr>
    </w:p>
    <w:p w14:paraId="38CAD2F9" w14:textId="384290BD" w:rsidR="00197075" w:rsidRPr="00CF0E2A" w:rsidRDefault="00C55757" w:rsidP="00422965">
      <w:pPr>
        <w:rPr>
          <w:rFonts w:cstheme="minorHAnsi"/>
          <w:sz w:val="21"/>
          <w:szCs w:val="21"/>
          <w:lang w:val="en-GB"/>
        </w:rPr>
      </w:pPr>
      <w:r>
        <w:rPr>
          <w:rFonts w:cstheme="minorHAnsi"/>
          <w:sz w:val="21"/>
          <w:szCs w:val="21"/>
          <w:lang w:val="en-GB"/>
        </w:rPr>
        <w:t xml:space="preserve">This brief is based on the comprehensive Formative Evaluation of </w:t>
      </w:r>
      <w:r w:rsidRPr="00C55757">
        <w:rPr>
          <w:rFonts w:cstheme="minorHAnsi"/>
          <w:sz w:val="21"/>
          <w:szCs w:val="21"/>
          <w:lang w:val="en-GB"/>
        </w:rPr>
        <w:t>Thailand's Ministry of Public Health and UNICEF</w:t>
      </w:r>
      <w:r>
        <w:rPr>
          <w:rFonts w:cstheme="minorHAnsi"/>
          <w:sz w:val="21"/>
          <w:szCs w:val="21"/>
          <w:lang w:val="en-GB"/>
        </w:rPr>
        <w:t xml:space="preserve"> </w:t>
      </w:r>
      <w:r w:rsidRPr="00C55757">
        <w:rPr>
          <w:rFonts w:cstheme="minorHAnsi"/>
          <w:sz w:val="21"/>
          <w:szCs w:val="21"/>
          <w:lang w:val="en-GB"/>
        </w:rPr>
        <w:t>'Pilot Child Protection Joint Initiatives 2018-2022'</w:t>
      </w:r>
      <w:r>
        <w:rPr>
          <w:rFonts w:cstheme="minorHAnsi"/>
          <w:sz w:val="21"/>
          <w:szCs w:val="21"/>
          <w:lang w:val="en-GB"/>
        </w:rPr>
        <w:t xml:space="preserve">, implemented by Oxford Policy Management Ltd (OPM), on behalf of UNICEF.  </w:t>
      </w:r>
    </w:p>
    <w:p w14:paraId="1238ACE1" w14:textId="234CE245" w:rsidR="00D50946" w:rsidRPr="00CF0E2A" w:rsidRDefault="00D50946" w:rsidP="00422965">
      <w:pPr>
        <w:rPr>
          <w:rFonts w:cstheme="minorHAnsi"/>
          <w:sz w:val="21"/>
          <w:szCs w:val="21"/>
          <w:lang w:val="en-GB"/>
        </w:rPr>
      </w:pPr>
    </w:p>
    <w:p w14:paraId="5FB7463A" w14:textId="43D6CEBE" w:rsidR="00E93D9C" w:rsidRPr="00CF0E2A" w:rsidRDefault="00E93D9C" w:rsidP="00422965">
      <w:pPr>
        <w:rPr>
          <w:rFonts w:cstheme="minorHAnsi"/>
          <w:sz w:val="21"/>
          <w:szCs w:val="21"/>
          <w:lang w:val="en-GB"/>
        </w:rPr>
      </w:pPr>
    </w:p>
    <w:p w14:paraId="28DF1B94" w14:textId="7319CAA1" w:rsidR="006B230E" w:rsidRPr="00CF0E2A" w:rsidRDefault="006B230E" w:rsidP="00455B90">
      <w:pPr>
        <w:jc w:val="center"/>
        <w:rPr>
          <w:rFonts w:cstheme="minorHAnsi"/>
          <w:sz w:val="21"/>
          <w:szCs w:val="21"/>
          <w:lang w:val="en-GB"/>
        </w:rPr>
      </w:pPr>
    </w:p>
    <w:p w14:paraId="1B3C9E6B" w14:textId="77777777" w:rsidR="006B230E" w:rsidRPr="00CF0E2A" w:rsidRDefault="006B230E" w:rsidP="00422965">
      <w:pPr>
        <w:rPr>
          <w:rFonts w:cstheme="minorHAnsi"/>
          <w:sz w:val="21"/>
          <w:szCs w:val="21"/>
          <w:lang w:val="en-GB"/>
        </w:rPr>
      </w:pPr>
    </w:p>
    <w:p w14:paraId="288E9022" w14:textId="77777777" w:rsidR="00DF7DB9" w:rsidRPr="00CF0E2A" w:rsidRDefault="00DF7DB9" w:rsidP="00422965">
      <w:pPr>
        <w:rPr>
          <w:rFonts w:cstheme="minorHAnsi"/>
          <w:sz w:val="21"/>
          <w:szCs w:val="21"/>
          <w:lang w:val="en-GB"/>
        </w:rPr>
      </w:pPr>
    </w:p>
    <w:sectPr w:rsidR="00DF7DB9" w:rsidRPr="00CF0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3A350" w14:textId="77777777" w:rsidR="00B21B75" w:rsidRDefault="00B21B75" w:rsidP="00601EBE">
      <w:r>
        <w:separator/>
      </w:r>
    </w:p>
  </w:endnote>
  <w:endnote w:type="continuationSeparator" w:id="0">
    <w:p w14:paraId="13DBBBAD" w14:textId="77777777" w:rsidR="00B21B75" w:rsidRDefault="00B21B75" w:rsidP="00601EBE">
      <w:r>
        <w:continuationSeparator/>
      </w:r>
    </w:p>
  </w:endnote>
  <w:endnote w:type="continuationNotice" w:id="1">
    <w:p w14:paraId="0BE03906" w14:textId="77777777" w:rsidR="00B21B75" w:rsidRDefault="00B21B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C8108" w14:textId="77777777" w:rsidR="00B21B75" w:rsidRDefault="00B21B75" w:rsidP="00601EBE">
      <w:r>
        <w:separator/>
      </w:r>
    </w:p>
  </w:footnote>
  <w:footnote w:type="continuationSeparator" w:id="0">
    <w:p w14:paraId="7EE182BF" w14:textId="77777777" w:rsidR="00B21B75" w:rsidRDefault="00B21B75" w:rsidP="00601EBE">
      <w:r>
        <w:continuationSeparator/>
      </w:r>
    </w:p>
  </w:footnote>
  <w:footnote w:type="continuationNotice" w:id="1">
    <w:p w14:paraId="3F1C3C17" w14:textId="77777777" w:rsidR="00B21B75" w:rsidRDefault="00B21B75"/>
  </w:footnote>
  <w:footnote w:id="2">
    <w:p w14:paraId="2A07999C" w14:textId="4D172C51" w:rsidR="00A53419" w:rsidRPr="00A53419" w:rsidRDefault="00A5341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McCoy, A., Lachman, J.M., Ward, C.L. </w:t>
      </w:r>
      <w:r>
        <w:rPr>
          <w:i/>
          <w:iCs/>
        </w:rPr>
        <w:t>et al.</w:t>
      </w:r>
      <w:r>
        <w:t xml:space="preserve"> Feasibility pilot of an adapted parenting program embedded within the Thai public health system. </w:t>
      </w:r>
      <w:r>
        <w:rPr>
          <w:i/>
          <w:iCs/>
        </w:rPr>
        <w:t>BMC Public Health</w:t>
      </w:r>
      <w:r>
        <w:t xml:space="preserve"> </w:t>
      </w:r>
      <w:r>
        <w:rPr>
          <w:b/>
          <w:bCs/>
        </w:rPr>
        <w:t>21</w:t>
      </w:r>
      <w:r>
        <w:t xml:space="preserve">, 1009 (2021). </w:t>
      </w:r>
      <w:hyperlink r:id="rId1" w:history="1">
        <w:r w:rsidRPr="00605C01">
          <w:rPr>
            <w:rStyle w:val="Hyperlink"/>
          </w:rPr>
          <w:t>https://doi.org/10.1186/s12889-021-11081-4</w:t>
        </w:r>
      </w:hyperlink>
      <w:r>
        <w:rPr>
          <w:lang w:val="en-GB"/>
        </w:rPr>
        <w:t xml:space="preserve"> </w:t>
      </w:r>
    </w:p>
  </w:footnote>
  <w:footnote w:id="3">
    <w:p w14:paraId="09A57204" w14:textId="30509813" w:rsidR="00601EBE" w:rsidRPr="008933D4" w:rsidRDefault="00601EBE">
      <w:pPr>
        <w:pStyle w:val="FootnoteText"/>
        <w:rPr>
          <w:sz w:val="18"/>
          <w:szCs w:val="18"/>
          <w:lang w:val="en-GB"/>
        </w:rPr>
      </w:pPr>
      <w:r w:rsidRPr="008933D4">
        <w:rPr>
          <w:rStyle w:val="FootnoteReference"/>
          <w:sz w:val="18"/>
          <w:szCs w:val="18"/>
        </w:rPr>
        <w:footnoteRef/>
      </w:r>
      <w:r w:rsidRPr="008933D4">
        <w:rPr>
          <w:sz w:val="18"/>
          <w:szCs w:val="18"/>
        </w:rPr>
        <w:t xml:space="preserve"> UNICEF Thailand Country Programme, March 2022 – December 2026,</w:t>
      </w:r>
      <w:r w:rsidRPr="008933D4">
        <w:rPr>
          <w:b/>
          <w:bCs/>
          <w:sz w:val="18"/>
          <w:szCs w:val="18"/>
        </w:rPr>
        <w:t xml:space="preserve"> </w:t>
      </w:r>
      <w:r w:rsidRPr="008933D4">
        <w:rPr>
          <w:sz w:val="18"/>
          <w:szCs w:val="18"/>
        </w:rPr>
        <w:t>Outcome 4</w:t>
      </w:r>
    </w:p>
  </w:footnote>
  <w:footnote w:id="4">
    <w:p w14:paraId="0DEBD70B" w14:textId="35403650" w:rsidR="0049674B" w:rsidRPr="0049674B" w:rsidRDefault="0049674B">
      <w:pPr>
        <w:pStyle w:val="FootnoteText"/>
        <w:rPr>
          <w:sz w:val="18"/>
          <w:szCs w:val="18"/>
          <w:lang w:val="en-GB"/>
        </w:rPr>
      </w:pPr>
      <w:r w:rsidRPr="0049674B">
        <w:rPr>
          <w:rStyle w:val="FootnoteReference"/>
          <w:sz w:val="18"/>
          <w:szCs w:val="18"/>
        </w:rPr>
        <w:footnoteRef/>
      </w:r>
      <w:r w:rsidRPr="0049674B">
        <w:rPr>
          <w:sz w:val="18"/>
          <w:szCs w:val="18"/>
        </w:rPr>
        <w:t xml:space="preserve"> </w:t>
      </w:r>
      <w:r w:rsidRPr="0049674B">
        <w:rPr>
          <w:sz w:val="18"/>
          <w:szCs w:val="18"/>
          <w:lang w:val="en-GB"/>
        </w:rPr>
        <w:t xml:space="preserve">Hillis, S., Mercy, J., Amobi, A. and Kress, H. (2016) ‘Global Prevalence of Past-year Violence Against Children: A Systematic Review and Minimum Estimates’, </w:t>
      </w:r>
      <w:r w:rsidRPr="0049674B">
        <w:rPr>
          <w:i/>
          <w:iCs/>
          <w:sz w:val="18"/>
          <w:szCs w:val="18"/>
          <w:lang w:val="en-GB"/>
        </w:rPr>
        <w:t>Pediatrics</w:t>
      </w:r>
      <w:r w:rsidRPr="0049674B">
        <w:rPr>
          <w:sz w:val="18"/>
          <w:szCs w:val="18"/>
          <w:lang w:val="en-GB"/>
        </w:rPr>
        <w:t xml:space="preserve"> 137(3), p. e20154079. 10.1542/peds.2015-4079 </w:t>
      </w:r>
      <w:hyperlink r:id="rId2" w:history="1">
        <w:r w:rsidRPr="0049674B">
          <w:rPr>
            <w:rStyle w:val="Hyperlink"/>
            <w:sz w:val="18"/>
            <w:szCs w:val="18"/>
            <w:lang w:val="en-GB"/>
          </w:rPr>
          <w:t>https://publications.aap.org/pediatrics/article-abstract/137/3/e20154079/81439/Global-Prevalence-of-Past-year-Violence-Against?redirectedFrom=fulltext</w:t>
        </w:r>
      </w:hyperlink>
    </w:p>
  </w:footnote>
  <w:footnote w:id="5">
    <w:p w14:paraId="017A3A26" w14:textId="35634A31" w:rsidR="00601EBE" w:rsidRPr="00681D82" w:rsidRDefault="00601EBE">
      <w:pPr>
        <w:pStyle w:val="FootnoteText"/>
        <w:rPr>
          <w:rFonts w:cstheme="minorHAnsi"/>
          <w:sz w:val="18"/>
          <w:szCs w:val="18"/>
          <w:lang w:val="en-GB"/>
        </w:rPr>
      </w:pPr>
      <w:r w:rsidRPr="008933D4">
        <w:rPr>
          <w:rStyle w:val="FootnoteReference"/>
          <w:rFonts w:cstheme="minorHAnsi"/>
          <w:sz w:val="18"/>
          <w:szCs w:val="18"/>
        </w:rPr>
        <w:footnoteRef/>
      </w:r>
      <w:r w:rsidRPr="008933D4">
        <w:rPr>
          <w:rFonts w:cstheme="minorHAnsi"/>
          <w:sz w:val="18"/>
          <w:szCs w:val="18"/>
        </w:rPr>
        <w:t xml:space="preserve"> </w:t>
      </w:r>
      <w:r w:rsidRPr="008933D4">
        <w:rPr>
          <w:rFonts w:cstheme="minorHAnsi"/>
          <w:sz w:val="18"/>
          <w:szCs w:val="18"/>
          <w:lang w:val="en-GB"/>
        </w:rPr>
        <w:t xml:space="preserve">Phillips, J. and Vandenbroek, P. (2014) </w:t>
      </w:r>
      <w:r w:rsidRPr="008933D4">
        <w:rPr>
          <w:rFonts w:cstheme="minorHAnsi"/>
          <w:color w:val="000000"/>
          <w:sz w:val="18"/>
          <w:szCs w:val="18"/>
        </w:rPr>
        <w:t xml:space="preserve">Domestic, family and sexual violence in Australia: an overview of the </w:t>
      </w:r>
      <w:r w:rsidRPr="008933D4">
        <w:rPr>
          <w:rFonts w:cstheme="minorHAnsi"/>
          <w:color w:val="000000"/>
          <w:sz w:val="18"/>
          <w:szCs w:val="18"/>
          <w:lang w:val="en-GB"/>
        </w:rPr>
        <w:t xml:space="preserve">issues. Parliament of Australia. </w:t>
      </w:r>
      <w:hyperlink r:id="rId3" w:history="1">
        <w:r w:rsidRPr="00681D82">
          <w:rPr>
            <w:rStyle w:val="Hyperlink"/>
            <w:rFonts w:cstheme="minorHAnsi"/>
            <w:sz w:val="18"/>
            <w:szCs w:val="18"/>
          </w:rPr>
          <w:t>https://www.aph.gov.au/About_Parliament/Parliamentary_Departments/Parliamentary_Library/pubs/rp/rp1415/ViolenceAust</w:t>
        </w:r>
      </w:hyperlink>
      <w:r w:rsidRPr="00681D82">
        <w:rPr>
          <w:rFonts w:cstheme="minorHAnsi"/>
          <w:color w:val="000000"/>
          <w:sz w:val="18"/>
          <w:szCs w:val="18"/>
          <w:lang w:val="en-GB"/>
        </w:rPr>
        <w:t xml:space="preserve"> </w:t>
      </w:r>
    </w:p>
  </w:footnote>
  <w:footnote w:id="6">
    <w:p w14:paraId="7F77D0E3" w14:textId="5E780022" w:rsidR="00681D82" w:rsidRPr="00681D82" w:rsidRDefault="00681D82">
      <w:pPr>
        <w:pStyle w:val="FootnoteText"/>
        <w:rPr>
          <w:lang w:val="en-GB"/>
        </w:rPr>
      </w:pPr>
      <w:r w:rsidRPr="00681D82">
        <w:rPr>
          <w:rStyle w:val="FootnoteReference"/>
          <w:sz w:val="18"/>
          <w:szCs w:val="18"/>
        </w:rPr>
        <w:footnoteRef/>
      </w:r>
      <w:r w:rsidRPr="00681D82">
        <w:rPr>
          <w:sz w:val="18"/>
          <w:szCs w:val="18"/>
        </w:rPr>
        <w:t xml:space="preserve"> </w:t>
      </w:r>
      <w:r w:rsidRPr="00681D82">
        <w:rPr>
          <w:sz w:val="18"/>
          <w:szCs w:val="18"/>
          <w:lang w:val="en-GB"/>
        </w:rPr>
        <w:t xml:space="preserve">UNICEF, September 2021, Child Protection Systems Strengthening. Approach, Benchmarks, Interventions. UNICEF: New York </w:t>
      </w:r>
      <w:hyperlink r:id="rId4" w:history="1">
        <w:r w:rsidRPr="00681D82">
          <w:rPr>
            <w:rStyle w:val="Hyperlink"/>
            <w:sz w:val="18"/>
            <w:szCs w:val="18"/>
            <w:lang w:val="en-GB"/>
          </w:rPr>
          <w:t>https://www.unicef.org/media/110876/file/Child%20Protection%20Systems%20Strengthening%20.pdf</w:t>
        </w:r>
      </w:hyperlink>
      <w:r>
        <w:rPr>
          <w:lang w:val="en-GB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A0A478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26431D7D"/>
    <w:multiLevelType w:val="multilevel"/>
    <w:tmpl w:val="821CD0C0"/>
    <w:styleLink w:val="ListBullets"/>
    <w:lvl w:ilvl="0">
      <w:start w:val="1"/>
      <w:numFmt w:val="bullet"/>
      <w:pStyle w:val="List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pStyle w:val="ListBullet2"/>
      <w:lvlText w:val=""/>
      <w:lvlJc w:val="left"/>
      <w:pPr>
        <w:ind w:left="714" w:hanging="357"/>
      </w:pPr>
      <w:rPr>
        <w:rFonts w:ascii="Symbol" w:hAnsi="Symbol" w:hint="default"/>
      </w:rPr>
    </w:lvl>
    <w:lvl w:ilvl="2">
      <w:start w:val="1"/>
      <w:numFmt w:val="bullet"/>
      <w:pStyle w:val="ListBullet3"/>
      <w:lvlText w:val="-"/>
      <w:lvlJc w:val="left"/>
      <w:pPr>
        <w:ind w:left="1071" w:hanging="357"/>
      </w:pPr>
      <w:rPr>
        <w:rFonts w:ascii="Arial" w:hAnsi="Arial" w:hint="default"/>
      </w:rPr>
    </w:lvl>
    <w:lvl w:ilvl="3">
      <w:start w:val="1"/>
      <w:numFmt w:val="bullet"/>
      <w:pStyle w:val="ListBullet4"/>
      <w:lvlText w:val="."/>
      <w:lvlJc w:val="left"/>
      <w:pPr>
        <w:ind w:left="1428" w:hanging="357"/>
      </w:pPr>
      <w:rPr>
        <w:rFonts w:ascii="Arial" w:hAnsi="Arial" w:hint="default"/>
      </w:rPr>
    </w:lvl>
    <w:lvl w:ilvl="4">
      <w:start w:val="1"/>
      <w:numFmt w:val="bullet"/>
      <w:pStyle w:val="ListBullet5"/>
      <w:lvlText w:val=""/>
      <w:lvlJc w:val="left"/>
      <w:pPr>
        <w:ind w:left="1785" w:hanging="357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32C60512"/>
    <w:multiLevelType w:val="hybridMultilevel"/>
    <w:tmpl w:val="5664D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5624A7"/>
    <w:multiLevelType w:val="hybridMultilevel"/>
    <w:tmpl w:val="A8F0AE3A"/>
    <w:lvl w:ilvl="0" w:tplc="0DE42002">
      <w:start w:val="1"/>
      <w:numFmt w:val="decimal"/>
      <w:pStyle w:val="NumberList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852A42"/>
    <w:multiLevelType w:val="hybridMultilevel"/>
    <w:tmpl w:val="B6AEE9E8"/>
    <w:lvl w:ilvl="0" w:tplc="B42474EC">
      <w:start w:val="1"/>
      <w:numFmt w:val="decimal"/>
      <w:pStyle w:val="ListNumb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15478F"/>
    <w:multiLevelType w:val="hybridMultilevel"/>
    <w:tmpl w:val="94DAFB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20919168">
    <w:abstractNumId w:val="4"/>
  </w:num>
  <w:num w:numId="2" w16cid:durableId="1045909937">
    <w:abstractNumId w:val="1"/>
  </w:num>
  <w:num w:numId="3" w16cid:durableId="38864950">
    <w:abstractNumId w:val="4"/>
    <w:lvlOverride w:ilvl="0">
      <w:startOverride w:val="1"/>
    </w:lvlOverride>
  </w:num>
  <w:num w:numId="4" w16cid:durableId="393238330">
    <w:abstractNumId w:val="2"/>
  </w:num>
  <w:num w:numId="5" w16cid:durableId="316735706">
    <w:abstractNumId w:val="5"/>
  </w:num>
  <w:num w:numId="6" w16cid:durableId="1187407260">
    <w:abstractNumId w:val="3"/>
  </w:num>
  <w:num w:numId="7" w16cid:durableId="1823043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E1MjU0Nzc3sDQzMzBU0lEKTi0uzszPAykwrAUAFnKHpCwAAAA="/>
  </w:docVars>
  <w:rsids>
    <w:rsidRoot w:val="00422965"/>
    <w:rsid w:val="00014FED"/>
    <w:rsid w:val="00023CDB"/>
    <w:rsid w:val="000A12B2"/>
    <w:rsid w:val="000A3C61"/>
    <w:rsid w:val="000A5540"/>
    <w:rsid w:val="000B3944"/>
    <w:rsid w:val="000C527C"/>
    <w:rsid w:val="000C7147"/>
    <w:rsid w:val="000F630F"/>
    <w:rsid w:val="000F7580"/>
    <w:rsid w:val="001212C0"/>
    <w:rsid w:val="001268F2"/>
    <w:rsid w:val="00131B2F"/>
    <w:rsid w:val="001738C5"/>
    <w:rsid w:val="00197075"/>
    <w:rsid w:val="001E169F"/>
    <w:rsid w:val="002037B0"/>
    <w:rsid w:val="0020472B"/>
    <w:rsid w:val="00207B9F"/>
    <w:rsid w:val="0022135E"/>
    <w:rsid w:val="0025490F"/>
    <w:rsid w:val="002804D1"/>
    <w:rsid w:val="00290378"/>
    <w:rsid w:val="00296B7A"/>
    <w:rsid w:val="002B522D"/>
    <w:rsid w:val="002C1064"/>
    <w:rsid w:val="002D6A92"/>
    <w:rsid w:val="00312145"/>
    <w:rsid w:val="003233EA"/>
    <w:rsid w:val="003320A1"/>
    <w:rsid w:val="00335C1C"/>
    <w:rsid w:val="0034564B"/>
    <w:rsid w:val="00347EBC"/>
    <w:rsid w:val="00364C9D"/>
    <w:rsid w:val="00382571"/>
    <w:rsid w:val="003E07DB"/>
    <w:rsid w:val="00422965"/>
    <w:rsid w:val="00430468"/>
    <w:rsid w:val="004311F6"/>
    <w:rsid w:val="0043642F"/>
    <w:rsid w:val="00445172"/>
    <w:rsid w:val="00447059"/>
    <w:rsid w:val="00455B90"/>
    <w:rsid w:val="00470D15"/>
    <w:rsid w:val="004953D5"/>
    <w:rsid w:val="0049674B"/>
    <w:rsid w:val="004A203F"/>
    <w:rsid w:val="004C750D"/>
    <w:rsid w:val="004E7081"/>
    <w:rsid w:val="00512364"/>
    <w:rsid w:val="00545CAC"/>
    <w:rsid w:val="00573AD3"/>
    <w:rsid w:val="005832AF"/>
    <w:rsid w:val="006010DE"/>
    <w:rsid w:val="00601EBE"/>
    <w:rsid w:val="00614259"/>
    <w:rsid w:val="00626B05"/>
    <w:rsid w:val="00645A59"/>
    <w:rsid w:val="0065390E"/>
    <w:rsid w:val="006713DA"/>
    <w:rsid w:val="00681495"/>
    <w:rsid w:val="00681D82"/>
    <w:rsid w:val="006A1F04"/>
    <w:rsid w:val="006B12DF"/>
    <w:rsid w:val="006B1885"/>
    <w:rsid w:val="006B230E"/>
    <w:rsid w:val="006E191E"/>
    <w:rsid w:val="00744D63"/>
    <w:rsid w:val="00760277"/>
    <w:rsid w:val="007734D3"/>
    <w:rsid w:val="0079492E"/>
    <w:rsid w:val="007A5529"/>
    <w:rsid w:val="007F7B46"/>
    <w:rsid w:val="00821B44"/>
    <w:rsid w:val="008225BB"/>
    <w:rsid w:val="00845090"/>
    <w:rsid w:val="00853316"/>
    <w:rsid w:val="00864141"/>
    <w:rsid w:val="00875545"/>
    <w:rsid w:val="008933D4"/>
    <w:rsid w:val="008A563F"/>
    <w:rsid w:val="00912F27"/>
    <w:rsid w:val="00913137"/>
    <w:rsid w:val="009133A3"/>
    <w:rsid w:val="0095396F"/>
    <w:rsid w:val="0096573E"/>
    <w:rsid w:val="009661B9"/>
    <w:rsid w:val="0096764C"/>
    <w:rsid w:val="009743A4"/>
    <w:rsid w:val="00976623"/>
    <w:rsid w:val="009A5F64"/>
    <w:rsid w:val="009B3EDB"/>
    <w:rsid w:val="009C54F2"/>
    <w:rsid w:val="009D1315"/>
    <w:rsid w:val="009D1D52"/>
    <w:rsid w:val="009D47B7"/>
    <w:rsid w:val="00A02F98"/>
    <w:rsid w:val="00A04C6C"/>
    <w:rsid w:val="00A2193D"/>
    <w:rsid w:val="00A23568"/>
    <w:rsid w:val="00A34F51"/>
    <w:rsid w:val="00A43527"/>
    <w:rsid w:val="00A4583C"/>
    <w:rsid w:val="00A53419"/>
    <w:rsid w:val="00A87B2E"/>
    <w:rsid w:val="00AB5386"/>
    <w:rsid w:val="00AB5D56"/>
    <w:rsid w:val="00B15CDB"/>
    <w:rsid w:val="00B21B75"/>
    <w:rsid w:val="00BC3128"/>
    <w:rsid w:val="00BD6239"/>
    <w:rsid w:val="00C044A6"/>
    <w:rsid w:val="00C21B11"/>
    <w:rsid w:val="00C2532D"/>
    <w:rsid w:val="00C2784A"/>
    <w:rsid w:val="00C55757"/>
    <w:rsid w:val="00C631B8"/>
    <w:rsid w:val="00C71149"/>
    <w:rsid w:val="00C9143C"/>
    <w:rsid w:val="00CA4F24"/>
    <w:rsid w:val="00CB7107"/>
    <w:rsid w:val="00CD3DC3"/>
    <w:rsid w:val="00CF0E2A"/>
    <w:rsid w:val="00D50946"/>
    <w:rsid w:val="00D83FD1"/>
    <w:rsid w:val="00D9258C"/>
    <w:rsid w:val="00DE7C4B"/>
    <w:rsid w:val="00DF7DB9"/>
    <w:rsid w:val="00E236F9"/>
    <w:rsid w:val="00E359A7"/>
    <w:rsid w:val="00E45242"/>
    <w:rsid w:val="00E56708"/>
    <w:rsid w:val="00E93D9C"/>
    <w:rsid w:val="00ED417D"/>
    <w:rsid w:val="00EF37A1"/>
    <w:rsid w:val="00F652F0"/>
    <w:rsid w:val="00F777AA"/>
    <w:rsid w:val="00F81CC3"/>
    <w:rsid w:val="00F8526C"/>
    <w:rsid w:val="00FA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F7EF4"/>
  <w15:chartTrackingRefBased/>
  <w15:docId w15:val="{83EF5060-C8BD-3541-BED7-C42703257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iPriority="0" w:unhideWhenUsed="1" w:qFormat="1"/>
    <w:lsdException w:name="List Bullet 5" w:semiHidden="1" w:uiPriority="0" w:unhideWhenUsed="1" w:qFormat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next w:val="Bibliography"/>
    <w:qFormat/>
    <w:rsid w:val="00430468"/>
    <w:pPr>
      <w:spacing w:before="120" w:after="120"/>
    </w:pPr>
    <w:rPr>
      <w:rFonts w:eastAsia="Calibri" w:cs="Calibri"/>
      <w:sz w:val="22"/>
      <w:szCs w:val="22"/>
    </w:rPr>
  </w:style>
  <w:style w:type="paragraph" w:styleId="Bibliography">
    <w:name w:val="Bibliography"/>
    <w:basedOn w:val="Normal"/>
    <w:next w:val="Normal"/>
    <w:uiPriority w:val="37"/>
    <w:semiHidden/>
    <w:unhideWhenUsed/>
    <w:rsid w:val="00430468"/>
  </w:style>
  <w:style w:type="paragraph" w:styleId="NormalWeb">
    <w:name w:val="Normal (Web)"/>
    <w:basedOn w:val="Normal"/>
    <w:uiPriority w:val="99"/>
    <w:semiHidden/>
    <w:unhideWhenUsed/>
    <w:rsid w:val="004229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Number">
    <w:name w:val="List Number"/>
    <w:basedOn w:val="Normal"/>
    <w:uiPriority w:val="99"/>
    <w:unhideWhenUsed/>
    <w:rsid w:val="00422965"/>
    <w:pPr>
      <w:numPr>
        <w:numId w:val="1"/>
      </w:numPr>
      <w:spacing w:after="60"/>
    </w:pPr>
    <w:rPr>
      <w:rFonts w:cs="Arial"/>
      <w:sz w:val="22"/>
      <w:szCs w:val="22"/>
      <w:lang w:val="en-GB" w:eastAsia="en-GB"/>
    </w:rPr>
  </w:style>
  <w:style w:type="character" w:customStyle="1" w:styleId="markedcontent">
    <w:name w:val="markedcontent"/>
    <w:basedOn w:val="DefaultParagraphFont"/>
    <w:rsid w:val="00422965"/>
  </w:style>
  <w:style w:type="paragraph" w:styleId="Title">
    <w:name w:val="Title"/>
    <w:basedOn w:val="Normal"/>
    <w:next w:val="Normal"/>
    <w:link w:val="TitleChar"/>
    <w:uiPriority w:val="10"/>
    <w:qFormat/>
    <w:rsid w:val="00DF7DB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7D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6B23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23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23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3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230E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qFormat/>
    <w:rsid w:val="006010DE"/>
    <w:pPr>
      <w:widowControl w:val="0"/>
      <w:autoSpaceDE w:val="0"/>
      <w:autoSpaceDN w:val="0"/>
      <w:spacing w:after="120"/>
    </w:pPr>
    <w:rPr>
      <w:rFonts w:eastAsia="Calibri" w:cs="Calibri"/>
      <w:sz w:val="22"/>
      <w:szCs w:val="22"/>
      <w:lang w:bidi="en-US"/>
    </w:rPr>
  </w:style>
  <w:style w:type="character" w:customStyle="1" w:styleId="BodyTextChar">
    <w:name w:val="Body Text Char"/>
    <w:basedOn w:val="DefaultParagraphFont"/>
    <w:link w:val="BodyText"/>
    <w:rsid w:val="006010DE"/>
    <w:rPr>
      <w:rFonts w:eastAsia="Calibri" w:cs="Calibri"/>
      <w:sz w:val="22"/>
      <w:szCs w:val="22"/>
      <w:lang w:val="en-US" w:bidi="en-US"/>
    </w:rPr>
  </w:style>
  <w:style w:type="numbering" w:customStyle="1" w:styleId="ListBullets">
    <w:name w:val="ListBullets"/>
    <w:uiPriority w:val="99"/>
    <w:rsid w:val="006010DE"/>
    <w:pPr>
      <w:numPr>
        <w:numId w:val="2"/>
      </w:numPr>
    </w:pPr>
  </w:style>
  <w:style w:type="paragraph" w:styleId="ListBullet">
    <w:name w:val="List Bullet"/>
    <w:basedOn w:val="Normal"/>
    <w:qFormat/>
    <w:rsid w:val="006010DE"/>
    <w:pPr>
      <w:numPr>
        <w:numId w:val="2"/>
      </w:numPr>
      <w:spacing w:after="60"/>
    </w:pPr>
    <w:rPr>
      <w:rFonts w:eastAsia="Times New Roman" w:cs="Times New Roman"/>
      <w:sz w:val="22"/>
      <w:szCs w:val="20"/>
      <w:lang w:val="en-GB"/>
    </w:rPr>
  </w:style>
  <w:style w:type="paragraph" w:styleId="ListBullet2">
    <w:name w:val="List Bullet 2"/>
    <w:basedOn w:val="Normal"/>
    <w:qFormat/>
    <w:rsid w:val="006010DE"/>
    <w:pPr>
      <w:numPr>
        <w:ilvl w:val="1"/>
        <w:numId w:val="2"/>
      </w:numPr>
      <w:spacing w:after="60" w:line="276" w:lineRule="auto"/>
    </w:pPr>
    <w:rPr>
      <w:rFonts w:eastAsia="Times New Roman" w:cs="Times New Roman"/>
      <w:sz w:val="22"/>
      <w:szCs w:val="20"/>
      <w:lang w:val="en-GB"/>
    </w:rPr>
  </w:style>
  <w:style w:type="paragraph" w:styleId="ListBullet3">
    <w:name w:val="List Bullet 3"/>
    <w:basedOn w:val="Normal"/>
    <w:qFormat/>
    <w:rsid w:val="006010DE"/>
    <w:pPr>
      <w:numPr>
        <w:ilvl w:val="2"/>
        <w:numId w:val="2"/>
      </w:numPr>
      <w:tabs>
        <w:tab w:val="num" w:pos="851"/>
      </w:tabs>
      <w:spacing w:after="60" w:line="276" w:lineRule="atLeast"/>
      <w:ind w:left="851" w:hanging="851"/>
    </w:pPr>
    <w:rPr>
      <w:rFonts w:ascii="Arial" w:hAnsi="Arial" w:cs="Arial"/>
      <w:sz w:val="22"/>
      <w:szCs w:val="22"/>
      <w:lang w:val="en-GB" w:eastAsia="en-GB"/>
    </w:rPr>
  </w:style>
  <w:style w:type="paragraph" w:styleId="ListBullet4">
    <w:name w:val="List Bullet 4"/>
    <w:basedOn w:val="Normal"/>
    <w:qFormat/>
    <w:rsid w:val="006010DE"/>
    <w:pPr>
      <w:numPr>
        <w:ilvl w:val="3"/>
        <w:numId w:val="2"/>
      </w:numPr>
      <w:tabs>
        <w:tab w:val="num" w:pos="851"/>
      </w:tabs>
      <w:spacing w:after="60" w:line="276" w:lineRule="atLeast"/>
      <w:ind w:left="851" w:hanging="851"/>
    </w:pPr>
    <w:rPr>
      <w:rFonts w:ascii="Arial" w:hAnsi="Arial" w:cs="Arial"/>
      <w:sz w:val="22"/>
      <w:szCs w:val="22"/>
      <w:lang w:val="en-GB" w:eastAsia="en-GB"/>
    </w:rPr>
  </w:style>
  <w:style w:type="paragraph" w:styleId="ListBullet5">
    <w:name w:val="List Bullet 5"/>
    <w:basedOn w:val="Normal"/>
    <w:qFormat/>
    <w:rsid w:val="006010DE"/>
    <w:pPr>
      <w:numPr>
        <w:ilvl w:val="4"/>
        <w:numId w:val="2"/>
      </w:numPr>
      <w:tabs>
        <w:tab w:val="num" w:pos="851"/>
      </w:tabs>
      <w:spacing w:after="60" w:line="276" w:lineRule="atLeast"/>
      <w:ind w:left="851" w:hanging="851"/>
    </w:pPr>
    <w:rPr>
      <w:rFonts w:ascii="Arial" w:eastAsia="Times New Roman" w:hAnsi="Arial" w:cs="Times New Roman"/>
      <w:sz w:val="22"/>
      <w:szCs w:val="20"/>
      <w:lang w:val="en-GB"/>
    </w:rPr>
  </w:style>
  <w:style w:type="paragraph" w:customStyle="1" w:styleId="NumberList">
    <w:name w:val="Number List"/>
    <w:basedOn w:val="Normal"/>
    <w:rsid w:val="005832AF"/>
    <w:pPr>
      <w:numPr>
        <w:numId w:val="6"/>
      </w:numPr>
    </w:pPr>
  </w:style>
  <w:style w:type="table" w:styleId="TableGrid">
    <w:name w:val="Table Grid"/>
    <w:basedOn w:val="TableNormal"/>
    <w:uiPriority w:val="39"/>
    <w:rsid w:val="00F65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Number4">
    <w:name w:val="List Number 4"/>
    <w:basedOn w:val="Normal"/>
    <w:uiPriority w:val="99"/>
    <w:semiHidden/>
    <w:unhideWhenUsed/>
    <w:rsid w:val="00F652F0"/>
    <w:pPr>
      <w:numPr>
        <w:numId w:val="7"/>
      </w:numPr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01EB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1EB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01EB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01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1E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AB5D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5D56"/>
  </w:style>
  <w:style w:type="paragraph" w:styleId="Footer">
    <w:name w:val="footer"/>
    <w:basedOn w:val="Normal"/>
    <w:link w:val="FooterChar"/>
    <w:uiPriority w:val="99"/>
    <w:semiHidden/>
    <w:unhideWhenUsed/>
    <w:rsid w:val="00AB5D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5D56"/>
  </w:style>
  <w:style w:type="paragraph" w:styleId="Revision">
    <w:name w:val="Revision"/>
    <w:hidden/>
    <w:uiPriority w:val="99"/>
    <w:semiHidden/>
    <w:rsid w:val="00614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85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04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1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image" Target="media/image3.emf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rimero.org/" TargetMode="External"/><Relationship Id="rId10" Type="http://schemas.openxmlformats.org/officeDocument/2006/relationships/settings" Target="setting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www.primero.org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aph.gov.au/About_Parliament/Parliamentary_Departments/Parliamentary_Library/pubs/rp/rp1415/ViolenceAust" TargetMode="External"/><Relationship Id="rId2" Type="http://schemas.openxmlformats.org/officeDocument/2006/relationships/hyperlink" Target="https://publications.aap.org/pediatrics/article-abstract/137/3/e20154079/81439/Global-Prevalence-of-Past-year-Violence-Against?redirectedFrom=fulltext" TargetMode="External"/><Relationship Id="rId1" Type="http://schemas.openxmlformats.org/officeDocument/2006/relationships/hyperlink" Target="https://doi.org/10.1186/s12889-021-11081-4" TargetMode="External"/><Relationship Id="rId4" Type="http://schemas.openxmlformats.org/officeDocument/2006/relationships/hyperlink" Target="https://www.unicef.org/media/110876/file/Child%20Protection%20Systems%20Strengthening%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9B7921B-A476-7743-AEC5-F360D7AE35B4}">
  <we:reference id="wa200001011" version="1.2.0.0" store="en-US" storeType="OMEX"/>
  <we:alternateReferences>
    <we:reference id="wa200001011" version="1.2.0.0" store="wa20000101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283e0b-db31-4043-a2ef-b80661bf084a">
      <Value>3</Value>
    </TaxCatchAll>
    <ga975397408f43e4b84ec8e5a598e523 xmlns="ca283e0b-db31-4043-a2ef-b80661bf084a">
      <Terms xmlns="http://schemas.microsoft.com/office/infopath/2007/PartnerControls">
        <TermInfo xmlns="http://schemas.microsoft.com/office/infopath/2007/PartnerControls">
          <TermName xmlns="http://schemas.microsoft.com/office/infopath/2007/PartnerControls">Thailand-4200</TermName>
          <TermId xmlns="http://schemas.microsoft.com/office/infopath/2007/PartnerControls">8803d275-4349-4550-860b-d9e0139f12d0</TermId>
        </TermInfo>
      </Terms>
    </ga975397408f43e4b84ec8e5a598e523>
    <k8c968e8c72a4eda96b7e8fdbe192be2 xmlns="ca283e0b-db31-4043-a2ef-b80661bf084a">
      <Terms xmlns="http://schemas.microsoft.com/office/infopath/2007/PartnerControls"/>
    </k8c968e8c72a4eda96b7e8fdbe192be2>
    <j169e817e0ee4eb8974e6fc4a2762909 xmlns="ca283e0b-db31-4043-a2ef-b80661bf084a">
      <Terms xmlns="http://schemas.microsoft.com/office/infopath/2007/PartnerControls"/>
    </j169e817e0ee4eb8974e6fc4a2762909>
    <DateTransmittedEmail xmlns="ca283e0b-db31-4043-a2ef-b80661bf084a" xsi:nil="true"/>
    <ContentStatus xmlns="ca283e0b-db31-4043-a2ef-b80661bf084a" xsi:nil="true"/>
    <lcf76f155ced4ddcb4097134ff3c332f xmlns="44a97303-8e71-4e4e-b03e-09c63763526d">
      <Terms xmlns="http://schemas.microsoft.com/office/infopath/2007/PartnerControls"/>
    </lcf76f155ced4ddcb4097134ff3c332f>
    <SenderEmail xmlns="ca283e0b-db31-4043-a2ef-b80661bf084a" xsi:nil="true"/>
    <IconOverlay xmlns="http://schemas.microsoft.com/sharepoint/v4" xsi:nil="true"/>
    <ContentLanguage xmlns="ca283e0b-db31-4043-a2ef-b80661bf084a">English</ContentLanguage>
    <j048a4f9aaad4a8990a1d5e5f53cb451 xmlns="ca283e0b-db31-4043-a2ef-b80661bf084a">
      <Terms xmlns="http://schemas.microsoft.com/office/infopath/2007/PartnerControls"/>
    </j048a4f9aaad4a8990a1d5e5f53cb451>
    <h6a71f3e574e4344bc34f3fc9dd20054 xmlns="ca283e0b-db31-4043-a2ef-b80661bf084a">
      <Terms xmlns="http://schemas.microsoft.com/office/infopath/2007/PartnerControls"/>
    </h6a71f3e574e4344bc34f3fc9dd20054>
    <TaxKeywordTaxHTField xmlns="4c2ec278-b394-4155-ac17-51a0ae05e8e0">
      <Terms xmlns="http://schemas.microsoft.com/office/infopath/2007/PartnerControls"/>
    </TaxKeywordTaxHTField>
    <CategoryDescription xmlns="http://schemas.microsoft.com/sharepoint.v3" xsi:nil="true"/>
    <RecipientsEmail xmlns="ca283e0b-db31-4043-a2ef-b80661bf084a" xsi:nil="true"/>
    <mda26ace941f4791a7314a339fee829c xmlns="ca283e0b-db31-4043-a2ef-b80661bf084a">
      <Terms xmlns="http://schemas.microsoft.com/office/infopath/2007/PartnerControls"/>
    </mda26ace941f4791a7314a339fee829c>
    <WrittenBy xmlns="ca283e0b-db31-4043-a2ef-b80661bf084a">
      <UserInfo>
        <DisplayName/>
        <AccountId xsi:nil="true"/>
        <AccountType/>
      </UserInfo>
    </WrittenBy>
    <_dlc_DocId xmlns="4c2ec278-b394-4155-ac17-51a0ae05e8e0">KWRNUENCFJNJ-1634501514-40951</_dlc_DocId>
    <_dlc_DocIdUrl xmlns="4c2ec278-b394-4155-ac17-51a0ae05e8e0">
      <Url>https://unicef.sharepoint.com/teams/THA-ChildProtection/_layouts/15/DocIdRedir.aspx?ID=KWRNUENCFJNJ-1634501514-40951</Url>
      <Description>KWRNUENCFJNJ-1634501514-40951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ICEF Document" ma:contentTypeID="0x0101009BA85F8052A6DA4FA3E31FF9F74C697000CB97788CB9234E4E81D600C63E33B6EA" ma:contentTypeVersion="31" ma:contentTypeDescription="Create a new document." ma:contentTypeScope="" ma:versionID="eed377c7d25a28d56316af0216ece258">
  <xsd:schema xmlns:xsd="http://www.w3.org/2001/XMLSchema" xmlns:xs="http://www.w3.org/2001/XMLSchema" xmlns:p="http://schemas.microsoft.com/office/2006/metadata/properties" xmlns:ns1="http://schemas.microsoft.com/sharepoint/v3" xmlns:ns2="ca283e0b-db31-4043-a2ef-b80661bf084a" xmlns:ns3="http://schemas.microsoft.com/sharepoint.v3" xmlns:ns4="4c2ec278-b394-4155-ac17-51a0ae05e8e0" xmlns:ns5="http://schemas.microsoft.com/sharepoint/v4" xmlns:ns6="44a97303-8e71-4e4e-b03e-09c63763526d" targetNamespace="http://schemas.microsoft.com/office/2006/metadata/properties" ma:root="true" ma:fieldsID="4145f6c6ece70c9d09b0ce5bb753d65e" ns1:_="" ns2:_="" ns3:_="" ns4:_="" ns5:_="" ns6:_="">
    <xsd:import namespace="http://schemas.microsoft.com/sharepoint/v3"/>
    <xsd:import namespace="ca283e0b-db31-4043-a2ef-b80661bf084a"/>
    <xsd:import namespace="http://schemas.microsoft.com/sharepoint.v3"/>
    <xsd:import namespace="4c2ec278-b394-4155-ac17-51a0ae05e8e0"/>
    <xsd:import namespace="http://schemas.microsoft.com/sharepoint/v4"/>
    <xsd:import namespace="44a97303-8e71-4e4e-b03e-09c63763526d"/>
    <xsd:element name="properties">
      <xsd:complexType>
        <xsd:sequence>
          <xsd:element name="documentManagement">
            <xsd:complexType>
              <xsd:all>
                <xsd:element ref="ns2:WrittenBy" minOccurs="0"/>
                <xsd:element ref="ns2:ContentLanguage" minOccurs="0"/>
                <xsd:element ref="ns3:CategoryDescription" minOccurs="0"/>
                <xsd:element ref="ns2:RecipientsEmail" minOccurs="0"/>
                <xsd:element ref="ns2:SenderEmail" minOccurs="0"/>
                <xsd:element ref="ns2:DateTransmittedEmail" minOccurs="0"/>
                <xsd:element ref="ns2:k8c968e8c72a4eda96b7e8fdbe192be2" minOccurs="0"/>
                <xsd:element ref="ns2:ga975397408f43e4b84ec8e5a598e523" minOccurs="0"/>
                <xsd:element ref="ns2:mda26ace941f4791a7314a339fee829c" minOccurs="0"/>
                <xsd:element ref="ns2:TaxCatchAllLabel" minOccurs="0"/>
                <xsd:element ref="ns2:TaxCatchAll" minOccurs="0"/>
                <xsd:element ref="ns2:h6a71f3e574e4344bc34f3fc9dd20054" minOccurs="0"/>
                <xsd:element ref="ns2:ContentStatus" minOccurs="0"/>
                <xsd:element ref="ns2:j169e817e0ee4eb8974e6fc4a2762909" minOccurs="0"/>
                <xsd:element ref="ns2:j048a4f9aaad4a8990a1d5e5f53cb451" minOccurs="0"/>
                <xsd:element ref="ns5:IconOverlay" minOccurs="0"/>
                <xsd:element ref="ns1:_vti_ItemHoldRecordStatus" minOccurs="0"/>
                <xsd:element ref="ns1:_vti_ItemDeclaredRecord" minOccurs="0"/>
                <xsd:element ref="ns4:TaxKeywordTaxHTField" minOccurs="0"/>
                <xsd:element ref="ns4:_dlc_DocId" minOccurs="0"/>
                <xsd:element ref="ns4:_dlc_DocIdUrl" minOccurs="0"/>
                <xsd:element ref="ns4:_dlc_DocIdPersistId" minOccurs="0"/>
                <xsd:element ref="ns6:MediaServiceMetadata" minOccurs="0"/>
                <xsd:element ref="ns6:MediaServiceFastMetadata" minOccurs="0"/>
                <xsd:element ref="ns6:MediaServiceAutoTags" minOccurs="0"/>
                <xsd:element ref="ns6:MediaLengthInSeconds" minOccurs="0"/>
                <xsd:element ref="ns6:MediaServiceDateTaken" minOccurs="0"/>
                <xsd:element ref="ns6:MediaServiceAutoKeyPoints" minOccurs="0"/>
                <xsd:element ref="ns6:MediaServiceKeyPoints" minOccurs="0"/>
                <xsd:element ref="ns4:SharedWithUsers" minOccurs="0"/>
                <xsd:element ref="ns4:SharedWithDetails" minOccurs="0"/>
                <xsd:element ref="ns6:MediaServiceGenerationTime" minOccurs="0"/>
                <xsd:element ref="ns6:MediaServiceEventHashCode" minOccurs="0"/>
                <xsd:element ref="ns6:MediaServiceOCR" minOccurs="0"/>
                <xsd:element ref="ns6:MediaServiceLocation" minOccurs="0"/>
                <xsd:element ref="ns6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HoldRecordStatus" ma:index="32" nillable="true" ma:displayName="Hold and Record Status" ma:decimals="0" ma:description="" ma:hidden="true" ma:indexed="true" ma:internalName="_vti_ItemHoldRecordStatus" ma:readOnly="true">
      <xsd:simpleType>
        <xsd:restriction base="dms:Unknown"/>
      </xsd:simpleType>
    </xsd:element>
    <xsd:element name="_vti_ItemDeclaredRecord" ma:index="33" nillable="true" ma:displayName="Declared Record" ma:hidden="true" ma:internalName="_vti_ItemDeclaredRecor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283e0b-db31-4043-a2ef-b80661bf084a" elementFormDefault="qualified">
    <xsd:import namespace="http://schemas.microsoft.com/office/2006/documentManagement/types"/>
    <xsd:import namespace="http://schemas.microsoft.com/office/infopath/2007/PartnerControls"/>
    <xsd:element name="WrittenBy" ma:index="3" nillable="true" ma:displayName="Written By" ma:description="‘Written By’ is auto-completed with the name of the uploader, but can be edited if you are uploading on behalf of someone else." ma:list="UserInfo" ma:SharePointGroup="0" ma:internalName="WrittenBy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ntentLanguage" ma:index="4" nillable="true" ma:displayName="Content Language *" ma:default="English" ma:format="RadioButtons" ma:indexed="true" ma:internalName="ContentLanguage">
      <xsd:simpleType>
        <xsd:restriction base="dms:Choice">
          <xsd:enumeration value="English"/>
          <xsd:enumeration value="French"/>
          <xsd:enumeration value="Spanish"/>
          <xsd:enumeration value="Russian"/>
          <xsd:enumeration value="Chinese"/>
          <xsd:enumeration value="Arabic"/>
          <xsd:enumeration value="other"/>
        </xsd:restriction>
      </xsd:simpleType>
    </xsd:element>
    <xsd:element name="RecipientsEmail" ma:index="9" nillable="true" ma:displayName="Recipients (email)" ma:hidden="true" ma:internalName="RecipientsEmail" ma:readOnly="false">
      <xsd:simpleType>
        <xsd:restriction base="dms:Text">
          <xsd:maxLength value="255"/>
        </xsd:restriction>
      </xsd:simpleType>
    </xsd:element>
    <xsd:element name="SenderEmail" ma:index="10" nillable="true" ma:displayName="Sender (email)" ma:hidden="true" ma:internalName="SenderEmail" ma:readOnly="false">
      <xsd:simpleType>
        <xsd:restriction base="dms:Text">
          <xsd:maxLength value="255"/>
        </xsd:restriction>
      </xsd:simpleType>
    </xsd:element>
    <xsd:element name="DateTransmittedEmail" ma:index="11" nillable="true" ma:displayName="Date transmitted (email)" ma:format="DateTime" ma:hidden="true" ma:internalName="DateTransmittedEmail" ma:readOnly="false">
      <xsd:simpleType>
        <xsd:restriction base="dms:DateTime"/>
      </xsd:simpleType>
    </xsd:element>
    <xsd:element name="k8c968e8c72a4eda96b7e8fdbe192be2" ma:index="12" nillable="true" ma:taxonomy="true" ma:internalName="k8c968e8c72a4eda96b7e8fdbe192be2" ma:taxonomyFieldName="GeographicScope" ma:displayName="Geographic Scope" ma:default="" ma:fieldId="{48c968e8-c72a-4eda-96b7-e8fdbe192be2}" ma:taxonomyMulti="true" ma:sspId="73f51738-d318-4883-9d64-4f0bd0ccc55e" ma:termSetId="0a00fedf-defc-4fe3-a3bf-9929b29a63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a975397408f43e4b84ec8e5a598e523" ma:index="16" nillable="true" ma:taxonomy="true" ma:internalName="ga975397408f43e4b84ec8e5a598e523" ma:taxonomyFieldName="OfficeDivision" ma:displayName="Office/Division *" ma:default="1033;#Thailand-4200|8803d275-4349-4550-860b-d9e0139f12d0" ma:fieldId="{0a975397-408f-43e4-b84e-c8e5a598e523}" ma:sspId="73f51738-d318-4883-9d64-4f0bd0ccc55e" ma:termSetId="1761a25e-44f4-4213-964a-f96c515e12c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da26ace941f4791a7314a339fee829c" ma:index="17" nillable="true" ma:taxonomy="true" ma:internalName="mda26ace941f4791a7314a339fee829c" ma:taxonomyFieldName="DocumentType" ma:displayName="Document Type *" ma:indexed="true" ma:readOnly="false" ma:default="" ma:fieldId="{6da26ace-941f-4791-a731-4a339fee829c}" ma:sspId="73f51738-d318-4883-9d64-4f0bd0ccc55e" ma:termSetId="f93b6877-8902-4378-8587-5ec85f36ead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18" nillable="true" ma:displayName="Taxonomy Catch All Column1" ma:hidden="true" ma:list="{6a1b6dfd-397d-4f5d-a1b7-edf145eb2c51}" ma:internalName="TaxCatchAllLabel" ma:readOnly="true" ma:showField="CatchAllDataLabel" ma:web="4c2ec278-b394-4155-ac17-51a0ae05e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22" nillable="true" ma:displayName="Taxonomy Catch All Column" ma:hidden="true" ma:list="{6a1b6dfd-397d-4f5d-a1b7-edf145eb2c51}" ma:internalName="TaxCatchAll" ma:showField="CatchAllData" ma:web="4c2ec278-b394-4155-ac17-51a0ae05e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6a71f3e574e4344bc34f3fc9dd20054" ma:index="23" nillable="true" ma:taxonomy="true" ma:internalName="h6a71f3e574e4344bc34f3fc9dd20054" ma:taxonomyFieldName="Topic" ma:displayName="Topic *" ma:readOnly="false" ma:default="" ma:fieldId="{16a71f3e-574e-4344-bc34-f3fc9dd20054}" ma:taxonomyMulti="true" ma:sspId="73f51738-d318-4883-9d64-4f0bd0ccc55e" ma:termSetId="9561e0e6-71cf-4f3c-87c3-08a6b5d907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ontentStatus" ma:index="25" nillable="true" ma:displayName="Content Status" ma:description="Optional column to indicate document status: no status, draft, final or expired.​" ma:format="RadioButtons" ma:internalName="ContentStatus">
      <xsd:simpleType>
        <xsd:restriction base="dms:Choice">
          <xsd:enumeration value="­"/>
          <xsd:enumeration value="Draft"/>
          <xsd:enumeration value="Final"/>
          <xsd:enumeration value="Expired"/>
        </xsd:restriction>
      </xsd:simpleType>
    </xsd:element>
    <xsd:element name="j169e817e0ee4eb8974e6fc4a2762909" ma:index="26" nillable="true" ma:taxonomy="true" ma:internalName="j169e817e0ee4eb8974e6fc4a2762909" ma:taxonomyFieldName="CriticalForLongTermRetention" ma:displayName="Critical for long-term retention?" ma:default="" ma:fieldId="{3169e817-e0ee-4eb8-974e-6fc4a2762909}" ma:sspId="73f51738-d318-4883-9d64-4f0bd0ccc55e" ma:termSetId="59f85175-3dbf-4592-9c1d-453af9da4e8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048a4f9aaad4a8990a1d5e5f53cb451" ma:index="28" nillable="true" ma:taxonomy="true" ma:internalName="j048a4f9aaad4a8990a1d5e5f53cb451" ma:taxonomyFieldName="SystemDTAC" ma:displayName="System-DT-AC" ma:default="" ma:fieldId="{3048a4f9-aaad-4a89-90a1-d5e5f53cb451}" ma:sspId="73f51738-d318-4883-9d64-4f0bd0ccc55e" ma:termSetId="1e3381f3-a35f-499a-9a3c-017e5423e02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6" nillable="true" ma:displayName="Description" ma:internalName="Category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ec278-b394-4155-ac17-51a0ae05e8e0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34" nillable="true" ma:taxonomy="true" ma:internalName="TaxKeywordTaxHTField" ma:taxonomyFieldName="TaxKeyword" ma:displayName="Enterprise Keywords" ma:fieldId="{23f27201-bee3-471e-b2e7-b64fd8b7ca38}" ma:taxonomyMulti="true" ma:sspId="73f51738-d318-4883-9d64-4f0bd0ccc55e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97303-8e71-4e4e-b03e-09c6376352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40" nillable="true" ma:displayName="Tags" ma:internalName="MediaServiceAutoTags" ma:readOnly="true">
      <xsd:simpleType>
        <xsd:restriction base="dms:Text"/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4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4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4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4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5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52" nillable="true" ma:taxonomy="true" ma:internalName="lcf76f155ced4ddcb4097134ff3c332f" ma:taxonomyFieldName="MediaServiceImageTags" ma:displayName="Image Tags" ma:readOnly="false" ma:fieldId="{5cf76f15-5ced-4ddc-b409-7134ff3c332f}" ma:taxonomyMulti="true" ma:sspId="73f51738-d318-4883-9d64-4f0bd0ccc5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?mso-contentType ?>
<SharedContentType xmlns="Microsoft.SharePoint.Taxonomy.ContentTypeSync" SourceId="73f51738-d318-4883-9d64-4f0bd0ccc55e" ContentTypeId="0x0101009BA85F8052A6DA4FA3E31FF9F74C6970" PreviousValue="false"/>
</file>

<file path=customXml/itemProps1.xml><?xml version="1.0" encoding="utf-8"?>
<ds:datastoreItem xmlns:ds="http://schemas.openxmlformats.org/officeDocument/2006/customXml" ds:itemID="{8418AD5D-151E-40A9-8C8B-4FA0E9E4493F}">
  <ds:schemaRefs>
    <ds:schemaRef ds:uri="http://schemas.microsoft.com/office/2006/metadata/properties"/>
    <ds:schemaRef ds:uri="http://schemas.microsoft.com/office/infopath/2007/PartnerControls"/>
    <ds:schemaRef ds:uri="ca283e0b-db31-4043-a2ef-b80661bf084a"/>
    <ds:schemaRef ds:uri="44a97303-8e71-4e4e-b03e-09c63763526d"/>
    <ds:schemaRef ds:uri="http://schemas.microsoft.com/sharepoint/v4"/>
    <ds:schemaRef ds:uri="4c2ec278-b394-4155-ac17-51a0ae05e8e0"/>
    <ds:schemaRef ds:uri="http://schemas.microsoft.com/sharepoint.v3"/>
  </ds:schemaRefs>
</ds:datastoreItem>
</file>

<file path=customXml/itemProps2.xml><?xml version="1.0" encoding="utf-8"?>
<ds:datastoreItem xmlns:ds="http://schemas.openxmlformats.org/officeDocument/2006/customXml" ds:itemID="{2C9CD383-13AF-45FC-8268-F8235051F9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B3D43D-32FE-A447-AF0D-5A78D68CEEC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CE0233D-270A-473A-8E9A-90591BD34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a283e0b-db31-4043-a2ef-b80661bf084a"/>
    <ds:schemaRef ds:uri="http://schemas.microsoft.com/sharepoint.v3"/>
    <ds:schemaRef ds:uri="4c2ec278-b394-4155-ac17-51a0ae05e8e0"/>
    <ds:schemaRef ds:uri="http://schemas.microsoft.com/sharepoint/v4"/>
    <ds:schemaRef ds:uri="44a97303-8e71-4e4e-b03e-09c6376352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34F3D3-0F34-4A98-B08C-E4A9E7DC1E30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E6097975-B0C7-4EAE-9EF5-DAF300C2A5A3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CCB4EC2E-A010-427B-A949-DF44C8685E93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Links>
    <vt:vector size="30" baseType="variant">
      <vt:variant>
        <vt:i4>1114137</vt:i4>
      </vt:variant>
      <vt:variant>
        <vt:i4>9</vt:i4>
      </vt:variant>
      <vt:variant>
        <vt:i4>0</vt:i4>
      </vt:variant>
      <vt:variant>
        <vt:i4>5</vt:i4>
      </vt:variant>
      <vt:variant>
        <vt:lpwstr>https://www.unicef.org/media/110876/file/Child Protection Systems Strengthening .pdf</vt:lpwstr>
      </vt:variant>
      <vt:variant>
        <vt:lpwstr/>
      </vt:variant>
      <vt:variant>
        <vt:i4>3145800</vt:i4>
      </vt:variant>
      <vt:variant>
        <vt:i4>6</vt:i4>
      </vt:variant>
      <vt:variant>
        <vt:i4>0</vt:i4>
      </vt:variant>
      <vt:variant>
        <vt:i4>5</vt:i4>
      </vt:variant>
      <vt:variant>
        <vt:lpwstr>https://www.aph.gov.au/About_Parliament/Parliamentary_Departments/Parliamentary_Library/pubs/rp/rp1415/ViolenceAust</vt:lpwstr>
      </vt:variant>
      <vt:variant>
        <vt:lpwstr/>
      </vt:variant>
      <vt:variant>
        <vt:i4>7209087</vt:i4>
      </vt:variant>
      <vt:variant>
        <vt:i4>3</vt:i4>
      </vt:variant>
      <vt:variant>
        <vt:i4>0</vt:i4>
      </vt:variant>
      <vt:variant>
        <vt:i4>5</vt:i4>
      </vt:variant>
      <vt:variant>
        <vt:lpwstr>https://publications.aap.org/pediatrics/article-abstract/137/3/e20154079/81439/Global-Prevalence-of-Past-year-Violence-Against?redirectedFrom=fulltext</vt:lpwstr>
      </vt:variant>
      <vt:variant>
        <vt:lpwstr/>
      </vt:variant>
      <vt:variant>
        <vt:i4>3014706</vt:i4>
      </vt:variant>
      <vt:variant>
        <vt:i4>0</vt:i4>
      </vt:variant>
      <vt:variant>
        <vt:i4>0</vt:i4>
      </vt:variant>
      <vt:variant>
        <vt:i4>5</vt:i4>
      </vt:variant>
      <vt:variant>
        <vt:lpwstr>https://doi.org/10.1186/s12889-021-11081-4</vt:lpwstr>
      </vt:variant>
      <vt:variant>
        <vt:lpwstr/>
      </vt:variant>
      <vt:variant>
        <vt:i4>5636187</vt:i4>
      </vt:variant>
      <vt:variant>
        <vt:i4>0</vt:i4>
      </vt:variant>
      <vt:variant>
        <vt:i4>0</vt:i4>
      </vt:variant>
      <vt:variant>
        <vt:i4>5</vt:i4>
      </vt:variant>
      <vt:variant>
        <vt:lpwstr>https://www.primero.org/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Elayn Sammon</dc:creator>
  <cp:keywords/>
  <dc:description/>
  <cp:lastModifiedBy>Revita Wahyudi</cp:lastModifiedBy>
  <cp:revision>7</cp:revision>
  <cp:lastPrinted>2023-03-16T00:36:00Z</cp:lastPrinted>
  <dcterms:created xsi:type="dcterms:W3CDTF">2023-03-29T10:53:00Z</dcterms:created>
  <dcterms:modified xsi:type="dcterms:W3CDTF">2023-03-31T03:54:00Z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documentId_2812</vt:lpwstr>
  </property>
  <property fmtid="{D5CDD505-2E9C-101B-9397-08002B2CF9AE}" pid="3" name="grammarly_documentContext">
    <vt:lpwstr>{"goals":[],"domain":"general","emotions":[],"dialect":"british"}</vt:lpwstr>
  </property>
  <property fmtid="{D5CDD505-2E9C-101B-9397-08002B2CF9AE}" pid="4" name="ContentTypeId">
    <vt:lpwstr>0x0101009BA85F8052A6DA4FA3E31FF9F74C697000CB97788CB9234E4E81D600C63E33B6EA</vt:lpwstr>
  </property>
  <property fmtid="{D5CDD505-2E9C-101B-9397-08002B2CF9AE}" pid="5" name="_dlc_DocIdItemGuid">
    <vt:lpwstr>a9f830ad-7340-40b4-b842-ea8c67ca7955</vt:lpwstr>
  </property>
  <property fmtid="{D5CDD505-2E9C-101B-9397-08002B2CF9AE}" pid="6" name="OfficeDivision">
    <vt:lpwstr>3;#Thailand-4200|8803d275-4349-4550-860b-d9e0139f12d0</vt:lpwstr>
  </property>
  <property fmtid="{D5CDD505-2E9C-101B-9397-08002B2CF9AE}" pid="7" name="SystemDTAC">
    <vt:lpwstr/>
  </property>
  <property fmtid="{D5CDD505-2E9C-101B-9397-08002B2CF9AE}" pid="8" name="TaxKeyword">
    <vt:lpwstr/>
  </property>
  <property fmtid="{D5CDD505-2E9C-101B-9397-08002B2CF9AE}" pid="9" name="Topic">
    <vt:lpwstr/>
  </property>
  <property fmtid="{D5CDD505-2E9C-101B-9397-08002B2CF9AE}" pid="10" name="MediaServiceImageTags">
    <vt:lpwstr/>
  </property>
  <property fmtid="{D5CDD505-2E9C-101B-9397-08002B2CF9AE}" pid="11" name="CriticalForLongTermRetention">
    <vt:lpwstr/>
  </property>
  <property fmtid="{D5CDD505-2E9C-101B-9397-08002B2CF9AE}" pid="12" name="DocumentType">
    <vt:lpwstr/>
  </property>
  <property fmtid="{D5CDD505-2E9C-101B-9397-08002B2CF9AE}" pid="13" name="GeographicScope">
    <vt:lpwstr/>
  </property>
</Properties>
</file>