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5EAB78" w14:textId="4128519B" w:rsidR="00252CD9" w:rsidRPr="00850DCB" w:rsidRDefault="00252CD9" w:rsidP="00252CD9">
      <w:pPr>
        <w:pStyle w:val="Descripcin"/>
        <w:spacing w:after="0"/>
        <w:jc w:val="center"/>
        <w:rPr>
          <w:rFonts w:ascii="Century Gothic" w:hAnsi="Century Gothic"/>
          <w:b/>
          <w:color w:val="C00000"/>
          <w:sz w:val="16"/>
        </w:rPr>
      </w:pPr>
      <w:r>
        <w:rPr>
          <w:rFonts w:ascii="Century Gothic" w:hAnsi="Century Gothic"/>
          <w:b/>
          <w:i w:val="0"/>
          <w:iCs w:val="0"/>
          <w:color w:val="C00000"/>
          <w:sz w:val="16"/>
          <w:szCs w:val="22"/>
        </w:rPr>
        <w:t>Anexo</w:t>
      </w:r>
      <w:r w:rsidRPr="00850DCB">
        <w:rPr>
          <w:rFonts w:ascii="Century Gothic" w:hAnsi="Century Gothic"/>
          <w:b/>
          <w:i w:val="0"/>
          <w:iCs w:val="0"/>
          <w:color w:val="C00000"/>
          <w:sz w:val="16"/>
          <w:szCs w:val="22"/>
        </w:rPr>
        <w:t>. Beneficiarios del Programa de Inclusión Social de UNICEF Honduras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1324"/>
        <w:gridCol w:w="1932"/>
        <w:gridCol w:w="5572"/>
      </w:tblGrid>
      <w:tr w:rsidR="00252CD9" w:rsidRPr="0092765E" w14:paraId="72EEE648" w14:textId="77777777" w:rsidTr="00377CDB">
        <w:trPr>
          <w:trHeight w:val="412"/>
          <w:tblHeader/>
          <w:jc w:val="center"/>
        </w:trPr>
        <w:tc>
          <w:tcPr>
            <w:tcW w:w="1324" w:type="dxa"/>
            <w:shd w:val="clear" w:color="auto" w:fill="D9E2F3" w:themeFill="accent1" w:themeFillTint="33"/>
            <w:vAlign w:val="center"/>
          </w:tcPr>
          <w:p w14:paraId="43E4E752" w14:textId="77777777" w:rsidR="00252CD9" w:rsidRPr="0092765E" w:rsidRDefault="00252CD9" w:rsidP="00377CDB">
            <w:pPr>
              <w:jc w:val="center"/>
              <w:rPr>
                <w:rFonts w:ascii="Arial Narrow" w:hAnsi="Arial Narrow"/>
                <w:b/>
                <w:bCs/>
                <w:sz w:val="18"/>
                <w:szCs w:val="18"/>
                <w:lang w:val="es-ES"/>
              </w:rPr>
            </w:pPr>
            <w:r w:rsidRPr="0092765E">
              <w:rPr>
                <w:rFonts w:ascii="Arial Narrow" w:hAnsi="Arial Narrow"/>
                <w:b/>
                <w:bCs/>
                <w:sz w:val="18"/>
                <w:szCs w:val="18"/>
                <w:lang w:val="es-ES"/>
              </w:rPr>
              <w:t>Tipo de beneficiario</w:t>
            </w:r>
          </w:p>
        </w:tc>
        <w:tc>
          <w:tcPr>
            <w:tcW w:w="2073" w:type="dxa"/>
            <w:shd w:val="clear" w:color="auto" w:fill="D9E2F3" w:themeFill="accent1" w:themeFillTint="33"/>
            <w:vAlign w:val="center"/>
          </w:tcPr>
          <w:p w14:paraId="3F8B0EA1" w14:textId="77777777" w:rsidR="00252CD9" w:rsidRPr="0092765E" w:rsidRDefault="00252CD9" w:rsidP="00377CDB">
            <w:pPr>
              <w:jc w:val="center"/>
              <w:rPr>
                <w:rFonts w:ascii="Arial Narrow" w:hAnsi="Arial Narrow"/>
                <w:b/>
                <w:bCs/>
                <w:sz w:val="18"/>
                <w:szCs w:val="18"/>
                <w:lang w:val="es-ES"/>
              </w:rPr>
            </w:pPr>
            <w:r w:rsidRPr="0092765E">
              <w:rPr>
                <w:rFonts w:ascii="Arial Narrow" w:hAnsi="Arial Narrow"/>
                <w:b/>
                <w:bCs/>
                <w:sz w:val="18"/>
                <w:szCs w:val="18"/>
                <w:lang w:val="es-ES"/>
              </w:rPr>
              <w:t>Beneficiario</w:t>
            </w:r>
          </w:p>
        </w:tc>
        <w:tc>
          <w:tcPr>
            <w:tcW w:w="6282" w:type="dxa"/>
            <w:shd w:val="clear" w:color="auto" w:fill="D9E2F3" w:themeFill="accent1" w:themeFillTint="33"/>
            <w:vAlign w:val="center"/>
          </w:tcPr>
          <w:p w14:paraId="54BD0829" w14:textId="77777777" w:rsidR="00252CD9" w:rsidRPr="0092765E" w:rsidRDefault="00252CD9" w:rsidP="00377CDB">
            <w:pPr>
              <w:jc w:val="center"/>
              <w:rPr>
                <w:rFonts w:ascii="Arial Narrow" w:hAnsi="Arial Narrow"/>
                <w:b/>
                <w:bCs/>
                <w:sz w:val="18"/>
                <w:szCs w:val="18"/>
                <w:lang w:val="es-ES"/>
              </w:rPr>
            </w:pPr>
            <w:r w:rsidRPr="0092765E">
              <w:rPr>
                <w:rFonts w:ascii="Arial Narrow" w:hAnsi="Arial Narrow"/>
                <w:b/>
                <w:bCs/>
                <w:sz w:val="18"/>
                <w:szCs w:val="18"/>
                <w:lang w:val="es-ES"/>
              </w:rPr>
              <w:t>Descripción</w:t>
            </w:r>
          </w:p>
        </w:tc>
      </w:tr>
      <w:tr w:rsidR="00252CD9" w:rsidRPr="0092765E" w14:paraId="41EF45F8" w14:textId="77777777" w:rsidTr="00377CDB">
        <w:trPr>
          <w:trHeight w:val="205"/>
          <w:jc w:val="center"/>
        </w:trPr>
        <w:tc>
          <w:tcPr>
            <w:tcW w:w="1324" w:type="dxa"/>
            <w:vMerge w:val="restart"/>
            <w:vAlign w:val="center"/>
          </w:tcPr>
          <w:p w14:paraId="52054CBE" w14:textId="77777777" w:rsidR="00252CD9" w:rsidRPr="0092765E" w:rsidRDefault="00252CD9" w:rsidP="00377CDB">
            <w:pPr>
              <w:jc w:val="center"/>
              <w:rPr>
                <w:rFonts w:ascii="Arial Narrow" w:hAnsi="Arial Narrow"/>
                <w:sz w:val="18"/>
                <w:szCs w:val="18"/>
                <w:lang w:val="es-ES"/>
              </w:rPr>
            </w:pPr>
            <w:r w:rsidRPr="0092765E">
              <w:rPr>
                <w:rFonts w:ascii="Arial Narrow" w:hAnsi="Arial Narrow"/>
                <w:sz w:val="18"/>
                <w:szCs w:val="18"/>
                <w:lang w:val="es-ES"/>
              </w:rPr>
              <w:t>Instituciones del gobierno central</w:t>
            </w:r>
          </w:p>
        </w:tc>
        <w:tc>
          <w:tcPr>
            <w:tcW w:w="2073" w:type="dxa"/>
            <w:vMerge w:val="restart"/>
            <w:vAlign w:val="center"/>
          </w:tcPr>
          <w:p w14:paraId="305E0724" w14:textId="77777777" w:rsidR="00252CD9" w:rsidRPr="0092765E" w:rsidRDefault="00252CD9" w:rsidP="00377CDB">
            <w:pPr>
              <w:jc w:val="center"/>
              <w:rPr>
                <w:rFonts w:ascii="Arial Narrow" w:hAnsi="Arial Narrow"/>
                <w:sz w:val="18"/>
                <w:szCs w:val="18"/>
                <w:lang w:val="es-ES"/>
              </w:rPr>
            </w:pPr>
            <w:r w:rsidRPr="0092765E">
              <w:rPr>
                <w:rFonts w:ascii="Arial Narrow" w:hAnsi="Arial Narrow"/>
                <w:sz w:val="18"/>
                <w:szCs w:val="18"/>
                <w:lang w:val="es-ES"/>
              </w:rPr>
              <w:t>INE</w:t>
            </w:r>
          </w:p>
        </w:tc>
        <w:tc>
          <w:tcPr>
            <w:tcW w:w="6282" w:type="dxa"/>
            <w:vAlign w:val="center"/>
          </w:tcPr>
          <w:p w14:paraId="2244BC0F" w14:textId="77777777" w:rsidR="00252CD9" w:rsidRPr="0092765E" w:rsidRDefault="00252CD9" w:rsidP="00377CDB">
            <w:pPr>
              <w:jc w:val="center"/>
              <w:rPr>
                <w:rFonts w:ascii="Arial Narrow" w:hAnsi="Arial Narrow"/>
                <w:sz w:val="18"/>
                <w:szCs w:val="18"/>
                <w:lang w:val="es-ES"/>
              </w:rPr>
            </w:pPr>
            <w:r w:rsidRPr="0092765E">
              <w:rPr>
                <w:rFonts w:ascii="Arial Narrow" w:hAnsi="Arial Narrow"/>
                <w:sz w:val="18"/>
                <w:szCs w:val="18"/>
                <w:lang w:val="es-ES"/>
              </w:rPr>
              <w:t>Asistencia técnica y financiera para la implementación de la ENDESA 2019</w:t>
            </w:r>
          </w:p>
        </w:tc>
      </w:tr>
      <w:tr w:rsidR="00252CD9" w:rsidRPr="0092765E" w14:paraId="32271DDF" w14:textId="77777777" w:rsidTr="00377CDB">
        <w:trPr>
          <w:trHeight w:val="205"/>
          <w:jc w:val="center"/>
        </w:trPr>
        <w:tc>
          <w:tcPr>
            <w:tcW w:w="1324" w:type="dxa"/>
            <w:vMerge/>
            <w:vAlign w:val="center"/>
          </w:tcPr>
          <w:p w14:paraId="135C0F9E" w14:textId="77777777" w:rsidR="00252CD9" w:rsidRPr="0092765E" w:rsidRDefault="00252CD9" w:rsidP="00377CDB">
            <w:pPr>
              <w:jc w:val="center"/>
              <w:rPr>
                <w:rFonts w:ascii="Arial Narrow" w:hAnsi="Arial Narrow"/>
                <w:sz w:val="18"/>
                <w:szCs w:val="18"/>
                <w:lang w:val="es-ES"/>
              </w:rPr>
            </w:pPr>
          </w:p>
        </w:tc>
        <w:tc>
          <w:tcPr>
            <w:tcW w:w="2073" w:type="dxa"/>
            <w:vMerge/>
            <w:vAlign w:val="center"/>
          </w:tcPr>
          <w:p w14:paraId="4DCFCFAD" w14:textId="77777777" w:rsidR="00252CD9" w:rsidRPr="0092765E" w:rsidRDefault="00252CD9" w:rsidP="00377CDB">
            <w:pPr>
              <w:jc w:val="center"/>
              <w:rPr>
                <w:rFonts w:ascii="Arial Narrow" w:hAnsi="Arial Narrow"/>
                <w:sz w:val="18"/>
                <w:szCs w:val="18"/>
                <w:lang w:val="es-ES"/>
              </w:rPr>
            </w:pPr>
          </w:p>
        </w:tc>
        <w:tc>
          <w:tcPr>
            <w:tcW w:w="6282" w:type="dxa"/>
            <w:vAlign w:val="center"/>
          </w:tcPr>
          <w:p w14:paraId="385F114A" w14:textId="77777777" w:rsidR="00252CD9" w:rsidRPr="0092765E" w:rsidRDefault="00252CD9" w:rsidP="00377CDB">
            <w:pPr>
              <w:jc w:val="center"/>
              <w:rPr>
                <w:rFonts w:ascii="Arial Narrow" w:hAnsi="Arial Narrow"/>
                <w:sz w:val="18"/>
                <w:szCs w:val="18"/>
                <w:lang w:val="es-ES"/>
              </w:rPr>
            </w:pPr>
            <w:r w:rsidRPr="0092765E">
              <w:rPr>
                <w:rFonts w:ascii="Arial Narrow" w:hAnsi="Arial Narrow"/>
                <w:sz w:val="18"/>
                <w:szCs w:val="18"/>
                <w:lang w:val="es-ES"/>
              </w:rPr>
              <w:t>Asistencia técnica en la creación del Sistema de Indicadores Sociales de Niñez, Adolescencia y Mujer (SISNAM)</w:t>
            </w:r>
          </w:p>
        </w:tc>
      </w:tr>
      <w:tr w:rsidR="00252CD9" w:rsidRPr="0092765E" w14:paraId="481AB079" w14:textId="77777777" w:rsidTr="00377CDB">
        <w:trPr>
          <w:trHeight w:val="205"/>
          <w:jc w:val="center"/>
        </w:trPr>
        <w:tc>
          <w:tcPr>
            <w:tcW w:w="1324" w:type="dxa"/>
            <w:vMerge/>
            <w:vAlign w:val="center"/>
          </w:tcPr>
          <w:p w14:paraId="21B1D39F" w14:textId="77777777" w:rsidR="00252CD9" w:rsidRPr="0092765E" w:rsidRDefault="00252CD9" w:rsidP="00377CDB">
            <w:pPr>
              <w:jc w:val="center"/>
              <w:rPr>
                <w:rFonts w:ascii="Arial Narrow" w:hAnsi="Arial Narrow"/>
                <w:sz w:val="18"/>
                <w:szCs w:val="18"/>
                <w:lang w:val="es-ES"/>
              </w:rPr>
            </w:pPr>
          </w:p>
        </w:tc>
        <w:tc>
          <w:tcPr>
            <w:tcW w:w="2073" w:type="dxa"/>
            <w:vAlign w:val="center"/>
          </w:tcPr>
          <w:p w14:paraId="3E104BE9" w14:textId="77777777" w:rsidR="00252CD9" w:rsidRPr="0092765E" w:rsidRDefault="00252CD9" w:rsidP="00377CDB">
            <w:pPr>
              <w:jc w:val="center"/>
              <w:rPr>
                <w:rFonts w:ascii="Arial Narrow" w:hAnsi="Arial Narrow"/>
                <w:sz w:val="18"/>
                <w:szCs w:val="18"/>
                <w:lang w:val="es-ES"/>
              </w:rPr>
            </w:pPr>
            <w:r w:rsidRPr="0092765E">
              <w:rPr>
                <w:rFonts w:ascii="Arial Narrow" w:hAnsi="Arial Narrow"/>
                <w:sz w:val="18"/>
                <w:szCs w:val="18"/>
                <w:lang w:val="es-ES"/>
              </w:rPr>
              <w:t>DINAF, SEFIN</w:t>
            </w:r>
          </w:p>
        </w:tc>
        <w:tc>
          <w:tcPr>
            <w:tcW w:w="6282" w:type="dxa"/>
            <w:vAlign w:val="center"/>
          </w:tcPr>
          <w:p w14:paraId="123CF89F" w14:textId="77777777" w:rsidR="00252CD9" w:rsidRPr="0092765E" w:rsidRDefault="00252CD9" w:rsidP="00377CDB">
            <w:pPr>
              <w:jc w:val="center"/>
              <w:rPr>
                <w:rFonts w:ascii="Arial Narrow" w:hAnsi="Arial Narrow"/>
                <w:sz w:val="18"/>
                <w:szCs w:val="18"/>
                <w:lang w:val="es-ES"/>
              </w:rPr>
            </w:pPr>
            <w:r w:rsidRPr="0092765E">
              <w:rPr>
                <w:rFonts w:ascii="Arial Narrow" w:hAnsi="Arial Narrow"/>
                <w:sz w:val="18"/>
                <w:szCs w:val="18"/>
                <w:lang w:val="es-ES"/>
              </w:rPr>
              <w:t>Asistencia en la implementación y desarrollo del comité de Inversión pública para la Niñez y Adolescencia (</w:t>
            </w:r>
            <w:proofErr w:type="spellStart"/>
            <w:r w:rsidRPr="0092765E">
              <w:rPr>
                <w:rFonts w:ascii="Arial Narrow" w:hAnsi="Arial Narrow"/>
                <w:sz w:val="18"/>
                <w:szCs w:val="18"/>
                <w:lang w:val="es-ES"/>
              </w:rPr>
              <w:t>IpNA</w:t>
            </w:r>
            <w:proofErr w:type="spellEnd"/>
            <w:r w:rsidRPr="0092765E">
              <w:rPr>
                <w:rFonts w:ascii="Arial Narrow" w:hAnsi="Arial Narrow"/>
                <w:sz w:val="18"/>
                <w:szCs w:val="18"/>
                <w:lang w:val="es-ES"/>
              </w:rPr>
              <w:t>)</w:t>
            </w:r>
          </w:p>
        </w:tc>
      </w:tr>
      <w:tr w:rsidR="00252CD9" w:rsidRPr="0092765E" w14:paraId="66C3595E" w14:textId="77777777" w:rsidTr="00377CDB">
        <w:trPr>
          <w:trHeight w:val="205"/>
          <w:jc w:val="center"/>
        </w:trPr>
        <w:tc>
          <w:tcPr>
            <w:tcW w:w="1324" w:type="dxa"/>
            <w:vMerge/>
            <w:vAlign w:val="center"/>
          </w:tcPr>
          <w:p w14:paraId="42F0DB16" w14:textId="77777777" w:rsidR="00252CD9" w:rsidRPr="0092765E" w:rsidRDefault="00252CD9" w:rsidP="00377CDB">
            <w:pPr>
              <w:jc w:val="center"/>
              <w:rPr>
                <w:rFonts w:ascii="Arial Narrow" w:hAnsi="Arial Narrow"/>
                <w:sz w:val="18"/>
                <w:szCs w:val="18"/>
                <w:lang w:val="es-ES"/>
              </w:rPr>
            </w:pPr>
          </w:p>
        </w:tc>
        <w:tc>
          <w:tcPr>
            <w:tcW w:w="2073" w:type="dxa"/>
            <w:vAlign w:val="center"/>
          </w:tcPr>
          <w:p w14:paraId="2D11BF9F" w14:textId="77777777" w:rsidR="00252CD9" w:rsidRPr="0092765E" w:rsidRDefault="00252CD9" w:rsidP="00377CDB">
            <w:pPr>
              <w:jc w:val="center"/>
              <w:rPr>
                <w:rFonts w:ascii="Arial Narrow" w:hAnsi="Arial Narrow"/>
                <w:sz w:val="18"/>
                <w:szCs w:val="18"/>
                <w:lang w:val="es-ES"/>
              </w:rPr>
            </w:pPr>
            <w:r w:rsidRPr="0092765E">
              <w:rPr>
                <w:rFonts w:ascii="Arial Narrow" w:hAnsi="Arial Narrow"/>
                <w:sz w:val="18"/>
                <w:szCs w:val="18"/>
                <w:lang w:val="es-ES"/>
              </w:rPr>
              <w:t>DINAF, SEDIS, SCGG</w:t>
            </w:r>
          </w:p>
        </w:tc>
        <w:tc>
          <w:tcPr>
            <w:tcW w:w="6282" w:type="dxa"/>
            <w:vAlign w:val="center"/>
          </w:tcPr>
          <w:p w14:paraId="1CF10E6E" w14:textId="77777777" w:rsidR="00252CD9" w:rsidRPr="0092765E" w:rsidRDefault="00252CD9" w:rsidP="00377CDB">
            <w:pPr>
              <w:jc w:val="center"/>
              <w:rPr>
                <w:rFonts w:ascii="Arial Narrow" w:hAnsi="Arial Narrow"/>
                <w:sz w:val="18"/>
                <w:szCs w:val="18"/>
                <w:lang w:val="es-ES"/>
              </w:rPr>
            </w:pPr>
            <w:r w:rsidRPr="0092765E">
              <w:rPr>
                <w:rFonts w:ascii="Arial Narrow" w:hAnsi="Arial Narrow"/>
                <w:sz w:val="18"/>
                <w:szCs w:val="18"/>
                <w:lang w:val="es-ES"/>
              </w:rPr>
              <w:t>Asistencia en el diseño e implementación del Sistema Integral de Garantía de Derechos de la Niñez y Adolescencia, y en la creación del Consejo Nacional de la Niñez y Adolescencia</w:t>
            </w:r>
          </w:p>
        </w:tc>
      </w:tr>
      <w:tr w:rsidR="00252CD9" w:rsidRPr="0092765E" w14:paraId="5FD2B728" w14:textId="77777777" w:rsidTr="00377CDB">
        <w:trPr>
          <w:trHeight w:val="66"/>
          <w:jc w:val="center"/>
        </w:trPr>
        <w:tc>
          <w:tcPr>
            <w:tcW w:w="1324" w:type="dxa"/>
            <w:vMerge w:val="restart"/>
            <w:vAlign w:val="center"/>
          </w:tcPr>
          <w:p w14:paraId="6F4848F5" w14:textId="77777777" w:rsidR="00252CD9" w:rsidRPr="0092765E" w:rsidRDefault="00252CD9" w:rsidP="00377CDB">
            <w:pPr>
              <w:jc w:val="center"/>
              <w:rPr>
                <w:rFonts w:ascii="Arial Narrow" w:hAnsi="Arial Narrow"/>
                <w:sz w:val="18"/>
                <w:szCs w:val="18"/>
                <w:lang w:val="es-ES"/>
              </w:rPr>
            </w:pPr>
            <w:r w:rsidRPr="0092765E">
              <w:rPr>
                <w:rFonts w:ascii="Arial Narrow" w:hAnsi="Arial Narrow"/>
                <w:sz w:val="18"/>
                <w:szCs w:val="18"/>
                <w:lang w:val="es-ES"/>
              </w:rPr>
              <w:t>Municipalidades e instituciones descentralizadas</w:t>
            </w:r>
          </w:p>
        </w:tc>
        <w:tc>
          <w:tcPr>
            <w:tcW w:w="2073" w:type="dxa"/>
            <w:vAlign w:val="center"/>
          </w:tcPr>
          <w:p w14:paraId="4323C8BA" w14:textId="77777777" w:rsidR="00252CD9" w:rsidRPr="0092765E" w:rsidRDefault="00252CD9" w:rsidP="00377CDB">
            <w:pPr>
              <w:jc w:val="center"/>
              <w:rPr>
                <w:rFonts w:ascii="Arial Narrow" w:hAnsi="Arial Narrow"/>
                <w:sz w:val="18"/>
                <w:szCs w:val="18"/>
                <w:lang w:val="es-ES"/>
              </w:rPr>
            </w:pPr>
            <w:r w:rsidRPr="0092765E">
              <w:rPr>
                <w:rFonts w:ascii="Arial Narrow" w:hAnsi="Arial Narrow"/>
                <w:sz w:val="18"/>
                <w:szCs w:val="18"/>
                <w:lang w:val="es-ES"/>
              </w:rPr>
              <w:t>37 municipios priorizadas</w:t>
            </w:r>
          </w:p>
        </w:tc>
        <w:tc>
          <w:tcPr>
            <w:tcW w:w="6282" w:type="dxa"/>
            <w:vAlign w:val="center"/>
          </w:tcPr>
          <w:p w14:paraId="4ED86CCC" w14:textId="77777777" w:rsidR="00252CD9" w:rsidRPr="0092765E" w:rsidRDefault="00252CD9" w:rsidP="00377CDB">
            <w:pPr>
              <w:jc w:val="center"/>
              <w:rPr>
                <w:rFonts w:ascii="Arial Narrow" w:hAnsi="Arial Narrow"/>
                <w:sz w:val="18"/>
                <w:szCs w:val="18"/>
                <w:lang w:val="es-ES"/>
              </w:rPr>
            </w:pPr>
            <w:r w:rsidRPr="0092765E">
              <w:rPr>
                <w:rFonts w:ascii="Arial Narrow" w:hAnsi="Arial Narrow"/>
                <w:sz w:val="18"/>
                <w:szCs w:val="18"/>
                <w:lang w:val="es-ES"/>
              </w:rPr>
              <w:t>Desarrollo de instrumentos para la medición de índices de gestión municipal, e informes SITAN</w:t>
            </w:r>
          </w:p>
        </w:tc>
      </w:tr>
      <w:tr w:rsidR="00252CD9" w:rsidRPr="0092765E" w14:paraId="1E4CF8FE" w14:textId="77777777" w:rsidTr="00377CDB">
        <w:trPr>
          <w:trHeight w:val="66"/>
          <w:jc w:val="center"/>
        </w:trPr>
        <w:tc>
          <w:tcPr>
            <w:tcW w:w="1324" w:type="dxa"/>
            <w:vMerge/>
            <w:vAlign w:val="center"/>
          </w:tcPr>
          <w:p w14:paraId="31C96CB2" w14:textId="77777777" w:rsidR="00252CD9" w:rsidRPr="0092765E" w:rsidRDefault="00252CD9" w:rsidP="00377CDB">
            <w:pPr>
              <w:jc w:val="center"/>
              <w:rPr>
                <w:rFonts w:ascii="Arial Narrow" w:hAnsi="Arial Narrow"/>
                <w:sz w:val="18"/>
                <w:szCs w:val="18"/>
                <w:lang w:val="es-ES"/>
              </w:rPr>
            </w:pPr>
          </w:p>
        </w:tc>
        <w:tc>
          <w:tcPr>
            <w:tcW w:w="2073" w:type="dxa"/>
            <w:vAlign w:val="center"/>
          </w:tcPr>
          <w:p w14:paraId="175BC979" w14:textId="77777777" w:rsidR="00252CD9" w:rsidRPr="0092765E" w:rsidRDefault="00252CD9" w:rsidP="00377CDB">
            <w:pPr>
              <w:jc w:val="center"/>
              <w:rPr>
                <w:rFonts w:ascii="Arial Narrow" w:hAnsi="Arial Narrow"/>
                <w:sz w:val="18"/>
                <w:szCs w:val="18"/>
                <w:lang w:val="es-ES"/>
              </w:rPr>
            </w:pPr>
            <w:r w:rsidRPr="0092765E">
              <w:rPr>
                <w:rFonts w:ascii="Arial Narrow" w:hAnsi="Arial Narrow"/>
                <w:sz w:val="18"/>
                <w:szCs w:val="18"/>
                <w:lang w:val="es-ES"/>
              </w:rPr>
              <w:t>128 municipios</w:t>
            </w:r>
          </w:p>
        </w:tc>
        <w:tc>
          <w:tcPr>
            <w:tcW w:w="6282" w:type="dxa"/>
            <w:vAlign w:val="center"/>
          </w:tcPr>
          <w:p w14:paraId="374CF482" w14:textId="77777777" w:rsidR="00252CD9" w:rsidRPr="0092765E" w:rsidRDefault="00252CD9" w:rsidP="00377CDB">
            <w:pPr>
              <w:jc w:val="center"/>
              <w:rPr>
                <w:rFonts w:ascii="Arial Narrow" w:hAnsi="Arial Narrow"/>
                <w:sz w:val="18"/>
                <w:szCs w:val="18"/>
                <w:lang w:val="es-ES"/>
              </w:rPr>
            </w:pPr>
            <w:r w:rsidRPr="0092765E">
              <w:rPr>
                <w:rFonts w:ascii="Arial Narrow" w:hAnsi="Arial Narrow"/>
                <w:sz w:val="18"/>
                <w:szCs w:val="18"/>
                <w:lang w:val="es-ES"/>
              </w:rPr>
              <w:t>Guía en la ratificación del Pacto Municipal por la Infancia, y en la creación de los Consejos Municipales de Niñez y Adolescencia</w:t>
            </w:r>
          </w:p>
        </w:tc>
      </w:tr>
      <w:tr w:rsidR="00252CD9" w:rsidRPr="0092765E" w14:paraId="43AEC2D6" w14:textId="77777777" w:rsidTr="00377CDB">
        <w:trPr>
          <w:trHeight w:val="66"/>
          <w:jc w:val="center"/>
        </w:trPr>
        <w:tc>
          <w:tcPr>
            <w:tcW w:w="1324" w:type="dxa"/>
            <w:vMerge/>
            <w:vAlign w:val="center"/>
          </w:tcPr>
          <w:p w14:paraId="09F8F2FB" w14:textId="77777777" w:rsidR="00252CD9" w:rsidRPr="0092765E" w:rsidRDefault="00252CD9" w:rsidP="00377CDB">
            <w:pPr>
              <w:jc w:val="center"/>
              <w:rPr>
                <w:rFonts w:ascii="Arial Narrow" w:hAnsi="Arial Narrow"/>
                <w:sz w:val="18"/>
                <w:szCs w:val="18"/>
                <w:lang w:val="es-ES"/>
              </w:rPr>
            </w:pPr>
          </w:p>
        </w:tc>
        <w:tc>
          <w:tcPr>
            <w:tcW w:w="2073" w:type="dxa"/>
            <w:vAlign w:val="center"/>
          </w:tcPr>
          <w:p w14:paraId="2E8E3E55" w14:textId="77777777" w:rsidR="00252CD9" w:rsidRPr="0092765E" w:rsidRDefault="00252CD9" w:rsidP="00377CDB">
            <w:pPr>
              <w:jc w:val="center"/>
              <w:rPr>
                <w:rFonts w:ascii="Arial Narrow" w:hAnsi="Arial Narrow"/>
                <w:sz w:val="18"/>
                <w:szCs w:val="18"/>
                <w:lang w:val="es-ES"/>
              </w:rPr>
            </w:pPr>
            <w:r w:rsidRPr="0092765E">
              <w:rPr>
                <w:rFonts w:ascii="Arial Narrow" w:hAnsi="Arial Narrow"/>
                <w:sz w:val="18"/>
                <w:szCs w:val="18"/>
                <w:lang w:val="es-ES"/>
              </w:rPr>
              <w:t>Municipios</w:t>
            </w:r>
          </w:p>
        </w:tc>
        <w:tc>
          <w:tcPr>
            <w:tcW w:w="6282" w:type="dxa"/>
            <w:vAlign w:val="center"/>
          </w:tcPr>
          <w:p w14:paraId="21FA10BB" w14:textId="77777777" w:rsidR="00252CD9" w:rsidRDefault="00252CD9" w:rsidP="00377CD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A</w:t>
            </w:r>
            <w:r w:rsidRPr="001B67AD">
              <w:rPr>
                <w:rFonts w:ascii="Arial Narrow" w:hAnsi="Arial Narrow"/>
                <w:sz w:val="18"/>
                <w:szCs w:val="18"/>
              </w:rPr>
              <w:t>sistencia técnica</w:t>
            </w:r>
            <w:r>
              <w:rPr>
                <w:rFonts w:ascii="Arial Narrow" w:hAnsi="Arial Narrow"/>
                <w:sz w:val="18"/>
                <w:szCs w:val="18"/>
              </w:rPr>
              <w:t xml:space="preserve"> </w:t>
            </w:r>
            <w:r>
              <w:rPr>
                <w:rFonts w:ascii="Arial Narrow" w:hAnsi="Arial Narrow"/>
                <w:sz w:val="18"/>
                <w:szCs w:val="18"/>
                <w:lang w:val="es-ES"/>
              </w:rPr>
              <w:t>para</w:t>
            </w:r>
            <w:r w:rsidRPr="001B67AD">
              <w:rPr>
                <w:rFonts w:ascii="Arial Narrow" w:hAnsi="Arial Narrow"/>
                <w:sz w:val="18"/>
                <w:szCs w:val="18"/>
              </w:rPr>
              <w:t xml:space="preserve"> desarrolla</w:t>
            </w:r>
            <w:r>
              <w:rPr>
                <w:rFonts w:ascii="Arial Narrow" w:hAnsi="Arial Narrow"/>
                <w:sz w:val="18"/>
                <w:szCs w:val="18"/>
              </w:rPr>
              <w:t>r</w:t>
            </w:r>
            <w:r w:rsidRPr="001B67AD">
              <w:rPr>
                <w:rFonts w:ascii="Arial Narrow" w:hAnsi="Arial Narrow"/>
                <w:sz w:val="18"/>
                <w:szCs w:val="18"/>
              </w:rPr>
              <w:t xml:space="preserve"> una metodología </w:t>
            </w:r>
            <w:r>
              <w:rPr>
                <w:rFonts w:ascii="Arial Narrow" w:hAnsi="Arial Narrow"/>
                <w:sz w:val="18"/>
                <w:szCs w:val="18"/>
              </w:rPr>
              <w:t>de</w:t>
            </w:r>
            <w:r w:rsidRPr="001B67AD">
              <w:rPr>
                <w:rFonts w:ascii="Arial Narrow" w:hAnsi="Arial Narrow"/>
                <w:sz w:val="18"/>
                <w:szCs w:val="18"/>
              </w:rPr>
              <w:t xml:space="preserve"> medi</w:t>
            </w:r>
            <w:r>
              <w:rPr>
                <w:rFonts w:ascii="Arial Narrow" w:hAnsi="Arial Narrow"/>
                <w:sz w:val="18"/>
                <w:szCs w:val="18"/>
              </w:rPr>
              <w:t>ción de la</w:t>
            </w:r>
            <w:r w:rsidRPr="001B67AD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1B67AD">
              <w:rPr>
                <w:rFonts w:ascii="Arial Narrow" w:hAnsi="Arial Narrow"/>
                <w:sz w:val="18"/>
                <w:szCs w:val="18"/>
              </w:rPr>
              <w:t>I</w:t>
            </w:r>
            <w:r>
              <w:rPr>
                <w:rFonts w:ascii="Arial Narrow" w:hAnsi="Arial Narrow"/>
                <w:sz w:val="18"/>
                <w:szCs w:val="18"/>
              </w:rPr>
              <w:t>pN</w:t>
            </w:r>
            <w:r w:rsidRPr="001B67AD">
              <w:rPr>
                <w:rFonts w:ascii="Arial Narrow" w:hAnsi="Arial Narrow"/>
                <w:sz w:val="18"/>
                <w:szCs w:val="18"/>
              </w:rPr>
              <w:t>A</w:t>
            </w:r>
            <w:proofErr w:type="spellEnd"/>
            <w:r>
              <w:rPr>
                <w:rFonts w:ascii="Arial Narrow" w:hAnsi="Arial Narrow"/>
                <w:sz w:val="18"/>
                <w:szCs w:val="18"/>
              </w:rPr>
              <w:t>, y</w:t>
            </w:r>
          </w:p>
          <w:p w14:paraId="1160A536" w14:textId="77777777" w:rsidR="00252CD9" w:rsidRPr="00005AFF" w:rsidRDefault="00252CD9" w:rsidP="00377CD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 xml:space="preserve">se </w:t>
            </w:r>
            <w:r w:rsidRPr="001B67AD">
              <w:rPr>
                <w:rFonts w:ascii="Arial Narrow" w:hAnsi="Arial Narrow"/>
                <w:sz w:val="18"/>
                <w:szCs w:val="18"/>
              </w:rPr>
              <w:t>ha</w:t>
            </w:r>
            <w:r>
              <w:rPr>
                <w:rFonts w:ascii="Arial Narrow" w:hAnsi="Arial Narrow"/>
                <w:sz w:val="18"/>
                <w:szCs w:val="18"/>
              </w:rPr>
              <w:t>n</w:t>
            </w:r>
            <w:r w:rsidRPr="001B67AD">
              <w:rPr>
                <w:rFonts w:ascii="Arial Narrow" w:hAnsi="Arial Narrow"/>
                <w:sz w:val="18"/>
                <w:szCs w:val="18"/>
              </w:rPr>
              <w:t xml:space="preserve"> dejado los pasos necesarios para que en cuanto </w:t>
            </w:r>
            <w:r>
              <w:rPr>
                <w:rFonts w:ascii="Arial Narrow" w:hAnsi="Arial Narrow"/>
                <w:color w:val="222222"/>
                <w:sz w:val="18"/>
                <w:szCs w:val="18"/>
                <w:shd w:val="clear" w:color="auto" w:fill="FFFFFF"/>
              </w:rPr>
              <w:t xml:space="preserve">Sistema de Administración Municipal Integrado (SAMI) funcione en todos los municipios, pueda identificarse la </w:t>
            </w:r>
            <w:proofErr w:type="spellStart"/>
            <w:r>
              <w:rPr>
                <w:rFonts w:ascii="Arial Narrow" w:hAnsi="Arial Narrow"/>
                <w:color w:val="222222"/>
                <w:sz w:val="18"/>
                <w:szCs w:val="18"/>
                <w:shd w:val="clear" w:color="auto" w:fill="FFFFFF"/>
              </w:rPr>
              <w:t>IpNA</w:t>
            </w:r>
            <w:proofErr w:type="spellEnd"/>
            <w:r>
              <w:rPr>
                <w:rFonts w:ascii="Arial Narrow" w:hAnsi="Arial Narrow"/>
                <w:sz w:val="18"/>
                <w:szCs w:val="18"/>
              </w:rPr>
              <w:t>.</w:t>
            </w:r>
          </w:p>
        </w:tc>
      </w:tr>
      <w:tr w:rsidR="00252CD9" w:rsidRPr="0092765E" w14:paraId="53353D80" w14:textId="77777777" w:rsidTr="00377CDB">
        <w:trPr>
          <w:trHeight w:val="66"/>
          <w:jc w:val="center"/>
        </w:trPr>
        <w:tc>
          <w:tcPr>
            <w:tcW w:w="1324" w:type="dxa"/>
            <w:vMerge/>
            <w:vAlign w:val="center"/>
          </w:tcPr>
          <w:p w14:paraId="22756AC1" w14:textId="77777777" w:rsidR="00252CD9" w:rsidRPr="0092765E" w:rsidRDefault="00252CD9" w:rsidP="00377CDB">
            <w:pPr>
              <w:jc w:val="center"/>
              <w:rPr>
                <w:rFonts w:ascii="Arial Narrow" w:hAnsi="Arial Narrow"/>
                <w:sz w:val="18"/>
                <w:szCs w:val="18"/>
                <w:lang w:val="es-ES"/>
              </w:rPr>
            </w:pPr>
          </w:p>
        </w:tc>
        <w:tc>
          <w:tcPr>
            <w:tcW w:w="2073" w:type="dxa"/>
            <w:vAlign w:val="center"/>
          </w:tcPr>
          <w:p w14:paraId="0D8D2DE1" w14:textId="77777777" w:rsidR="00252CD9" w:rsidRPr="0092765E" w:rsidRDefault="00252CD9" w:rsidP="00377CDB">
            <w:pPr>
              <w:jc w:val="center"/>
              <w:rPr>
                <w:rFonts w:ascii="Arial Narrow" w:hAnsi="Arial Narrow"/>
                <w:sz w:val="18"/>
                <w:szCs w:val="18"/>
                <w:lang w:val="es-ES"/>
              </w:rPr>
            </w:pPr>
            <w:r w:rsidRPr="0092765E">
              <w:rPr>
                <w:rFonts w:ascii="Arial Narrow" w:hAnsi="Arial Narrow"/>
                <w:sz w:val="18"/>
                <w:szCs w:val="18"/>
                <w:lang w:val="es-ES"/>
              </w:rPr>
              <w:t>37 municipios priorizados</w:t>
            </w:r>
          </w:p>
        </w:tc>
        <w:tc>
          <w:tcPr>
            <w:tcW w:w="6282" w:type="dxa"/>
            <w:vAlign w:val="center"/>
          </w:tcPr>
          <w:p w14:paraId="7C25DA51" w14:textId="77777777" w:rsidR="00252CD9" w:rsidRPr="0092765E" w:rsidRDefault="00252CD9" w:rsidP="00377CDB">
            <w:pPr>
              <w:jc w:val="center"/>
              <w:rPr>
                <w:rFonts w:ascii="Arial Narrow" w:hAnsi="Arial Narrow"/>
                <w:sz w:val="18"/>
                <w:szCs w:val="18"/>
                <w:lang w:val="es-ES"/>
              </w:rPr>
            </w:pPr>
            <w:r w:rsidRPr="0092765E">
              <w:rPr>
                <w:rFonts w:ascii="Arial Narrow" w:hAnsi="Arial Narrow"/>
                <w:sz w:val="18"/>
                <w:szCs w:val="18"/>
                <w:lang w:val="es-ES"/>
              </w:rPr>
              <w:t>48 oficiales recibieron capacitaciones sobre protección social en emergencias.</w:t>
            </w:r>
            <w:r w:rsidRPr="0092765E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92765E">
              <w:rPr>
                <w:rFonts w:ascii="Arial Narrow" w:hAnsi="Arial Narrow"/>
                <w:sz w:val="18"/>
                <w:szCs w:val="18"/>
                <w:lang w:val="es-ES"/>
              </w:rPr>
              <w:t>85 oficiales de municipios y de la SEDUC capacitados en inversión pública en educación.</w:t>
            </w:r>
          </w:p>
        </w:tc>
      </w:tr>
      <w:tr w:rsidR="00252CD9" w:rsidRPr="0092765E" w14:paraId="4DF06986" w14:textId="77777777" w:rsidTr="00377CDB">
        <w:trPr>
          <w:trHeight w:val="66"/>
          <w:jc w:val="center"/>
        </w:trPr>
        <w:tc>
          <w:tcPr>
            <w:tcW w:w="1324" w:type="dxa"/>
            <w:vMerge/>
            <w:vAlign w:val="center"/>
          </w:tcPr>
          <w:p w14:paraId="3C853CE1" w14:textId="77777777" w:rsidR="00252CD9" w:rsidRPr="0092765E" w:rsidRDefault="00252CD9" w:rsidP="00377CDB">
            <w:pPr>
              <w:jc w:val="center"/>
              <w:rPr>
                <w:rFonts w:ascii="Arial Narrow" w:hAnsi="Arial Narrow"/>
                <w:sz w:val="18"/>
                <w:szCs w:val="18"/>
                <w:lang w:val="es-ES"/>
              </w:rPr>
            </w:pPr>
          </w:p>
        </w:tc>
        <w:tc>
          <w:tcPr>
            <w:tcW w:w="2073" w:type="dxa"/>
            <w:vAlign w:val="center"/>
          </w:tcPr>
          <w:p w14:paraId="5E7D545C" w14:textId="77777777" w:rsidR="00252CD9" w:rsidRPr="0092765E" w:rsidRDefault="00252CD9" w:rsidP="00377CDB">
            <w:pPr>
              <w:jc w:val="center"/>
              <w:rPr>
                <w:rFonts w:ascii="Arial Narrow" w:hAnsi="Arial Narrow"/>
                <w:sz w:val="18"/>
                <w:szCs w:val="18"/>
                <w:lang w:val="es-ES"/>
              </w:rPr>
            </w:pPr>
            <w:r>
              <w:rPr>
                <w:rFonts w:ascii="Arial Narrow" w:hAnsi="Arial Narrow"/>
                <w:sz w:val="18"/>
                <w:szCs w:val="18"/>
                <w:lang w:val="es-ES"/>
              </w:rPr>
              <w:t>2</w:t>
            </w:r>
            <w:r w:rsidRPr="0092765E">
              <w:rPr>
                <w:rFonts w:ascii="Arial Narrow" w:hAnsi="Arial Narrow"/>
                <w:sz w:val="18"/>
                <w:szCs w:val="18"/>
                <w:lang w:val="es-ES"/>
              </w:rPr>
              <w:t xml:space="preserve"> municipios</w:t>
            </w:r>
            <w:r>
              <w:rPr>
                <w:rFonts w:ascii="Arial Narrow" w:hAnsi="Arial Narrow"/>
                <w:sz w:val="18"/>
                <w:szCs w:val="18"/>
                <w:lang w:val="es-ES"/>
              </w:rPr>
              <w:t xml:space="preserve"> (Villanueva, Cortés y Jesús de Otoro, Intibucá)</w:t>
            </w:r>
          </w:p>
        </w:tc>
        <w:tc>
          <w:tcPr>
            <w:tcW w:w="6282" w:type="dxa"/>
            <w:vAlign w:val="center"/>
          </w:tcPr>
          <w:p w14:paraId="091A3859" w14:textId="77777777" w:rsidR="00252CD9" w:rsidRPr="0092765E" w:rsidRDefault="00252CD9" w:rsidP="00377CDB">
            <w:pPr>
              <w:jc w:val="center"/>
              <w:rPr>
                <w:rFonts w:ascii="Arial Narrow" w:hAnsi="Arial Narrow"/>
                <w:sz w:val="18"/>
                <w:szCs w:val="18"/>
                <w:lang w:val="es-ES"/>
              </w:rPr>
            </w:pPr>
            <w:r w:rsidRPr="0092765E">
              <w:rPr>
                <w:rFonts w:ascii="Arial Narrow" w:hAnsi="Arial Narrow"/>
                <w:sz w:val="18"/>
                <w:szCs w:val="18"/>
                <w:lang w:val="es-ES"/>
              </w:rPr>
              <w:t>Entrenamiento de personal para la implementación de la medición de la Inversión pública en Niñez y Adolescencia (</w:t>
            </w:r>
            <w:proofErr w:type="spellStart"/>
            <w:r w:rsidRPr="0092765E">
              <w:rPr>
                <w:rFonts w:ascii="Arial Narrow" w:hAnsi="Arial Narrow"/>
                <w:sz w:val="18"/>
                <w:szCs w:val="18"/>
                <w:lang w:val="es-ES"/>
              </w:rPr>
              <w:t>IpNA</w:t>
            </w:r>
            <w:proofErr w:type="spellEnd"/>
            <w:r w:rsidRPr="0092765E">
              <w:rPr>
                <w:rFonts w:ascii="Arial Narrow" w:hAnsi="Arial Narrow"/>
                <w:sz w:val="18"/>
                <w:szCs w:val="18"/>
                <w:lang w:val="es-ES"/>
              </w:rPr>
              <w:t>) a nivel municipal</w:t>
            </w:r>
          </w:p>
        </w:tc>
      </w:tr>
      <w:tr w:rsidR="00252CD9" w:rsidRPr="0092765E" w14:paraId="2D0518B4" w14:textId="77777777" w:rsidTr="00377CDB">
        <w:trPr>
          <w:trHeight w:val="66"/>
          <w:jc w:val="center"/>
        </w:trPr>
        <w:tc>
          <w:tcPr>
            <w:tcW w:w="1324" w:type="dxa"/>
            <w:vMerge/>
            <w:vAlign w:val="center"/>
          </w:tcPr>
          <w:p w14:paraId="1B0D268E" w14:textId="77777777" w:rsidR="00252CD9" w:rsidRPr="0092765E" w:rsidRDefault="00252CD9" w:rsidP="00377CDB">
            <w:pPr>
              <w:jc w:val="center"/>
              <w:rPr>
                <w:rFonts w:ascii="Arial Narrow" w:hAnsi="Arial Narrow"/>
                <w:sz w:val="18"/>
                <w:szCs w:val="18"/>
                <w:lang w:val="es-ES"/>
              </w:rPr>
            </w:pPr>
          </w:p>
        </w:tc>
        <w:tc>
          <w:tcPr>
            <w:tcW w:w="2073" w:type="dxa"/>
            <w:vAlign w:val="center"/>
          </w:tcPr>
          <w:p w14:paraId="628CC623" w14:textId="77777777" w:rsidR="00252CD9" w:rsidRPr="0092765E" w:rsidRDefault="00252CD9" w:rsidP="00377CDB">
            <w:pPr>
              <w:jc w:val="center"/>
              <w:rPr>
                <w:rFonts w:ascii="Arial Narrow" w:hAnsi="Arial Narrow"/>
                <w:sz w:val="18"/>
                <w:szCs w:val="18"/>
                <w:lang w:val="es-ES"/>
              </w:rPr>
            </w:pPr>
            <w:r w:rsidRPr="0092765E">
              <w:rPr>
                <w:rFonts w:ascii="Arial Narrow" w:hAnsi="Arial Narrow"/>
                <w:sz w:val="18"/>
                <w:szCs w:val="18"/>
                <w:lang w:val="es-ES"/>
              </w:rPr>
              <w:t>9</w:t>
            </w:r>
            <w:r>
              <w:rPr>
                <w:rFonts w:ascii="Arial Narrow" w:hAnsi="Arial Narrow"/>
                <w:sz w:val="18"/>
                <w:szCs w:val="18"/>
                <w:lang w:val="es-ES"/>
              </w:rPr>
              <w:t>8</w:t>
            </w:r>
            <w:r w:rsidRPr="0092765E">
              <w:rPr>
                <w:rFonts w:ascii="Arial Narrow" w:hAnsi="Arial Narrow"/>
                <w:sz w:val="18"/>
                <w:szCs w:val="18"/>
                <w:lang w:val="es-ES"/>
              </w:rPr>
              <w:t xml:space="preserve"> municipios </w:t>
            </w:r>
          </w:p>
        </w:tc>
        <w:tc>
          <w:tcPr>
            <w:tcW w:w="6282" w:type="dxa"/>
            <w:vAlign w:val="center"/>
          </w:tcPr>
          <w:p w14:paraId="4D9A2187" w14:textId="77777777" w:rsidR="00252CD9" w:rsidRPr="0092765E" w:rsidRDefault="00252CD9" w:rsidP="00377CDB">
            <w:pPr>
              <w:jc w:val="center"/>
              <w:rPr>
                <w:rFonts w:ascii="Arial Narrow" w:hAnsi="Arial Narrow"/>
                <w:sz w:val="18"/>
                <w:szCs w:val="18"/>
                <w:lang w:val="es-ES"/>
              </w:rPr>
            </w:pPr>
            <w:r>
              <w:t xml:space="preserve"> </w:t>
            </w:r>
            <w:r w:rsidRPr="004537B0">
              <w:rPr>
                <w:rFonts w:ascii="Arial Narrow" w:hAnsi="Arial Narrow"/>
                <w:sz w:val="18"/>
                <w:szCs w:val="18"/>
                <w:lang w:val="es-ES"/>
              </w:rPr>
              <w:t>Con AMHON se hizo una difusión del Sistema de Incentivos a 98 municipios, como inicio de la fase de difusión previa a su implementación</w:t>
            </w:r>
          </w:p>
        </w:tc>
      </w:tr>
      <w:tr w:rsidR="00252CD9" w:rsidRPr="0092765E" w14:paraId="241664C9" w14:textId="77777777" w:rsidTr="00377CDB">
        <w:trPr>
          <w:trHeight w:val="66"/>
          <w:jc w:val="center"/>
        </w:trPr>
        <w:tc>
          <w:tcPr>
            <w:tcW w:w="1324" w:type="dxa"/>
            <w:vMerge/>
            <w:vAlign w:val="center"/>
          </w:tcPr>
          <w:p w14:paraId="37917101" w14:textId="77777777" w:rsidR="00252CD9" w:rsidRPr="0092765E" w:rsidRDefault="00252CD9" w:rsidP="00377CDB">
            <w:pPr>
              <w:jc w:val="center"/>
              <w:rPr>
                <w:rFonts w:ascii="Arial Narrow" w:hAnsi="Arial Narrow"/>
                <w:sz w:val="18"/>
                <w:szCs w:val="18"/>
                <w:lang w:val="es-ES"/>
              </w:rPr>
            </w:pPr>
          </w:p>
        </w:tc>
        <w:tc>
          <w:tcPr>
            <w:tcW w:w="2073" w:type="dxa"/>
            <w:vAlign w:val="center"/>
          </w:tcPr>
          <w:p w14:paraId="61A9155E" w14:textId="77777777" w:rsidR="00252CD9" w:rsidRPr="0092765E" w:rsidRDefault="00252CD9" w:rsidP="00377CDB">
            <w:pPr>
              <w:jc w:val="center"/>
              <w:rPr>
                <w:rFonts w:ascii="Arial Narrow" w:hAnsi="Arial Narrow"/>
                <w:sz w:val="18"/>
                <w:szCs w:val="18"/>
                <w:lang w:val="es-ES"/>
              </w:rPr>
            </w:pPr>
            <w:r w:rsidRPr="0092765E">
              <w:rPr>
                <w:rFonts w:ascii="Arial Narrow" w:hAnsi="Arial Narrow"/>
                <w:sz w:val="18"/>
                <w:szCs w:val="18"/>
                <w:lang w:val="es-ES"/>
              </w:rPr>
              <w:t>1</w:t>
            </w:r>
            <w:r>
              <w:rPr>
                <w:rFonts w:ascii="Arial Narrow" w:hAnsi="Arial Narrow"/>
                <w:sz w:val="18"/>
                <w:szCs w:val="18"/>
                <w:lang w:val="es-ES"/>
              </w:rPr>
              <w:t>9</w:t>
            </w:r>
            <w:r w:rsidRPr="0092765E">
              <w:rPr>
                <w:rFonts w:ascii="Arial Narrow" w:hAnsi="Arial Narrow"/>
                <w:sz w:val="18"/>
                <w:szCs w:val="18"/>
                <w:lang w:val="es-ES"/>
              </w:rPr>
              <w:t>8 municipios</w:t>
            </w:r>
          </w:p>
        </w:tc>
        <w:tc>
          <w:tcPr>
            <w:tcW w:w="6282" w:type="dxa"/>
            <w:vAlign w:val="center"/>
          </w:tcPr>
          <w:p w14:paraId="2EA5A778" w14:textId="77777777" w:rsidR="00252CD9" w:rsidRPr="0092765E" w:rsidRDefault="00252CD9" w:rsidP="00377CDB">
            <w:pPr>
              <w:jc w:val="center"/>
              <w:rPr>
                <w:rFonts w:ascii="Arial Narrow" w:hAnsi="Arial Narrow"/>
                <w:sz w:val="18"/>
                <w:szCs w:val="18"/>
                <w:lang w:val="es-ES"/>
              </w:rPr>
            </w:pPr>
            <w:r>
              <w:rPr>
                <w:rFonts w:ascii="Arial Narrow" w:hAnsi="Arial Narrow"/>
                <w:sz w:val="18"/>
                <w:szCs w:val="18"/>
                <w:lang w:val="es-ES"/>
              </w:rPr>
              <w:t>Difusión de</w:t>
            </w:r>
            <w:r w:rsidRPr="0092765E">
              <w:rPr>
                <w:rFonts w:ascii="Arial Narrow" w:hAnsi="Arial Narrow"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 Narrow" w:hAnsi="Arial Narrow"/>
                <w:sz w:val="18"/>
                <w:szCs w:val="18"/>
                <w:lang w:val="es-ES"/>
              </w:rPr>
              <w:t xml:space="preserve">los lineamientos de </w:t>
            </w:r>
            <w:r w:rsidRPr="0092765E">
              <w:rPr>
                <w:rFonts w:ascii="Arial Narrow" w:hAnsi="Arial Narrow"/>
                <w:sz w:val="18"/>
                <w:szCs w:val="18"/>
                <w:lang w:val="es-ES"/>
              </w:rPr>
              <w:t>la medición de la inversión en educación</w:t>
            </w:r>
            <w:r>
              <w:rPr>
                <w:rFonts w:ascii="Arial Narrow" w:hAnsi="Arial Narrow"/>
                <w:sz w:val="18"/>
                <w:szCs w:val="18"/>
                <w:lang w:val="es-ES"/>
              </w:rPr>
              <w:t xml:space="preserve"> con ayuda de la AMOHN, que hizo una capacitación para el uso de </w:t>
            </w:r>
            <w:proofErr w:type="gramStart"/>
            <w:r>
              <w:rPr>
                <w:rFonts w:ascii="Arial Narrow" w:hAnsi="Arial Narrow"/>
                <w:sz w:val="18"/>
                <w:szCs w:val="18"/>
                <w:lang w:val="es-ES"/>
              </w:rPr>
              <w:t>los mismos</w:t>
            </w:r>
            <w:proofErr w:type="gramEnd"/>
          </w:p>
        </w:tc>
      </w:tr>
      <w:tr w:rsidR="00252CD9" w:rsidRPr="0092765E" w14:paraId="43E96329" w14:textId="77777777" w:rsidTr="00377CDB">
        <w:trPr>
          <w:trHeight w:val="66"/>
          <w:jc w:val="center"/>
        </w:trPr>
        <w:tc>
          <w:tcPr>
            <w:tcW w:w="1324" w:type="dxa"/>
            <w:vMerge w:val="restart"/>
            <w:vAlign w:val="center"/>
          </w:tcPr>
          <w:p w14:paraId="0A2543B9" w14:textId="77777777" w:rsidR="00252CD9" w:rsidRPr="0092765E" w:rsidRDefault="00252CD9" w:rsidP="00377CDB">
            <w:pPr>
              <w:jc w:val="center"/>
              <w:rPr>
                <w:rFonts w:ascii="Arial Narrow" w:hAnsi="Arial Narrow"/>
                <w:sz w:val="18"/>
                <w:szCs w:val="18"/>
                <w:lang w:val="es-ES"/>
              </w:rPr>
            </w:pPr>
            <w:r w:rsidRPr="0092765E">
              <w:rPr>
                <w:rFonts w:ascii="Arial Narrow" w:hAnsi="Arial Narrow"/>
                <w:sz w:val="18"/>
                <w:szCs w:val="18"/>
                <w:lang w:val="es-ES"/>
              </w:rPr>
              <w:t>Participación de Niños, Niñas y Adolescentes</w:t>
            </w:r>
          </w:p>
        </w:tc>
        <w:tc>
          <w:tcPr>
            <w:tcW w:w="2073" w:type="dxa"/>
            <w:vAlign w:val="center"/>
          </w:tcPr>
          <w:p w14:paraId="52A3B55F" w14:textId="77777777" w:rsidR="00252CD9" w:rsidRPr="0092765E" w:rsidRDefault="00252CD9" w:rsidP="00377CDB">
            <w:pPr>
              <w:jc w:val="center"/>
              <w:rPr>
                <w:rFonts w:ascii="Arial Narrow" w:hAnsi="Arial Narrow"/>
                <w:sz w:val="18"/>
                <w:szCs w:val="18"/>
                <w:lang w:val="es-ES"/>
              </w:rPr>
            </w:pPr>
            <w:r w:rsidRPr="0092765E">
              <w:rPr>
                <w:rFonts w:ascii="Arial Narrow" w:hAnsi="Arial Narrow"/>
                <w:sz w:val="18"/>
                <w:szCs w:val="18"/>
                <w:lang w:val="es-ES"/>
              </w:rPr>
              <w:t>Participación de niños, y adolescentes</w:t>
            </w:r>
          </w:p>
        </w:tc>
        <w:tc>
          <w:tcPr>
            <w:tcW w:w="6282" w:type="dxa"/>
            <w:vAlign w:val="center"/>
          </w:tcPr>
          <w:p w14:paraId="6D71DAF2" w14:textId="77777777" w:rsidR="00252CD9" w:rsidRPr="0092765E" w:rsidRDefault="00252CD9" w:rsidP="00377CDB">
            <w:pPr>
              <w:jc w:val="center"/>
              <w:rPr>
                <w:rFonts w:ascii="Arial Narrow" w:hAnsi="Arial Narrow"/>
                <w:sz w:val="18"/>
                <w:szCs w:val="18"/>
                <w:lang w:val="es-ES"/>
              </w:rPr>
            </w:pPr>
            <w:r w:rsidRPr="0092765E">
              <w:rPr>
                <w:rFonts w:ascii="Arial Narrow" w:hAnsi="Arial Narrow"/>
                <w:sz w:val="18"/>
                <w:szCs w:val="18"/>
                <w:lang w:val="es-ES"/>
              </w:rPr>
              <w:t>Diseño y apoyo de en los componentes de participación de niños y adolescentes</w:t>
            </w:r>
          </w:p>
        </w:tc>
      </w:tr>
      <w:tr w:rsidR="00252CD9" w:rsidRPr="0092765E" w14:paraId="1CDD56FC" w14:textId="77777777" w:rsidTr="00377CDB">
        <w:trPr>
          <w:trHeight w:val="66"/>
          <w:jc w:val="center"/>
        </w:trPr>
        <w:tc>
          <w:tcPr>
            <w:tcW w:w="1324" w:type="dxa"/>
            <w:vMerge/>
            <w:vAlign w:val="center"/>
          </w:tcPr>
          <w:p w14:paraId="6B8DEF70" w14:textId="77777777" w:rsidR="00252CD9" w:rsidRPr="0092765E" w:rsidRDefault="00252CD9" w:rsidP="00377CDB">
            <w:pPr>
              <w:jc w:val="center"/>
              <w:rPr>
                <w:rFonts w:ascii="Arial Narrow" w:hAnsi="Arial Narrow"/>
                <w:sz w:val="18"/>
                <w:szCs w:val="18"/>
                <w:lang w:val="es-ES"/>
              </w:rPr>
            </w:pPr>
          </w:p>
        </w:tc>
        <w:tc>
          <w:tcPr>
            <w:tcW w:w="2073" w:type="dxa"/>
            <w:vAlign w:val="center"/>
          </w:tcPr>
          <w:p w14:paraId="3F2789D5" w14:textId="77777777" w:rsidR="00252CD9" w:rsidRPr="0092765E" w:rsidRDefault="00252CD9" w:rsidP="00377CDB">
            <w:pPr>
              <w:jc w:val="center"/>
              <w:rPr>
                <w:rFonts w:ascii="Arial Narrow" w:hAnsi="Arial Narrow"/>
                <w:sz w:val="18"/>
                <w:szCs w:val="18"/>
                <w:lang w:val="es-ES"/>
              </w:rPr>
            </w:pPr>
            <w:r w:rsidRPr="0092765E">
              <w:rPr>
                <w:rFonts w:ascii="Arial Narrow" w:hAnsi="Arial Narrow"/>
                <w:sz w:val="18"/>
                <w:szCs w:val="18"/>
                <w:lang w:val="es-ES"/>
              </w:rPr>
              <w:t>7.050 niños y adolescentes</w:t>
            </w:r>
          </w:p>
        </w:tc>
        <w:tc>
          <w:tcPr>
            <w:tcW w:w="6282" w:type="dxa"/>
            <w:vAlign w:val="center"/>
          </w:tcPr>
          <w:p w14:paraId="6ADF8AD1" w14:textId="77777777" w:rsidR="00252CD9" w:rsidRPr="0092765E" w:rsidRDefault="00252CD9" w:rsidP="00377CDB">
            <w:pPr>
              <w:jc w:val="center"/>
              <w:rPr>
                <w:rFonts w:ascii="Arial Narrow" w:hAnsi="Arial Narrow"/>
                <w:sz w:val="18"/>
                <w:szCs w:val="18"/>
                <w:lang w:val="es-ES"/>
              </w:rPr>
            </w:pPr>
            <w:r w:rsidRPr="0092765E">
              <w:rPr>
                <w:rFonts w:ascii="Arial Narrow" w:hAnsi="Arial Narrow"/>
                <w:sz w:val="18"/>
                <w:szCs w:val="18"/>
                <w:lang w:val="es-ES"/>
              </w:rPr>
              <w:t>Apoyo en la creación de 103 redes de participación de niños y adolescentes</w:t>
            </w:r>
          </w:p>
        </w:tc>
      </w:tr>
      <w:tr w:rsidR="00252CD9" w:rsidRPr="0092765E" w14:paraId="6BB0823F" w14:textId="77777777" w:rsidTr="00377CDB">
        <w:trPr>
          <w:trHeight w:val="66"/>
          <w:jc w:val="center"/>
        </w:trPr>
        <w:tc>
          <w:tcPr>
            <w:tcW w:w="1324" w:type="dxa"/>
            <w:vMerge/>
            <w:vAlign w:val="center"/>
          </w:tcPr>
          <w:p w14:paraId="725EBA1D" w14:textId="77777777" w:rsidR="00252CD9" w:rsidRPr="0092765E" w:rsidRDefault="00252CD9" w:rsidP="00377CDB">
            <w:pPr>
              <w:jc w:val="center"/>
              <w:rPr>
                <w:rFonts w:ascii="Arial Narrow" w:hAnsi="Arial Narrow"/>
                <w:sz w:val="18"/>
                <w:szCs w:val="18"/>
                <w:lang w:val="es-ES"/>
              </w:rPr>
            </w:pPr>
          </w:p>
        </w:tc>
        <w:tc>
          <w:tcPr>
            <w:tcW w:w="2073" w:type="dxa"/>
            <w:vAlign w:val="center"/>
          </w:tcPr>
          <w:p w14:paraId="3716F00F" w14:textId="77777777" w:rsidR="00252CD9" w:rsidRPr="0092765E" w:rsidRDefault="00252CD9" w:rsidP="00377CDB">
            <w:pPr>
              <w:jc w:val="center"/>
              <w:rPr>
                <w:rFonts w:ascii="Arial Narrow" w:hAnsi="Arial Narrow"/>
                <w:sz w:val="18"/>
                <w:szCs w:val="18"/>
                <w:lang w:val="es-ES"/>
              </w:rPr>
            </w:pPr>
            <w:r w:rsidRPr="0092765E">
              <w:rPr>
                <w:rFonts w:ascii="Arial Narrow" w:hAnsi="Arial Narrow"/>
                <w:sz w:val="18"/>
                <w:szCs w:val="18"/>
                <w:lang w:val="es-ES"/>
              </w:rPr>
              <w:t>3.20 Niñas y adolescentes</w:t>
            </w:r>
          </w:p>
        </w:tc>
        <w:tc>
          <w:tcPr>
            <w:tcW w:w="6282" w:type="dxa"/>
            <w:vAlign w:val="center"/>
          </w:tcPr>
          <w:p w14:paraId="06043D4E" w14:textId="77777777" w:rsidR="00252CD9" w:rsidRPr="0092765E" w:rsidRDefault="00252CD9" w:rsidP="00377CDB">
            <w:pPr>
              <w:jc w:val="center"/>
              <w:rPr>
                <w:rFonts w:ascii="Arial Narrow" w:hAnsi="Arial Narrow"/>
                <w:sz w:val="18"/>
                <w:szCs w:val="18"/>
                <w:lang w:val="es-ES"/>
              </w:rPr>
            </w:pPr>
            <w:r w:rsidRPr="0092765E">
              <w:rPr>
                <w:rFonts w:ascii="Arial Narrow" w:hAnsi="Arial Narrow"/>
                <w:sz w:val="18"/>
                <w:szCs w:val="18"/>
                <w:lang w:val="es-ES"/>
              </w:rPr>
              <w:t>Apoyo en la implementación de la metodología “por ser niña” para el empoderamiento de niñas y adolescentes</w:t>
            </w:r>
          </w:p>
        </w:tc>
      </w:tr>
      <w:tr w:rsidR="00252CD9" w:rsidRPr="0092765E" w14:paraId="5DD19F3E" w14:textId="77777777" w:rsidTr="00377CDB">
        <w:trPr>
          <w:trHeight w:val="66"/>
          <w:jc w:val="center"/>
        </w:trPr>
        <w:tc>
          <w:tcPr>
            <w:tcW w:w="1324" w:type="dxa"/>
            <w:vMerge/>
            <w:vAlign w:val="center"/>
          </w:tcPr>
          <w:p w14:paraId="6D818B78" w14:textId="77777777" w:rsidR="00252CD9" w:rsidRPr="0092765E" w:rsidRDefault="00252CD9" w:rsidP="00377CDB">
            <w:pPr>
              <w:jc w:val="center"/>
              <w:rPr>
                <w:rFonts w:ascii="Arial Narrow" w:hAnsi="Arial Narrow"/>
                <w:sz w:val="18"/>
                <w:szCs w:val="18"/>
                <w:lang w:val="es-ES"/>
              </w:rPr>
            </w:pPr>
          </w:p>
        </w:tc>
        <w:tc>
          <w:tcPr>
            <w:tcW w:w="2073" w:type="dxa"/>
            <w:vAlign w:val="center"/>
          </w:tcPr>
          <w:p w14:paraId="1DD059AE" w14:textId="77777777" w:rsidR="00252CD9" w:rsidRPr="0092765E" w:rsidRDefault="00252CD9" w:rsidP="00377CDB">
            <w:pPr>
              <w:jc w:val="center"/>
              <w:rPr>
                <w:rFonts w:ascii="Arial Narrow" w:hAnsi="Arial Narrow"/>
                <w:sz w:val="18"/>
                <w:szCs w:val="18"/>
                <w:lang w:val="es-ES"/>
              </w:rPr>
            </w:pPr>
            <w:r w:rsidRPr="0092765E">
              <w:rPr>
                <w:rFonts w:ascii="Arial Narrow" w:hAnsi="Arial Narrow"/>
                <w:sz w:val="18"/>
                <w:szCs w:val="18"/>
              </w:rPr>
              <w:t>3.600 adolescentes</w:t>
            </w:r>
          </w:p>
        </w:tc>
        <w:tc>
          <w:tcPr>
            <w:tcW w:w="6282" w:type="dxa"/>
            <w:vAlign w:val="center"/>
          </w:tcPr>
          <w:p w14:paraId="5D0D2F04" w14:textId="77777777" w:rsidR="00252CD9" w:rsidRPr="0092765E" w:rsidRDefault="00252CD9" w:rsidP="00377CD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  <w:lang w:val="es-ES"/>
              </w:rPr>
              <w:t>Se beneficiaron</w:t>
            </w:r>
            <w:r w:rsidRPr="0092765E">
              <w:rPr>
                <w:rFonts w:ascii="Arial Narrow" w:hAnsi="Arial Narrow"/>
                <w:sz w:val="18"/>
                <w:szCs w:val="18"/>
              </w:rPr>
              <w:t xml:space="preserve"> al participar en espacios de dialogo presencial y virtual con autoridades locales.</w:t>
            </w:r>
          </w:p>
        </w:tc>
      </w:tr>
      <w:tr w:rsidR="00252CD9" w:rsidRPr="0092765E" w14:paraId="1B8344CE" w14:textId="77777777" w:rsidTr="00377CDB">
        <w:trPr>
          <w:trHeight w:val="66"/>
          <w:jc w:val="center"/>
        </w:trPr>
        <w:tc>
          <w:tcPr>
            <w:tcW w:w="1324" w:type="dxa"/>
            <w:vMerge w:val="restart"/>
            <w:vAlign w:val="center"/>
          </w:tcPr>
          <w:p w14:paraId="4DD6F1DA" w14:textId="77777777" w:rsidR="00252CD9" w:rsidRPr="0092765E" w:rsidRDefault="00252CD9" w:rsidP="00377CDB">
            <w:pPr>
              <w:jc w:val="center"/>
              <w:rPr>
                <w:rFonts w:ascii="Arial Narrow" w:hAnsi="Arial Narrow"/>
                <w:sz w:val="18"/>
                <w:szCs w:val="18"/>
                <w:lang w:val="es-ES"/>
              </w:rPr>
            </w:pPr>
            <w:r w:rsidRPr="0092765E">
              <w:rPr>
                <w:rFonts w:ascii="Arial Narrow" w:hAnsi="Arial Narrow"/>
                <w:sz w:val="18"/>
                <w:szCs w:val="18"/>
                <w:lang w:val="es-ES"/>
              </w:rPr>
              <w:t>Otros</w:t>
            </w:r>
          </w:p>
        </w:tc>
        <w:tc>
          <w:tcPr>
            <w:tcW w:w="2073" w:type="dxa"/>
            <w:vAlign w:val="center"/>
          </w:tcPr>
          <w:p w14:paraId="4A091A5A" w14:textId="77777777" w:rsidR="00252CD9" w:rsidRPr="0092765E" w:rsidRDefault="00252CD9" w:rsidP="00377CDB">
            <w:pPr>
              <w:jc w:val="center"/>
              <w:rPr>
                <w:rFonts w:ascii="Arial Narrow" w:hAnsi="Arial Narrow"/>
                <w:sz w:val="18"/>
                <w:szCs w:val="18"/>
                <w:lang w:val="es-ES"/>
              </w:rPr>
            </w:pPr>
            <w:r w:rsidRPr="0092765E">
              <w:rPr>
                <w:rFonts w:ascii="Arial Narrow" w:hAnsi="Arial Narrow"/>
                <w:sz w:val="18"/>
                <w:szCs w:val="18"/>
                <w:lang w:val="es-ES"/>
              </w:rPr>
              <w:t>27.195 personas de 6.475 hogares</w:t>
            </w:r>
          </w:p>
        </w:tc>
        <w:tc>
          <w:tcPr>
            <w:tcW w:w="6282" w:type="dxa"/>
            <w:vAlign w:val="center"/>
          </w:tcPr>
          <w:p w14:paraId="5A44C696" w14:textId="77777777" w:rsidR="00252CD9" w:rsidRPr="0092765E" w:rsidRDefault="00252CD9" w:rsidP="00377CDB">
            <w:pPr>
              <w:jc w:val="center"/>
              <w:rPr>
                <w:rFonts w:ascii="Arial Narrow" w:hAnsi="Arial Narrow"/>
                <w:sz w:val="18"/>
                <w:szCs w:val="18"/>
                <w:lang w:val="es-ES"/>
              </w:rPr>
            </w:pPr>
            <w:r w:rsidRPr="0092765E">
              <w:rPr>
                <w:rFonts w:ascii="Arial Narrow" w:hAnsi="Arial Narrow"/>
                <w:sz w:val="18"/>
                <w:szCs w:val="18"/>
                <w:lang w:val="es-ES"/>
              </w:rPr>
              <w:t>Recibieron transferencias sociales en especie, para mitigar la emergencia del Covid-19 y las tormentas tropicales ETA y IOTA</w:t>
            </w:r>
          </w:p>
        </w:tc>
      </w:tr>
      <w:tr w:rsidR="00252CD9" w:rsidRPr="0092765E" w14:paraId="2E096C45" w14:textId="77777777" w:rsidTr="00377CDB">
        <w:trPr>
          <w:trHeight w:val="66"/>
          <w:jc w:val="center"/>
        </w:trPr>
        <w:tc>
          <w:tcPr>
            <w:tcW w:w="1324" w:type="dxa"/>
            <w:vMerge/>
            <w:vAlign w:val="center"/>
          </w:tcPr>
          <w:p w14:paraId="15F36449" w14:textId="77777777" w:rsidR="00252CD9" w:rsidRPr="0092765E" w:rsidRDefault="00252CD9" w:rsidP="00377CDB">
            <w:pPr>
              <w:jc w:val="center"/>
              <w:rPr>
                <w:rFonts w:ascii="Arial Narrow" w:hAnsi="Arial Narrow"/>
                <w:sz w:val="18"/>
                <w:szCs w:val="18"/>
                <w:lang w:val="es-ES"/>
              </w:rPr>
            </w:pPr>
          </w:p>
        </w:tc>
        <w:tc>
          <w:tcPr>
            <w:tcW w:w="2073" w:type="dxa"/>
            <w:vAlign w:val="center"/>
          </w:tcPr>
          <w:p w14:paraId="355B0901" w14:textId="77777777" w:rsidR="00252CD9" w:rsidRPr="0092765E" w:rsidRDefault="00252CD9" w:rsidP="00377CDB">
            <w:pPr>
              <w:jc w:val="center"/>
              <w:rPr>
                <w:rFonts w:ascii="Arial Narrow" w:hAnsi="Arial Narrow"/>
                <w:sz w:val="18"/>
                <w:szCs w:val="18"/>
                <w:lang w:val="es-ES"/>
              </w:rPr>
            </w:pPr>
            <w:r w:rsidRPr="0092765E">
              <w:rPr>
                <w:rFonts w:ascii="Arial Narrow" w:hAnsi="Arial Narrow"/>
                <w:sz w:val="18"/>
                <w:szCs w:val="18"/>
                <w:lang w:val="es-ES"/>
              </w:rPr>
              <w:t>1.340 niños y adolescentes</w:t>
            </w:r>
          </w:p>
        </w:tc>
        <w:tc>
          <w:tcPr>
            <w:tcW w:w="6282" w:type="dxa"/>
            <w:vAlign w:val="center"/>
          </w:tcPr>
          <w:p w14:paraId="007545F5" w14:textId="77777777" w:rsidR="00252CD9" w:rsidRPr="0092765E" w:rsidRDefault="00252CD9" w:rsidP="00377CDB">
            <w:pPr>
              <w:jc w:val="center"/>
              <w:rPr>
                <w:rFonts w:ascii="Arial Narrow" w:hAnsi="Arial Narrow"/>
                <w:sz w:val="18"/>
                <w:szCs w:val="18"/>
                <w:lang w:val="es-ES"/>
              </w:rPr>
            </w:pPr>
            <w:r w:rsidRPr="0092765E">
              <w:rPr>
                <w:rFonts w:ascii="Arial Narrow" w:hAnsi="Arial Narrow"/>
                <w:sz w:val="18"/>
                <w:szCs w:val="18"/>
                <w:lang w:val="es-ES"/>
              </w:rPr>
              <w:t>entrenados con la modalidad Plan 12 de UNICEF.</w:t>
            </w:r>
          </w:p>
        </w:tc>
      </w:tr>
      <w:tr w:rsidR="00252CD9" w:rsidRPr="0092765E" w14:paraId="194CE17E" w14:textId="77777777" w:rsidTr="00377CDB">
        <w:trPr>
          <w:trHeight w:val="66"/>
          <w:jc w:val="center"/>
        </w:trPr>
        <w:tc>
          <w:tcPr>
            <w:tcW w:w="1324" w:type="dxa"/>
            <w:vMerge/>
            <w:vAlign w:val="center"/>
          </w:tcPr>
          <w:p w14:paraId="3A8B699C" w14:textId="77777777" w:rsidR="00252CD9" w:rsidRPr="0092765E" w:rsidRDefault="00252CD9" w:rsidP="00377CDB">
            <w:pPr>
              <w:jc w:val="center"/>
              <w:rPr>
                <w:rFonts w:ascii="Arial Narrow" w:hAnsi="Arial Narrow"/>
                <w:sz w:val="18"/>
                <w:szCs w:val="18"/>
                <w:lang w:val="es-ES"/>
              </w:rPr>
            </w:pPr>
          </w:p>
        </w:tc>
        <w:tc>
          <w:tcPr>
            <w:tcW w:w="2073" w:type="dxa"/>
            <w:vAlign w:val="center"/>
          </w:tcPr>
          <w:p w14:paraId="115F6326" w14:textId="77777777" w:rsidR="00252CD9" w:rsidRPr="0092765E" w:rsidRDefault="00252CD9" w:rsidP="00377CDB">
            <w:pPr>
              <w:jc w:val="center"/>
              <w:rPr>
                <w:rFonts w:ascii="Arial Narrow" w:hAnsi="Arial Narrow"/>
                <w:sz w:val="18"/>
                <w:szCs w:val="18"/>
                <w:lang w:val="es-ES"/>
              </w:rPr>
            </w:pPr>
            <w:r w:rsidRPr="0092765E">
              <w:rPr>
                <w:rFonts w:ascii="Arial Narrow" w:hAnsi="Arial Narrow"/>
                <w:sz w:val="18"/>
                <w:szCs w:val="18"/>
              </w:rPr>
              <w:t>4.900 personas de 1.200 hogares</w:t>
            </w:r>
          </w:p>
        </w:tc>
        <w:tc>
          <w:tcPr>
            <w:tcW w:w="6282" w:type="dxa"/>
            <w:vAlign w:val="center"/>
          </w:tcPr>
          <w:p w14:paraId="136B5FF4" w14:textId="77777777" w:rsidR="00252CD9" w:rsidRPr="0092765E" w:rsidRDefault="00252CD9" w:rsidP="00377CD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2765E">
              <w:rPr>
                <w:rFonts w:ascii="Arial Narrow" w:hAnsi="Arial Narrow"/>
                <w:sz w:val="18"/>
                <w:szCs w:val="18"/>
              </w:rPr>
              <w:t xml:space="preserve">Recibieron de transferencias monetarias por ser </w:t>
            </w:r>
            <w:proofErr w:type="spellStart"/>
            <w:r w:rsidRPr="0092765E">
              <w:rPr>
                <w:rFonts w:ascii="Arial Narrow" w:hAnsi="Arial Narrow"/>
                <w:sz w:val="18"/>
                <w:szCs w:val="18"/>
              </w:rPr>
              <w:t>migrantes</w:t>
            </w:r>
            <w:proofErr w:type="spellEnd"/>
            <w:r w:rsidRPr="0092765E">
              <w:rPr>
                <w:rFonts w:ascii="Arial Narrow" w:hAnsi="Arial Narrow"/>
                <w:sz w:val="18"/>
                <w:szCs w:val="18"/>
              </w:rPr>
              <w:t xml:space="preserve"> retornados con niños en condiciones de pobreza</w:t>
            </w:r>
          </w:p>
        </w:tc>
      </w:tr>
    </w:tbl>
    <w:p w14:paraId="35736E0C" w14:textId="77777777" w:rsidR="00252CD9" w:rsidRPr="00A723E3" w:rsidRDefault="00252CD9" w:rsidP="00252CD9">
      <w:pPr>
        <w:jc w:val="center"/>
        <w:rPr>
          <w:rFonts w:ascii="Century Gothic" w:hAnsi="Century Gothic"/>
          <w:sz w:val="16"/>
          <w:szCs w:val="12"/>
        </w:rPr>
      </w:pPr>
      <w:r w:rsidRPr="00A723E3">
        <w:rPr>
          <w:rFonts w:ascii="Century Gothic" w:hAnsi="Century Gothic"/>
          <w:sz w:val="16"/>
          <w:szCs w:val="12"/>
        </w:rPr>
        <w:t xml:space="preserve">Fuente: Econometría a partir de </w:t>
      </w:r>
      <w:r w:rsidRPr="00CD102C">
        <w:rPr>
          <w:rFonts w:ascii="Century Gothic" w:hAnsi="Century Gothic"/>
          <w:sz w:val="16"/>
          <w:szCs w:val="12"/>
        </w:rPr>
        <w:t>los reportes anuales del Programa de Inclusión Social de UNICEF Honduras</w:t>
      </w:r>
      <w:r>
        <w:rPr>
          <w:rFonts w:ascii="Century Gothic" w:hAnsi="Century Gothic"/>
          <w:sz w:val="16"/>
          <w:szCs w:val="12"/>
        </w:rPr>
        <w:t xml:space="preserve"> </w:t>
      </w:r>
      <w:sdt>
        <w:sdtPr>
          <w:rPr>
            <w:rFonts w:ascii="Century Gothic" w:hAnsi="Century Gothic"/>
            <w:sz w:val="16"/>
            <w:szCs w:val="12"/>
          </w:rPr>
          <w:id w:val="1483282312"/>
          <w:citation/>
        </w:sdtPr>
        <w:sdtContent>
          <w:r>
            <w:rPr>
              <w:rFonts w:ascii="Century Gothic" w:hAnsi="Century Gothic"/>
              <w:sz w:val="16"/>
              <w:szCs w:val="12"/>
            </w:rPr>
            <w:fldChar w:fldCharType="begin"/>
          </w:r>
          <w:r>
            <w:rPr>
              <w:rFonts w:ascii="Century Gothic" w:hAnsi="Century Gothic"/>
              <w:sz w:val="16"/>
              <w:szCs w:val="12"/>
              <w:lang w:val="es-ES"/>
            </w:rPr>
            <w:instrText xml:space="preserve">CITATION UNI182 \t  \l 3082 </w:instrText>
          </w:r>
          <w:r>
            <w:rPr>
              <w:rFonts w:ascii="Century Gothic" w:hAnsi="Century Gothic"/>
              <w:sz w:val="16"/>
              <w:szCs w:val="12"/>
            </w:rPr>
            <w:fldChar w:fldCharType="separate"/>
          </w:r>
          <w:r w:rsidRPr="00005AFF">
            <w:rPr>
              <w:rFonts w:ascii="Century Gothic" w:hAnsi="Century Gothic"/>
              <w:noProof/>
              <w:sz w:val="16"/>
              <w:szCs w:val="12"/>
            </w:rPr>
            <w:t>(UNICEF Honduras, 2018)</w:t>
          </w:r>
          <w:r>
            <w:rPr>
              <w:rFonts w:ascii="Century Gothic" w:hAnsi="Century Gothic"/>
              <w:sz w:val="16"/>
              <w:szCs w:val="12"/>
            </w:rPr>
            <w:fldChar w:fldCharType="end"/>
          </w:r>
        </w:sdtContent>
      </w:sdt>
      <w:r>
        <w:rPr>
          <w:rFonts w:ascii="Century Gothic" w:hAnsi="Century Gothic"/>
          <w:sz w:val="16"/>
          <w:szCs w:val="12"/>
        </w:rPr>
        <w:t xml:space="preserve">, </w:t>
      </w:r>
      <w:sdt>
        <w:sdtPr>
          <w:rPr>
            <w:rFonts w:ascii="Century Gothic" w:hAnsi="Century Gothic"/>
            <w:sz w:val="16"/>
            <w:szCs w:val="12"/>
          </w:rPr>
          <w:id w:val="-1496802519"/>
          <w:citation/>
        </w:sdtPr>
        <w:sdtContent>
          <w:r>
            <w:rPr>
              <w:rFonts w:ascii="Century Gothic" w:hAnsi="Century Gothic"/>
              <w:sz w:val="16"/>
              <w:szCs w:val="12"/>
            </w:rPr>
            <w:fldChar w:fldCharType="begin"/>
          </w:r>
          <w:r>
            <w:rPr>
              <w:rFonts w:ascii="Century Gothic" w:hAnsi="Century Gothic"/>
              <w:sz w:val="16"/>
              <w:szCs w:val="12"/>
              <w:lang w:val="es-ES"/>
            </w:rPr>
            <w:instrText xml:space="preserve"> CITATION UNI191 \l 3082 </w:instrText>
          </w:r>
          <w:r>
            <w:rPr>
              <w:rFonts w:ascii="Century Gothic" w:hAnsi="Century Gothic"/>
              <w:sz w:val="16"/>
              <w:szCs w:val="12"/>
            </w:rPr>
            <w:fldChar w:fldCharType="separate"/>
          </w:r>
          <w:r w:rsidRPr="00005AFF">
            <w:rPr>
              <w:rFonts w:ascii="Century Gothic" w:hAnsi="Century Gothic"/>
              <w:noProof/>
              <w:sz w:val="16"/>
              <w:szCs w:val="12"/>
              <w:lang w:val="es-ES"/>
            </w:rPr>
            <w:t>(UNICEF Honduras, 2019)</w:t>
          </w:r>
          <w:r>
            <w:rPr>
              <w:rFonts w:ascii="Century Gothic" w:hAnsi="Century Gothic"/>
              <w:sz w:val="16"/>
              <w:szCs w:val="12"/>
            </w:rPr>
            <w:fldChar w:fldCharType="end"/>
          </w:r>
        </w:sdtContent>
      </w:sdt>
      <w:r>
        <w:rPr>
          <w:rFonts w:ascii="Century Gothic" w:hAnsi="Century Gothic"/>
          <w:sz w:val="16"/>
          <w:szCs w:val="12"/>
        </w:rPr>
        <w:t xml:space="preserve">, </w:t>
      </w:r>
      <w:sdt>
        <w:sdtPr>
          <w:rPr>
            <w:rFonts w:ascii="Century Gothic" w:hAnsi="Century Gothic"/>
            <w:sz w:val="16"/>
            <w:szCs w:val="12"/>
          </w:rPr>
          <w:id w:val="-1147272786"/>
          <w:citation/>
        </w:sdtPr>
        <w:sdtContent>
          <w:r>
            <w:rPr>
              <w:rFonts w:ascii="Century Gothic" w:hAnsi="Century Gothic"/>
              <w:sz w:val="16"/>
              <w:szCs w:val="12"/>
            </w:rPr>
            <w:fldChar w:fldCharType="begin"/>
          </w:r>
          <w:r>
            <w:rPr>
              <w:rFonts w:ascii="Century Gothic" w:hAnsi="Century Gothic"/>
              <w:sz w:val="16"/>
              <w:szCs w:val="12"/>
              <w:lang w:val="es-ES"/>
            </w:rPr>
            <w:instrText xml:space="preserve"> CITATION UNI201 \l 3082 </w:instrText>
          </w:r>
          <w:r>
            <w:rPr>
              <w:rFonts w:ascii="Century Gothic" w:hAnsi="Century Gothic"/>
              <w:sz w:val="16"/>
              <w:szCs w:val="12"/>
            </w:rPr>
            <w:fldChar w:fldCharType="separate"/>
          </w:r>
          <w:r w:rsidRPr="00005AFF">
            <w:rPr>
              <w:rFonts w:ascii="Century Gothic" w:hAnsi="Century Gothic"/>
              <w:noProof/>
              <w:sz w:val="16"/>
              <w:szCs w:val="12"/>
              <w:lang w:val="es-ES"/>
            </w:rPr>
            <w:t>(UNICEF Honduras, 2020)</w:t>
          </w:r>
          <w:r>
            <w:rPr>
              <w:rFonts w:ascii="Century Gothic" w:hAnsi="Century Gothic"/>
              <w:sz w:val="16"/>
              <w:szCs w:val="12"/>
            </w:rPr>
            <w:fldChar w:fldCharType="end"/>
          </w:r>
        </w:sdtContent>
      </w:sdt>
      <w:r>
        <w:rPr>
          <w:rFonts w:ascii="Century Gothic" w:hAnsi="Century Gothic"/>
          <w:sz w:val="16"/>
          <w:szCs w:val="12"/>
        </w:rPr>
        <w:t xml:space="preserve"> y </w:t>
      </w:r>
      <w:sdt>
        <w:sdtPr>
          <w:rPr>
            <w:rFonts w:ascii="Century Gothic" w:hAnsi="Century Gothic"/>
            <w:sz w:val="16"/>
            <w:szCs w:val="12"/>
          </w:rPr>
          <w:id w:val="-77758970"/>
          <w:citation/>
        </w:sdtPr>
        <w:sdtContent>
          <w:r>
            <w:rPr>
              <w:rFonts w:ascii="Century Gothic" w:hAnsi="Century Gothic"/>
              <w:sz w:val="16"/>
              <w:szCs w:val="12"/>
            </w:rPr>
            <w:fldChar w:fldCharType="begin"/>
          </w:r>
          <w:r>
            <w:rPr>
              <w:rFonts w:ascii="Century Gothic" w:hAnsi="Century Gothic"/>
              <w:sz w:val="16"/>
              <w:szCs w:val="12"/>
              <w:lang w:val="es-ES"/>
            </w:rPr>
            <w:instrText xml:space="preserve"> CITATION UNI212 \l 3082 </w:instrText>
          </w:r>
          <w:r>
            <w:rPr>
              <w:rFonts w:ascii="Century Gothic" w:hAnsi="Century Gothic"/>
              <w:sz w:val="16"/>
              <w:szCs w:val="12"/>
            </w:rPr>
            <w:fldChar w:fldCharType="separate"/>
          </w:r>
          <w:r w:rsidRPr="00005AFF">
            <w:rPr>
              <w:rFonts w:ascii="Century Gothic" w:hAnsi="Century Gothic"/>
              <w:noProof/>
              <w:sz w:val="16"/>
              <w:szCs w:val="12"/>
              <w:lang w:val="es-ES"/>
            </w:rPr>
            <w:t>(UNICEF Honduras, 2021)</w:t>
          </w:r>
          <w:r>
            <w:rPr>
              <w:rFonts w:ascii="Century Gothic" w:hAnsi="Century Gothic"/>
              <w:sz w:val="16"/>
              <w:szCs w:val="12"/>
            </w:rPr>
            <w:fldChar w:fldCharType="end"/>
          </w:r>
        </w:sdtContent>
      </w:sdt>
    </w:p>
    <w:p w14:paraId="3E7CFE70" w14:textId="77777777" w:rsidR="005A084C" w:rsidRDefault="005A084C"/>
    <w:sectPr w:rsidR="005A084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3566"/>
    <w:rsid w:val="00252CD9"/>
    <w:rsid w:val="00260C10"/>
    <w:rsid w:val="00393566"/>
    <w:rsid w:val="00463A76"/>
    <w:rsid w:val="005A084C"/>
    <w:rsid w:val="00674179"/>
    <w:rsid w:val="006E0C67"/>
    <w:rsid w:val="00C711D6"/>
    <w:rsid w:val="00E43AB5"/>
    <w:rsid w:val="00FD0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E7BBBD"/>
  <w15:chartTrackingRefBased/>
  <w15:docId w15:val="{F682AE91-9D07-401F-9C49-7E02F2F65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2CD9"/>
    <w:pPr>
      <w:spacing w:after="0"/>
      <w:jc w:val="both"/>
    </w:pPr>
    <w:rPr>
      <w:rFonts w:ascii="Garamond" w:hAnsi="Garamond"/>
      <w:sz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Descripcin">
    <w:name w:val="caption"/>
    <w:basedOn w:val="Normal"/>
    <w:next w:val="Normal"/>
    <w:uiPriority w:val="35"/>
    <w:unhideWhenUsed/>
    <w:qFormat/>
    <w:rsid w:val="00252CD9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table" w:styleId="Tablaconcuadrcula">
    <w:name w:val="Table Grid"/>
    <w:basedOn w:val="Tablanormal"/>
    <w:uiPriority w:val="39"/>
    <w:rsid w:val="00252CD9"/>
    <w:pPr>
      <w:spacing w:after="0" w:line="240" w:lineRule="auto"/>
    </w:pPr>
    <w:rPr>
      <w:rFonts w:ascii="Garamond" w:hAnsi="Garamond"/>
      <w:sz w:val="26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491</Words>
  <Characters>2706</Characters>
  <Application>Microsoft Office Word</Application>
  <DocSecurity>0</DocSecurity>
  <Lines>22</Lines>
  <Paragraphs>6</Paragraphs>
  <ScaleCrop>false</ScaleCrop>
  <Company/>
  <LinksUpToDate>false</LinksUpToDate>
  <CharactersWithSpaces>3191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Eco Economistas</dc:creator>
  <cp:keywords/>
  <dc:description/>
  <cp:lastModifiedBy>Eco Economistas</cp:lastModifiedBy>
  <cp:revision>2</cp:revision>
  <dcterms:created xsi:type="dcterms:W3CDTF">2022-08-22T14:35:00Z</dcterms:created>
  <dcterms:modified xsi:type="dcterms:W3CDTF">2022-08-22T14:35:00Z</dcterms:modified>
</cp:coreProperties>
</file>