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E11A1E" w14:textId="1EDCFE31" w:rsidR="00C836A5" w:rsidRPr="00C53DCC" w:rsidRDefault="00E92A36" w:rsidP="008236E2">
      <w:pPr>
        <w:pStyle w:val="Heading1"/>
        <w:rPr>
          <w:rStyle w:val="IntenseReference"/>
          <w:bCs w:val="0"/>
          <w:smallCaps w:val="0"/>
          <w:color w:val="2F5496" w:themeColor="accent1" w:themeShade="BF"/>
          <w:spacing w:val="0"/>
        </w:rPr>
      </w:pPr>
      <w:r w:rsidRPr="00C53DCC">
        <w:rPr>
          <w:rStyle w:val="IntenseReference"/>
          <w:bCs w:val="0"/>
          <w:smallCaps w:val="0"/>
          <w:color w:val="2F5496" w:themeColor="accent1" w:themeShade="BF"/>
          <w:spacing w:val="0"/>
        </w:rPr>
        <w:t>Termes de Référence</w:t>
      </w:r>
    </w:p>
    <w:p w14:paraId="4FE64953" w14:textId="1A1DAF0C" w:rsidR="00C836A5" w:rsidRPr="00C53DCC" w:rsidRDefault="00C836A5" w:rsidP="00BA2E8A">
      <w:pPr>
        <w:jc w:val="both"/>
        <w:rPr>
          <w:rStyle w:val="IntenseReference"/>
          <w:b w:val="0"/>
          <w:bCs w:val="0"/>
          <w:smallCaps w:val="0"/>
          <w:color w:val="auto"/>
          <w:spacing w:val="0"/>
          <w:lang w:val="fr-FR"/>
        </w:rPr>
      </w:pPr>
      <w:r w:rsidRPr="00C53DCC">
        <w:rPr>
          <w:rStyle w:val="Strong"/>
          <w:lang w:val="fr-FR"/>
        </w:rPr>
        <w:t>Nature de la mission :</w:t>
      </w:r>
      <w:r w:rsidR="00ED3AA7" w:rsidRPr="00C53DCC">
        <w:rPr>
          <w:rStyle w:val="Strong"/>
          <w:b w:val="0"/>
          <w:lang w:val="fr-FR"/>
        </w:rPr>
        <w:t xml:space="preserve"> E</w:t>
      </w:r>
      <w:r w:rsidR="00ED3AA7" w:rsidRPr="00C53DCC">
        <w:rPr>
          <w:lang w:val="fr-FR"/>
        </w:rPr>
        <w:t xml:space="preserve">xpertise </w:t>
      </w:r>
      <w:r w:rsidR="0099499E">
        <w:rPr>
          <w:lang w:val="fr-FR"/>
        </w:rPr>
        <w:t xml:space="preserve">d’appui </w:t>
      </w:r>
      <w:proofErr w:type="spellStart"/>
      <w:r w:rsidR="0099499E">
        <w:rPr>
          <w:lang w:val="fr-FR"/>
        </w:rPr>
        <w:t>a</w:t>
      </w:r>
      <w:proofErr w:type="spellEnd"/>
      <w:r w:rsidR="0099499E">
        <w:rPr>
          <w:lang w:val="fr-FR"/>
        </w:rPr>
        <w:t xml:space="preserve"> la conduite de</w:t>
      </w:r>
      <w:r w:rsidR="00ED3AA7" w:rsidRPr="00C53DCC">
        <w:rPr>
          <w:lang w:val="fr-FR"/>
        </w:rPr>
        <w:t xml:space="preserve"> l’évaluation</w:t>
      </w:r>
      <w:r w:rsidRPr="00C53DCC">
        <w:rPr>
          <w:lang w:val="fr-FR"/>
        </w:rPr>
        <w:t xml:space="preserve"> de la Stratégie Nationale d’Elimination de la Transmission du VIH de la Mère à</w:t>
      </w:r>
      <w:r w:rsidRPr="00C53DCC">
        <w:rPr>
          <w:rStyle w:val="IntenseReference"/>
          <w:b w:val="0"/>
          <w:bCs w:val="0"/>
          <w:smallCaps w:val="0"/>
          <w:color w:val="auto"/>
          <w:spacing w:val="0"/>
          <w:lang w:val="fr-FR"/>
        </w:rPr>
        <w:t xml:space="preserve"> l’Enfant en Algérie (2013-2015)</w:t>
      </w:r>
    </w:p>
    <w:p w14:paraId="52909D1B" w14:textId="77777777" w:rsidR="00C836A5" w:rsidRPr="00C53DCC" w:rsidRDefault="00C836A5" w:rsidP="00BA2E8A">
      <w:pPr>
        <w:jc w:val="both"/>
        <w:rPr>
          <w:lang w:val="fr-FR"/>
        </w:rPr>
      </w:pPr>
      <w:r w:rsidRPr="00C53DCC">
        <w:rPr>
          <w:rStyle w:val="Strong"/>
          <w:lang w:val="fr-FR"/>
        </w:rPr>
        <w:t xml:space="preserve">Localisation : </w:t>
      </w:r>
      <w:r w:rsidRPr="00C53DCC">
        <w:rPr>
          <w:rStyle w:val="Strong"/>
          <w:lang w:val="fr-FR"/>
        </w:rPr>
        <w:tab/>
      </w:r>
      <w:r w:rsidRPr="00C53DCC">
        <w:rPr>
          <w:lang w:val="fr-FR"/>
        </w:rPr>
        <w:t>Alger, Algérie</w:t>
      </w:r>
    </w:p>
    <w:p w14:paraId="10E7F565" w14:textId="6BAB0AD6" w:rsidR="00C836A5" w:rsidRPr="00C53DCC" w:rsidRDefault="00C836A5" w:rsidP="00BA2E8A">
      <w:pPr>
        <w:jc w:val="both"/>
        <w:rPr>
          <w:lang w:val="fr-FR"/>
        </w:rPr>
      </w:pPr>
      <w:r w:rsidRPr="00C53DCC">
        <w:rPr>
          <w:rStyle w:val="Strong"/>
          <w:lang w:val="fr-FR"/>
        </w:rPr>
        <w:t xml:space="preserve">Durée : </w:t>
      </w:r>
      <w:r w:rsidRPr="00C53DCC">
        <w:rPr>
          <w:rStyle w:val="Strong"/>
          <w:lang w:val="fr-FR"/>
        </w:rPr>
        <w:tab/>
      </w:r>
      <w:r w:rsidRPr="00C53DCC">
        <w:rPr>
          <w:rStyle w:val="Strong"/>
          <w:lang w:val="fr-FR"/>
        </w:rPr>
        <w:tab/>
      </w:r>
      <w:r w:rsidR="004640C0" w:rsidRPr="004640C0">
        <w:rPr>
          <w:rStyle w:val="Strong"/>
          <w:b w:val="0"/>
          <w:lang w:val="fr-FR"/>
        </w:rPr>
        <w:t xml:space="preserve">Environ </w:t>
      </w:r>
      <w:r w:rsidR="007E2E5F" w:rsidRPr="00C53DCC">
        <w:rPr>
          <w:lang w:val="fr-FR"/>
        </w:rPr>
        <w:t xml:space="preserve">25 jours sur une </w:t>
      </w:r>
      <w:r w:rsidR="00ED3AA7" w:rsidRPr="00C53DCC">
        <w:rPr>
          <w:lang w:val="fr-FR"/>
        </w:rPr>
        <w:t>période maximale</w:t>
      </w:r>
      <w:r w:rsidR="007E2E5F" w:rsidRPr="00C53DCC">
        <w:rPr>
          <w:lang w:val="fr-FR"/>
        </w:rPr>
        <w:t xml:space="preserve"> de 2 mois</w:t>
      </w:r>
    </w:p>
    <w:p w14:paraId="2DBDDC57" w14:textId="3D4AB764" w:rsidR="00C836A5" w:rsidRPr="00C53DCC" w:rsidRDefault="00C836A5" w:rsidP="00BA2E8A">
      <w:pPr>
        <w:jc w:val="both"/>
        <w:rPr>
          <w:lang w:val="fr-FR"/>
        </w:rPr>
      </w:pPr>
      <w:r w:rsidRPr="00C53DCC">
        <w:rPr>
          <w:rStyle w:val="Strong"/>
          <w:lang w:val="fr-FR"/>
        </w:rPr>
        <w:t>Start Date :</w:t>
      </w:r>
      <w:r w:rsidRPr="00C53DCC">
        <w:rPr>
          <w:rStyle w:val="Strong"/>
          <w:lang w:val="fr-FR"/>
        </w:rPr>
        <w:tab/>
      </w:r>
      <w:r w:rsidRPr="00C53DCC">
        <w:rPr>
          <w:rStyle w:val="Strong"/>
          <w:lang w:val="fr-FR"/>
        </w:rPr>
        <w:tab/>
      </w:r>
      <w:r w:rsidR="004640C0">
        <w:rPr>
          <w:lang w:val="fr-FR"/>
        </w:rPr>
        <w:t>05</w:t>
      </w:r>
      <w:r w:rsidR="005838DE" w:rsidRPr="00C53DCC">
        <w:rPr>
          <w:lang w:val="fr-FR"/>
        </w:rPr>
        <w:t xml:space="preserve"> décembre</w:t>
      </w:r>
      <w:r w:rsidRPr="00C53DCC">
        <w:rPr>
          <w:lang w:val="fr-FR"/>
        </w:rPr>
        <w:t xml:space="preserve"> 2018</w:t>
      </w:r>
    </w:p>
    <w:p w14:paraId="67BAB55E" w14:textId="6D84621C" w:rsidR="00C836A5" w:rsidRPr="00C53DCC" w:rsidRDefault="00C836A5" w:rsidP="00BA2E8A">
      <w:pPr>
        <w:jc w:val="both"/>
        <w:rPr>
          <w:lang w:val="fr-FR"/>
        </w:rPr>
      </w:pPr>
      <w:r w:rsidRPr="00C53DCC">
        <w:rPr>
          <w:rStyle w:val="Strong"/>
          <w:lang w:val="fr-FR"/>
        </w:rPr>
        <w:t xml:space="preserve">Date de </w:t>
      </w:r>
      <w:r w:rsidR="002D5FC4" w:rsidRPr="00C53DCC">
        <w:rPr>
          <w:rStyle w:val="Strong"/>
          <w:lang w:val="fr-FR"/>
        </w:rPr>
        <w:t>fin :</w:t>
      </w:r>
      <w:r w:rsidRPr="00C53DCC">
        <w:rPr>
          <w:rStyle w:val="Strong"/>
          <w:lang w:val="fr-FR"/>
        </w:rPr>
        <w:tab/>
      </w:r>
      <w:r w:rsidRPr="00C53DCC">
        <w:rPr>
          <w:rStyle w:val="Strong"/>
          <w:lang w:val="fr-FR"/>
        </w:rPr>
        <w:tab/>
      </w:r>
      <w:r w:rsidR="0099499E">
        <w:rPr>
          <w:lang w:val="fr-FR"/>
        </w:rPr>
        <w:t xml:space="preserve">09 </w:t>
      </w:r>
      <w:r w:rsidR="004640C0">
        <w:rPr>
          <w:lang w:val="fr-FR"/>
        </w:rPr>
        <w:t>février</w:t>
      </w:r>
      <w:r w:rsidR="005838DE" w:rsidRPr="00C53DCC">
        <w:rPr>
          <w:lang w:val="fr-FR"/>
        </w:rPr>
        <w:t xml:space="preserve"> 2019</w:t>
      </w:r>
    </w:p>
    <w:p w14:paraId="00CCC718" w14:textId="08DF13C5" w:rsidR="00C836A5" w:rsidRPr="00C53DCC" w:rsidRDefault="00C836A5" w:rsidP="00BA2E8A">
      <w:pPr>
        <w:jc w:val="both"/>
        <w:rPr>
          <w:lang w:val="fr-FR"/>
        </w:rPr>
      </w:pPr>
      <w:r w:rsidRPr="00C53DCC">
        <w:rPr>
          <w:rStyle w:val="Strong"/>
          <w:lang w:val="fr-FR"/>
        </w:rPr>
        <w:t>Supervision :</w:t>
      </w:r>
      <w:r w:rsidRPr="00C53DCC">
        <w:rPr>
          <w:rStyle w:val="Strong"/>
          <w:lang w:val="fr-FR"/>
        </w:rPr>
        <w:tab/>
      </w:r>
      <w:r w:rsidRPr="00C53DCC">
        <w:rPr>
          <w:lang w:val="fr-FR"/>
        </w:rPr>
        <w:tab/>
      </w:r>
      <w:r w:rsidR="0084402F" w:rsidRPr="00C53DCC">
        <w:rPr>
          <w:lang w:val="fr-FR"/>
        </w:rPr>
        <w:t xml:space="preserve">UNICEF, </w:t>
      </w:r>
      <w:r w:rsidRPr="00C53DCC">
        <w:rPr>
          <w:lang w:val="fr-FR"/>
        </w:rPr>
        <w:t xml:space="preserve">Chargé de </w:t>
      </w:r>
      <w:r w:rsidR="00ED3AA7" w:rsidRPr="00C53DCC">
        <w:rPr>
          <w:lang w:val="fr-FR"/>
        </w:rPr>
        <w:t>Programme Développement de la Petite Enfance</w:t>
      </w:r>
      <w:r w:rsidR="0084402F" w:rsidRPr="00C53DCC">
        <w:rPr>
          <w:lang w:val="fr-FR"/>
        </w:rPr>
        <w:t>, en collaboration avec l’ONUSIDA et l’OMS</w:t>
      </w:r>
      <w:r w:rsidRPr="00C53DCC">
        <w:rPr>
          <w:lang w:val="fr-FR"/>
        </w:rPr>
        <w:t xml:space="preserve"> </w:t>
      </w:r>
    </w:p>
    <w:p w14:paraId="4AFEA56E" w14:textId="241FB8C0" w:rsidR="00C836A5" w:rsidRPr="00C53DCC" w:rsidRDefault="00C836A5" w:rsidP="00BA2E8A">
      <w:pPr>
        <w:jc w:val="both"/>
        <w:rPr>
          <w:lang w:val="fr-FR"/>
        </w:rPr>
      </w:pPr>
      <w:r w:rsidRPr="00C53DCC">
        <w:rPr>
          <w:b/>
          <w:lang w:val="fr-FR"/>
        </w:rPr>
        <w:t>Type de contrat</w:t>
      </w:r>
      <w:r w:rsidRPr="00C53DCC">
        <w:rPr>
          <w:lang w:val="fr-FR"/>
        </w:rPr>
        <w:t xml:space="preserve"> : </w:t>
      </w:r>
      <w:r w:rsidR="00ED3AA7" w:rsidRPr="00C53DCC">
        <w:rPr>
          <w:lang w:val="fr-FR"/>
        </w:rPr>
        <w:tab/>
        <w:t xml:space="preserve">Consultation </w:t>
      </w:r>
    </w:p>
    <w:p w14:paraId="42E9935C" w14:textId="43E6E1F1" w:rsidR="00584AF7" w:rsidRPr="00C53DCC" w:rsidRDefault="00EF0E6A" w:rsidP="00467186">
      <w:pPr>
        <w:pStyle w:val="Heading2"/>
        <w:rPr>
          <w:rStyle w:val="SubtleEmphasis"/>
          <w:i w:val="0"/>
          <w:iCs w:val="0"/>
          <w:color w:val="2F5496" w:themeColor="accent1" w:themeShade="BF"/>
        </w:rPr>
      </w:pPr>
      <w:r w:rsidRPr="00C53DCC">
        <w:rPr>
          <w:rStyle w:val="IntenseReference"/>
          <w:b/>
          <w:bCs w:val="0"/>
          <w:smallCaps w:val="0"/>
          <w:color w:val="2F5496" w:themeColor="accent1" w:themeShade="BF"/>
          <w:spacing w:val="0"/>
        </w:rPr>
        <w:t>Contexte</w:t>
      </w:r>
    </w:p>
    <w:p w14:paraId="10B22072" w14:textId="3E3C85E8" w:rsidR="009D7FBD" w:rsidRPr="00C53DCC" w:rsidRDefault="009E2D98" w:rsidP="00BA2E8A">
      <w:pPr>
        <w:jc w:val="both"/>
        <w:rPr>
          <w:lang w:val="fr-FR"/>
        </w:rPr>
      </w:pPr>
      <w:r w:rsidRPr="00C53DCC">
        <w:rPr>
          <w:lang w:val="fr-FR"/>
        </w:rPr>
        <w:t>Pour faire face à l’évolution de la pandémie du VIH, l’Assemblée Générale des Nations Unies a adopté plusieurs décl</w:t>
      </w:r>
      <w:r w:rsidR="005B7927" w:rsidRPr="00C53DCC">
        <w:rPr>
          <w:lang w:val="fr-FR"/>
        </w:rPr>
        <w:t xml:space="preserve">arations dont </w:t>
      </w:r>
      <w:r w:rsidRPr="00C53DCC">
        <w:rPr>
          <w:lang w:val="fr-FR"/>
        </w:rPr>
        <w:t xml:space="preserve">celle de juin 2011 qui </w:t>
      </w:r>
      <w:r w:rsidR="00B87A14" w:rsidRPr="00C53DCC">
        <w:rPr>
          <w:lang w:val="fr-FR"/>
        </w:rPr>
        <w:t>a conduit à l’élaboration du</w:t>
      </w:r>
      <w:r w:rsidRPr="00C53DCC">
        <w:rPr>
          <w:lang w:val="fr-FR"/>
        </w:rPr>
        <w:t xml:space="preserve"> Plan mondial d’élimination de la transmission mère-enfant du VIH</w:t>
      </w:r>
      <w:r w:rsidR="00D36DAA" w:rsidRPr="00C53DCC">
        <w:rPr>
          <w:lang w:val="fr-FR"/>
        </w:rPr>
        <w:t>/sida</w:t>
      </w:r>
      <w:r w:rsidR="005B7927" w:rsidRPr="00C53DCC">
        <w:rPr>
          <w:lang w:val="fr-FR"/>
        </w:rPr>
        <w:t xml:space="preserve"> (</w:t>
      </w:r>
      <w:proofErr w:type="spellStart"/>
      <w:r w:rsidR="005B7927" w:rsidRPr="00C53DCC">
        <w:rPr>
          <w:lang w:val="fr-FR"/>
        </w:rPr>
        <w:t>eTME</w:t>
      </w:r>
      <w:proofErr w:type="spellEnd"/>
      <w:r w:rsidR="005B7927" w:rsidRPr="00C53DCC">
        <w:rPr>
          <w:lang w:val="fr-FR"/>
        </w:rPr>
        <w:t>)</w:t>
      </w:r>
      <w:r w:rsidR="00BA2E8A" w:rsidRPr="00C53DCC">
        <w:rPr>
          <w:rStyle w:val="FootnoteReference"/>
          <w:lang w:val="fr-FR"/>
        </w:rPr>
        <w:footnoteReference w:id="1"/>
      </w:r>
      <w:r w:rsidR="00B87A14" w:rsidRPr="00C53DCC">
        <w:rPr>
          <w:lang w:val="fr-FR"/>
        </w:rPr>
        <w:t xml:space="preserve"> recommandant la mise en œuvre</w:t>
      </w:r>
      <w:r w:rsidRPr="00C53DCC">
        <w:rPr>
          <w:lang w:val="fr-FR"/>
        </w:rPr>
        <w:t xml:space="preserve"> d’interventions fondamentales dans le cadre de</w:t>
      </w:r>
      <w:r w:rsidR="00B87A14" w:rsidRPr="00C53DCC">
        <w:rPr>
          <w:lang w:val="fr-FR"/>
        </w:rPr>
        <w:t>s</w:t>
      </w:r>
      <w:r w:rsidRPr="00C53DCC">
        <w:rPr>
          <w:lang w:val="fr-FR"/>
        </w:rPr>
        <w:t xml:space="preserve"> services de santé </w:t>
      </w:r>
      <w:r w:rsidR="00B87A14" w:rsidRPr="00C53DCC">
        <w:rPr>
          <w:lang w:val="fr-FR"/>
        </w:rPr>
        <w:t>pour les</w:t>
      </w:r>
      <w:r w:rsidRPr="00C53DCC">
        <w:rPr>
          <w:lang w:val="fr-FR"/>
        </w:rPr>
        <w:t xml:space="preserve"> mères, </w:t>
      </w:r>
      <w:r w:rsidR="00B87A14" w:rsidRPr="00C53DCC">
        <w:rPr>
          <w:lang w:val="fr-FR"/>
        </w:rPr>
        <w:t>les</w:t>
      </w:r>
      <w:r w:rsidRPr="00C53DCC">
        <w:rPr>
          <w:lang w:val="fr-FR"/>
        </w:rPr>
        <w:t xml:space="preserve"> nouveau-nés et </w:t>
      </w:r>
      <w:r w:rsidR="00B87A14" w:rsidRPr="00C53DCC">
        <w:rPr>
          <w:lang w:val="fr-FR"/>
        </w:rPr>
        <w:t>les</w:t>
      </w:r>
      <w:r w:rsidRPr="00C53DCC">
        <w:rPr>
          <w:lang w:val="fr-FR"/>
        </w:rPr>
        <w:t xml:space="preserve"> enfa</w:t>
      </w:r>
      <w:r w:rsidR="00D36DAA" w:rsidRPr="00C53DCC">
        <w:rPr>
          <w:lang w:val="fr-FR"/>
        </w:rPr>
        <w:t xml:space="preserve">nts </w:t>
      </w:r>
      <w:r w:rsidR="00B87A14" w:rsidRPr="00C53DCC">
        <w:rPr>
          <w:lang w:val="fr-FR"/>
        </w:rPr>
        <w:t xml:space="preserve">avec pour objectifs de réduire (i) </w:t>
      </w:r>
      <w:r w:rsidRPr="00C53DCC">
        <w:rPr>
          <w:lang w:val="fr-FR"/>
        </w:rPr>
        <w:t xml:space="preserve">de 90% le </w:t>
      </w:r>
      <w:r w:rsidR="00D36DAA" w:rsidRPr="00C53DCC">
        <w:rPr>
          <w:lang w:val="fr-FR"/>
        </w:rPr>
        <w:t>nombre de nouvelles infections au</w:t>
      </w:r>
      <w:r w:rsidRPr="00C53DCC">
        <w:rPr>
          <w:lang w:val="fr-FR"/>
        </w:rPr>
        <w:t xml:space="preserve"> VIH</w:t>
      </w:r>
      <w:r w:rsidR="00D36DAA" w:rsidRPr="00C53DCC">
        <w:rPr>
          <w:lang w:val="fr-FR"/>
        </w:rPr>
        <w:t>/sida</w:t>
      </w:r>
      <w:r w:rsidRPr="00C53DCC">
        <w:rPr>
          <w:lang w:val="fr-FR"/>
        </w:rPr>
        <w:t xml:space="preserve"> parmi les enfants nés d</w:t>
      </w:r>
      <w:r w:rsidR="00B87A14" w:rsidRPr="00C53DCC">
        <w:rPr>
          <w:lang w:val="fr-FR"/>
        </w:rPr>
        <w:t xml:space="preserve">e mères séropositives et (ii) </w:t>
      </w:r>
      <w:r w:rsidRPr="00C53DCC">
        <w:rPr>
          <w:lang w:val="fr-FR"/>
        </w:rPr>
        <w:t>de 50% le nombre</w:t>
      </w:r>
      <w:r w:rsidR="00BA2E8A" w:rsidRPr="00C53DCC">
        <w:rPr>
          <w:lang w:val="fr-FR"/>
        </w:rPr>
        <w:t xml:space="preserve"> de décès maternels liés au </w:t>
      </w:r>
      <w:r w:rsidR="00D36DAA" w:rsidRPr="00C53DCC">
        <w:rPr>
          <w:lang w:val="fr-FR"/>
        </w:rPr>
        <w:t>VIH/sida</w:t>
      </w:r>
      <w:r w:rsidR="006E66C9" w:rsidRPr="00C53DCC">
        <w:rPr>
          <w:lang w:val="fr-FR"/>
        </w:rPr>
        <w:t>.</w:t>
      </w:r>
      <w:r w:rsidR="00B87A14" w:rsidRPr="00C53DCC">
        <w:rPr>
          <w:lang w:val="fr-FR"/>
        </w:rPr>
        <w:t xml:space="preserve"> </w:t>
      </w:r>
      <w:r w:rsidR="00D0030D" w:rsidRPr="00C53DCC">
        <w:rPr>
          <w:lang w:val="fr-FR"/>
        </w:rPr>
        <w:t xml:space="preserve">Conformément au Plan mondial, un cadre conceptuel régional visant à éliminer la transmission du VIH de la mère à l'enfant a ensuite été développé par les agences des Nations Unies en 2012. </w:t>
      </w:r>
      <w:r w:rsidR="00B87A14" w:rsidRPr="00C53DCC">
        <w:rPr>
          <w:lang w:val="fr-FR"/>
        </w:rPr>
        <w:t xml:space="preserve">Dans la </w:t>
      </w:r>
      <w:hyperlink r:id="rId8" w:history="1">
        <w:r w:rsidR="00B87A14" w:rsidRPr="00C53DCC">
          <w:rPr>
            <w:rStyle w:val="Hyperlink"/>
            <w:color w:val="auto"/>
            <w:u w:val="none"/>
            <w:lang w:val="fr-FR"/>
          </w:rPr>
          <w:t>D</w:t>
        </w:r>
        <w:r w:rsidR="00043032" w:rsidRPr="00C53DCC">
          <w:rPr>
            <w:rStyle w:val="Hyperlink"/>
            <w:color w:val="auto"/>
            <w:u w:val="none"/>
            <w:lang w:val="fr-FR"/>
          </w:rPr>
          <w:t>éclaration de 2016</w:t>
        </w:r>
      </w:hyperlink>
      <w:r w:rsidR="00043032" w:rsidRPr="00C53DCC">
        <w:rPr>
          <w:lang w:val="fr-FR"/>
        </w:rPr>
        <w:t xml:space="preserve">, les </w:t>
      </w:r>
      <w:r w:rsidR="0084402F" w:rsidRPr="00C53DCC">
        <w:rPr>
          <w:lang w:val="fr-FR"/>
        </w:rPr>
        <w:t>E</w:t>
      </w:r>
      <w:r w:rsidR="00043032" w:rsidRPr="00C53DCC">
        <w:rPr>
          <w:lang w:val="fr-FR"/>
        </w:rPr>
        <w:t xml:space="preserve">tats membres des Nations Unies se sont engagés à </w:t>
      </w:r>
      <w:r w:rsidR="00B87A14" w:rsidRPr="00C53DCC">
        <w:rPr>
          <w:lang w:val="fr-FR"/>
        </w:rPr>
        <w:t>accélérer la riposte pour lutter contre le VIH et mettre fin à l’épidémie de sida.</w:t>
      </w:r>
      <w:r w:rsidR="00043032" w:rsidRPr="00C53DCC">
        <w:rPr>
          <w:lang w:val="fr-FR"/>
        </w:rPr>
        <w:t xml:space="preserve"> </w:t>
      </w:r>
      <w:r w:rsidR="00B87A14" w:rsidRPr="00C53DCC">
        <w:rPr>
          <w:lang w:val="fr-FR"/>
        </w:rPr>
        <w:t xml:space="preserve">La même année, </w:t>
      </w:r>
      <w:r w:rsidR="00213BC0" w:rsidRPr="00C53DCC">
        <w:rPr>
          <w:lang w:val="fr-FR"/>
        </w:rPr>
        <w:t>l’ONUSIDA, l’UNICEF, l’OMS, le PEPFAR et la Fondation Elizabeth Gla</w:t>
      </w:r>
      <w:r w:rsidR="00D36DAA" w:rsidRPr="00C53DCC">
        <w:rPr>
          <w:lang w:val="fr-FR"/>
        </w:rPr>
        <w:t>ser pour la lutte contre le SIDA</w:t>
      </w:r>
      <w:r w:rsidR="00213BC0" w:rsidRPr="00C53DCC">
        <w:rPr>
          <w:lang w:val="fr-FR"/>
        </w:rPr>
        <w:t xml:space="preserve"> pédiatr</w:t>
      </w:r>
      <w:r w:rsidR="0099499E">
        <w:rPr>
          <w:lang w:val="fr-FR"/>
        </w:rPr>
        <w:t>ique ont élaboré le cadre des «</w:t>
      </w:r>
      <w:proofErr w:type="spellStart"/>
      <w:r w:rsidR="00D454EC">
        <w:fldChar w:fldCharType="begin"/>
      </w:r>
      <w:r w:rsidR="00D454EC" w:rsidRPr="001114FE">
        <w:rPr>
          <w:lang w:val="fr-FR"/>
        </w:rPr>
        <w:instrText xml:space="preserve"> HYPERLINK "https://www.childrenandaids.org/three-frees" </w:instrText>
      </w:r>
      <w:r w:rsidR="00D454EC">
        <w:fldChar w:fldCharType="separate"/>
      </w:r>
      <w:r w:rsidR="00213BC0" w:rsidRPr="00C53DCC">
        <w:rPr>
          <w:rStyle w:val="Hyperlink"/>
          <w:i/>
          <w:color w:val="4472C4" w:themeColor="accent1"/>
          <w:lang w:val="fr-FR"/>
        </w:rPr>
        <w:t>Three</w:t>
      </w:r>
      <w:proofErr w:type="spellEnd"/>
      <w:r w:rsidR="00213BC0" w:rsidRPr="00C53DCC">
        <w:rPr>
          <w:rStyle w:val="Hyperlink"/>
          <w:i/>
          <w:color w:val="4472C4" w:themeColor="accent1"/>
          <w:lang w:val="fr-FR"/>
        </w:rPr>
        <w:t xml:space="preserve"> </w:t>
      </w:r>
      <w:proofErr w:type="spellStart"/>
      <w:r w:rsidR="00213BC0" w:rsidRPr="00C53DCC">
        <w:rPr>
          <w:rStyle w:val="Hyperlink"/>
          <w:i/>
          <w:color w:val="4472C4" w:themeColor="accent1"/>
          <w:lang w:val="fr-FR"/>
        </w:rPr>
        <w:t>Frees</w:t>
      </w:r>
      <w:proofErr w:type="spellEnd"/>
      <w:r w:rsidR="00D454EC">
        <w:rPr>
          <w:rStyle w:val="Hyperlink"/>
          <w:i/>
          <w:color w:val="4472C4" w:themeColor="accent1"/>
          <w:lang w:val="fr-FR"/>
        </w:rPr>
        <w:fldChar w:fldCharType="end"/>
      </w:r>
      <w:r w:rsidR="00B87A14" w:rsidRPr="00C53DCC">
        <w:rPr>
          <w:lang w:val="fr-FR"/>
        </w:rPr>
        <w:t>»</w:t>
      </w:r>
      <w:r w:rsidR="00213BC0" w:rsidRPr="00C53DCC">
        <w:rPr>
          <w:lang w:val="fr-FR"/>
        </w:rPr>
        <w:t xml:space="preserve"> défini</w:t>
      </w:r>
      <w:r w:rsidR="00B87A14" w:rsidRPr="00C53DCC">
        <w:rPr>
          <w:lang w:val="fr-FR"/>
        </w:rPr>
        <w:t>ssan</w:t>
      </w:r>
      <w:r w:rsidR="00213BC0" w:rsidRPr="00C53DCC">
        <w:rPr>
          <w:lang w:val="fr-FR"/>
        </w:rPr>
        <w:t xml:space="preserve">t les mesures prioritaires à mettre en </w:t>
      </w:r>
      <w:r w:rsidR="00BA2E8A" w:rsidRPr="00C53DCC">
        <w:rPr>
          <w:lang w:val="fr-FR"/>
        </w:rPr>
        <w:t>œuvre</w:t>
      </w:r>
      <w:r w:rsidR="00213BC0" w:rsidRPr="00C53DCC">
        <w:rPr>
          <w:lang w:val="fr-FR"/>
        </w:rPr>
        <w:t xml:space="preserve"> pour atteindre les objectifs de super accélération en faveur des enfants, des adolescents et des jeunes filles d’ici à 2020. Ce cadre vise à prévenir les nouvelles infections à VIH chez les enfants (Start Free) et chez les adolescents et les jeunes filles (</w:t>
      </w:r>
      <w:proofErr w:type="spellStart"/>
      <w:r w:rsidR="00213BC0" w:rsidRPr="00C53DCC">
        <w:rPr>
          <w:i/>
          <w:lang w:val="fr-FR"/>
        </w:rPr>
        <w:t>Stay</w:t>
      </w:r>
      <w:proofErr w:type="spellEnd"/>
      <w:r w:rsidR="00213BC0" w:rsidRPr="00C53DCC">
        <w:rPr>
          <w:i/>
          <w:lang w:val="fr-FR"/>
        </w:rPr>
        <w:t xml:space="preserve"> Free</w:t>
      </w:r>
      <w:r w:rsidR="00213BC0" w:rsidRPr="00C53DCC">
        <w:rPr>
          <w:lang w:val="fr-FR"/>
        </w:rPr>
        <w:t>), et à accroître considérablement la couverture des services de traitement antirétroviral destinés aux enfants et aux adolescents vivant avec le VIH (AIDS Free).</w:t>
      </w:r>
    </w:p>
    <w:p w14:paraId="104C8BC3" w14:textId="601796B5" w:rsidR="009E2D98" w:rsidRPr="00C53DCC" w:rsidRDefault="009E2D98" w:rsidP="00BA2E8A">
      <w:pPr>
        <w:jc w:val="both"/>
        <w:rPr>
          <w:lang w:val="fr-FR"/>
        </w:rPr>
      </w:pPr>
      <w:r w:rsidRPr="00C53DCC">
        <w:rPr>
          <w:lang w:val="fr-FR"/>
        </w:rPr>
        <w:t>Dans la plupart des pays, des progrès remarquables ont été faits en matière de prévention de la transmission du VIH de la mère à l’enfant</w:t>
      </w:r>
      <w:r w:rsidR="005B7927" w:rsidRPr="00C53DCC">
        <w:rPr>
          <w:lang w:val="fr-FR"/>
        </w:rPr>
        <w:t xml:space="preserve"> (PTME)</w:t>
      </w:r>
      <w:r w:rsidR="00B87A14" w:rsidRPr="00C53DCC">
        <w:rPr>
          <w:lang w:val="fr-FR"/>
        </w:rPr>
        <w:t>. E</w:t>
      </w:r>
      <w:r w:rsidR="00A17DCA" w:rsidRPr="00C53DCC">
        <w:rPr>
          <w:lang w:val="fr-FR"/>
        </w:rPr>
        <w:t>n 2017</w:t>
      </w:r>
      <w:r w:rsidR="00B87A14" w:rsidRPr="00C53DCC">
        <w:rPr>
          <w:lang w:val="fr-FR"/>
        </w:rPr>
        <w:t>,</w:t>
      </w:r>
      <w:r w:rsidR="00A17DCA" w:rsidRPr="00C53DCC">
        <w:rPr>
          <w:lang w:val="fr-FR"/>
        </w:rPr>
        <w:t xml:space="preserve"> le traitement antirétroviral</w:t>
      </w:r>
      <w:r w:rsidR="0084402F" w:rsidRPr="00C53DCC">
        <w:rPr>
          <w:lang w:val="fr-FR"/>
        </w:rPr>
        <w:t xml:space="preserve"> </w:t>
      </w:r>
      <w:r w:rsidR="00A17DCA" w:rsidRPr="00C53DCC">
        <w:rPr>
          <w:lang w:val="fr-FR"/>
        </w:rPr>
        <w:t>pour la prévention de la transmission mère-enfant a aussi considérablement réduit les nouvelles infections chez les enfants. À l’échelle mondiale, 1,4 million de nouvelles infections infantiles ont été évitées depuis 2010</w:t>
      </w:r>
      <w:r w:rsidR="00A17DCA" w:rsidRPr="00C53DCC">
        <w:rPr>
          <w:rStyle w:val="FootnoteReference"/>
          <w:lang w:val="fr-FR"/>
        </w:rPr>
        <w:footnoteReference w:id="2"/>
      </w:r>
      <w:r w:rsidR="00A17DCA" w:rsidRPr="00C53DCC">
        <w:rPr>
          <w:lang w:val="fr-FR"/>
        </w:rPr>
        <w:t>. Toutefois</w:t>
      </w:r>
      <w:r w:rsidR="007D6D6C" w:rsidRPr="00C53DCC">
        <w:rPr>
          <w:lang w:val="fr-FR"/>
        </w:rPr>
        <w:t>,</w:t>
      </w:r>
      <w:r w:rsidR="00A17DCA" w:rsidRPr="00C53DCC">
        <w:rPr>
          <w:lang w:val="fr-FR"/>
        </w:rPr>
        <w:t xml:space="preserve"> </w:t>
      </w:r>
      <w:r w:rsidR="0084402F" w:rsidRPr="00C53DCC">
        <w:rPr>
          <w:lang w:val="fr-FR"/>
        </w:rPr>
        <w:t>l</w:t>
      </w:r>
      <w:r w:rsidR="00A17DCA" w:rsidRPr="00C53DCC">
        <w:rPr>
          <w:lang w:val="fr-FR"/>
        </w:rPr>
        <w:t>es efforts visant à prévenir la transmission du VIH de la mère à l’enfant ont été ralentis par une insuffisance de l’observance</w:t>
      </w:r>
      <w:r w:rsidR="0084402F" w:rsidRPr="00C53DCC">
        <w:rPr>
          <w:lang w:val="fr-FR"/>
        </w:rPr>
        <w:t xml:space="preserve"> des traitements par</w:t>
      </w:r>
      <w:r w:rsidR="00A17DCA" w:rsidRPr="00C53DCC">
        <w:rPr>
          <w:lang w:val="fr-FR"/>
        </w:rPr>
        <w:t xml:space="preserve"> les femmes enceintes et allaitantes vivant avec le VIH, et par le nombre important de femmes </w:t>
      </w:r>
      <w:r w:rsidR="007D6D6C" w:rsidRPr="00C53DCC">
        <w:rPr>
          <w:lang w:val="fr-FR"/>
        </w:rPr>
        <w:t>qui restent non diagnostiquées.</w:t>
      </w:r>
      <w:r w:rsidR="005238F4" w:rsidRPr="00C53DCC">
        <w:rPr>
          <w:lang w:val="fr-FR"/>
        </w:rPr>
        <w:t xml:space="preserve"> </w:t>
      </w:r>
      <w:r w:rsidR="00DE058F" w:rsidRPr="00C53DCC">
        <w:rPr>
          <w:lang w:val="fr-FR"/>
        </w:rPr>
        <w:t xml:space="preserve">Pourtant, </w:t>
      </w:r>
      <w:r w:rsidRPr="00C53DCC">
        <w:rPr>
          <w:lang w:val="fr-FR"/>
        </w:rPr>
        <w:t>des interventions efficaces pour lutter contre l’infection</w:t>
      </w:r>
      <w:r w:rsidR="00DE058F" w:rsidRPr="00C53DCC">
        <w:rPr>
          <w:lang w:val="fr-FR"/>
        </w:rPr>
        <w:t xml:space="preserve"> existent</w:t>
      </w:r>
      <w:r w:rsidR="005238F4" w:rsidRPr="00C53DCC">
        <w:rPr>
          <w:lang w:val="fr-FR"/>
        </w:rPr>
        <w:t xml:space="preserve"> aujourd’hui</w:t>
      </w:r>
      <w:r w:rsidRPr="00C53DCC">
        <w:rPr>
          <w:lang w:val="fr-FR"/>
        </w:rPr>
        <w:t>, et les pays qui disposent de moyens suffisants ont été en mesure de ramener le risque d’infection associé à la transmission du virus de la mère à l’enfant à moins de 2%</w:t>
      </w:r>
      <w:r w:rsidR="0099499E">
        <w:rPr>
          <w:lang w:val="fr-FR"/>
        </w:rPr>
        <w:t>,</w:t>
      </w:r>
      <w:r w:rsidR="00DE058F" w:rsidRPr="00C53DCC">
        <w:rPr>
          <w:lang w:val="fr-FR"/>
        </w:rPr>
        <w:t xml:space="preserve"> le pourcentage en Algérie </w:t>
      </w:r>
      <w:r w:rsidR="0099499E">
        <w:rPr>
          <w:lang w:val="fr-FR"/>
        </w:rPr>
        <w:t>étant</w:t>
      </w:r>
      <w:r w:rsidR="00DE058F" w:rsidRPr="00C53DCC">
        <w:rPr>
          <w:lang w:val="fr-FR"/>
        </w:rPr>
        <w:t xml:space="preserve"> </w:t>
      </w:r>
      <w:r w:rsidR="00A17DCA" w:rsidRPr="00C53DCC">
        <w:rPr>
          <w:lang w:val="fr-FR"/>
        </w:rPr>
        <w:t>de 3.2</w:t>
      </w:r>
      <w:r w:rsidR="00647C8C" w:rsidRPr="00C53DCC">
        <w:rPr>
          <w:lang w:val="fr-FR"/>
        </w:rPr>
        <w:t>% en</w:t>
      </w:r>
      <w:r w:rsidR="00DE058F" w:rsidRPr="00C53DCC">
        <w:rPr>
          <w:lang w:val="fr-FR"/>
        </w:rPr>
        <w:t xml:space="preserve"> </w:t>
      </w:r>
      <w:r w:rsidR="00A17DCA" w:rsidRPr="00C53DCC">
        <w:rPr>
          <w:lang w:val="fr-FR"/>
        </w:rPr>
        <w:t>2017</w:t>
      </w:r>
      <w:r w:rsidR="00E47834" w:rsidRPr="00C53DCC">
        <w:rPr>
          <w:rStyle w:val="FootnoteReference"/>
          <w:lang w:val="fr-FR"/>
        </w:rPr>
        <w:footnoteReference w:id="3"/>
      </w:r>
      <w:r w:rsidR="007D6D6C" w:rsidRPr="00C53DCC">
        <w:rPr>
          <w:lang w:val="fr-FR"/>
        </w:rPr>
        <w:t>.</w:t>
      </w:r>
    </w:p>
    <w:p w14:paraId="4183C85D" w14:textId="05141C42" w:rsidR="009E2D98" w:rsidRPr="00C53DCC" w:rsidRDefault="00117CA2" w:rsidP="00BA2E8A">
      <w:pPr>
        <w:jc w:val="both"/>
        <w:rPr>
          <w:lang w:val="fr-FR"/>
        </w:rPr>
      </w:pPr>
      <w:r w:rsidRPr="00C53DCC">
        <w:rPr>
          <w:lang w:val="fr-FR"/>
        </w:rPr>
        <w:lastRenderedPageBreak/>
        <w:t>Ainsi, s</w:t>
      </w:r>
      <w:r w:rsidR="009E2D98" w:rsidRPr="00C53DCC">
        <w:rPr>
          <w:lang w:val="fr-FR"/>
        </w:rPr>
        <w:t xml:space="preserve">ans attendre </w:t>
      </w:r>
      <w:r w:rsidR="00DE058F" w:rsidRPr="00C53DCC">
        <w:rPr>
          <w:lang w:val="fr-FR"/>
        </w:rPr>
        <w:t>la mobilisation internationale</w:t>
      </w:r>
      <w:r w:rsidR="009E2D98" w:rsidRPr="00C53DCC">
        <w:rPr>
          <w:lang w:val="fr-FR"/>
        </w:rPr>
        <w:t xml:space="preserve">, l’Algérie </w:t>
      </w:r>
      <w:r w:rsidR="00B04C44">
        <w:rPr>
          <w:lang w:val="fr-FR"/>
        </w:rPr>
        <w:t xml:space="preserve">avec l’appui de l’UNAIDS, de l’OMS et de l’UNICEF </w:t>
      </w:r>
      <w:r w:rsidR="007D6D6C" w:rsidRPr="00C53DCC">
        <w:rPr>
          <w:lang w:val="fr-FR"/>
        </w:rPr>
        <w:t>s’est</w:t>
      </w:r>
      <w:r w:rsidR="005238F4" w:rsidRPr="00C53DCC">
        <w:rPr>
          <w:lang w:val="fr-FR"/>
        </w:rPr>
        <w:t xml:space="preserve"> </w:t>
      </w:r>
      <w:r w:rsidR="007D6D6C" w:rsidRPr="00C53DCC">
        <w:rPr>
          <w:lang w:val="fr-FR"/>
        </w:rPr>
        <w:t>investi</w:t>
      </w:r>
      <w:r w:rsidR="00D0030D" w:rsidRPr="00C53DCC">
        <w:rPr>
          <w:lang w:val="fr-FR"/>
        </w:rPr>
        <w:t>e</w:t>
      </w:r>
      <w:r w:rsidR="00DE058F" w:rsidRPr="00C53DCC">
        <w:rPr>
          <w:lang w:val="fr-FR"/>
        </w:rPr>
        <w:t xml:space="preserve"> pour</w:t>
      </w:r>
      <w:r w:rsidR="009E2D98" w:rsidRPr="00C53DCC">
        <w:rPr>
          <w:lang w:val="fr-FR"/>
        </w:rPr>
        <w:t xml:space="preserve"> la PTME </w:t>
      </w:r>
      <w:r w:rsidR="00DE058F" w:rsidRPr="00C53DCC">
        <w:rPr>
          <w:lang w:val="fr-FR"/>
        </w:rPr>
        <w:t>avec notamment</w:t>
      </w:r>
      <w:r w:rsidR="009E2D98" w:rsidRPr="00C53DCC">
        <w:rPr>
          <w:lang w:val="fr-FR"/>
        </w:rPr>
        <w:t> :</w:t>
      </w:r>
    </w:p>
    <w:p w14:paraId="37407C60" w14:textId="79BC90C1" w:rsidR="009E2D98" w:rsidRPr="00C53DCC" w:rsidRDefault="00B04C44" w:rsidP="00BA2E8A">
      <w:pPr>
        <w:pStyle w:val="ListParagraph"/>
        <w:numPr>
          <w:ilvl w:val="0"/>
          <w:numId w:val="1"/>
        </w:numPr>
        <w:jc w:val="both"/>
        <w:rPr>
          <w:lang w:val="fr-FR"/>
        </w:rPr>
      </w:pPr>
      <w:r>
        <w:rPr>
          <w:lang w:val="fr-FR"/>
        </w:rPr>
        <w:t>En 2006,</w:t>
      </w:r>
      <w:r w:rsidR="009C443D" w:rsidRPr="00C53DCC">
        <w:rPr>
          <w:lang w:val="fr-FR"/>
        </w:rPr>
        <w:t xml:space="preserve"> </w:t>
      </w:r>
      <w:r w:rsidR="00117CA2" w:rsidRPr="00C53DCC">
        <w:rPr>
          <w:lang w:val="fr-FR"/>
        </w:rPr>
        <w:t>l’</w:t>
      </w:r>
      <w:r w:rsidR="009E2D98" w:rsidRPr="00C53DCC">
        <w:rPr>
          <w:lang w:val="fr-FR"/>
        </w:rPr>
        <w:t>intégration de la PTME dans le «</w:t>
      </w:r>
      <w:hyperlink r:id="rId9" w:history="1">
        <w:r w:rsidR="009E2D98" w:rsidRPr="00C53DCC">
          <w:rPr>
            <w:rStyle w:val="Hyperlink"/>
            <w:lang w:val="fr-FR"/>
          </w:rPr>
          <w:t> Guide national de prise en charge th</w:t>
        </w:r>
        <w:r w:rsidR="00DE058F" w:rsidRPr="00C53DCC">
          <w:rPr>
            <w:rStyle w:val="Hyperlink"/>
            <w:lang w:val="fr-FR"/>
          </w:rPr>
          <w:t>érapeutique de l’infection VIH/s</w:t>
        </w:r>
        <w:r w:rsidR="009E2D98" w:rsidRPr="00C53DCC">
          <w:rPr>
            <w:rStyle w:val="Hyperlink"/>
            <w:lang w:val="fr-FR"/>
          </w:rPr>
          <w:t>ida et des infections opportunistes de l’adulte et de l’enfant </w:t>
        </w:r>
      </w:hyperlink>
      <w:r w:rsidR="009E2D98" w:rsidRPr="00C53DCC">
        <w:rPr>
          <w:lang w:val="fr-FR"/>
        </w:rPr>
        <w:t>»</w:t>
      </w:r>
      <w:r>
        <w:rPr>
          <w:lang w:val="fr-FR"/>
        </w:rPr>
        <w:t>,</w:t>
      </w:r>
    </w:p>
    <w:p w14:paraId="365285D5" w14:textId="353E8944" w:rsidR="009E2D98" w:rsidRPr="00C53DCC" w:rsidRDefault="00B04C44" w:rsidP="00BA2E8A">
      <w:pPr>
        <w:pStyle w:val="ListParagraph"/>
        <w:numPr>
          <w:ilvl w:val="0"/>
          <w:numId w:val="1"/>
        </w:numPr>
        <w:jc w:val="both"/>
        <w:rPr>
          <w:lang w:val="fr-FR"/>
        </w:rPr>
      </w:pPr>
      <w:r>
        <w:rPr>
          <w:lang w:val="fr-FR"/>
        </w:rPr>
        <w:t>En 2007,</w:t>
      </w:r>
      <w:r w:rsidR="009C443D" w:rsidRPr="00C53DCC">
        <w:rPr>
          <w:lang w:val="fr-FR"/>
        </w:rPr>
        <w:t xml:space="preserve"> </w:t>
      </w:r>
      <w:r>
        <w:rPr>
          <w:lang w:val="fr-FR"/>
        </w:rPr>
        <w:t>la tenue d’</w:t>
      </w:r>
      <w:r w:rsidR="00117CA2" w:rsidRPr="00C53DCC">
        <w:rPr>
          <w:lang w:val="fr-FR"/>
        </w:rPr>
        <w:t xml:space="preserve">un </w:t>
      </w:r>
      <w:r w:rsidR="009E2D98" w:rsidRPr="00C53DCC">
        <w:rPr>
          <w:lang w:val="fr-FR"/>
        </w:rPr>
        <w:t xml:space="preserve">séminaire-atelier sur la prise en charge de la </w:t>
      </w:r>
      <w:r w:rsidR="005B7927" w:rsidRPr="00C53DCC">
        <w:rPr>
          <w:lang w:val="fr-FR"/>
        </w:rPr>
        <w:t>transmission mère-enfant (</w:t>
      </w:r>
      <w:r w:rsidR="009E2D98" w:rsidRPr="00C53DCC">
        <w:rPr>
          <w:lang w:val="fr-FR"/>
        </w:rPr>
        <w:t>TME</w:t>
      </w:r>
      <w:r w:rsidR="005B7927" w:rsidRPr="00C53DCC">
        <w:rPr>
          <w:lang w:val="fr-FR"/>
        </w:rPr>
        <w:t>)</w:t>
      </w:r>
      <w:r w:rsidR="00DE058F" w:rsidRPr="00C53DCC">
        <w:rPr>
          <w:lang w:val="fr-FR"/>
        </w:rPr>
        <w:t xml:space="preserve"> de l’infection VIH/s</w:t>
      </w:r>
      <w:r w:rsidR="00724DAC" w:rsidRPr="00C53DCC">
        <w:rPr>
          <w:lang w:val="fr-FR"/>
        </w:rPr>
        <w:t xml:space="preserve">ida qui </w:t>
      </w:r>
      <w:r w:rsidR="009E2D98" w:rsidRPr="00C53DCC">
        <w:rPr>
          <w:lang w:val="fr-FR"/>
        </w:rPr>
        <w:t>a permis d’élaborer des principes généraux et des propositions concernant la prise en charge de la TME en Algérie</w:t>
      </w:r>
    </w:p>
    <w:p w14:paraId="22582CA0" w14:textId="1E81BBFA" w:rsidR="009E2D98" w:rsidRPr="00C53DCC" w:rsidRDefault="00B04C44" w:rsidP="00BA2E8A">
      <w:pPr>
        <w:pStyle w:val="ListParagraph"/>
        <w:numPr>
          <w:ilvl w:val="0"/>
          <w:numId w:val="1"/>
        </w:numPr>
        <w:jc w:val="both"/>
        <w:rPr>
          <w:lang w:val="fr-FR"/>
        </w:rPr>
      </w:pPr>
      <w:r>
        <w:rPr>
          <w:lang w:val="fr-FR"/>
        </w:rPr>
        <w:t xml:space="preserve">En </w:t>
      </w:r>
      <w:r w:rsidR="009C443D" w:rsidRPr="00C53DCC">
        <w:rPr>
          <w:lang w:val="fr-FR"/>
        </w:rPr>
        <w:t>2008</w:t>
      </w:r>
      <w:r>
        <w:rPr>
          <w:lang w:val="fr-FR"/>
        </w:rPr>
        <w:t>,</w:t>
      </w:r>
      <w:r w:rsidR="009E2D98" w:rsidRPr="00C53DCC">
        <w:rPr>
          <w:lang w:val="fr-FR"/>
        </w:rPr>
        <w:t xml:space="preserve"> </w:t>
      </w:r>
      <w:r w:rsidR="00117CA2" w:rsidRPr="00C53DCC">
        <w:rPr>
          <w:lang w:val="fr-FR"/>
        </w:rPr>
        <w:t xml:space="preserve">la </w:t>
      </w:r>
      <w:r w:rsidR="00DE058F" w:rsidRPr="00C53DCC">
        <w:rPr>
          <w:lang w:val="fr-FR"/>
        </w:rPr>
        <w:t>formation du personnel soignant</w:t>
      </w:r>
      <w:r w:rsidR="009C443D" w:rsidRPr="00C53DCC">
        <w:rPr>
          <w:lang w:val="fr-FR"/>
        </w:rPr>
        <w:t xml:space="preserve"> par des séminaires régionaux</w:t>
      </w:r>
    </w:p>
    <w:p w14:paraId="4FAC2DD8" w14:textId="3802046C" w:rsidR="009E2D98" w:rsidRPr="00C53DCC" w:rsidRDefault="00B04C44" w:rsidP="00BA2E8A">
      <w:pPr>
        <w:pStyle w:val="ListParagraph"/>
        <w:numPr>
          <w:ilvl w:val="0"/>
          <w:numId w:val="1"/>
        </w:numPr>
        <w:jc w:val="both"/>
        <w:rPr>
          <w:lang w:val="fr-FR"/>
        </w:rPr>
      </w:pPr>
      <w:r>
        <w:rPr>
          <w:lang w:val="fr-FR"/>
        </w:rPr>
        <w:t xml:space="preserve">En </w:t>
      </w:r>
      <w:r w:rsidR="009C443D" w:rsidRPr="00C53DCC">
        <w:rPr>
          <w:lang w:val="fr-FR"/>
        </w:rPr>
        <w:t>2008</w:t>
      </w:r>
      <w:r>
        <w:rPr>
          <w:lang w:val="fr-FR"/>
        </w:rPr>
        <w:t>,</w:t>
      </w:r>
      <w:r w:rsidR="009E2D98" w:rsidRPr="00C53DCC">
        <w:rPr>
          <w:lang w:val="fr-FR"/>
        </w:rPr>
        <w:t xml:space="preserve"> </w:t>
      </w:r>
      <w:r w:rsidR="00117CA2" w:rsidRPr="00C53DCC">
        <w:rPr>
          <w:lang w:val="fr-FR"/>
        </w:rPr>
        <w:t>l’</w:t>
      </w:r>
      <w:r w:rsidR="009C443D" w:rsidRPr="00C53DCC">
        <w:rPr>
          <w:lang w:val="fr-FR"/>
        </w:rPr>
        <w:t>adoption d’</w:t>
      </w:r>
      <w:r w:rsidR="009E2D98" w:rsidRPr="00C53DCC">
        <w:rPr>
          <w:lang w:val="fr-FR"/>
        </w:rPr>
        <w:t xml:space="preserve">une stratégie nationale </w:t>
      </w:r>
      <w:r w:rsidR="004A50E3" w:rsidRPr="00C53DCC">
        <w:rPr>
          <w:lang w:val="fr-FR"/>
        </w:rPr>
        <w:t xml:space="preserve">de </w:t>
      </w:r>
      <w:r w:rsidR="009E2D98" w:rsidRPr="00C53DCC">
        <w:rPr>
          <w:lang w:val="fr-FR"/>
        </w:rPr>
        <w:t>PTME</w:t>
      </w:r>
    </w:p>
    <w:p w14:paraId="4FA757DD" w14:textId="49F2D490" w:rsidR="009E2D98" w:rsidRPr="00C53DCC" w:rsidRDefault="00B04C44" w:rsidP="00BA2E8A">
      <w:pPr>
        <w:pStyle w:val="ListParagraph"/>
        <w:numPr>
          <w:ilvl w:val="0"/>
          <w:numId w:val="1"/>
        </w:numPr>
        <w:jc w:val="both"/>
        <w:rPr>
          <w:lang w:val="fr-FR"/>
        </w:rPr>
      </w:pPr>
      <w:r>
        <w:rPr>
          <w:lang w:val="fr-FR"/>
        </w:rPr>
        <w:t xml:space="preserve">En </w:t>
      </w:r>
      <w:r w:rsidR="009E2D98" w:rsidRPr="00C53DCC">
        <w:rPr>
          <w:lang w:val="fr-FR"/>
        </w:rPr>
        <w:t>2010</w:t>
      </w:r>
      <w:r>
        <w:rPr>
          <w:lang w:val="fr-FR"/>
        </w:rPr>
        <w:t>,</w:t>
      </w:r>
      <w:r w:rsidR="009E2D98" w:rsidRPr="00C53DCC">
        <w:rPr>
          <w:lang w:val="fr-FR"/>
        </w:rPr>
        <w:t xml:space="preserve"> </w:t>
      </w:r>
      <w:r w:rsidR="00117CA2" w:rsidRPr="00C53DCC">
        <w:rPr>
          <w:lang w:val="fr-FR"/>
        </w:rPr>
        <w:t>l’</w:t>
      </w:r>
      <w:r w:rsidR="009E2D98" w:rsidRPr="00C53DCC">
        <w:rPr>
          <w:lang w:val="fr-FR"/>
        </w:rPr>
        <w:t xml:space="preserve">actualisation du consensus national </w:t>
      </w:r>
      <w:r w:rsidR="009C443D" w:rsidRPr="00C53DCC">
        <w:rPr>
          <w:lang w:val="fr-FR"/>
        </w:rPr>
        <w:t>sur la</w:t>
      </w:r>
      <w:r w:rsidR="009E2D98" w:rsidRPr="00C53DCC">
        <w:rPr>
          <w:lang w:val="fr-FR"/>
        </w:rPr>
        <w:t xml:space="preserve"> pris</w:t>
      </w:r>
      <w:r w:rsidR="00DE058F" w:rsidRPr="00C53DCC">
        <w:rPr>
          <w:lang w:val="fr-FR"/>
        </w:rPr>
        <w:t>e en charge de l’infection VIH/s</w:t>
      </w:r>
      <w:r w:rsidR="009E2D98" w:rsidRPr="00C53DCC">
        <w:rPr>
          <w:lang w:val="fr-FR"/>
        </w:rPr>
        <w:t>ida y compris le volet de la PTME notamment dans son aspect obstétrical</w:t>
      </w:r>
    </w:p>
    <w:p w14:paraId="5F0BD8BC" w14:textId="2F995346" w:rsidR="009E2D98" w:rsidRPr="00C53DCC" w:rsidRDefault="00B04C44" w:rsidP="00BA2E8A">
      <w:pPr>
        <w:pStyle w:val="ListParagraph"/>
        <w:numPr>
          <w:ilvl w:val="0"/>
          <w:numId w:val="1"/>
        </w:numPr>
        <w:jc w:val="both"/>
        <w:rPr>
          <w:lang w:val="fr-FR"/>
        </w:rPr>
      </w:pPr>
      <w:r>
        <w:rPr>
          <w:lang w:val="fr-FR"/>
        </w:rPr>
        <w:t xml:space="preserve">En </w:t>
      </w:r>
      <w:r w:rsidR="009C443D" w:rsidRPr="00C53DCC">
        <w:rPr>
          <w:lang w:val="fr-FR"/>
        </w:rPr>
        <w:t>2011</w:t>
      </w:r>
      <w:r>
        <w:rPr>
          <w:lang w:val="fr-FR"/>
        </w:rPr>
        <w:t>,</w:t>
      </w:r>
      <w:r w:rsidR="009C443D" w:rsidRPr="00C53DCC">
        <w:rPr>
          <w:lang w:val="fr-FR"/>
        </w:rPr>
        <w:t xml:space="preserve"> </w:t>
      </w:r>
      <w:r w:rsidR="00117CA2" w:rsidRPr="00C53DCC">
        <w:rPr>
          <w:lang w:val="fr-FR"/>
        </w:rPr>
        <w:t>l’</w:t>
      </w:r>
      <w:r w:rsidR="009E2D98" w:rsidRPr="00C53DCC">
        <w:rPr>
          <w:lang w:val="fr-FR"/>
        </w:rPr>
        <w:t xml:space="preserve">élaboration par </w:t>
      </w:r>
      <w:r w:rsidR="00D06BAA" w:rsidRPr="00C53DCC">
        <w:rPr>
          <w:lang w:val="fr-FR"/>
        </w:rPr>
        <w:t>le MSPRH d’un</w:t>
      </w:r>
      <w:r w:rsidR="009E2D98" w:rsidRPr="00C53DCC">
        <w:rPr>
          <w:lang w:val="fr-FR"/>
        </w:rPr>
        <w:t xml:space="preserve"> dispositif opérationnel de mise en </w:t>
      </w:r>
      <w:r w:rsidR="00C159F7" w:rsidRPr="00C53DCC">
        <w:rPr>
          <w:lang w:val="fr-FR"/>
        </w:rPr>
        <w:t>œuvre de</w:t>
      </w:r>
      <w:r w:rsidR="009E2D98" w:rsidRPr="00C53DCC">
        <w:rPr>
          <w:lang w:val="fr-FR"/>
        </w:rPr>
        <w:t xml:space="preserve"> la stratégie nationale PTME</w:t>
      </w:r>
      <w:r w:rsidR="00E806EB" w:rsidRPr="00C53DCC">
        <w:rPr>
          <w:lang w:val="fr-FR"/>
        </w:rPr>
        <w:t xml:space="preserve"> avec la constitution de </w:t>
      </w:r>
      <w:r w:rsidR="009E2D98" w:rsidRPr="00C53DCC">
        <w:rPr>
          <w:lang w:val="fr-FR"/>
        </w:rPr>
        <w:t>six réseaux régionaux de PTME pour la</w:t>
      </w:r>
      <w:r w:rsidR="00D03953" w:rsidRPr="00C53DCC">
        <w:rPr>
          <w:lang w:val="fr-FR"/>
        </w:rPr>
        <w:t xml:space="preserve"> </w:t>
      </w:r>
      <w:r w:rsidR="009E2D98" w:rsidRPr="00C53DCC">
        <w:rPr>
          <w:lang w:val="fr-FR"/>
        </w:rPr>
        <w:t xml:space="preserve">prise en charge des femmes enceintes séropositives </w:t>
      </w:r>
      <w:r w:rsidR="00351AD8" w:rsidRPr="00C53DCC">
        <w:rPr>
          <w:lang w:val="fr-FR"/>
        </w:rPr>
        <w:t>dans les</w:t>
      </w:r>
      <w:r w:rsidR="00D03953" w:rsidRPr="00C53DCC">
        <w:rPr>
          <w:lang w:val="fr-FR"/>
        </w:rPr>
        <w:t xml:space="preserve"> </w:t>
      </w:r>
      <w:r w:rsidR="00D139CD" w:rsidRPr="00C53DCC">
        <w:rPr>
          <w:lang w:val="fr-FR"/>
        </w:rPr>
        <w:t>Centres de Référence</w:t>
      </w:r>
      <w:r w:rsidR="006F2D43" w:rsidRPr="00C53DCC">
        <w:rPr>
          <w:lang w:val="fr-FR"/>
        </w:rPr>
        <w:t xml:space="preserve"> (</w:t>
      </w:r>
      <w:r w:rsidR="00D03953" w:rsidRPr="00C53DCC">
        <w:rPr>
          <w:lang w:val="fr-FR"/>
        </w:rPr>
        <w:t>CDR</w:t>
      </w:r>
      <w:r w:rsidR="006F2D43" w:rsidRPr="00C53DCC">
        <w:rPr>
          <w:lang w:val="fr-FR"/>
        </w:rPr>
        <w:t>)</w:t>
      </w:r>
      <w:r w:rsidR="00D03953" w:rsidRPr="00C53DCC">
        <w:rPr>
          <w:lang w:val="fr-FR"/>
        </w:rPr>
        <w:t xml:space="preserve"> d’Alger, </w:t>
      </w:r>
      <w:r w:rsidR="00351AD8" w:rsidRPr="00C53DCC">
        <w:rPr>
          <w:lang w:val="fr-FR"/>
        </w:rPr>
        <w:t>d’</w:t>
      </w:r>
      <w:r w:rsidR="00D03953" w:rsidRPr="00C53DCC">
        <w:rPr>
          <w:lang w:val="fr-FR"/>
        </w:rPr>
        <w:t xml:space="preserve">Annaba, </w:t>
      </w:r>
      <w:r w:rsidR="00351AD8" w:rsidRPr="00C53DCC">
        <w:rPr>
          <w:lang w:val="fr-FR"/>
        </w:rPr>
        <w:t xml:space="preserve">de </w:t>
      </w:r>
      <w:r w:rsidR="00D03953" w:rsidRPr="00C53DCC">
        <w:rPr>
          <w:lang w:val="fr-FR"/>
        </w:rPr>
        <w:t>C</w:t>
      </w:r>
      <w:r w:rsidR="009E2D98" w:rsidRPr="00C53DCC">
        <w:rPr>
          <w:lang w:val="fr-FR"/>
        </w:rPr>
        <w:t xml:space="preserve">onstantine, </w:t>
      </w:r>
      <w:r w:rsidR="00351AD8" w:rsidRPr="00C53DCC">
        <w:rPr>
          <w:lang w:val="fr-FR"/>
        </w:rPr>
        <w:t>d’</w:t>
      </w:r>
      <w:r w:rsidR="009E2D98" w:rsidRPr="00C53DCC">
        <w:rPr>
          <w:lang w:val="fr-FR"/>
        </w:rPr>
        <w:t xml:space="preserve">Oran, </w:t>
      </w:r>
      <w:r w:rsidR="00351AD8" w:rsidRPr="00C53DCC">
        <w:rPr>
          <w:lang w:val="fr-FR"/>
        </w:rPr>
        <w:t xml:space="preserve">de </w:t>
      </w:r>
      <w:r w:rsidR="009E2D98" w:rsidRPr="00C53DCC">
        <w:rPr>
          <w:lang w:val="fr-FR"/>
        </w:rPr>
        <w:t xml:space="preserve">Sétif et </w:t>
      </w:r>
      <w:r w:rsidR="00351AD8" w:rsidRPr="00C53DCC">
        <w:rPr>
          <w:lang w:val="fr-FR"/>
        </w:rPr>
        <w:t xml:space="preserve">de </w:t>
      </w:r>
      <w:r w:rsidR="00E806EB" w:rsidRPr="00C53DCC">
        <w:rPr>
          <w:lang w:val="fr-FR"/>
        </w:rPr>
        <w:t>Tamanrasset</w:t>
      </w:r>
    </w:p>
    <w:p w14:paraId="6BA92BE9" w14:textId="65A3D770" w:rsidR="009C443D" w:rsidRPr="00C53DCC" w:rsidRDefault="00B04C44" w:rsidP="009C443D">
      <w:pPr>
        <w:pStyle w:val="ListParagraph"/>
        <w:numPr>
          <w:ilvl w:val="0"/>
          <w:numId w:val="1"/>
        </w:numPr>
        <w:jc w:val="both"/>
        <w:rPr>
          <w:lang w:val="fr-FR"/>
        </w:rPr>
      </w:pPr>
      <w:r>
        <w:rPr>
          <w:lang w:val="fr-FR"/>
        </w:rPr>
        <w:t>En j</w:t>
      </w:r>
      <w:r w:rsidR="009C443D" w:rsidRPr="00C53DCC">
        <w:rPr>
          <w:lang w:val="fr-FR"/>
        </w:rPr>
        <w:t>uin 2012</w:t>
      </w:r>
      <w:r>
        <w:rPr>
          <w:lang w:val="fr-FR"/>
        </w:rPr>
        <w:t xml:space="preserve">, l’organisation d’un </w:t>
      </w:r>
      <w:r w:rsidR="006F2D43" w:rsidRPr="00C53DCC">
        <w:rPr>
          <w:lang w:val="fr-FR"/>
        </w:rPr>
        <w:t xml:space="preserve">atelier national </w:t>
      </w:r>
      <w:r w:rsidR="00E806EB" w:rsidRPr="00C53DCC">
        <w:rPr>
          <w:lang w:val="fr-FR"/>
        </w:rPr>
        <w:t>pour</w:t>
      </w:r>
      <w:r w:rsidR="006F2D43" w:rsidRPr="00C53DCC">
        <w:rPr>
          <w:lang w:val="fr-FR"/>
        </w:rPr>
        <w:t xml:space="preserve"> </w:t>
      </w:r>
      <w:r w:rsidR="009C443D" w:rsidRPr="00C53DCC">
        <w:rPr>
          <w:lang w:val="fr-FR"/>
        </w:rPr>
        <w:t>mobiliser</w:t>
      </w:r>
      <w:r w:rsidR="006F2D43" w:rsidRPr="00C53DCC">
        <w:rPr>
          <w:lang w:val="fr-FR"/>
        </w:rPr>
        <w:t xml:space="preserve"> </w:t>
      </w:r>
      <w:r w:rsidR="009E2D98" w:rsidRPr="00C53DCC">
        <w:rPr>
          <w:lang w:val="fr-FR"/>
        </w:rPr>
        <w:t xml:space="preserve">la société civile </w:t>
      </w:r>
      <w:r w:rsidR="009C443D" w:rsidRPr="00C53DCC">
        <w:rPr>
          <w:lang w:val="fr-FR"/>
        </w:rPr>
        <w:t>dans</w:t>
      </w:r>
      <w:r w:rsidR="009E2D98" w:rsidRPr="00C53DCC">
        <w:rPr>
          <w:lang w:val="fr-FR"/>
        </w:rPr>
        <w:t xml:space="preserve"> la mise en œuvre </w:t>
      </w:r>
      <w:r w:rsidR="00E806EB" w:rsidRPr="00C53DCC">
        <w:rPr>
          <w:lang w:val="fr-FR"/>
        </w:rPr>
        <w:t xml:space="preserve">de la stratégie nationale de </w:t>
      </w:r>
      <w:r w:rsidR="009E2D98" w:rsidRPr="00C53DCC">
        <w:rPr>
          <w:lang w:val="fr-FR"/>
        </w:rPr>
        <w:t>prévention de la t</w:t>
      </w:r>
      <w:r w:rsidR="006F2D43" w:rsidRPr="00C53DCC">
        <w:rPr>
          <w:lang w:val="fr-FR"/>
        </w:rPr>
        <w:t>ransmission mère-enfant du VIH/sida</w:t>
      </w:r>
    </w:p>
    <w:p w14:paraId="72F52B8D" w14:textId="6E0FA476" w:rsidR="009C443D" w:rsidRPr="00C53DCC" w:rsidRDefault="00B04C44" w:rsidP="009C443D">
      <w:pPr>
        <w:pStyle w:val="ListParagraph"/>
        <w:numPr>
          <w:ilvl w:val="0"/>
          <w:numId w:val="1"/>
        </w:numPr>
        <w:jc w:val="both"/>
        <w:rPr>
          <w:lang w:val="fr-FR"/>
        </w:rPr>
      </w:pPr>
      <w:r>
        <w:rPr>
          <w:lang w:val="fr-FR"/>
        </w:rPr>
        <w:t xml:space="preserve">En </w:t>
      </w:r>
      <w:r w:rsidR="009C443D" w:rsidRPr="00C53DCC">
        <w:rPr>
          <w:lang w:val="fr-FR"/>
        </w:rPr>
        <w:t>2013</w:t>
      </w:r>
      <w:r>
        <w:rPr>
          <w:lang w:val="fr-FR"/>
        </w:rPr>
        <w:t>,</w:t>
      </w:r>
      <w:r w:rsidR="009C443D" w:rsidRPr="00C53DCC">
        <w:rPr>
          <w:lang w:val="fr-FR"/>
        </w:rPr>
        <w:t xml:space="preserve"> </w:t>
      </w:r>
      <w:r w:rsidR="00117CA2" w:rsidRPr="00C53DCC">
        <w:rPr>
          <w:lang w:val="fr-FR"/>
        </w:rPr>
        <w:t>l’</w:t>
      </w:r>
      <w:r w:rsidR="009C443D" w:rsidRPr="00C53DCC">
        <w:rPr>
          <w:lang w:val="fr-FR"/>
        </w:rPr>
        <w:t xml:space="preserve">adoption du </w:t>
      </w:r>
      <w:hyperlink r:id="rId10" w:history="1">
        <w:r w:rsidR="009C443D" w:rsidRPr="00C53DCC">
          <w:rPr>
            <w:rStyle w:val="Hyperlink"/>
            <w:lang w:val="fr-FR"/>
          </w:rPr>
          <w:t>Plan National Stratégique de lutte contre les IST/VIH/sida 2013-2015</w:t>
        </w:r>
      </w:hyperlink>
    </w:p>
    <w:p w14:paraId="21D3A0A0" w14:textId="622C6E57" w:rsidR="00F366A3" w:rsidRPr="00C53DCC" w:rsidRDefault="00B04C44" w:rsidP="00BA2E8A">
      <w:pPr>
        <w:pStyle w:val="ListParagraph"/>
        <w:numPr>
          <w:ilvl w:val="0"/>
          <w:numId w:val="1"/>
        </w:numPr>
        <w:jc w:val="both"/>
        <w:rPr>
          <w:lang w:val="fr-FR"/>
        </w:rPr>
      </w:pPr>
      <w:r>
        <w:rPr>
          <w:lang w:val="fr-FR"/>
        </w:rPr>
        <w:t xml:space="preserve">En </w:t>
      </w:r>
      <w:r w:rsidR="009C443D" w:rsidRPr="00C53DCC">
        <w:rPr>
          <w:lang w:val="fr-FR"/>
        </w:rPr>
        <w:t>2013</w:t>
      </w:r>
      <w:r>
        <w:rPr>
          <w:lang w:val="fr-FR"/>
        </w:rPr>
        <w:t>,</w:t>
      </w:r>
      <w:r w:rsidR="009C443D" w:rsidRPr="00C53DCC">
        <w:rPr>
          <w:lang w:val="fr-FR"/>
        </w:rPr>
        <w:t xml:space="preserve"> </w:t>
      </w:r>
      <w:r w:rsidR="00117CA2" w:rsidRPr="00C53DCC">
        <w:rPr>
          <w:lang w:val="fr-FR"/>
        </w:rPr>
        <w:t>l’</w:t>
      </w:r>
      <w:r w:rsidR="009C443D" w:rsidRPr="00C53DCC">
        <w:rPr>
          <w:lang w:val="fr-FR"/>
        </w:rPr>
        <w:t>élaboration de la</w:t>
      </w:r>
      <w:r w:rsidR="009E2D98" w:rsidRPr="00C53DCC">
        <w:rPr>
          <w:lang w:val="fr-FR"/>
        </w:rPr>
        <w:t xml:space="preserve"> </w:t>
      </w:r>
      <w:hyperlink r:id="rId11" w:history="1">
        <w:r w:rsidR="009E2D98" w:rsidRPr="00C53DCC">
          <w:rPr>
            <w:rStyle w:val="Hyperlink"/>
            <w:lang w:val="fr-FR"/>
          </w:rPr>
          <w:t>stratégie nationale d’élimination de la transmission du VIH de la mère à l’enfant 2013-2015</w:t>
        </w:r>
      </w:hyperlink>
      <w:r w:rsidR="006F2D43" w:rsidRPr="00C53DCC">
        <w:rPr>
          <w:rStyle w:val="FootnoteReference"/>
          <w:lang w:val="fr-FR"/>
        </w:rPr>
        <w:footnoteReference w:id="4"/>
      </w:r>
      <w:r w:rsidR="005B7927" w:rsidRPr="00C53DCC">
        <w:rPr>
          <w:lang w:val="fr-FR"/>
        </w:rPr>
        <w:t xml:space="preserve"> </w:t>
      </w:r>
      <w:r w:rsidR="009E2D98" w:rsidRPr="00C53DCC">
        <w:rPr>
          <w:lang w:val="fr-FR"/>
        </w:rPr>
        <w:t>avec comme principes fondamentaux le respect des valeurs d’équité et de solidarité dans l’accès à la prévention, aux soins et au traitement des femmes enceintes et des enfants vivant avec le VIH, le contrôle de qualité des services offe</w:t>
      </w:r>
      <w:r w:rsidR="00E806EB" w:rsidRPr="00C53DCC">
        <w:rPr>
          <w:lang w:val="fr-FR"/>
        </w:rPr>
        <w:t>rts et la durabilité des acquis</w:t>
      </w:r>
    </w:p>
    <w:p w14:paraId="68E4F0C0" w14:textId="5AD20035" w:rsidR="006D0A9D" w:rsidRPr="00C53DCC" w:rsidRDefault="00B04C44" w:rsidP="00BA2E8A">
      <w:pPr>
        <w:pStyle w:val="ListParagraph"/>
        <w:numPr>
          <w:ilvl w:val="0"/>
          <w:numId w:val="1"/>
        </w:numPr>
        <w:jc w:val="both"/>
        <w:rPr>
          <w:lang w:val="fr-FR"/>
        </w:rPr>
      </w:pPr>
      <w:r>
        <w:rPr>
          <w:lang w:val="fr-FR"/>
        </w:rPr>
        <w:t>En 2015,</w:t>
      </w:r>
      <w:r w:rsidR="006D0A9D" w:rsidRPr="00C53DCC">
        <w:rPr>
          <w:lang w:val="fr-FR"/>
        </w:rPr>
        <w:t xml:space="preserve"> </w:t>
      </w:r>
      <w:r>
        <w:rPr>
          <w:lang w:val="fr-FR"/>
        </w:rPr>
        <w:t xml:space="preserve">la publication de </w:t>
      </w:r>
      <w:r w:rsidR="00117CA2" w:rsidRPr="00C53DCC">
        <w:rPr>
          <w:lang w:val="fr-FR"/>
        </w:rPr>
        <w:t>l’</w:t>
      </w:r>
      <w:r w:rsidR="006D0A9D" w:rsidRPr="00C53DCC">
        <w:rPr>
          <w:lang w:val="fr-FR"/>
        </w:rPr>
        <w:t>instruc</w:t>
      </w:r>
      <w:bookmarkStart w:id="0" w:name="_GoBack"/>
      <w:bookmarkEnd w:id="0"/>
      <w:r w:rsidR="006D0A9D" w:rsidRPr="00C53DCC">
        <w:rPr>
          <w:lang w:val="fr-FR"/>
        </w:rPr>
        <w:t xml:space="preserve">tion </w:t>
      </w:r>
      <w:r w:rsidR="00E806EB" w:rsidRPr="00C53DCC">
        <w:rPr>
          <w:lang w:val="fr-FR"/>
        </w:rPr>
        <w:t xml:space="preserve">du MSPRH pour </w:t>
      </w:r>
      <w:r w:rsidR="006D0A9D" w:rsidRPr="00C53DCC">
        <w:rPr>
          <w:lang w:val="fr-FR"/>
        </w:rPr>
        <w:t>la généralisation de la mise en œuvr</w:t>
      </w:r>
      <w:r w:rsidR="00E806EB" w:rsidRPr="00C53DCC">
        <w:rPr>
          <w:lang w:val="fr-FR"/>
        </w:rPr>
        <w:t xml:space="preserve">e de la stratégie nationale </w:t>
      </w:r>
      <w:proofErr w:type="spellStart"/>
      <w:r w:rsidR="00E806EB" w:rsidRPr="00C53DCC">
        <w:rPr>
          <w:lang w:val="fr-FR"/>
        </w:rPr>
        <w:t>eTME</w:t>
      </w:r>
      <w:proofErr w:type="spellEnd"/>
      <w:r>
        <w:rPr>
          <w:lang w:val="fr-FR"/>
        </w:rPr>
        <w:t xml:space="preserve"> </w:t>
      </w:r>
    </w:p>
    <w:p w14:paraId="4EC5DF49" w14:textId="6134C2CB" w:rsidR="00F366A3" w:rsidRPr="00C53DCC" w:rsidRDefault="00B04C44" w:rsidP="00BA2E8A">
      <w:pPr>
        <w:pStyle w:val="ListParagraph"/>
        <w:numPr>
          <w:ilvl w:val="0"/>
          <w:numId w:val="1"/>
        </w:numPr>
        <w:jc w:val="both"/>
        <w:rPr>
          <w:lang w:val="fr-FR"/>
        </w:rPr>
      </w:pPr>
      <w:r>
        <w:rPr>
          <w:lang w:val="fr-FR"/>
        </w:rPr>
        <w:t xml:space="preserve">En </w:t>
      </w:r>
      <w:r w:rsidR="006D0A9D" w:rsidRPr="00C53DCC">
        <w:rPr>
          <w:lang w:val="fr-FR"/>
        </w:rPr>
        <w:t xml:space="preserve">2016, </w:t>
      </w:r>
      <w:r w:rsidR="00117CA2" w:rsidRPr="00C53DCC">
        <w:rPr>
          <w:lang w:val="fr-FR"/>
        </w:rPr>
        <w:t>l’</w:t>
      </w:r>
      <w:r w:rsidR="00E806EB" w:rsidRPr="00C53DCC">
        <w:rPr>
          <w:lang w:val="fr-FR"/>
        </w:rPr>
        <w:t>inclusion de l’</w:t>
      </w:r>
      <w:proofErr w:type="spellStart"/>
      <w:r w:rsidR="00E806EB" w:rsidRPr="00C53DCC">
        <w:rPr>
          <w:lang w:val="fr-FR"/>
        </w:rPr>
        <w:t>e</w:t>
      </w:r>
      <w:r w:rsidR="006D0A9D" w:rsidRPr="00C53DCC">
        <w:rPr>
          <w:lang w:val="fr-FR"/>
        </w:rPr>
        <w:t>TME</w:t>
      </w:r>
      <w:proofErr w:type="spellEnd"/>
      <w:r w:rsidR="006D0A9D" w:rsidRPr="00C53DCC">
        <w:rPr>
          <w:lang w:val="fr-FR"/>
        </w:rPr>
        <w:t xml:space="preserve"> </w:t>
      </w:r>
      <w:r w:rsidR="00E806EB" w:rsidRPr="00C53DCC">
        <w:rPr>
          <w:lang w:val="fr-FR"/>
        </w:rPr>
        <w:t>parmi</w:t>
      </w:r>
      <w:r w:rsidR="006D0A9D" w:rsidRPr="00C53DCC">
        <w:rPr>
          <w:lang w:val="fr-FR"/>
        </w:rPr>
        <w:t xml:space="preserve"> les axes stratégiques du Plan National Stratégique IST/VIH/sida 2016-2020</w:t>
      </w:r>
      <w:r>
        <w:rPr>
          <w:lang w:val="fr-FR"/>
        </w:rPr>
        <w:t xml:space="preserve"> et</w:t>
      </w:r>
    </w:p>
    <w:p w14:paraId="5FB2A9A1" w14:textId="6BDBB451" w:rsidR="00E47834" w:rsidRPr="00C53DCC" w:rsidRDefault="00B04C44" w:rsidP="00685081">
      <w:pPr>
        <w:pStyle w:val="ListParagraph"/>
        <w:numPr>
          <w:ilvl w:val="0"/>
          <w:numId w:val="1"/>
        </w:numPr>
        <w:rPr>
          <w:b/>
          <w:bCs/>
          <w:lang w:val="fr-FR"/>
        </w:rPr>
      </w:pPr>
      <w:r>
        <w:rPr>
          <w:lang w:val="fr-FR"/>
        </w:rPr>
        <w:t>En 2018,</w:t>
      </w:r>
      <w:r w:rsidR="00F366A3" w:rsidRPr="00C53DCC">
        <w:rPr>
          <w:lang w:val="fr-FR"/>
        </w:rPr>
        <w:t xml:space="preserve"> </w:t>
      </w:r>
      <w:r w:rsidR="00117CA2" w:rsidRPr="00C53DCC">
        <w:rPr>
          <w:lang w:val="fr-FR"/>
        </w:rPr>
        <w:t>l’</w:t>
      </w:r>
      <w:r w:rsidR="004C1627" w:rsidRPr="00C53DCC">
        <w:rPr>
          <w:lang w:val="fr-FR"/>
        </w:rPr>
        <w:t>élaboration</w:t>
      </w:r>
      <w:r w:rsidR="00685081" w:rsidRPr="00C53DCC">
        <w:rPr>
          <w:lang w:val="fr-FR"/>
        </w:rPr>
        <w:t xml:space="preserve"> par </w:t>
      </w:r>
      <w:r w:rsidR="004C1627" w:rsidRPr="00C53DCC">
        <w:rPr>
          <w:lang w:val="fr-FR"/>
        </w:rPr>
        <w:t>l</w:t>
      </w:r>
      <w:r w:rsidR="00F366A3" w:rsidRPr="00C53DCC">
        <w:rPr>
          <w:lang w:val="fr-FR"/>
        </w:rPr>
        <w:t xml:space="preserve">e MSPRH </w:t>
      </w:r>
      <w:r w:rsidR="004C1627" w:rsidRPr="00C53DCC">
        <w:rPr>
          <w:lang w:val="fr-FR"/>
        </w:rPr>
        <w:t>dans le cadre de</w:t>
      </w:r>
      <w:r w:rsidR="00E47834" w:rsidRPr="00C53DCC">
        <w:rPr>
          <w:lang w:val="fr-FR"/>
        </w:rPr>
        <w:t xml:space="preserve"> la subvention du Fonds mondial</w:t>
      </w:r>
      <w:r w:rsidR="00685081" w:rsidRPr="00C53DCC">
        <w:rPr>
          <w:lang w:val="fr-FR"/>
        </w:rPr>
        <w:t xml:space="preserve">, du </w:t>
      </w:r>
      <w:r w:rsidR="00685081" w:rsidRPr="00C53DCC">
        <w:rPr>
          <w:i/>
          <w:lang w:val="fr-FR"/>
        </w:rPr>
        <w:t>Plan national de suivi et d’évaluation</w:t>
      </w:r>
      <w:r w:rsidR="00E47834" w:rsidRPr="00C53DCC">
        <w:rPr>
          <w:i/>
          <w:lang w:val="fr-FR"/>
        </w:rPr>
        <w:t xml:space="preserve"> du </w:t>
      </w:r>
      <w:r w:rsidR="006F2D43" w:rsidRPr="00C53DCC">
        <w:rPr>
          <w:i/>
          <w:lang w:val="fr-FR"/>
        </w:rPr>
        <w:t>Plan National Stratégique</w:t>
      </w:r>
      <w:r w:rsidR="00E47834" w:rsidRPr="00C53DCC">
        <w:rPr>
          <w:i/>
          <w:lang w:val="fr-FR"/>
        </w:rPr>
        <w:t xml:space="preserve"> IST/VIH/sida</w:t>
      </w:r>
      <w:r w:rsidR="006F2D43" w:rsidRPr="00C53DCC">
        <w:rPr>
          <w:i/>
          <w:lang w:val="fr-FR"/>
        </w:rPr>
        <w:t xml:space="preserve"> 2016-2020</w:t>
      </w:r>
      <w:r w:rsidR="006F2D43" w:rsidRPr="00C53DCC">
        <w:rPr>
          <w:lang w:val="fr-FR"/>
        </w:rPr>
        <w:t xml:space="preserve"> (</w:t>
      </w:r>
      <w:r w:rsidR="00F366A3" w:rsidRPr="00C53DCC">
        <w:rPr>
          <w:lang w:val="fr-FR"/>
        </w:rPr>
        <w:t>PNS</w:t>
      </w:r>
      <w:r w:rsidR="006F2D43" w:rsidRPr="00C53DCC">
        <w:rPr>
          <w:lang w:val="fr-FR"/>
        </w:rPr>
        <w:t>)</w:t>
      </w:r>
      <w:r w:rsidR="00F366A3" w:rsidRPr="00C53DCC">
        <w:rPr>
          <w:lang w:val="fr-FR"/>
        </w:rPr>
        <w:t xml:space="preserve"> en y associant des </w:t>
      </w:r>
      <w:r w:rsidR="006F2D43" w:rsidRPr="00C53DCC">
        <w:rPr>
          <w:lang w:val="fr-FR"/>
        </w:rPr>
        <w:t>organisations de la société civile</w:t>
      </w:r>
      <w:r w:rsidR="00F366A3" w:rsidRPr="00C53DCC">
        <w:rPr>
          <w:lang w:val="fr-FR"/>
        </w:rPr>
        <w:t>, des responsables de CDR et de CD et des agences du SNU</w:t>
      </w:r>
      <w:r w:rsidR="00F366A3" w:rsidRPr="00C53DCC">
        <w:rPr>
          <w:color w:val="FF0000"/>
          <w:lang w:val="fr-FR"/>
        </w:rPr>
        <w:t>.</w:t>
      </w:r>
      <w:r w:rsidR="00665A55" w:rsidRPr="00C53DCC">
        <w:rPr>
          <w:color w:val="FF0000"/>
          <w:lang w:val="fr-FR"/>
        </w:rPr>
        <w:t xml:space="preserve"> </w:t>
      </w:r>
    </w:p>
    <w:p w14:paraId="4E3DBBF4" w14:textId="7E389908" w:rsidR="005B22C5" w:rsidRPr="00C53DCC" w:rsidRDefault="005F3DC9" w:rsidP="005B22C5">
      <w:pPr>
        <w:rPr>
          <w:lang w:val="fr-FR"/>
        </w:rPr>
      </w:pPr>
      <w:r>
        <w:rPr>
          <w:lang w:val="fr-FR"/>
        </w:rPr>
        <w:t>L'Algérie a obtenu des</w:t>
      </w:r>
      <w:r w:rsidR="00D0030D" w:rsidRPr="00C53DCC">
        <w:rPr>
          <w:lang w:val="fr-FR"/>
        </w:rPr>
        <w:t xml:space="preserve"> résultats</w:t>
      </w:r>
      <w:r w:rsidR="004033ED" w:rsidRPr="00C53DCC">
        <w:rPr>
          <w:lang w:val="fr-FR"/>
        </w:rPr>
        <w:t xml:space="preserve"> </w:t>
      </w:r>
      <w:r>
        <w:rPr>
          <w:lang w:val="fr-FR"/>
        </w:rPr>
        <w:t xml:space="preserve">substantiels </w:t>
      </w:r>
      <w:r w:rsidR="004033ED" w:rsidRPr="00C53DCC">
        <w:rPr>
          <w:lang w:val="fr-FR"/>
        </w:rPr>
        <w:t>avec notamment un</w:t>
      </w:r>
      <w:r w:rsidR="00D0030D" w:rsidRPr="00C53DCC">
        <w:rPr>
          <w:lang w:val="fr-FR"/>
        </w:rPr>
        <w:t xml:space="preserve"> taux de couverture des traitements antirétroviraux chez les enfants </w:t>
      </w:r>
      <w:r w:rsidR="00117CA2" w:rsidRPr="00C53DCC">
        <w:rPr>
          <w:lang w:val="fr-FR"/>
        </w:rPr>
        <w:t xml:space="preserve">de moins de 15 ans </w:t>
      </w:r>
      <w:r w:rsidR="00D0030D" w:rsidRPr="00C53DCC">
        <w:rPr>
          <w:lang w:val="fr-FR"/>
        </w:rPr>
        <w:t>supérieur à 95</w:t>
      </w:r>
      <w:r w:rsidR="00117CA2" w:rsidRPr="00C53DCC">
        <w:rPr>
          <w:lang w:val="fr-FR"/>
        </w:rPr>
        <w:t>%, contre 77% chez les 15 ans et plus</w:t>
      </w:r>
      <w:r w:rsidR="00D0030D" w:rsidRPr="00C53DCC">
        <w:rPr>
          <w:lang w:val="fr-FR"/>
        </w:rPr>
        <w:t xml:space="preserve">. </w:t>
      </w:r>
      <w:r w:rsidR="004033ED" w:rsidRPr="00C53DCC">
        <w:rPr>
          <w:lang w:val="fr-FR"/>
        </w:rPr>
        <w:t>Néanmoins</w:t>
      </w:r>
      <w:r w:rsidR="00D0030D" w:rsidRPr="00C53DCC">
        <w:rPr>
          <w:lang w:val="fr-FR"/>
        </w:rPr>
        <w:t>, malgré des taux élevés d</w:t>
      </w:r>
      <w:r w:rsidR="00117CA2" w:rsidRPr="00C53DCC">
        <w:rPr>
          <w:lang w:val="fr-FR"/>
        </w:rPr>
        <w:t>e couverture des soins prénataux</w:t>
      </w:r>
      <w:r w:rsidR="00D0030D" w:rsidRPr="00C53DCC">
        <w:rPr>
          <w:lang w:val="fr-FR"/>
        </w:rPr>
        <w:t xml:space="preserve"> (une visite) et des taux de vaccination par le DTC1, de 92,7% et 95% respectivement, le taux de c</w:t>
      </w:r>
      <w:r w:rsidR="002F2EA6">
        <w:rPr>
          <w:lang w:val="fr-FR"/>
        </w:rPr>
        <w:t xml:space="preserve">ouverture de la PTME reste en deca des niveaux souhaités </w:t>
      </w:r>
      <w:r w:rsidR="00D0030D" w:rsidRPr="00C53DCC">
        <w:rPr>
          <w:lang w:val="fr-FR"/>
        </w:rPr>
        <w:t>à 55,9%</w:t>
      </w:r>
      <w:r w:rsidR="00D0030D" w:rsidRPr="00C53DCC">
        <w:rPr>
          <w:bCs/>
          <w:lang w:val="fr-FR"/>
        </w:rPr>
        <w:t xml:space="preserve"> (28% en 2014) </w:t>
      </w:r>
      <w:r w:rsidR="00D0030D" w:rsidRPr="00C53DCC">
        <w:rPr>
          <w:lang w:val="fr-FR"/>
        </w:rPr>
        <w:t xml:space="preserve">et le </w:t>
      </w:r>
      <w:r w:rsidR="002F2EA6">
        <w:rPr>
          <w:lang w:val="fr-FR"/>
        </w:rPr>
        <w:t xml:space="preserve">taux de </w:t>
      </w:r>
      <w:r w:rsidR="00D0030D" w:rsidRPr="00C53DCC">
        <w:rPr>
          <w:lang w:val="fr-FR"/>
        </w:rPr>
        <w:t xml:space="preserve">diagnostic précoce des nourrissons </w:t>
      </w:r>
      <w:r w:rsidR="005B22C5" w:rsidRPr="00C53DCC">
        <w:rPr>
          <w:lang w:val="fr-FR"/>
        </w:rPr>
        <w:t xml:space="preserve">est lui </w:t>
      </w:r>
      <w:r w:rsidR="00D0030D" w:rsidRPr="00C53DCC">
        <w:rPr>
          <w:lang w:val="fr-FR"/>
        </w:rPr>
        <w:t>à 61,4%.</w:t>
      </w:r>
      <w:r w:rsidR="009C443D" w:rsidRPr="00C53DCC">
        <w:rPr>
          <w:bCs/>
          <w:lang w:val="fr-FR"/>
        </w:rPr>
        <w:t xml:space="preserve"> </w:t>
      </w:r>
      <w:r w:rsidR="009C443D" w:rsidRPr="00C53DCC">
        <w:rPr>
          <w:lang w:val="fr-FR"/>
        </w:rPr>
        <w:t>Le pourcentage de femmes enceintes au niveau national dont le statut VIH es</w:t>
      </w:r>
      <w:r w:rsidR="005B22C5" w:rsidRPr="00C53DCC">
        <w:rPr>
          <w:lang w:val="fr-FR"/>
        </w:rPr>
        <w:t>t connu en 2017 est de 71,77</w:t>
      </w:r>
      <w:r w:rsidR="00D0030D" w:rsidRPr="00C53DCC">
        <w:rPr>
          <w:lang w:val="fr-FR"/>
        </w:rPr>
        <w:t>%</w:t>
      </w:r>
      <w:r w:rsidR="005B22C5" w:rsidRPr="00C53DCC">
        <w:rPr>
          <w:lang w:val="fr-FR"/>
        </w:rPr>
        <w:t>.</w:t>
      </w:r>
    </w:p>
    <w:p w14:paraId="15C70FBC" w14:textId="3A28E749" w:rsidR="00EF0E6A" w:rsidRPr="00C53DCC" w:rsidRDefault="00467186" w:rsidP="005B22C5">
      <w:pPr>
        <w:rPr>
          <w:rStyle w:val="IntenseReference"/>
          <w:b w:val="0"/>
          <w:smallCaps w:val="0"/>
          <w:lang w:val="fr-FR"/>
        </w:rPr>
      </w:pPr>
      <w:r w:rsidRPr="00C53DCC">
        <w:rPr>
          <w:rStyle w:val="IntenseReference"/>
          <w:smallCaps w:val="0"/>
          <w:lang w:val="fr-FR"/>
        </w:rPr>
        <w:t>Justification</w:t>
      </w:r>
    </w:p>
    <w:p w14:paraId="2EA5CB8D" w14:textId="0B7DED5F" w:rsidR="00333E82" w:rsidRPr="00C53DCC" w:rsidRDefault="00E05175" w:rsidP="00BA2E8A">
      <w:pPr>
        <w:jc w:val="both"/>
        <w:rPr>
          <w:lang w:val="fr-FR"/>
        </w:rPr>
      </w:pPr>
      <w:r w:rsidRPr="00C53DCC">
        <w:rPr>
          <w:lang w:val="fr-FR"/>
        </w:rPr>
        <w:t xml:space="preserve">Dans le </w:t>
      </w:r>
      <w:r w:rsidR="006F2D43" w:rsidRPr="00C53DCC">
        <w:rPr>
          <w:lang w:val="fr-FR"/>
        </w:rPr>
        <w:t>PNS 2016-2020</w:t>
      </w:r>
      <w:r w:rsidR="00370E91" w:rsidRPr="00C53DCC">
        <w:rPr>
          <w:lang w:val="fr-FR"/>
        </w:rPr>
        <w:t>,</w:t>
      </w:r>
      <w:r w:rsidR="00B347DE" w:rsidRPr="00C53DCC">
        <w:rPr>
          <w:lang w:val="fr-FR"/>
        </w:rPr>
        <w:t xml:space="preserve"> l’</w:t>
      </w:r>
      <w:proofErr w:type="spellStart"/>
      <w:r w:rsidR="00B347DE" w:rsidRPr="00C53DCC">
        <w:rPr>
          <w:lang w:val="fr-FR"/>
        </w:rPr>
        <w:t>eTME</w:t>
      </w:r>
      <w:proofErr w:type="spellEnd"/>
      <w:r w:rsidR="00B347DE" w:rsidRPr="00C53DCC">
        <w:rPr>
          <w:lang w:val="fr-FR"/>
        </w:rPr>
        <w:t xml:space="preserve"> est incluse </w:t>
      </w:r>
      <w:r w:rsidR="006F2D43" w:rsidRPr="00C53DCC">
        <w:rPr>
          <w:lang w:val="fr-FR"/>
        </w:rPr>
        <w:t>sous</w:t>
      </w:r>
      <w:r w:rsidR="005B22C5" w:rsidRPr="00C53DCC">
        <w:rPr>
          <w:lang w:val="fr-FR"/>
        </w:rPr>
        <w:t xml:space="preserve"> l’axe stratégique 2</w:t>
      </w:r>
      <w:r w:rsidR="006F2D43" w:rsidRPr="00C53DCC">
        <w:rPr>
          <w:lang w:val="fr-FR"/>
        </w:rPr>
        <w:t xml:space="preserve"> </w:t>
      </w:r>
      <w:r w:rsidR="00B347DE" w:rsidRPr="00C53DCC">
        <w:rPr>
          <w:lang w:val="fr-FR"/>
        </w:rPr>
        <w:t xml:space="preserve">« dépistage et prise en charge des </w:t>
      </w:r>
      <w:r w:rsidR="00D139CD" w:rsidRPr="00C53DCC">
        <w:rPr>
          <w:lang w:val="fr-FR"/>
        </w:rPr>
        <w:t>Personnes Vivant avec le VIH (PVVIH)</w:t>
      </w:r>
      <w:r w:rsidR="00B347DE" w:rsidRPr="00C53DCC">
        <w:rPr>
          <w:lang w:val="fr-FR"/>
        </w:rPr>
        <w:t xml:space="preserve"> » avec comme résultats d’impact </w:t>
      </w:r>
      <w:r w:rsidR="00195A01" w:rsidRPr="00C53DCC">
        <w:rPr>
          <w:lang w:val="fr-FR"/>
        </w:rPr>
        <w:t xml:space="preserve">anticipés </w:t>
      </w:r>
      <w:r w:rsidR="00B347DE" w:rsidRPr="00C53DCC">
        <w:rPr>
          <w:lang w:val="fr-FR"/>
        </w:rPr>
        <w:t>une réduction de 5% de la TME et un taux de survie de 90% des femmes enceintes ou des mères séropositives et de 90% des enfants séropositifs</w:t>
      </w:r>
      <w:r w:rsidR="00195A01" w:rsidRPr="00C53DCC">
        <w:rPr>
          <w:lang w:val="fr-FR"/>
        </w:rPr>
        <w:t>.</w:t>
      </w:r>
      <w:r w:rsidR="00793CA6" w:rsidRPr="00C53DCC">
        <w:rPr>
          <w:lang w:val="fr-FR"/>
        </w:rPr>
        <w:t xml:space="preserve"> </w:t>
      </w:r>
      <w:r w:rsidR="00B71B4A" w:rsidRPr="00C53DCC">
        <w:rPr>
          <w:lang w:val="fr-FR"/>
        </w:rPr>
        <w:t>Dans son chapitre 5 « Pla</w:t>
      </w:r>
      <w:r w:rsidR="002F2EA6">
        <w:rPr>
          <w:lang w:val="fr-FR"/>
        </w:rPr>
        <w:t>n de suivi et évaluation », la S</w:t>
      </w:r>
      <w:r w:rsidR="00B71B4A" w:rsidRPr="00C53DCC">
        <w:rPr>
          <w:lang w:val="fr-FR"/>
        </w:rPr>
        <w:t xml:space="preserve">tratégie </w:t>
      </w:r>
      <w:proofErr w:type="spellStart"/>
      <w:r w:rsidR="00B71B4A" w:rsidRPr="00C53DCC">
        <w:rPr>
          <w:lang w:val="fr-FR"/>
        </w:rPr>
        <w:t>eTME</w:t>
      </w:r>
      <w:proofErr w:type="spellEnd"/>
      <w:r w:rsidR="004901AC" w:rsidRPr="00C53DCC">
        <w:rPr>
          <w:lang w:val="fr-FR"/>
        </w:rPr>
        <w:t xml:space="preserve"> avait </w:t>
      </w:r>
      <w:r w:rsidR="00195A01" w:rsidRPr="00C53DCC">
        <w:rPr>
          <w:lang w:val="fr-FR"/>
        </w:rPr>
        <w:t xml:space="preserve">anticipé </w:t>
      </w:r>
      <w:r w:rsidR="00467186" w:rsidRPr="00C53DCC">
        <w:rPr>
          <w:lang w:val="fr-FR"/>
        </w:rPr>
        <w:t>la mise en œuvre</w:t>
      </w:r>
      <w:r w:rsidR="004901AC" w:rsidRPr="00C53DCC">
        <w:rPr>
          <w:lang w:val="fr-FR"/>
        </w:rPr>
        <w:t xml:space="preserve"> </w:t>
      </w:r>
      <w:r w:rsidR="00370E91" w:rsidRPr="00C53DCC">
        <w:rPr>
          <w:lang w:val="fr-FR"/>
        </w:rPr>
        <w:t>d’</w:t>
      </w:r>
      <w:r w:rsidR="004901AC" w:rsidRPr="00C53DCC">
        <w:rPr>
          <w:lang w:val="fr-FR"/>
        </w:rPr>
        <w:t xml:space="preserve">une évaluation à mi-parcours </w:t>
      </w:r>
      <w:r w:rsidR="004901AC" w:rsidRPr="00C53DCC">
        <w:rPr>
          <w:lang w:val="fr-FR"/>
        </w:rPr>
        <w:lastRenderedPageBreak/>
        <w:t xml:space="preserve">en juin 2014 visant l’appréciation du niveau d’atteinte des résultats de la stratégie </w:t>
      </w:r>
      <w:r w:rsidR="00467186" w:rsidRPr="00C53DCC">
        <w:rPr>
          <w:lang w:val="fr-FR"/>
        </w:rPr>
        <w:t>et</w:t>
      </w:r>
      <w:r w:rsidR="004901AC" w:rsidRPr="00C53DCC">
        <w:rPr>
          <w:lang w:val="fr-FR"/>
        </w:rPr>
        <w:t xml:space="preserve"> l’évaluation des aspects administratifs, financiers et techniques </w:t>
      </w:r>
      <w:r w:rsidR="00793CA6" w:rsidRPr="00C53DCC">
        <w:rPr>
          <w:lang w:val="fr-FR"/>
        </w:rPr>
        <w:t xml:space="preserve">de mise en œuvre des activités ainsi qu’une </w:t>
      </w:r>
      <w:r w:rsidR="004901AC" w:rsidRPr="00C53DCC">
        <w:rPr>
          <w:lang w:val="fr-FR"/>
        </w:rPr>
        <w:t xml:space="preserve">évaluation finale externe en 2016 </w:t>
      </w:r>
      <w:r w:rsidR="00793CA6" w:rsidRPr="00C53DCC">
        <w:rPr>
          <w:lang w:val="fr-FR"/>
        </w:rPr>
        <w:t>pour faire le bilan des progrès accomplis, d</w:t>
      </w:r>
      <w:r w:rsidR="004901AC" w:rsidRPr="00C53DCC">
        <w:rPr>
          <w:lang w:val="fr-FR"/>
        </w:rPr>
        <w:t>es difficultés rencontré</w:t>
      </w:r>
      <w:r w:rsidR="00793CA6" w:rsidRPr="00C53DCC">
        <w:rPr>
          <w:lang w:val="fr-FR"/>
        </w:rPr>
        <w:t>es et d</w:t>
      </w:r>
      <w:r w:rsidR="000236C6" w:rsidRPr="00C53DCC">
        <w:rPr>
          <w:lang w:val="fr-FR"/>
        </w:rPr>
        <w:t>es leçons apprises</w:t>
      </w:r>
      <w:r w:rsidR="004901AC" w:rsidRPr="00C53DCC">
        <w:rPr>
          <w:lang w:val="fr-FR"/>
        </w:rPr>
        <w:t>.</w:t>
      </w:r>
      <w:r w:rsidR="00F366A3" w:rsidRPr="00C53DCC">
        <w:rPr>
          <w:lang w:val="fr-FR"/>
        </w:rPr>
        <w:t xml:space="preserve"> </w:t>
      </w:r>
      <w:r w:rsidR="00665A55" w:rsidRPr="00C53DCC">
        <w:rPr>
          <w:lang w:val="fr-FR"/>
        </w:rPr>
        <w:t xml:space="preserve">Ces deux </w:t>
      </w:r>
      <w:r w:rsidR="000236C6" w:rsidRPr="00C53DCC">
        <w:rPr>
          <w:lang w:val="fr-FR"/>
        </w:rPr>
        <w:t>évaluations n’aya</w:t>
      </w:r>
      <w:r w:rsidR="00195A01" w:rsidRPr="00C53DCC">
        <w:rPr>
          <w:lang w:val="fr-FR"/>
        </w:rPr>
        <w:t>nt pas pu être réalisées</w:t>
      </w:r>
      <w:r w:rsidR="000236C6" w:rsidRPr="00C53DCC">
        <w:rPr>
          <w:lang w:val="fr-FR"/>
        </w:rPr>
        <w:t xml:space="preserve"> à ces dates, </w:t>
      </w:r>
      <w:r w:rsidR="00F366A3" w:rsidRPr="00C53DCC">
        <w:rPr>
          <w:lang w:val="fr-FR"/>
        </w:rPr>
        <w:t xml:space="preserve">le MSPRH a </w:t>
      </w:r>
      <w:r w:rsidR="00793CA6" w:rsidRPr="00C53DCC">
        <w:rPr>
          <w:lang w:val="fr-FR"/>
        </w:rPr>
        <w:t>demandé en 2018</w:t>
      </w:r>
      <w:r w:rsidR="00195A01" w:rsidRPr="00C53DCC">
        <w:rPr>
          <w:lang w:val="fr-FR"/>
        </w:rPr>
        <w:t xml:space="preserve"> </w:t>
      </w:r>
      <w:r w:rsidR="00793CA6" w:rsidRPr="00C53DCC">
        <w:rPr>
          <w:lang w:val="fr-FR"/>
        </w:rPr>
        <w:t xml:space="preserve">aux Nations Unies un appui technique pour évaluer la </w:t>
      </w:r>
      <w:r w:rsidR="00793CA6" w:rsidRPr="00C53DCC">
        <w:rPr>
          <w:i/>
          <w:lang w:val="fr-FR"/>
        </w:rPr>
        <w:t xml:space="preserve">Stratégie nationale d’élimination de la transmission de l’infection </w:t>
      </w:r>
      <w:r w:rsidR="002F2EA6">
        <w:rPr>
          <w:i/>
          <w:lang w:val="fr-FR"/>
        </w:rPr>
        <w:t>VIH</w:t>
      </w:r>
      <w:r w:rsidR="00793CA6" w:rsidRPr="00C53DCC">
        <w:rPr>
          <w:i/>
          <w:lang w:val="fr-FR"/>
        </w:rPr>
        <w:t xml:space="preserve"> de la mère à l’enfant</w:t>
      </w:r>
      <w:r w:rsidR="00793CA6" w:rsidRPr="00C53DCC">
        <w:rPr>
          <w:lang w:val="fr-FR"/>
        </w:rPr>
        <w:t>.</w:t>
      </w:r>
    </w:p>
    <w:p w14:paraId="398B032A" w14:textId="1A58A903" w:rsidR="00D0030D" w:rsidRPr="00C53DCC" w:rsidRDefault="00333E82" w:rsidP="00D0030D">
      <w:pPr>
        <w:jc w:val="both"/>
        <w:rPr>
          <w:rStyle w:val="IntenseReference"/>
          <w:b w:val="0"/>
          <w:bCs w:val="0"/>
          <w:smallCaps w:val="0"/>
          <w:color w:val="auto"/>
          <w:spacing w:val="0"/>
          <w:lang w:val="fr-FR"/>
        </w:rPr>
      </w:pPr>
      <w:r w:rsidRPr="00C53DCC">
        <w:rPr>
          <w:lang w:val="fr-FR"/>
        </w:rPr>
        <w:t xml:space="preserve">Cet appel d’offre vise ainsi </w:t>
      </w:r>
      <w:r w:rsidR="00694351" w:rsidRPr="00C53DCC">
        <w:rPr>
          <w:lang w:val="fr-FR"/>
        </w:rPr>
        <w:t>à</w:t>
      </w:r>
      <w:r w:rsidRPr="00C53DCC">
        <w:rPr>
          <w:lang w:val="fr-FR"/>
        </w:rPr>
        <w:t xml:space="preserve"> identifi</w:t>
      </w:r>
      <w:r w:rsidR="00694351" w:rsidRPr="00C53DCC">
        <w:rPr>
          <w:lang w:val="fr-FR"/>
        </w:rPr>
        <w:t xml:space="preserve">er </w:t>
      </w:r>
      <w:r w:rsidR="00627023" w:rsidRPr="00C53DCC">
        <w:rPr>
          <w:lang w:val="fr-FR"/>
        </w:rPr>
        <w:t>un</w:t>
      </w:r>
      <w:r w:rsidR="00694351" w:rsidRPr="00C53DCC">
        <w:rPr>
          <w:lang w:val="fr-FR"/>
        </w:rPr>
        <w:t xml:space="preserve"> expert international et </w:t>
      </w:r>
      <w:r w:rsidR="00627023" w:rsidRPr="00C53DCC">
        <w:rPr>
          <w:lang w:val="fr-FR"/>
        </w:rPr>
        <w:t>un expert national qui auront</w:t>
      </w:r>
      <w:r w:rsidRPr="00C53DCC">
        <w:rPr>
          <w:lang w:val="fr-FR"/>
        </w:rPr>
        <w:t xml:space="preserve"> pour mission d</w:t>
      </w:r>
      <w:r w:rsidR="00694351" w:rsidRPr="00C53DCC">
        <w:rPr>
          <w:lang w:val="fr-FR"/>
        </w:rPr>
        <w:t>’accompagner</w:t>
      </w:r>
      <w:r w:rsidRPr="00C53DCC">
        <w:rPr>
          <w:lang w:val="fr-FR"/>
        </w:rPr>
        <w:t xml:space="preserve"> le MSPRH, </w:t>
      </w:r>
      <w:r w:rsidR="00694351" w:rsidRPr="00C53DCC">
        <w:rPr>
          <w:lang w:val="fr-FR"/>
        </w:rPr>
        <w:t>avec le soutien</w:t>
      </w:r>
      <w:r w:rsidRPr="00C53DCC">
        <w:rPr>
          <w:lang w:val="fr-FR"/>
        </w:rPr>
        <w:t xml:space="preserve"> de l’UNICEF, de l’ONUSIDA et de l’</w:t>
      </w:r>
      <w:r w:rsidR="00694351" w:rsidRPr="00C53DCC">
        <w:rPr>
          <w:lang w:val="fr-FR"/>
        </w:rPr>
        <w:t xml:space="preserve">OMS dans </w:t>
      </w:r>
      <w:r w:rsidRPr="00C53DCC">
        <w:rPr>
          <w:lang w:val="fr-FR"/>
        </w:rPr>
        <w:t>l’</w:t>
      </w:r>
      <w:r w:rsidR="00694351" w:rsidRPr="00C53DCC">
        <w:rPr>
          <w:lang w:val="fr-FR"/>
        </w:rPr>
        <w:t>évaluation</w:t>
      </w:r>
      <w:r w:rsidRPr="00C53DCC">
        <w:rPr>
          <w:lang w:val="fr-FR"/>
        </w:rPr>
        <w:t xml:space="preserve"> de la mise en œuvre de la </w:t>
      </w:r>
      <w:r w:rsidR="00694351" w:rsidRPr="00C53DCC">
        <w:rPr>
          <w:i/>
          <w:lang w:val="fr-FR"/>
        </w:rPr>
        <w:t xml:space="preserve">Stratégie </w:t>
      </w:r>
      <w:r w:rsidR="00627023" w:rsidRPr="00C53DCC">
        <w:rPr>
          <w:i/>
          <w:lang w:val="fr-FR"/>
        </w:rPr>
        <w:t xml:space="preserve">Nationale d’élimination de </w:t>
      </w:r>
      <w:r w:rsidR="00793CA6" w:rsidRPr="00C53DCC">
        <w:rPr>
          <w:i/>
          <w:lang w:val="fr-FR"/>
        </w:rPr>
        <w:t>la transmission de l’infection du</w:t>
      </w:r>
      <w:r w:rsidR="00627023" w:rsidRPr="00C53DCC">
        <w:rPr>
          <w:i/>
          <w:lang w:val="fr-FR"/>
        </w:rPr>
        <w:t xml:space="preserve"> VIH de la mère à l’enfant </w:t>
      </w:r>
      <w:r w:rsidR="00007D44" w:rsidRPr="00C53DCC">
        <w:rPr>
          <w:lang w:val="fr-FR"/>
        </w:rPr>
        <w:t>(2013-2015)</w:t>
      </w:r>
      <w:r w:rsidR="00C070AA" w:rsidRPr="00C53DCC">
        <w:rPr>
          <w:lang w:val="fr-FR"/>
        </w:rPr>
        <w:t xml:space="preserve">. Cette évaluation incluant une large consultation des professionnels publics, privés et de la société civile et des publics bénéficiaires informera les pouvoirs publics algériens sur le meilleur suivi à apporter pour </w:t>
      </w:r>
      <w:r w:rsidR="00694351" w:rsidRPr="00C53DCC">
        <w:rPr>
          <w:lang w:val="fr-FR"/>
        </w:rPr>
        <w:t>la réalisation d</w:t>
      </w:r>
      <w:r w:rsidRPr="00C53DCC">
        <w:rPr>
          <w:lang w:val="fr-FR"/>
        </w:rPr>
        <w:t xml:space="preserve">es </w:t>
      </w:r>
      <w:r w:rsidR="00694351" w:rsidRPr="00C53DCC">
        <w:rPr>
          <w:lang w:val="fr-FR"/>
        </w:rPr>
        <w:t>objectifs</w:t>
      </w:r>
      <w:r w:rsidRPr="00C53DCC">
        <w:rPr>
          <w:lang w:val="fr-FR"/>
        </w:rPr>
        <w:t xml:space="preserve"> </w:t>
      </w:r>
      <w:r w:rsidR="00C070AA" w:rsidRPr="00C53DCC">
        <w:rPr>
          <w:lang w:val="fr-FR"/>
        </w:rPr>
        <w:t>en matière de prévention</w:t>
      </w:r>
      <w:r w:rsidR="00D0030D" w:rsidRPr="00C53DCC">
        <w:rPr>
          <w:lang w:val="fr-FR"/>
        </w:rPr>
        <w:t>.</w:t>
      </w:r>
    </w:p>
    <w:p w14:paraId="10B35493" w14:textId="608DDB5C" w:rsidR="00EF0E6A" w:rsidRPr="00C53DCC" w:rsidRDefault="00EF0E6A" w:rsidP="00467186">
      <w:pPr>
        <w:pStyle w:val="Heading2"/>
        <w:rPr>
          <w:rStyle w:val="IntenseReference"/>
          <w:b/>
          <w:bCs w:val="0"/>
          <w:smallCaps w:val="0"/>
          <w:color w:val="2F5496" w:themeColor="accent1" w:themeShade="BF"/>
          <w:spacing w:val="0"/>
        </w:rPr>
      </w:pPr>
      <w:r w:rsidRPr="00C53DCC">
        <w:rPr>
          <w:rStyle w:val="IntenseReference"/>
          <w:b/>
          <w:bCs w:val="0"/>
          <w:smallCaps w:val="0"/>
          <w:color w:val="2F5496" w:themeColor="accent1" w:themeShade="BF"/>
          <w:spacing w:val="0"/>
        </w:rPr>
        <w:t>Objectifs</w:t>
      </w:r>
    </w:p>
    <w:p w14:paraId="4AC0447F" w14:textId="2155BA5B" w:rsidR="00EF0E6A" w:rsidRPr="00C53DCC" w:rsidRDefault="00EF0E6A" w:rsidP="00793CA6">
      <w:pPr>
        <w:pStyle w:val="Heading3"/>
        <w:rPr>
          <w:rStyle w:val="IntenseReference"/>
          <w:b/>
          <w:smallCaps w:val="0"/>
          <w:color w:val="auto"/>
        </w:rPr>
      </w:pPr>
      <w:r w:rsidRPr="00C53DCC">
        <w:rPr>
          <w:rStyle w:val="IntenseReference"/>
          <w:b/>
          <w:smallCaps w:val="0"/>
          <w:color w:val="auto"/>
        </w:rPr>
        <w:t>Objectif général </w:t>
      </w:r>
    </w:p>
    <w:p w14:paraId="5939D2EE" w14:textId="5087142E" w:rsidR="001308A1" w:rsidRPr="00C53DCC" w:rsidRDefault="00B5734E" w:rsidP="00BA2E8A">
      <w:pPr>
        <w:jc w:val="both"/>
        <w:rPr>
          <w:rStyle w:val="IntenseReference"/>
          <w:sz w:val="24"/>
          <w:lang w:val="fr-FR"/>
        </w:rPr>
      </w:pPr>
      <w:r w:rsidRPr="00C53DCC">
        <w:rPr>
          <w:lang w:val="fr-FR"/>
        </w:rPr>
        <w:t>Evaluer la</w:t>
      </w:r>
      <w:r w:rsidR="00195A01" w:rsidRPr="00C53DCC">
        <w:rPr>
          <w:lang w:val="fr-FR"/>
        </w:rPr>
        <w:t xml:space="preserve"> mise en œuvre</w:t>
      </w:r>
      <w:r w:rsidRPr="00C53DCC">
        <w:rPr>
          <w:lang w:val="fr-FR"/>
        </w:rPr>
        <w:t xml:space="preserve"> de la stratégie </w:t>
      </w:r>
      <w:proofErr w:type="spellStart"/>
      <w:r w:rsidRPr="00C53DCC">
        <w:rPr>
          <w:lang w:val="fr-FR"/>
        </w:rPr>
        <w:t>eTME</w:t>
      </w:r>
      <w:proofErr w:type="spellEnd"/>
      <w:r w:rsidR="00195A01" w:rsidRPr="00C53DCC">
        <w:rPr>
          <w:lang w:val="fr-FR"/>
        </w:rPr>
        <w:t xml:space="preserve"> </w:t>
      </w:r>
      <w:r w:rsidR="00793CA6" w:rsidRPr="00C53DCC">
        <w:rPr>
          <w:lang w:val="fr-FR"/>
        </w:rPr>
        <w:t>e</w:t>
      </w:r>
      <w:r w:rsidR="00195A01" w:rsidRPr="00C53DCC">
        <w:rPr>
          <w:lang w:val="fr-FR"/>
        </w:rPr>
        <w:t>n documentant les progrès accomplis, les</w:t>
      </w:r>
      <w:r w:rsidRPr="00C53DCC">
        <w:rPr>
          <w:lang w:val="fr-FR"/>
        </w:rPr>
        <w:t xml:space="preserve"> difficultés rencontrées </w:t>
      </w:r>
      <w:r w:rsidR="00195A01" w:rsidRPr="00C53DCC">
        <w:rPr>
          <w:lang w:val="fr-FR"/>
        </w:rPr>
        <w:t xml:space="preserve">et les leçons apprises, </w:t>
      </w:r>
      <w:r w:rsidRPr="00C53DCC">
        <w:rPr>
          <w:lang w:val="fr-FR"/>
        </w:rPr>
        <w:t>en vue de l’élaboration de la</w:t>
      </w:r>
      <w:r w:rsidR="00195A01" w:rsidRPr="00C53DCC">
        <w:rPr>
          <w:lang w:val="fr-FR"/>
        </w:rPr>
        <w:t xml:space="preserve"> </w:t>
      </w:r>
      <w:r w:rsidR="006D0A9D" w:rsidRPr="00C53DCC">
        <w:rPr>
          <w:lang w:val="fr-FR"/>
        </w:rPr>
        <w:t>nouvelle stratégie</w:t>
      </w:r>
      <w:r w:rsidR="00C070AA" w:rsidRPr="00C53DCC">
        <w:rPr>
          <w:lang w:val="fr-FR"/>
        </w:rPr>
        <w:t xml:space="preserve"> </w:t>
      </w:r>
      <w:r w:rsidR="00FB5157" w:rsidRPr="00C53DCC">
        <w:rPr>
          <w:lang w:val="fr-FR"/>
        </w:rPr>
        <w:t>d’élimination</w:t>
      </w:r>
      <w:r w:rsidR="00C070AA" w:rsidRPr="00C53DCC">
        <w:rPr>
          <w:lang w:val="fr-FR"/>
        </w:rPr>
        <w:t xml:space="preserve"> de la trans</w:t>
      </w:r>
      <w:r w:rsidR="009B0505" w:rsidRPr="00C53DCC">
        <w:rPr>
          <w:lang w:val="fr-FR"/>
        </w:rPr>
        <w:t>mission mère-enfant du VIH.</w:t>
      </w:r>
    </w:p>
    <w:p w14:paraId="3224EA0A" w14:textId="10315757" w:rsidR="00213BC0" w:rsidRPr="00C53DCC" w:rsidRDefault="00EF0E6A" w:rsidP="00793CA6">
      <w:pPr>
        <w:pStyle w:val="Heading3"/>
        <w:rPr>
          <w:rStyle w:val="IntenseReference"/>
          <w:b/>
          <w:bCs w:val="0"/>
          <w:smallCaps w:val="0"/>
          <w:color w:val="auto"/>
          <w:spacing w:val="0"/>
        </w:rPr>
      </w:pPr>
      <w:r w:rsidRPr="00C53DCC">
        <w:rPr>
          <w:rStyle w:val="IntenseReference"/>
          <w:b/>
          <w:bCs w:val="0"/>
          <w:smallCaps w:val="0"/>
          <w:color w:val="auto"/>
          <w:spacing w:val="0"/>
        </w:rPr>
        <w:t>Objectifs spécifique</w:t>
      </w:r>
      <w:r w:rsidR="007C4B55" w:rsidRPr="00C53DCC">
        <w:rPr>
          <w:rStyle w:val="IntenseReference"/>
          <w:b/>
          <w:bCs w:val="0"/>
          <w:smallCaps w:val="0"/>
          <w:color w:val="auto"/>
          <w:spacing w:val="0"/>
        </w:rPr>
        <w:t>s</w:t>
      </w:r>
    </w:p>
    <w:p w14:paraId="3D45EABC" w14:textId="554005A7" w:rsidR="009B0505" w:rsidRPr="00C53DCC" w:rsidRDefault="00603871" w:rsidP="00BA2E8A">
      <w:pPr>
        <w:jc w:val="both"/>
        <w:rPr>
          <w:lang w:val="fr-FR"/>
        </w:rPr>
      </w:pPr>
      <w:r w:rsidRPr="00C53DCC">
        <w:rPr>
          <w:lang w:val="fr-FR"/>
        </w:rPr>
        <w:t>1.</w:t>
      </w:r>
      <w:r w:rsidR="00232574" w:rsidRPr="00C53DCC">
        <w:rPr>
          <w:lang w:val="fr-FR"/>
        </w:rPr>
        <w:tab/>
      </w:r>
      <w:r w:rsidR="009B0505" w:rsidRPr="00C53DCC">
        <w:rPr>
          <w:lang w:val="fr-FR"/>
        </w:rPr>
        <w:t>Evaluer les interventions stratégiques</w:t>
      </w:r>
      <w:r w:rsidRPr="00C53DCC">
        <w:rPr>
          <w:lang w:val="fr-FR"/>
        </w:rPr>
        <w:t xml:space="preserve"> mises en œuvre (pertinence, efficience, efficacité</w:t>
      </w:r>
      <w:r w:rsidR="002F2EA6">
        <w:rPr>
          <w:lang w:val="fr-FR"/>
        </w:rPr>
        <w:t>, impact, durabilité</w:t>
      </w:r>
      <w:r w:rsidRPr="00C53DCC">
        <w:rPr>
          <w:lang w:val="fr-FR"/>
        </w:rPr>
        <w:t>)</w:t>
      </w:r>
      <w:r w:rsidR="009B0505" w:rsidRPr="00C53DCC">
        <w:rPr>
          <w:lang w:val="fr-FR"/>
        </w:rPr>
        <w:t> </w:t>
      </w:r>
    </w:p>
    <w:p w14:paraId="6807F000" w14:textId="0CB015A1" w:rsidR="009B0505" w:rsidRPr="00C53DCC" w:rsidRDefault="00603871" w:rsidP="004E79BB">
      <w:pPr>
        <w:jc w:val="both"/>
        <w:rPr>
          <w:lang w:val="fr-FR"/>
        </w:rPr>
      </w:pPr>
      <w:r w:rsidRPr="00C53DCC">
        <w:rPr>
          <w:lang w:val="fr-FR"/>
        </w:rPr>
        <w:t>2.</w:t>
      </w:r>
      <w:r w:rsidR="00232574" w:rsidRPr="00C53DCC">
        <w:rPr>
          <w:lang w:val="fr-FR"/>
        </w:rPr>
        <w:tab/>
      </w:r>
      <w:r w:rsidRPr="00C53DCC">
        <w:rPr>
          <w:lang w:val="fr-FR"/>
        </w:rPr>
        <w:t xml:space="preserve">Evaluer </w:t>
      </w:r>
      <w:r w:rsidR="00706D79" w:rsidRPr="00C53DCC">
        <w:rPr>
          <w:lang w:val="fr-FR"/>
        </w:rPr>
        <w:t>les progrès</w:t>
      </w:r>
      <w:r w:rsidRPr="00C53DCC">
        <w:rPr>
          <w:lang w:val="fr-FR"/>
        </w:rPr>
        <w:t xml:space="preserve"> </w:t>
      </w:r>
      <w:r w:rsidR="00706D79" w:rsidRPr="00C53DCC">
        <w:rPr>
          <w:lang w:val="fr-FR"/>
        </w:rPr>
        <w:t>en matière de</w:t>
      </w:r>
      <w:r w:rsidR="009B0505" w:rsidRPr="00C53DCC">
        <w:rPr>
          <w:lang w:val="fr-FR"/>
        </w:rPr>
        <w:t> :</w:t>
      </w:r>
    </w:p>
    <w:p w14:paraId="076CCF9E" w14:textId="12009807" w:rsidR="009B0505" w:rsidRPr="00C53DCC" w:rsidRDefault="009B0505" w:rsidP="009B0505">
      <w:pPr>
        <w:pStyle w:val="ListParagraph"/>
        <w:numPr>
          <w:ilvl w:val="0"/>
          <w:numId w:val="29"/>
        </w:numPr>
        <w:jc w:val="both"/>
        <w:rPr>
          <w:lang w:val="fr-FR"/>
        </w:rPr>
      </w:pPr>
      <w:r w:rsidRPr="00C53DCC">
        <w:rPr>
          <w:lang w:val="fr-FR"/>
        </w:rPr>
        <w:t>P</w:t>
      </w:r>
      <w:r w:rsidR="00603871" w:rsidRPr="00C53DCC">
        <w:rPr>
          <w:lang w:val="fr-FR"/>
        </w:rPr>
        <w:t xml:space="preserve">révention de la transmission </w:t>
      </w:r>
      <w:r w:rsidR="004E79BB" w:rsidRPr="00C53DCC">
        <w:rPr>
          <w:lang w:val="fr-FR"/>
        </w:rPr>
        <w:t xml:space="preserve">du VIH </w:t>
      </w:r>
      <w:r w:rsidR="00603871" w:rsidRPr="00C53DCC">
        <w:rPr>
          <w:lang w:val="fr-FR"/>
        </w:rPr>
        <w:t>mère</w:t>
      </w:r>
      <w:r w:rsidR="00694351" w:rsidRPr="00C53DCC">
        <w:rPr>
          <w:lang w:val="fr-FR"/>
        </w:rPr>
        <w:t>-</w:t>
      </w:r>
      <w:r w:rsidRPr="00C53DCC">
        <w:rPr>
          <w:lang w:val="fr-FR"/>
        </w:rPr>
        <w:t>enfant</w:t>
      </w:r>
    </w:p>
    <w:p w14:paraId="1A2AB41B" w14:textId="1D72F2BF" w:rsidR="00A963D9" w:rsidRPr="00C53DCC" w:rsidRDefault="009B0505" w:rsidP="009B0505">
      <w:pPr>
        <w:pStyle w:val="ListParagraph"/>
        <w:numPr>
          <w:ilvl w:val="0"/>
          <w:numId w:val="29"/>
        </w:numPr>
        <w:jc w:val="both"/>
        <w:rPr>
          <w:lang w:val="fr-FR"/>
        </w:rPr>
      </w:pPr>
      <w:r w:rsidRPr="00C53DCC">
        <w:rPr>
          <w:lang w:val="fr-FR"/>
        </w:rPr>
        <w:t>Tr</w:t>
      </w:r>
      <w:r w:rsidR="00603871" w:rsidRPr="00C53DCC">
        <w:rPr>
          <w:lang w:val="fr-FR"/>
        </w:rPr>
        <w:t xml:space="preserve">aitement </w:t>
      </w:r>
      <w:r w:rsidR="004E79BB" w:rsidRPr="00C53DCC">
        <w:rPr>
          <w:lang w:val="fr-FR"/>
        </w:rPr>
        <w:t>des femmes enceintes et enfants vivant avec le VIH</w:t>
      </w:r>
    </w:p>
    <w:p w14:paraId="281C673E" w14:textId="54842615" w:rsidR="00C070AA" w:rsidRPr="00C53DCC" w:rsidRDefault="00A963D9" w:rsidP="004E79BB">
      <w:pPr>
        <w:jc w:val="both"/>
        <w:rPr>
          <w:lang w:val="fr-FR"/>
        </w:rPr>
      </w:pPr>
      <w:r w:rsidRPr="00C53DCC">
        <w:rPr>
          <w:lang w:val="fr-FR"/>
        </w:rPr>
        <w:t xml:space="preserve">3. </w:t>
      </w:r>
      <w:r w:rsidRPr="00C53DCC">
        <w:rPr>
          <w:lang w:val="fr-FR"/>
        </w:rPr>
        <w:tab/>
      </w:r>
      <w:r w:rsidR="00603871" w:rsidRPr="00C53DCC">
        <w:rPr>
          <w:lang w:val="fr-FR"/>
        </w:rPr>
        <w:t>Identifier les goulots d’étranglement et les mesures correctrices</w:t>
      </w:r>
      <w:r w:rsidR="00706D79" w:rsidRPr="00C53DCC">
        <w:rPr>
          <w:lang w:val="fr-FR"/>
        </w:rPr>
        <w:t xml:space="preserve"> y afférentes</w:t>
      </w:r>
    </w:p>
    <w:p w14:paraId="713969DA" w14:textId="0A49FE77" w:rsidR="00694351" w:rsidRPr="00C53DCC" w:rsidRDefault="00C070AA" w:rsidP="00BA2E8A">
      <w:pPr>
        <w:jc w:val="both"/>
        <w:rPr>
          <w:lang w:val="fr-FR"/>
        </w:rPr>
      </w:pPr>
      <w:r w:rsidRPr="00C53DCC">
        <w:rPr>
          <w:lang w:val="fr-FR"/>
        </w:rPr>
        <w:t xml:space="preserve">4. </w:t>
      </w:r>
      <w:r w:rsidRPr="00C53DCC">
        <w:rPr>
          <w:lang w:val="fr-FR"/>
        </w:rPr>
        <w:tab/>
      </w:r>
      <w:r w:rsidR="00706D79" w:rsidRPr="00C53DCC">
        <w:rPr>
          <w:lang w:val="fr-FR"/>
        </w:rPr>
        <w:t xml:space="preserve">Elaborer des recommandations pour le développement de </w:t>
      </w:r>
      <w:r w:rsidR="00533B65" w:rsidRPr="00C53DCC">
        <w:rPr>
          <w:lang w:val="fr-FR"/>
        </w:rPr>
        <w:t xml:space="preserve">la </w:t>
      </w:r>
      <w:r w:rsidR="004E79BB" w:rsidRPr="00C53DCC">
        <w:rPr>
          <w:lang w:val="fr-FR"/>
        </w:rPr>
        <w:t xml:space="preserve">nouvelle </w:t>
      </w:r>
      <w:r w:rsidR="00533B65" w:rsidRPr="00C53DCC">
        <w:rPr>
          <w:lang w:val="fr-FR"/>
        </w:rPr>
        <w:t xml:space="preserve">stratégie </w:t>
      </w:r>
      <w:proofErr w:type="spellStart"/>
      <w:r w:rsidR="00533B65" w:rsidRPr="00C53DCC">
        <w:rPr>
          <w:lang w:val="fr-FR"/>
        </w:rPr>
        <w:t>eTME</w:t>
      </w:r>
      <w:proofErr w:type="spellEnd"/>
      <w:r w:rsidR="00533B65" w:rsidRPr="00C53DCC">
        <w:rPr>
          <w:lang w:val="fr-FR"/>
        </w:rPr>
        <w:t xml:space="preserve"> </w:t>
      </w:r>
      <w:r w:rsidR="00694351" w:rsidRPr="00C53DCC">
        <w:rPr>
          <w:lang w:val="fr-FR"/>
        </w:rPr>
        <w:t xml:space="preserve">dans le respect des principes et standards </w:t>
      </w:r>
      <w:r w:rsidR="00D36DAA" w:rsidRPr="00C53DCC">
        <w:rPr>
          <w:lang w:val="fr-FR"/>
        </w:rPr>
        <w:t xml:space="preserve">internationaux en la </w:t>
      </w:r>
      <w:r w:rsidR="00FA6DEB" w:rsidRPr="00C53DCC">
        <w:rPr>
          <w:lang w:val="fr-FR"/>
        </w:rPr>
        <w:t>matière</w:t>
      </w:r>
    </w:p>
    <w:p w14:paraId="01D52FBF" w14:textId="6EB6C704" w:rsidR="009066B3" w:rsidRPr="00C53DCC" w:rsidRDefault="009C58AB" w:rsidP="00BA2E8A">
      <w:pPr>
        <w:jc w:val="both"/>
        <w:rPr>
          <w:color w:val="222222"/>
          <w:lang w:val="fr-FR"/>
        </w:rPr>
      </w:pPr>
      <w:r w:rsidRPr="00C53DCC">
        <w:rPr>
          <w:color w:val="222222"/>
          <w:lang w:val="fr-FR"/>
        </w:rPr>
        <w:t xml:space="preserve">Pour atteindre ces objectifs, l'évaluation </w:t>
      </w:r>
      <w:r w:rsidR="007B338F" w:rsidRPr="00C53DCC">
        <w:rPr>
          <w:color w:val="222222"/>
          <w:lang w:val="fr-FR"/>
        </w:rPr>
        <w:t>essentiellement sommative mettra l’accent</w:t>
      </w:r>
      <w:r w:rsidR="000F24C1" w:rsidRPr="00C53DCC">
        <w:rPr>
          <w:color w:val="222222"/>
          <w:lang w:val="fr-FR"/>
        </w:rPr>
        <w:t xml:space="preserve"> sur l’évaluation de l’efficacité de la gouvernance</w:t>
      </w:r>
      <w:r w:rsidR="00536F0E" w:rsidRPr="00C53DCC">
        <w:rPr>
          <w:color w:val="222222"/>
          <w:lang w:val="fr-FR"/>
        </w:rPr>
        <w:t xml:space="preserve"> et des interventions</w:t>
      </w:r>
      <w:r w:rsidR="000F24C1" w:rsidRPr="00C53DCC">
        <w:rPr>
          <w:color w:val="222222"/>
          <w:lang w:val="fr-FR"/>
        </w:rPr>
        <w:t xml:space="preserve"> </w:t>
      </w:r>
      <w:r w:rsidR="00536F0E" w:rsidRPr="00C53DCC">
        <w:rPr>
          <w:color w:val="222222"/>
          <w:lang w:val="fr-FR"/>
        </w:rPr>
        <w:t>à tous les niveaux</w:t>
      </w:r>
      <w:r w:rsidR="00536F0E" w:rsidRPr="00C53DCC">
        <w:rPr>
          <w:color w:val="222222"/>
          <w:shd w:val="clear" w:color="auto" w:fill="FFFFFF" w:themeFill="background1"/>
          <w:lang w:val="fr-FR"/>
        </w:rPr>
        <w:t xml:space="preserve"> (</w:t>
      </w:r>
      <w:r w:rsidR="002D5FC4" w:rsidRPr="00C53DCC">
        <w:rPr>
          <w:color w:val="222222"/>
          <w:shd w:val="clear" w:color="auto" w:fill="FFFFFF" w:themeFill="background1"/>
          <w:lang w:val="fr-FR"/>
        </w:rPr>
        <w:t>central et local</w:t>
      </w:r>
      <w:r w:rsidR="00536F0E" w:rsidRPr="00C53DCC">
        <w:rPr>
          <w:color w:val="222222"/>
          <w:shd w:val="clear" w:color="auto" w:fill="FFFFFF" w:themeFill="background1"/>
          <w:lang w:val="fr-FR"/>
        </w:rPr>
        <w:t xml:space="preserve">) </w:t>
      </w:r>
      <w:r w:rsidR="0030231B" w:rsidRPr="00C53DCC">
        <w:rPr>
          <w:color w:val="222222"/>
          <w:lang w:val="fr-FR"/>
        </w:rPr>
        <w:t>pour</w:t>
      </w:r>
      <w:r w:rsidR="00536F0E" w:rsidRPr="00C53DCC">
        <w:rPr>
          <w:color w:val="222222"/>
          <w:lang w:val="fr-FR"/>
        </w:rPr>
        <w:t xml:space="preserve"> </w:t>
      </w:r>
      <w:r w:rsidR="000F24C1" w:rsidRPr="00C53DCC">
        <w:rPr>
          <w:color w:val="222222"/>
          <w:lang w:val="fr-FR"/>
        </w:rPr>
        <w:t xml:space="preserve">la mise en œuvre de la Stratégie. </w:t>
      </w:r>
    </w:p>
    <w:p w14:paraId="69310DFD" w14:textId="19F29AF3" w:rsidR="00767B2E" w:rsidRPr="00C53DCC" w:rsidRDefault="00767B2E" w:rsidP="00467186">
      <w:pPr>
        <w:pStyle w:val="Heading2"/>
        <w:rPr>
          <w:rStyle w:val="IntenseReference"/>
          <w:b/>
          <w:smallCaps w:val="0"/>
        </w:rPr>
      </w:pPr>
      <w:r w:rsidRPr="00C53DCC">
        <w:rPr>
          <w:rStyle w:val="IntenseReference"/>
          <w:b/>
          <w:smallCaps w:val="0"/>
        </w:rPr>
        <w:t>Portée de l’évaluation</w:t>
      </w:r>
    </w:p>
    <w:p w14:paraId="7CF95471" w14:textId="561257D8" w:rsidR="00C95591" w:rsidRPr="00C53DCC" w:rsidRDefault="00803AA8" w:rsidP="004033ED">
      <w:pPr>
        <w:jc w:val="both"/>
        <w:rPr>
          <w:lang w:val="fr-FR"/>
        </w:rPr>
      </w:pPr>
      <w:r w:rsidRPr="00C53DCC">
        <w:rPr>
          <w:lang w:val="fr-FR"/>
        </w:rPr>
        <w:t>L’évaluation va porter sur</w:t>
      </w:r>
      <w:r w:rsidR="00D25CCC" w:rsidRPr="00C53DCC">
        <w:rPr>
          <w:lang w:val="fr-FR"/>
        </w:rPr>
        <w:t> l</w:t>
      </w:r>
      <w:r w:rsidRPr="00C53DCC">
        <w:rPr>
          <w:lang w:val="fr-FR"/>
        </w:rPr>
        <w:t xml:space="preserve">e niveau de mise en œuvre de la Stratégie au niveau central et </w:t>
      </w:r>
      <w:r w:rsidR="002D5FC4" w:rsidRPr="00C53DCC">
        <w:rPr>
          <w:lang w:val="fr-FR"/>
        </w:rPr>
        <w:t>local,</w:t>
      </w:r>
      <w:r w:rsidR="009066B3" w:rsidRPr="00C53DCC">
        <w:rPr>
          <w:lang w:val="fr-FR"/>
        </w:rPr>
        <w:t xml:space="preserve"> </w:t>
      </w:r>
      <w:r w:rsidR="005B22C5" w:rsidRPr="00C53DCC">
        <w:rPr>
          <w:lang w:val="fr-FR"/>
        </w:rPr>
        <w:t xml:space="preserve">par les secteurs public et privé, </w:t>
      </w:r>
      <w:r w:rsidR="009066B3" w:rsidRPr="00C53DCC">
        <w:rPr>
          <w:lang w:val="fr-FR"/>
        </w:rPr>
        <w:t xml:space="preserve">ainsi que </w:t>
      </w:r>
      <w:r w:rsidRPr="00C53DCC">
        <w:rPr>
          <w:lang w:val="fr-FR"/>
        </w:rPr>
        <w:t>par les partenaires associatif</w:t>
      </w:r>
      <w:r w:rsidR="009066B3" w:rsidRPr="00C53DCC">
        <w:rPr>
          <w:lang w:val="fr-FR"/>
        </w:rPr>
        <w:t>s</w:t>
      </w:r>
      <w:r w:rsidRPr="00C53DCC">
        <w:rPr>
          <w:lang w:val="fr-FR"/>
        </w:rPr>
        <w:t>,</w:t>
      </w:r>
      <w:r w:rsidR="00D25CCC" w:rsidRPr="00C53DCC">
        <w:rPr>
          <w:lang w:val="fr-FR"/>
        </w:rPr>
        <w:t xml:space="preserve"> et</w:t>
      </w:r>
      <w:r w:rsidRPr="00C53DCC">
        <w:rPr>
          <w:lang w:val="fr-FR"/>
        </w:rPr>
        <w:t xml:space="preserve"> </w:t>
      </w:r>
      <w:r w:rsidR="005B22C5" w:rsidRPr="00C53DCC">
        <w:rPr>
          <w:lang w:val="fr-FR"/>
        </w:rPr>
        <w:t xml:space="preserve">ainsi évaluer </w:t>
      </w:r>
      <w:r w:rsidR="00D25CCC" w:rsidRPr="00C53DCC">
        <w:rPr>
          <w:lang w:val="fr-FR"/>
        </w:rPr>
        <w:t>l’</w:t>
      </w:r>
      <w:r w:rsidRPr="00C53DCC">
        <w:rPr>
          <w:lang w:val="fr-FR"/>
        </w:rPr>
        <w:t xml:space="preserve">impact </w:t>
      </w:r>
      <w:r w:rsidR="006D47EE">
        <w:rPr>
          <w:lang w:val="fr-FR"/>
        </w:rPr>
        <w:t>de la S</w:t>
      </w:r>
      <w:r w:rsidR="00D25CCC" w:rsidRPr="00C53DCC">
        <w:rPr>
          <w:lang w:val="fr-FR"/>
        </w:rPr>
        <w:t>tratégie sur les populations cibles (</w:t>
      </w:r>
      <w:r w:rsidRPr="00C53DCC">
        <w:rPr>
          <w:lang w:val="fr-FR"/>
        </w:rPr>
        <w:t>les mères, les nouveau-nés et les enfants</w:t>
      </w:r>
      <w:r w:rsidR="00D25CCC" w:rsidRPr="00C53DCC">
        <w:rPr>
          <w:lang w:val="fr-FR"/>
        </w:rPr>
        <w:t>)</w:t>
      </w:r>
      <w:r w:rsidR="005B22C5" w:rsidRPr="00C53DCC">
        <w:rPr>
          <w:lang w:val="fr-FR"/>
        </w:rPr>
        <w:t>.</w:t>
      </w:r>
    </w:p>
    <w:p w14:paraId="083C1753" w14:textId="77777777" w:rsidR="00C95591" w:rsidRPr="00C53DCC" w:rsidRDefault="00C95591" w:rsidP="00C95591">
      <w:pPr>
        <w:pStyle w:val="Heading3"/>
      </w:pPr>
      <w:r w:rsidRPr="00C53DCC">
        <w:t>Couverture géographique</w:t>
      </w:r>
    </w:p>
    <w:p w14:paraId="2A120A26" w14:textId="211F8FB9" w:rsidR="00803AA8" w:rsidRPr="00C53DCC" w:rsidRDefault="00803AA8" w:rsidP="004033ED">
      <w:pPr>
        <w:jc w:val="both"/>
        <w:rPr>
          <w:lang w:val="fr-FR"/>
        </w:rPr>
      </w:pPr>
      <w:r w:rsidRPr="00C53DCC">
        <w:rPr>
          <w:lang w:val="fr-FR"/>
        </w:rPr>
        <w:t xml:space="preserve">L’évaluation vise à évaluer la mise en œuvre </w:t>
      </w:r>
      <w:r w:rsidR="005B22C5" w:rsidRPr="00C53DCC">
        <w:rPr>
          <w:lang w:val="fr-FR"/>
        </w:rPr>
        <w:t xml:space="preserve">et l’impact </w:t>
      </w:r>
      <w:r w:rsidRPr="00C53DCC">
        <w:rPr>
          <w:lang w:val="fr-FR"/>
        </w:rPr>
        <w:t>de la stratégie, en regardant spécifiquement cinq</w:t>
      </w:r>
      <w:r w:rsidRPr="00C53DCC">
        <w:rPr>
          <w:rStyle w:val="SubtleEmphasis"/>
          <w:i w:val="0"/>
          <w:color w:val="auto"/>
          <w:lang w:val="fr-FR"/>
        </w:rPr>
        <w:t xml:space="preserve"> </w:t>
      </w:r>
      <w:r w:rsidR="004F7B78" w:rsidRPr="00C53DCC">
        <w:rPr>
          <w:rStyle w:val="SubtleEmphasis"/>
          <w:i w:val="0"/>
          <w:color w:val="auto"/>
          <w:lang w:val="fr-FR"/>
        </w:rPr>
        <w:t>pôles géographiques : 1) Alger</w:t>
      </w:r>
      <w:r w:rsidR="006D47EE">
        <w:rPr>
          <w:rStyle w:val="SubtleEmphasis"/>
          <w:i w:val="0"/>
          <w:color w:val="auto"/>
          <w:lang w:val="fr-FR"/>
        </w:rPr>
        <w:t>, 2) Oran et</w:t>
      </w:r>
      <w:r w:rsidR="00C53DCC">
        <w:rPr>
          <w:rStyle w:val="SubtleEmphasis"/>
          <w:i w:val="0"/>
          <w:color w:val="auto"/>
          <w:lang w:val="fr-FR"/>
        </w:rPr>
        <w:t xml:space="preserve"> </w:t>
      </w:r>
      <w:r w:rsidRPr="00C53DCC">
        <w:rPr>
          <w:rStyle w:val="SubtleEmphasis"/>
          <w:i w:val="0"/>
          <w:color w:val="auto"/>
          <w:lang w:val="fr-FR"/>
        </w:rPr>
        <w:t xml:space="preserve">Sidi </w:t>
      </w:r>
      <w:proofErr w:type="spellStart"/>
      <w:r w:rsidR="00C53DCC" w:rsidRPr="00C53DCC">
        <w:rPr>
          <w:rStyle w:val="SubtleEmphasis"/>
          <w:i w:val="0"/>
          <w:color w:val="auto"/>
          <w:lang w:val="fr-FR"/>
        </w:rPr>
        <w:t>Belabes</w:t>
      </w:r>
      <w:proofErr w:type="spellEnd"/>
      <w:r w:rsidR="00C53DCC" w:rsidRPr="00C53DCC">
        <w:rPr>
          <w:rStyle w:val="SubtleEmphasis"/>
          <w:i w:val="0"/>
          <w:color w:val="auto"/>
          <w:lang w:val="fr-FR"/>
        </w:rPr>
        <w:t>,</w:t>
      </w:r>
      <w:r w:rsidRPr="00C53DCC">
        <w:rPr>
          <w:rStyle w:val="SubtleEmphasis"/>
          <w:i w:val="0"/>
          <w:color w:val="auto"/>
          <w:lang w:val="fr-FR"/>
        </w:rPr>
        <w:t xml:space="preserve"> 3) Annaba, 4) </w:t>
      </w:r>
      <w:r w:rsidR="00C53DCC" w:rsidRPr="00C53DCC">
        <w:rPr>
          <w:rStyle w:val="SubtleEmphasis"/>
          <w:i w:val="0"/>
          <w:color w:val="auto"/>
          <w:lang w:val="fr-FR"/>
        </w:rPr>
        <w:t>Constantine et</w:t>
      </w:r>
      <w:r w:rsidRPr="00C53DCC">
        <w:rPr>
          <w:rStyle w:val="SubtleEmphasis"/>
          <w:i w:val="0"/>
          <w:color w:val="auto"/>
          <w:lang w:val="fr-FR"/>
        </w:rPr>
        <w:t xml:space="preserve"> 5) Tamanrasset.</w:t>
      </w:r>
    </w:p>
    <w:p w14:paraId="2C4870A9" w14:textId="4E61EC15" w:rsidR="00C95591" w:rsidRPr="00C53DCC" w:rsidRDefault="00C95591" w:rsidP="00803AA8">
      <w:pPr>
        <w:pStyle w:val="Heading3"/>
      </w:pPr>
      <w:r w:rsidRPr="00C53DCC">
        <w:t>Axe</w:t>
      </w:r>
      <w:r w:rsidR="002D5FC4" w:rsidRPr="00C53DCC">
        <w:t>s</w:t>
      </w:r>
      <w:r w:rsidRPr="00C53DCC">
        <w:t xml:space="preserve"> programmatique</w:t>
      </w:r>
      <w:r w:rsidR="002D5FC4" w:rsidRPr="00C53DCC">
        <w:t>s</w:t>
      </w:r>
    </w:p>
    <w:p w14:paraId="773F87F7" w14:textId="7A383739" w:rsidR="00803AA8" w:rsidRPr="00C53DCC" w:rsidRDefault="00803AA8" w:rsidP="004033ED">
      <w:pPr>
        <w:jc w:val="both"/>
        <w:rPr>
          <w:lang w:val="fr-FR"/>
        </w:rPr>
      </w:pPr>
      <w:r w:rsidRPr="00C53DCC">
        <w:rPr>
          <w:lang w:val="fr-FR"/>
        </w:rPr>
        <w:t xml:space="preserve">Au niveau </w:t>
      </w:r>
      <w:r w:rsidR="002D5FC4" w:rsidRPr="00C53DCC">
        <w:rPr>
          <w:lang w:val="fr-FR"/>
        </w:rPr>
        <w:t xml:space="preserve">central </w:t>
      </w:r>
      <w:r w:rsidRPr="00C53DCC">
        <w:rPr>
          <w:lang w:val="fr-FR"/>
        </w:rPr>
        <w:t xml:space="preserve">et </w:t>
      </w:r>
      <w:r w:rsidR="002B449C" w:rsidRPr="00C53DCC">
        <w:rPr>
          <w:lang w:val="fr-FR"/>
        </w:rPr>
        <w:t>local</w:t>
      </w:r>
      <w:r w:rsidRPr="00C53DCC">
        <w:rPr>
          <w:lang w:val="fr-FR"/>
        </w:rPr>
        <w:t xml:space="preserve">, l’évaluation va </w:t>
      </w:r>
      <w:r w:rsidR="002B449C" w:rsidRPr="00C53DCC">
        <w:rPr>
          <w:lang w:val="fr-FR"/>
        </w:rPr>
        <w:t>se focaliser sur</w:t>
      </w:r>
      <w:r w:rsidRPr="00C53DCC">
        <w:rPr>
          <w:lang w:val="fr-FR"/>
        </w:rPr>
        <w:t xml:space="preserve"> les moyens mis en place pour atteindre les résultats visés </w:t>
      </w:r>
      <w:r w:rsidR="00DF3945" w:rsidRPr="00C53DCC">
        <w:rPr>
          <w:lang w:val="fr-FR"/>
        </w:rPr>
        <w:t>en matière de 1) prévention primaire chez les femmes en âge de procréer, 2) prévention de la transmission du VIH de la mère à l’enfant et 3) soins et traitement aux mères et enfants infectés.</w:t>
      </w:r>
    </w:p>
    <w:p w14:paraId="75AC429E" w14:textId="1C24878E" w:rsidR="00C95591" w:rsidRPr="00C53DCC" w:rsidRDefault="00C95591" w:rsidP="00803AA8">
      <w:pPr>
        <w:pStyle w:val="Heading3"/>
      </w:pPr>
      <w:r w:rsidRPr="00C53DCC">
        <w:lastRenderedPageBreak/>
        <w:t>Calendrier</w:t>
      </w:r>
    </w:p>
    <w:p w14:paraId="7866BD67" w14:textId="75593374" w:rsidR="00767B2E" w:rsidRPr="00C53DCC" w:rsidRDefault="00984ECA" w:rsidP="004033ED">
      <w:pPr>
        <w:jc w:val="both"/>
        <w:rPr>
          <w:color w:val="222222"/>
          <w:lang w:val="fr-FR"/>
        </w:rPr>
      </w:pPr>
      <w:r w:rsidRPr="00C53DCC">
        <w:rPr>
          <w:color w:val="222222"/>
          <w:lang w:val="fr-FR"/>
        </w:rPr>
        <w:t xml:space="preserve">En termes de période, l'évaluation va porter sur la mise en </w:t>
      </w:r>
      <w:r w:rsidR="00DF3945" w:rsidRPr="00C53DCC">
        <w:rPr>
          <w:color w:val="222222"/>
          <w:lang w:val="fr-FR"/>
        </w:rPr>
        <w:t>œuvre</w:t>
      </w:r>
      <w:r w:rsidRPr="00C53DCC">
        <w:rPr>
          <w:color w:val="222222"/>
          <w:lang w:val="fr-FR"/>
        </w:rPr>
        <w:t xml:space="preserve"> de la </w:t>
      </w:r>
      <w:r w:rsidR="00DF3945" w:rsidRPr="00C53DCC">
        <w:rPr>
          <w:color w:val="222222"/>
          <w:lang w:val="fr-FR"/>
        </w:rPr>
        <w:t>S</w:t>
      </w:r>
      <w:r w:rsidRPr="00C53DCC">
        <w:rPr>
          <w:color w:val="222222"/>
          <w:lang w:val="fr-FR"/>
        </w:rPr>
        <w:t xml:space="preserve">tratégie </w:t>
      </w:r>
      <w:r w:rsidR="004033ED" w:rsidRPr="00C53DCC">
        <w:rPr>
          <w:color w:val="222222"/>
          <w:lang w:val="fr-FR"/>
        </w:rPr>
        <w:t xml:space="preserve">de 2013 à 2018, sa </w:t>
      </w:r>
      <w:r w:rsidR="006D47EE">
        <w:rPr>
          <w:color w:val="222222"/>
          <w:lang w:val="fr-FR"/>
        </w:rPr>
        <w:t xml:space="preserve">période de </w:t>
      </w:r>
      <w:r w:rsidR="004033ED" w:rsidRPr="00C53DCC">
        <w:rPr>
          <w:color w:val="222222"/>
          <w:lang w:val="fr-FR"/>
        </w:rPr>
        <w:t xml:space="preserve">mise en œuvre initialement prévue pour </w:t>
      </w:r>
      <w:r w:rsidRPr="00C53DCC">
        <w:rPr>
          <w:color w:val="222222"/>
          <w:lang w:val="fr-FR"/>
        </w:rPr>
        <w:t>2013</w:t>
      </w:r>
      <w:r w:rsidR="002B449C" w:rsidRPr="00C53DCC">
        <w:rPr>
          <w:color w:val="222222"/>
          <w:lang w:val="fr-FR"/>
        </w:rPr>
        <w:t xml:space="preserve">-2015 </w:t>
      </w:r>
      <w:r w:rsidR="004033ED" w:rsidRPr="00C53DCC">
        <w:rPr>
          <w:color w:val="222222"/>
          <w:lang w:val="fr-FR"/>
        </w:rPr>
        <w:t xml:space="preserve">ayant été </w:t>
      </w:r>
      <w:r w:rsidR="002B449C" w:rsidRPr="00C53DCC">
        <w:rPr>
          <w:color w:val="222222"/>
          <w:lang w:val="fr-FR"/>
        </w:rPr>
        <w:t>prolongée</w:t>
      </w:r>
      <w:r w:rsidRPr="00C53DCC">
        <w:rPr>
          <w:color w:val="222222"/>
          <w:lang w:val="fr-FR"/>
        </w:rPr>
        <w:t xml:space="preserve"> </w:t>
      </w:r>
      <w:r w:rsidR="00A77621" w:rsidRPr="00C53DCC">
        <w:rPr>
          <w:color w:val="222222"/>
          <w:lang w:val="fr-FR"/>
        </w:rPr>
        <w:t xml:space="preserve">par </w:t>
      </w:r>
      <w:r w:rsidR="00C53DCC" w:rsidRPr="00C53DCC">
        <w:rPr>
          <w:color w:val="222222"/>
          <w:lang w:val="fr-FR"/>
        </w:rPr>
        <w:t>l</w:t>
      </w:r>
      <w:proofErr w:type="gramStart"/>
      <w:r w:rsidR="00C53DCC" w:rsidRPr="00C53DCC">
        <w:rPr>
          <w:color w:val="222222"/>
          <w:lang w:val="fr-FR"/>
        </w:rPr>
        <w:t>’«</w:t>
      </w:r>
      <w:proofErr w:type="gramEnd"/>
      <w:r w:rsidR="004033ED" w:rsidRPr="00C53DCC">
        <w:rPr>
          <w:color w:val="222222"/>
          <w:lang w:val="fr-FR"/>
        </w:rPr>
        <w:t> </w:t>
      </w:r>
      <w:r w:rsidR="00A77621" w:rsidRPr="00C53DCC">
        <w:rPr>
          <w:color w:val="222222"/>
          <w:lang w:val="fr-FR"/>
        </w:rPr>
        <w:t xml:space="preserve">instruction </w:t>
      </w:r>
      <w:r w:rsidR="004033ED" w:rsidRPr="00C53DCC">
        <w:rPr>
          <w:color w:val="222222"/>
          <w:lang w:val="fr-FR"/>
        </w:rPr>
        <w:t xml:space="preserve">No17 du 29 novembre 2015 </w:t>
      </w:r>
      <w:r w:rsidR="00A77621" w:rsidRPr="00C53DCC">
        <w:rPr>
          <w:color w:val="222222"/>
          <w:lang w:val="fr-FR"/>
        </w:rPr>
        <w:t>du MSPRH</w:t>
      </w:r>
      <w:r w:rsidR="004033ED" w:rsidRPr="00C53DCC">
        <w:rPr>
          <w:color w:val="222222"/>
          <w:lang w:val="fr-FR"/>
        </w:rPr>
        <w:t xml:space="preserve"> relative à la généralisation de la mise en œuvre de la stratégie nationale d’élimination de la transmission mère-enfant du VIH ».</w:t>
      </w:r>
      <w:r w:rsidR="00A77621" w:rsidRPr="00C53DCC">
        <w:rPr>
          <w:color w:val="222222"/>
          <w:lang w:val="fr-FR"/>
        </w:rPr>
        <w:t xml:space="preserve"> </w:t>
      </w:r>
    </w:p>
    <w:p w14:paraId="03C7F3C6" w14:textId="4CBDA3CF" w:rsidR="00C95591" w:rsidRPr="00C53DCC" w:rsidRDefault="00C95591" w:rsidP="00467186">
      <w:pPr>
        <w:pStyle w:val="Heading2"/>
        <w:rPr>
          <w:rStyle w:val="IntenseReference"/>
          <w:b/>
          <w:smallCaps w:val="0"/>
        </w:rPr>
      </w:pPr>
      <w:r w:rsidRPr="00C53DCC">
        <w:rPr>
          <w:rStyle w:val="IntenseReference"/>
          <w:b/>
          <w:smallCaps w:val="0"/>
        </w:rPr>
        <w:t>Cadre de l’évaluation</w:t>
      </w:r>
    </w:p>
    <w:p w14:paraId="22421391" w14:textId="2D249790" w:rsidR="00324273" w:rsidRPr="00C53DCC" w:rsidRDefault="00324273" w:rsidP="00324273">
      <w:pPr>
        <w:jc w:val="both"/>
        <w:rPr>
          <w:lang w:val="fr-FR"/>
        </w:rPr>
      </w:pPr>
      <w:r w:rsidRPr="00C53DCC">
        <w:rPr>
          <w:lang w:val="fr-FR"/>
        </w:rPr>
        <w:t xml:space="preserve">L’évaluation abordera les questions </w:t>
      </w:r>
      <w:r w:rsidR="00B34405" w:rsidRPr="00C53DCC">
        <w:rPr>
          <w:lang w:val="fr-FR"/>
        </w:rPr>
        <w:t>relatives aux</w:t>
      </w:r>
      <w:r w:rsidRPr="00C53DCC">
        <w:rPr>
          <w:lang w:val="fr-FR"/>
        </w:rPr>
        <w:t xml:space="preserve"> droits de l’homme, y compris des droits de l’enfant, ainsi que des perspectives d’équité et d’égalité des sexes, conformément aux normes et critères d’évaluation </w:t>
      </w:r>
      <w:r w:rsidR="00576476" w:rsidRPr="00C53DCC">
        <w:rPr>
          <w:lang w:val="fr-FR"/>
        </w:rPr>
        <w:t>de l’</w:t>
      </w:r>
      <w:hyperlink r:id="rId12" w:history="1">
        <w:r w:rsidR="00576476" w:rsidRPr="00C53DCC">
          <w:rPr>
            <w:rStyle w:val="Hyperlink"/>
            <w:color w:val="4472C4" w:themeColor="accent1"/>
            <w:lang w:val="fr-FR"/>
          </w:rPr>
          <w:t>UNEG</w:t>
        </w:r>
      </w:hyperlink>
      <w:r w:rsidR="009D2A22" w:rsidRPr="00C53DCC">
        <w:rPr>
          <w:lang w:val="fr-FR"/>
        </w:rPr>
        <w:t xml:space="preserve"> et dans le respect du </w:t>
      </w:r>
      <w:hyperlink r:id="rId13" w:history="1">
        <w:r w:rsidR="009D2A22" w:rsidRPr="00C53DCC">
          <w:rPr>
            <w:rStyle w:val="Hyperlink"/>
            <w:color w:val="4472C4" w:themeColor="accent1"/>
            <w:lang w:val="fr-FR"/>
          </w:rPr>
          <w:t>Système de surveillance des rapports d'évaluation mondiaux</w:t>
        </w:r>
      </w:hyperlink>
      <w:r w:rsidR="009D2A22" w:rsidRPr="00C53DCC">
        <w:rPr>
          <w:rStyle w:val="shorttext"/>
          <w:lang w:val="fr-FR"/>
        </w:rPr>
        <w:t xml:space="preserve"> (GEROS)</w:t>
      </w:r>
      <w:r w:rsidRPr="00C53DCC">
        <w:rPr>
          <w:lang w:val="fr-FR"/>
        </w:rPr>
        <w:t>.</w:t>
      </w:r>
    </w:p>
    <w:p w14:paraId="231EA666" w14:textId="4B5A5D18" w:rsidR="00B34405" w:rsidRPr="00C53DCC" w:rsidRDefault="00B34405" w:rsidP="00324273">
      <w:pPr>
        <w:jc w:val="both"/>
        <w:rPr>
          <w:color w:val="FF0000"/>
          <w:lang w:val="fr-FR"/>
        </w:rPr>
      </w:pPr>
      <w:r w:rsidRPr="00C53DCC">
        <w:rPr>
          <w:lang w:val="fr-FR"/>
        </w:rPr>
        <w:t xml:space="preserve">Les principales questions d’évaluation, énumérées ci-dessous, seront </w:t>
      </w:r>
      <w:r w:rsidR="006D47EE">
        <w:rPr>
          <w:lang w:val="fr-FR"/>
        </w:rPr>
        <w:t>affin</w:t>
      </w:r>
      <w:r w:rsidRPr="00C53DCC">
        <w:rPr>
          <w:lang w:val="fr-FR"/>
        </w:rPr>
        <w:t>ées au cours de la phase initiale de l’évaluation</w:t>
      </w:r>
      <w:r w:rsidR="000A2BEF" w:rsidRPr="00C53DCC">
        <w:rPr>
          <w:lang w:val="fr-FR"/>
        </w:rPr>
        <w:t> :</w:t>
      </w:r>
    </w:p>
    <w:p w14:paraId="681B0AD5" w14:textId="074F66FC" w:rsidR="00975F31" w:rsidRPr="00C53DCC" w:rsidRDefault="00975F31" w:rsidP="00975F31">
      <w:pPr>
        <w:pStyle w:val="Heading3"/>
      </w:pPr>
      <w:r w:rsidRPr="00C53DCC">
        <w:t xml:space="preserve">Pertinence </w:t>
      </w:r>
    </w:p>
    <w:p w14:paraId="707B84AA" w14:textId="681E8732" w:rsidR="00975F31" w:rsidRPr="00C53DCC" w:rsidRDefault="00DF3945" w:rsidP="00975F31">
      <w:pPr>
        <w:numPr>
          <w:ilvl w:val="0"/>
          <w:numId w:val="25"/>
        </w:numPr>
        <w:autoSpaceDE w:val="0"/>
        <w:autoSpaceDN w:val="0"/>
        <w:adjustRightInd w:val="0"/>
        <w:spacing w:after="0" w:line="240" w:lineRule="auto"/>
        <w:jc w:val="both"/>
        <w:rPr>
          <w:rFonts w:cstheme="minorHAnsi"/>
          <w:lang w:val="fr-FR"/>
        </w:rPr>
      </w:pPr>
      <w:r w:rsidRPr="00C53DCC">
        <w:rPr>
          <w:rFonts w:cstheme="minorHAnsi"/>
          <w:lang w:val="fr-FR"/>
        </w:rPr>
        <w:t>Les objectifs de la S</w:t>
      </w:r>
      <w:r w:rsidR="00975F31" w:rsidRPr="00C53DCC">
        <w:rPr>
          <w:rFonts w:cstheme="minorHAnsi"/>
          <w:lang w:val="fr-FR"/>
        </w:rPr>
        <w:t xml:space="preserve">tratégie sont–ils compatibles avec les différentes politiques nationales et les besoins des populations </w:t>
      </w:r>
      <w:r w:rsidR="000A2BEF" w:rsidRPr="00C53DCC">
        <w:rPr>
          <w:rFonts w:cstheme="minorHAnsi"/>
          <w:lang w:val="fr-FR"/>
        </w:rPr>
        <w:t>cible</w:t>
      </w:r>
      <w:r w:rsidR="00975F31" w:rsidRPr="00C53DCC">
        <w:rPr>
          <w:rFonts w:cstheme="minorHAnsi"/>
          <w:lang w:val="fr-FR"/>
        </w:rPr>
        <w:t xml:space="preserve">s ? </w:t>
      </w:r>
    </w:p>
    <w:p w14:paraId="4D9D4E31" w14:textId="3FB746BF" w:rsidR="00975F31" w:rsidRPr="00C53DCC" w:rsidRDefault="00975F31" w:rsidP="00975F31">
      <w:pPr>
        <w:numPr>
          <w:ilvl w:val="0"/>
          <w:numId w:val="25"/>
        </w:numPr>
        <w:autoSpaceDE w:val="0"/>
        <w:autoSpaceDN w:val="0"/>
        <w:adjustRightInd w:val="0"/>
        <w:spacing w:after="0" w:line="240" w:lineRule="auto"/>
        <w:jc w:val="both"/>
        <w:rPr>
          <w:rFonts w:cstheme="minorHAnsi"/>
          <w:lang w:val="fr-FR"/>
        </w:rPr>
      </w:pPr>
      <w:r w:rsidRPr="00C53DCC">
        <w:rPr>
          <w:rFonts w:cstheme="minorHAnsi"/>
          <w:lang w:val="fr-FR"/>
        </w:rPr>
        <w:t xml:space="preserve">Les objectifs répondent-ils aux problèmes identifiés dans l’analyse et ces problèmes sont-ils conformes aux perceptions des populations </w:t>
      </w:r>
      <w:r w:rsidR="000A2BEF" w:rsidRPr="00C53DCC">
        <w:rPr>
          <w:rFonts w:cstheme="minorHAnsi"/>
          <w:lang w:val="fr-FR"/>
        </w:rPr>
        <w:t>cibles</w:t>
      </w:r>
      <w:r w:rsidRPr="00C53DCC">
        <w:rPr>
          <w:rFonts w:cstheme="minorHAnsi"/>
          <w:lang w:val="fr-FR"/>
        </w:rPr>
        <w:t xml:space="preserve"> ? </w:t>
      </w:r>
    </w:p>
    <w:p w14:paraId="26CD7EF3" w14:textId="2A19E15C" w:rsidR="00975F31" w:rsidRPr="00C53DCC" w:rsidRDefault="00324273" w:rsidP="00975F31">
      <w:pPr>
        <w:numPr>
          <w:ilvl w:val="0"/>
          <w:numId w:val="25"/>
        </w:numPr>
        <w:autoSpaceDE w:val="0"/>
        <w:autoSpaceDN w:val="0"/>
        <w:adjustRightInd w:val="0"/>
        <w:spacing w:after="0" w:line="240" w:lineRule="auto"/>
        <w:jc w:val="both"/>
        <w:rPr>
          <w:rFonts w:cstheme="minorHAnsi"/>
          <w:lang w:val="fr-FR"/>
        </w:rPr>
      </w:pPr>
      <w:r w:rsidRPr="00C53DCC">
        <w:rPr>
          <w:rFonts w:cstheme="minorHAnsi"/>
          <w:lang w:val="fr-FR"/>
        </w:rPr>
        <w:t>L</w:t>
      </w:r>
      <w:r w:rsidR="00975F31" w:rsidRPr="00C53DCC">
        <w:rPr>
          <w:rFonts w:cstheme="minorHAnsi"/>
          <w:lang w:val="fr-FR"/>
        </w:rPr>
        <w:t xml:space="preserve">’exécution </w:t>
      </w:r>
      <w:r w:rsidR="00DF3945" w:rsidRPr="00C53DCC">
        <w:rPr>
          <w:rFonts w:cstheme="minorHAnsi"/>
          <w:lang w:val="fr-FR"/>
        </w:rPr>
        <w:t>des interventions identifiées dans la S</w:t>
      </w:r>
      <w:r w:rsidR="00975F31" w:rsidRPr="00C53DCC">
        <w:rPr>
          <w:rFonts w:cstheme="minorHAnsi"/>
          <w:lang w:val="fr-FR"/>
        </w:rPr>
        <w:t xml:space="preserve">tratégie </w:t>
      </w:r>
      <w:r w:rsidR="00DF3945" w:rsidRPr="00C53DCC">
        <w:rPr>
          <w:rFonts w:cstheme="minorHAnsi"/>
          <w:lang w:val="fr-FR"/>
        </w:rPr>
        <w:t>était-elle</w:t>
      </w:r>
      <w:r w:rsidR="00975F31" w:rsidRPr="00C53DCC">
        <w:rPr>
          <w:rFonts w:cstheme="minorHAnsi"/>
          <w:lang w:val="fr-FR"/>
        </w:rPr>
        <w:t xml:space="preserve"> </w:t>
      </w:r>
      <w:r w:rsidR="006D47EE">
        <w:rPr>
          <w:rFonts w:cstheme="minorHAnsi"/>
          <w:lang w:val="fr-FR"/>
        </w:rPr>
        <w:t xml:space="preserve">a priori </w:t>
      </w:r>
      <w:r w:rsidRPr="00C53DCC">
        <w:rPr>
          <w:rFonts w:cstheme="minorHAnsi"/>
          <w:lang w:val="fr-FR"/>
        </w:rPr>
        <w:t>réalisable</w:t>
      </w:r>
      <w:r w:rsidR="00814A9F" w:rsidRPr="00C53DCC">
        <w:rPr>
          <w:rFonts w:cstheme="minorHAnsi"/>
          <w:lang w:val="fr-FR"/>
        </w:rPr>
        <w:t xml:space="preserve"> au regard</w:t>
      </w:r>
      <w:r w:rsidR="00975F31" w:rsidRPr="00C53DCC">
        <w:rPr>
          <w:rFonts w:cstheme="minorHAnsi"/>
          <w:lang w:val="fr-FR"/>
        </w:rPr>
        <w:t xml:space="preserve"> de la situation géographique et contextuelle de l’Algérie</w:t>
      </w:r>
      <w:r w:rsidR="006443B0" w:rsidRPr="00C53DCC">
        <w:rPr>
          <w:rFonts w:cstheme="minorHAnsi"/>
          <w:lang w:val="fr-FR"/>
        </w:rPr>
        <w:t xml:space="preserve"> et des croyances et pratiques socio-culturelles du pays ?</w:t>
      </w:r>
    </w:p>
    <w:p w14:paraId="79CC2552" w14:textId="5CAEF2A5" w:rsidR="00975F31" w:rsidRPr="00C53DCC" w:rsidRDefault="00975F31" w:rsidP="00975F31">
      <w:pPr>
        <w:pStyle w:val="Heading3"/>
      </w:pPr>
      <w:r w:rsidRPr="00C53DCC">
        <w:t>Efficacité</w:t>
      </w:r>
    </w:p>
    <w:p w14:paraId="27C0AA49" w14:textId="6ADCB403" w:rsidR="00975F31" w:rsidRPr="00C53DCC" w:rsidRDefault="00975F31" w:rsidP="00975F31">
      <w:pPr>
        <w:numPr>
          <w:ilvl w:val="0"/>
          <w:numId w:val="22"/>
        </w:numPr>
        <w:autoSpaceDE w:val="0"/>
        <w:autoSpaceDN w:val="0"/>
        <w:adjustRightInd w:val="0"/>
        <w:spacing w:after="0" w:line="240" w:lineRule="auto"/>
        <w:jc w:val="both"/>
        <w:rPr>
          <w:rFonts w:cstheme="minorHAnsi"/>
          <w:lang w:val="fr-FR"/>
        </w:rPr>
      </w:pPr>
      <w:r w:rsidRPr="00C53DCC">
        <w:rPr>
          <w:rFonts w:cstheme="minorHAnsi"/>
          <w:lang w:val="fr-FR"/>
        </w:rPr>
        <w:t xml:space="preserve">Les objectifs visés par la </w:t>
      </w:r>
      <w:r w:rsidR="00DF3945" w:rsidRPr="00C53DCC">
        <w:rPr>
          <w:rFonts w:cstheme="minorHAnsi"/>
          <w:lang w:val="fr-FR"/>
        </w:rPr>
        <w:t>S</w:t>
      </w:r>
      <w:r w:rsidRPr="00C53DCC">
        <w:rPr>
          <w:rFonts w:cstheme="minorHAnsi"/>
          <w:lang w:val="fr-FR"/>
        </w:rPr>
        <w:t>tratégie ont-ils été totalement ou partiellement atteints ?</w:t>
      </w:r>
    </w:p>
    <w:p w14:paraId="255170C9" w14:textId="33BD6668" w:rsidR="00975F31" w:rsidRPr="00C53DCC" w:rsidRDefault="00EA579D" w:rsidP="00975F31">
      <w:pPr>
        <w:numPr>
          <w:ilvl w:val="0"/>
          <w:numId w:val="22"/>
        </w:numPr>
        <w:autoSpaceDE w:val="0"/>
        <w:autoSpaceDN w:val="0"/>
        <w:adjustRightInd w:val="0"/>
        <w:spacing w:after="0" w:line="240" w:lineRule="auto"/>
        <w:jc w:val="both"/>
        <w:rPr>
          <w:rFonts w:cstheme="minorHAnsi"/>
          <w:color w:val="000000" w:themeColor="text1"/>
          <w:lang w:val="fr-FR"/>
        </w:rPr>
      </w:pPr>
      <w:r w:rsidRPr="00C53DCC">
        <w:rPr>
          <w:rFonts w:cstheme="minorHAnsi"/>
          <w:color w:val="000000" w:themeColor="text1"/>
          <w:lang w:val="fr-FR"/>
        </w:rPr>
        <w:t xml:space="preserve">Quels ont été les difficultés rencontrées pour la mise en œuvre de la </w:t>
      </w:r>
      <w:r w:rsidR="00DF3945" w:rsidRPr="00C53DCC">
        <w:rPr>
          <w:rFonts w:cstheme="minorHAnsi"/>
          <w:color w:val="000000" w:themeColor="text1"/>
          <w:lang w:val="fr-FR"/>
        </w:rPr>
        <w:t>S</w:t>
      </w:r>
      <w:r w:rsidRPr="00C53DCC">
        <w:rPr>
          <w:rFonts w:cstheme="minorHAnsi"/>
          <w:color w:val="000000" w:themeColor="text1"/>
          <w:lang w:val="fr-FR"/>
        </w:rPr>
        <w:t>tratégie</w:t>
      </w:r>
      <w:r w:rsidR="00975F31" w:rsidRPr="00C53DCC">
        <w:rPr>
          <w:rFonts w:cstheme="minorHAnsi"/>
          <w:color w:val="000000" w:themeColor="text1"/>
          <w:lang w:val="fr-FR"/>
        </w:rPr>
        <w:t xml:space="preserve"> ?</w:t>
      </w:r>
    </w:p>
    <w:p w14:paraId="4060A6B0" w14:textId="09EA93BF" w:rsidR="00975F31" w:rsidRPr="00C53DCC" w:rsidRDefault="00975F31" w:rsidP="00975F31">
      <w:pPr>
        <w:numPr>
          <w:ilvl w:val="0"/>
          <w:numId w:val="22"/>
        </w:numPr>
        <w:autoSpaceDE w:val="0"/>
        <w:autoSpaceDN w:val="0"/>
        <w:adjustRightInd w:val="0"/>
        <w:spacing w:after="0" w:line="240" w:lineRule="auto"/>
        <w:jc w:val="both"/>
        <w:rPr>
          <w:rFonts w:cstheme="minorHAnsi"/>
          <w:lang w:val="fr-FR"/>
        </w:rPr>
      </w:pPr>
      <w:r w:rsidRPr="00C53DCC">
        <w:rPr>
          <w:rFonts w:cstheme="minorHAnsi"/>
          <w:lang w:val="fr-FR"/>
        </w:rPr>
        <w:t>Quels facteurs ont favorisé ou entravé l’atteinte de certains objectifs ?</w:t>
      </w:r>
    </w:p>
    <w:p w14:paraId="56E77558" w14:textId="77777777" w:rsidR="00975F31" w:rsidRPr="00C53DCC" w:rsidRDefault="00975F31" w:rsidP="00975F31">
      <w:pPr>
        <w:numPr>
          <w:ilvl w:val="0"/>
          <w:numId w:val="22"/>
        </w:numPr>
        <w:autoSpaceDE w:val="0"/>
        <w:autoSpaceDN w:val="0"/>
        <w:adjustRightInd w:val="0"/>
        <w:spacing w:after="0" w:line="240" w:lineRule="auto"/>
        <w:jc w:val="both"/>
        <w:rPr>
          <w:rFonts w:cstheme="minorHAnsi"/>
          <w:lang w:val="fr-FR"/>
        </w:rPr>
      </w:pPr>
      <w:r w:rsidRPr="00C53DCC">
        <w:rPr>
          <w:rFonts w:cstheme="minorHAnsi"/>
          <w:lang w:val="fr-FR"/>
        </w:rPr>
        <w:t>Si la contribution de certaines activités a été minime, quelles étaient les principales raisons à cela ?</w:t>
      </w:r>
    </w:p>
    <w:p w14:paraId="088D8EC8" w14:textId="7401B77E" w:rsidR="00975F31" w:rsidRPr="00C53DCC" w:rsidRDefault="00975F31" w:rsidP="00975F31">
      <w:pPr>
        <w:numPr>
          <w:ilvl w:val="0"/>
          <w:numId w:val="22"/>
        </w:numPr>
        <w:autoSpaceDE w:val="0"/>
        <w:autoSpaceDN w:val="0"/>
        <w:adjustRightInd w:val="0"/>
        <w:spacing w:after="0" w:line="240" w:lineRule="auto"/>
        <w:jc w:val="both"/>
        <w:rPr>
          <w:rFonts w:cstheme="minorHAnsi"/>
          <w:lang w:val="fr-FR"/>
        </w:rPr>
      </w:pPr>
      <w:r w:rsidRPr="00C53DCC">
        <w:rPr>
          <w:rFonts w:cstheme="minorHAnsi"/>
          <w:lang w:val="fr-FR"/>
        </w:rPr>
        <w:t>Les activités menées ont-elles permis d’atteindre des obj</w:t>
      </w:r>
      <w:r w:rsidR="000A2BEF" w:rsidRPr="00C53DCC">
        <w:rPr>
          <w:rFonts w:cstheme="minorHAnsi"/>
          <w:lang w:val="fr-FR"/>
        </w:rPr>
        <w:t>ectifs non prévus</w:t>
      </w:r>
      <w:r w:rsidRPr="00C53DCC">
        <w:rPr>
          <w:rFonts w:cstheme="minorHAnsi"/>
          <w:lang w:val="fr-FR"/>
        </w:rPr>
        <w:t xml:space="preserve"> au départ </w:t>
      </w:r>
      <w:r w:rsidR="006D47EE">
        <w:rPr>
          <w:rFonts w:cstheme="minorHAnsi"/>
          <w:lang w:val="fr-FR"/>
        </w:rPr>
        <w:t xml:space="preserve">ou ont-elles eu des effets négatifs indirects </w:t>
      </w:r>
      <w:r w:rsidRPr="00C53DCC">
        <w:rPr>
          <w:rFonts w:cstheme="minorHAnsi"/>
          <w:lang w:val="fr-FR"/>
        </w:rPr>
        <w:t>?</w:t>
      </w:r>
    </w:p>
    <w:p w14:paraId="39AB5204" w14:textId="215553D8" w:rsidR="00975F31" w:rsidRPr="00C53DCC" w:rsidRDefault="00975F31" w:rsidP="00975F31">
      <w:pPr>
        <w:pStyle w:val="Heading3"/>
      </w:pPr>
      <w:r w:rsidRPr="00C53DCC">
        <w:t>Efficience</w:t>
      </w:r>
    </w:p>
    <w:p w14:paraId="7C76489A" w14:textId="702F3137" w:rsidR="00975F31" w:rsidRPr="00C53DCC" w:rsidRDefault="00975F31" w:rsidP="001A7CF6">
      <w:pPr>
        <w:numPr>
          <w:ilvl w:val="0"/>
          <w:numId w:val="26"/>
        </w:numPr>
        <w:autoSpaceDE w:val="0"/>
        <w:autoSpaceDN w:val="0"/>
        <w:adjustRightInd w:val="0"/>
        <w:spacing w:after="0" w:line="240" w:lineRule="auto"/>
        <w:jc w:val="both"/>
        <w:rPr>
          <w:rFonts w:cstheme="minorHAnsi"/>
          <w:lang w:val="fr-FR"/>
        </w:rPr>
      </w:pPr>
      <w:r w:rsidRPr="00C53DCC">
        <w:rPr>
          <w:rFonts w:cstheme="minorHAnsi"/>
          <w:lang w:val="fr-FR"/>
        </w:rPr>
        <w:t xml:space="preserve">Les projets et programmes et les moyens mis en œuvre ont-ils été bien </w:t>
      </w:r>
      <w:r w:rsidR="000A2BEF" w:rsidRPr="00C53DCC">
        <w:rPr>
          <w:rFonts w:cstheme="minorHAnsi"/>
          <w:lang w:val="fr-FR"/>
        </w:rPr>
        <w:t>adaptés</w:t>
      </w:r>
      <w:r w:rsidRPr="00C53DCC">
        <w:rPr>
          <w:rFonts w:cstheme="minorHAnsi"/>
          <w:lang w:val="fr-FR"/>
        </w:rPr>
        <w:t xml:space="preserve"> compte tenu des objectifs, des enjeux, des contextes et des résultats visés ou atteints ?</w:t>
      </w:r>
    </w:p>
    <w:p w14:paraId="7FA83A13" w14:textId="7F03D315" w:rsidR="00814A9F" w:rsidRPr="00C53DCC" w:rsidRDefault="00814A9F" w:rsidP="001A7CF6">
      <w:pPr>
        <w:numPr>
          <w:ilvl w:val="0"/>
          <w:numId w:val="26"/>
        </w:numPr>
        <w:autoSpaceDE w:val="0"/>
        <w:autoSpaceDN w:val="0"/>
        <w:adjustRightInd w:val="0"/>
        <w:spacing w:after="0" w:line="240" w:lineRule="auto"/>
        <w:jc w:val="both"/>
        <w:rPr>
          <w:rFonts w:cstheme="minorHAnsi"/>
          <w:lang w:val="fr-FR"/>
        </w:rPr>
      </w:pPr>
      <w:r w:rsidRPr="00C53DCC">
        <w:rPr>
          <w:rFonts w:cstheme="minorHAnsi"/>
          <w:lang w:val="fr-FR"/>
        </w:rPr>
        <w:t>La mise en œuvre</w:t>
      </w:r>
      <w:r w:rsidR="00DF3945" w:rsidRPr="00C53DCC">
        <w:rPr>
          <w:rFonts w:cstheme="minorHAnsi"/>
          <w:lang w:val="fr-FR"/>
        </w:rPr>
        <w:t xml:space="preserve"> de la S</w:t>
      </w:r>
      <w:r w:rsidRPr="00C53DCC">
        <w:rPr>
          <w:rFonts w:cstheme="minorHAnsi"/>
          <w:lang w:val="fr-FR"/>
        </w:rPr>
        <w:t>tratégie a-t-elle bénéfici</w:t>
      </w:r>
      <w:r w:rsidR="006D47EE" w:rsidRPr="00C53DCC">
        <w:rPr>
          <w:rFonts w:cstheme="minorHAnsi"/>
          <w:lang w:val="fr-FR"/>
        </w:rPr>
        <w:t>é</w:t>
      </w:r>
      <w:r w:rsidRPr="00C53DCC">
        <w:rPr>
          <w:rFonts w:cstheme="minorHAnsi"/>
          <w:lang w:val="fr-FR"/>
        </w:rPr>
        <w:t xml:space="preserve"> d’une gouvernance adéquate ? et quel</w:t>
      </w:r>
      <w:r w:rsidR="006D47EE">
        <w:rPr>
          <w:rFonts w:cstheme="minorHAnsi"/>
          <w:lang w:val="fr-FR"/>
        </w:rPr>
        <w:t>les</w:t>
      </w:r>
      <w:r w:rsidRPr="00C53DCC">
        <w:rPr>
          <w:rFonts w:cstheme="minorHAnsi"/>
          <w:lang w:val="fr-FR"/>
        </w:rPr>
        <w:t xml:space="preserve"> serai</w:t>
      </w:r>
      <w:r w:rsidR="006D47EE">
        <w:rPr>
          <w:rFonts w:cstheme="minorHAnsi"/>
          <w:lang w:val="fr-FR"/>
        </w:rPr>
        <w:t>en</w:t>
      </w:r>
      <w:r w:rsidRPr="00C53DCC">
        <w:rPr>
          <w:rFonts w:cstheme="minorHAnsi"/>
          <w:lang w:val="fr-FR"/>
        </w:rPr>
        <w:t>t les recommandations pour une plus grande efficacité </w:t>
      </w:r>
      <w:r w:rsidR="00ED24B4">
        <w:rPr>
          <w:rFonts w:cstheme="minorHAnsi"/>
          <w:lang w:val="fr-FR"/>
        </w:rPr>
        <w:t xml:space="preserve">et efficience </w:t>
      </w:r>
      <w:r w:rsidRPr="00C53DCC">
        <w:rPr>
          <w:rFonts w:cstheme="minorHAnsi"/>
          <w:lang w:val="fr-FR"/>
        </w:rPr>
        <w:t>?</w:t>
      </w:r>
    </w:p>
    <w:p w14:paraId="60CC4463" w14:textId="398FC3EE" w:rsidR="00975F31" w:rsidRPr="00C53DCC" w:rsidRDefault="00975F31" w:rsidP="001A7CF6">
      <w:pPr>
        <w:numPr>
          <w:ilvl w:val="0"/>
          <w:numId w:val="26"/>
        </w:numPr>
        <w:autoSpaceDE w:val="0"/>
        <w:autoSpaceDN w:val="0"/>
        <w:adjustRightInd w:val="0"/>
        <w:spacing w:after="0" w:line="240" w:lineRule="auto"/>
        <w:jc w:val="both"/>
        <w:rPr>
          <w:rFonts w:cstheme="minorHAnsi"/>
          <w:lang w:val="fr-FR"/>
        </w:rPr>
      </w:pPr>
      <w:r w:rsidRPr="00C53DCC">
        <w:rPr>
          <w:rFonts w:cstheme="minorHAnsi"/>
          <w:lang w:val="fr-FR"/>
        </w:rPr>
        <w:t xml:space="preserve">Les coûts des interventions ont-ils été correctement estimés </w:t>
      </w:r>
      <w:r w:rsidR="00A7719F" w:rsidRPr="00C53DCC">
        <w:rPr>
          <w:rFonts w:cstheme="minorHAnsi"/>
          <w:lang w:val="fr-FR"/>
        </w:rPr>
        <w:t xml:space="preserve">et les budgets </w:t>
      </w:r>
      <w:r w:rsidR="00ED24B4">
        <w:rPr>
          <w:rFonts w:cstheme="minorHAnsi"/>
          <w:lang w:val="fr-FR"/>
        </w:rPr>
        <w:t xml:space="preserve">prévus </w:t>
      </w:r>
      <w:r w:rsidR="00A7719F" w:rsidRPr="00C53DCC">
        <w:rPr>
          <w:rFonts w:cstheme="minorHAnsi"/>
          <w:lang w:val="fr-FR"/>
        </w:rPr>
        <w:t>ont-ils été</w:t>
      </w:r>
      <w:r w:rsidR="00ED24B4">
        <w:rPr>
          <w:rFonts w:cstheme="minorHAnsi"/>
          <w:lang w:val="fr-FR"/>
        </w:rPr>
        <w:t xml:space="preserve"> effectivement</w:t>
      </w:r>
      <w:r w:rsidR="00A7719F" w:rsidRPr="00C53DCC">
        <w:rPr>
          <w:rFonts w:cstheme="minorHAnsi"/>
          <w:lang w:val="fr-FR"/>
        </w:rPr>
        <w:t xml:space="preserve"> alloués aux interventions planifiées </w:t>
      </w:r>
      <w:r w:rsidRPr="00C53DCC">
        <w:rPr>
          <w:rFonts w:cstheme="minorHAnsi"/>
          <w:lang w:val="fr-FR"/>
        </w:rPr>
        <w:t xml:space="preserve">? </w:t>
      </w:r>
    </w:p>
    <w:p w14:paraId="17688154" w14:textId="77777777" w:rsidR="00975F31" w:rsidRPr="00C53DCC" w:rsidRDefault="00975F31" w:rsidP="001A7CF6">
      <w:pPr>
        <w:numPr>
          <w:ilvl w:val="0"/>
          <w:numId w:val="26"/>
        </w:numPr>
        <w:autoSpaceDE w:val="0"/>
        <w:autoSpaceDN w:val="0"/>
        <w:adjustRightInd w:val="0"/>
        <w:spacing w:after="0" w:line="240" w:lineRule="auto"/>
        <w:jc w:val="both"/>
        <w:rPr>
          <w:rFonts w:cstheme="minorHAnsi"/>
          <w:lang w:val="fr-FR"/>
        </w:rPr>
      </w:pPr>
      <w:r w:rsidRPr="00C53DCC">
        <w:rPr>
          <w:rFonts w:cstheme="minorHAnsi"/>
          <w:lang w:val="fr-FR"/>
        </w:rPr>
        <w:t>Les activités ont-elles pu être menées dans les temps, et dans les limites du budget imparti ?</w:t>
      </w:r>
    </w:p>
    <w:p w14:paraId="198C8082" w14:textId="3E2AB90B" w:rsidR="00814A9F" w:rsidRPr="00C53DCC" w:rsidRDefault="00814A9F" w:rsidP="00975F31">
      <w:pPr>
        <w:pStyle w:val="Heading3"/>
      </w:pPr>
      <w:r w:rsidRPr="00C53DCC">
        <w:t>Coordination</w:t>
      </w:r>
    </w:p>
    <w:p w14:paraId="378FDD67" w14:textId="10006E4E" w:rsidR="00814A9F" w:rsidRPr="00C53DCC" w:rsidRDefault="00814A9F" w:rsidP="00814A9F">
      <w:pPr>
        <w:pStyle w:val="ListParagraph"/>
        <w:numPr>
          <w:ilvl w:val="0"/>
          <w:numId w:val="27"/>
        </w:numPr>
        <w:ind w:left="360"/>
        <w:rPr>
          <w:lang w:val="fr-FR"/>
        </w:rPr>
      </w:pPr>
      <w:r w:rsidRPr="00C53DCC">
        <w:rPr>
          <w:lang w:val="fr-FR"/>
        </w:rPr>
        <w:t>Dans quelle mesure la stratégie a-t-elle contribué à favoriser les synergies et à éviter les chevauchements / approches incohérentes entre les différents secteurs et partenaires inclus dans l’initiative ?</w:t>
      </w:r>
    </w:p>
    <w:p w14:paraId="7E22F18A" w14:textId="0CB5C810" w:rsidR="00814A9F" w:rsidRPr="00C53DCC" w:rsidRDefault="00814A9F" w:rsidP="00814A9F">
      <w:pPr>
        <w:pStyle w:val="ListParagraph"/>
        <w:numPr>
          <w:ilvl w:val="0"/>
          <w:numId w:val="27"/>
        </w:numPr>
        <w:ind w:left="360"/>
        <w:rPr>
          <w:lang w:val="fr-FR"/>
        </w:rPr>
      </w:pPr>
      <w:r w:rsidRPr="00C53DCC">
        <w:rPr>
          <w:lang w:val="fr-FR"/>
        </w:rPr>
        <w:t xml:space="preserve">Au niveau national et </w:t>
      </w:r>
      <w:r w:rsidR="007229D3" w:rsidRPr="00C53DCC">
        <w:rPr>
          <w:lang w:val="fr-FR"/>
        </w:rPr>
        <w:t>local</w:t>
      </w:r>
      <w:r w:rsidRPr="00C53DCC">
        <w:rPr>
          <w:lang w:val="fr-FR"/>
        </w:rPr>
        <w:t xml:space="preserve">, existe-t-il des mécanismes de coordination </w:t>
      </w:r>
      <w:r w:rsidR="00ED24B4">
        <w:rPr>
          <w:lang w:val="fr-FR"/>
        </w:rPr>
        <w:t xml:space="preserve">(formels ou informels) </w:t>
      </w:r>
      <w:r w:rsidR="001E2654" w:rsidRPr="00C53DCC">
        <w:rPr>
          <w:lang w:val="fr-FR"/>
        </w:rPr>
        <w:t>pour la mise en œuvre de la S</w:t>
      </w:r>
      <w:r w:rsidRPr="00C53DCC">
        <w:rPr>
          <w:lang w:val="fr-FR"/>
        </w:rPr>
        <w:t>tratégie et, dans l'affirmative, avec quelle efficacité ont-ils fonctionné ? Si non, pourquoi ?</w:t>
      </w:r>
    </w:p>
    <w:p w14:paraId="14DD9CB1" w14:textId="77777777" w:rsidR="0007001D" w:rsidRPr="00C53DCC" w:rsidRDefault="0007001D" w:rsidP="0007001D">
      <w:pPr>
        <w:pStyle w:val="Heading3"/>
      </w:pPr>
      <w:r w:rsidRPr="00C53DCC">
        <w:t xml:space="preserve">Impact </w:t>
      </w:r>
    </w:p>
    <w:p w14:paraId="14D0F66A" w14:textId="30DCB377" w:rsidR="0007001D" w:rsidRPr="00C53DCC" w:rsidRDefault="0007001D" w:rsidP="0007001D">
      <w:pPr>
        <w:numPr>
          <w:ilvl w:val="0"/>
          <w:numId w:val="24"/>
        </w:numPr>
        <w:autoSpaceDE w:val="0"/>
        <w:autoSpaceDN w:val="0"/>
        <w:adjustRightInd w:val="0"/>
        <w:spacing w:after="0" w:line="240" w:lineRule="auto"/>
        <w:jc w:val="both"/>
        <w:rPr>
          <w:rFonts w:cstheme="minorHAnsi"/>
          <w:lang w:val="fr-FR"/>
        </w:rPr>
      </w:pPr>
      <w:r w:rsidRPr="00C53DCC">
        <w:rPr>
          <w:rFonts w:cstheme="minorHAnsi"/>
          <w:lang w:val="fr-FR"/>
        </w:rPr>
        <w:t xml:space="preserve">Y a-t-il eu une baisse documentée de la transmission du VIH/sida de la mère à l’enfant </w:t>
      </w:r>
      <w:r w:rsidR="007229D3" w:rsidRPr="00C53DCC">
        <w:rPr>
          <w:rFonts w:cstheme="minorHAnsi"/>
          <w:lang w:val="fr-FR"/>
        </w:rPr>
        <w:t>sur le plan national</w:t>
      </w:r>
      <w:r w:rsidRPr="00C53DCC">
        <w:rPr>
          <w:rFonts w:cstheme="minorHAnsi"/>
          <w:lang w:val="fr-FR"/>
        </w:rPr>
        <w:t xml:space="preserve"> ? </w:t>
      </w:r>
    </w:p>
    <w:p w14:paraId="2F89F841" w14:textId="3AF879E8" w:rsidR="0007001D" w:rsidRPr="00C53DCC" w:rsidRDefault="0007001D" w:rsidP="0007001D">
      <w:pPr>
        <w:numPr>
          <w:ilvl w:val="0"/>
          <w:numId w:val="24"/>
        </w:numPr>
        <w:autoSpaceDE w:val="0"/>
        <w:autoSpaceDN w:val="0"/>
        <w:adjustRightInd w:val="0"/>
        <w:spacing w:after="0" w:line="240" w:lineRule="auto"/>
        <w:jc w:val="both"/>
        <w:rPr>
          <w:rFonts w:cstheme="minorHAnsi"/>
          <w:lang w:val="fr-FR"/>
        </w:rPr>
      </w:pPr>
      <w:r w:rsidRPr="00C53DCC">
        <w:rPr>
          <w:rFonts w:cstheme="minorHAnsi"/>
          <w:lang w:val="fr-FR"/>
        </w:rPr>
        <w:t xml:space="preserve">Quels sont les résultats majeurs </w:t>
      </w:r>
      <w:r w:rsidR="00ED24B4">
        <w:rPr>
          <w:rFonts w:cstheme="minorHAnsi"/>
          <w:lang w:val="fr-FR"/>
        </w:rPr>
        <w:t>atteints</w:t>
      </w:r>
      <w:r w:rsidRPr="00C53DCC">
        <w:rPr>
          <w:rFonts w:cstheme="minorHAnsi"/>
          <w:lang w:val="fr-FR"/>
        </w:rPr>
        <w:t xml:space="preserve"> </w:t>
      </w:r>
      <w:r w:rsidR="009E3FB3" w:rsidRPr="00C53DCC">
        <w:rPr>
          <w:rFonts w:cstheme="minorHAnsi"/>
          <w:lang w:val="fr-FR"/>
        </w:rPr>
        <w:t>grâce à la mise en œuvre de la S</w:t>
      </w:r>
      <w:r w:rsidRPr="00C53DCC">
        <w:rPr>
          <w:rFonts w:cstheme="minorHAnsi"/>
          <w:lang w:val="fr-FR"/>
        </w:rPr>
        <w:t>tratégie ?</w:t>
      </w:r>
    </w:p>
    <w:p w14:paraId="21AB0BD6" w14:textId="77777777" w:rsidR="00005EBB" w:rsidRPr="00C53DCC" w:rsidRDefault="0007001D" w:rsidP="00252BA5">
      <w:pPr>
        <w:numPr>
          <w:ilvl w:val="0"/>
          <w:numId w:val="24"/>
        </w:numPr>
        <w:autoSpaceDE w:val="0"/>
        <w:autoSpaceDN w:val="0"/>
        <w:adjustRightInd w:val="0"/>
        <w:spacing w:after="0" w:line="240" w:lineRule="auto"/>
        <w:jc w:val="both"/>
        <w:rPr>
          <w:rFonts w:cstheme="minorHAnsi"/>
          <w:lang w:val="fr-FR"/>
        </w:rPr>
      </w:pPr>
      <w:r w:rsidRPr="00C53DCC">
        <w:rPr>
          <w:rFonts w:cstheme="minorHAnsi"/>
          <w:lang w:val="fr-FR"/>
        </w:rPr>
        <w:lastRenderedPageBreak/>
        <w:t xml:space="preserve">Quel a été le degré d’adhésion de la population, des professionnels </w:t>
      </w:r>
      <w:r w:rsidR="007229D3" w:rsidRPr="00C53DCC">
        <w:rPr>
          <w:rFonts w:cstheme="minorHAnsi"/>
          <w:lang w:val="fr-FR"/>
        </w:rPr>
        <w:t>de santé et la société civile</w:t>
      </w:r>
      <w:r w:rsidR="009E3FB3" w:rsidRPr="00C53DCC">
        <w:rPr>
          <w:rFonts w:cstheme="minorHAnsi"/>
          <w:lang w:val="fr-FR"/>
        </w:rPr>
        <w:t xml:space="preserve"> à la S</w:t>
      </w:r>
      <w:r w:rsidRPr="00C53DCC">
        <w:rPr>
          <w:rFonts w:cstheme="minorHAnsi"/>
          <w:lang w:val="fr-FR"/>
        </w:rPr>
        <w:t>tratégie</w:t>
      </w:r>
      <w:r w:rsidR="009E3FB3" w:rsidRPr="00C53DCC">
        <w:rPr>
          <w:rFonts w:cstheme="minorHAnsi"/>
          <w:lang w:val="fr-FR"/>
        </w:rPr>
        <w:t xml:space="preserve"> </w:t>
      </w:r>
      <w:r w:rsidRPr="00C53DCC">
        <w:rPr>
          <w:rFonts w:cstheme="minorHAnsi"/>
          <w:lang w:val="fr-FR"/>
        </w:rPr>
        <w:t>?</w:t>
      </w:r>
    </w:p>
    <w:p w14:paraId="1E607BBB" w14:textId="4FFA5EE1" w:rsidR="00252BA5" w:rsidRPr="00C53DCC" w:rsidRDefault="0007001D" w:rsidP="003431ED">
      <w:pPr>
        <w:numPr>
          <w:ilvl w:val="0"/>
          <w:numId w:val="24"/>
        </w:numPr>
        <w:autoSpaceDE w:val="0"/>
        <w:autoSpaceDN w:val="0"/>
        <w:adjustRightInd w:val="0"/>
        <w:spacing w:after="0" w:line="240" w:lineRule="auto"/>
        <w:jc w:val="both"/>
        <w:rPr>
          <w:rFonts w:cstheme="minorHAnsi"/>
          <w:lang w:val="fr-FR"/>
        </w:rPr>
      </w:pPr>
      <w:r w:rsidRPr="00C53DCC">
        <w:rPr>
          <w:rFonts w:cstheme="minorHAnsi"/>
          <w:lang w:val="fr-FR"/>
        </w:rPr>
        <w:t xml:space="preserve">Y a-t-il eu une évolution </w:t>
      </w:r>
      <w:r w:rsidR="00005EBB" w:rsidRPr="00C53DCC">
        <w:rPr>
          <w:rFonts w:cstheme="minorHAnsi"/>
          <w:lang w:val="fr-FR"/>
        </w:rPr>
        <w:t xml:space="preserve">de la situation </w:t>
      </w:r>
      <w:r w:rsidR="00ED24B4">
        <w:rPr>
          <w:rFonts w:cstheme="minorHAnsi"/>
          <w:lang w:val="fr-FR"/>
        </w:rPr>
        <w:t>au regard</w:t>
      </w:r>
      <w:r w:rsidR="00005EBB" w:rsidRPr="00C53DCC">
        <w:rPr>
          <w:rFonts w:cstheme="minorHAnsi"/>
          <w:lang w:val="fr-FR"/>
        </w:rPr>
        <w:t xml:space="preserve"> des indicateurs de la S</w:t>
      </w:r>
      <w:r w:rsidR="00D211D0" w:rsidRPr="00C53DCC">
        <w:rPr>
          <w:rFonts w:cstheme="minorHAnsi"/>
          <w:lang w:val="fr-FR"/>
        </w:rPr>
        <w:t>tratégie</w:t>
      </w:r>
      <w:r w:rsidR="009E3FB3" w:rsidRPr="00C53DCC">
        <w:rPr>
          <w:rFonts w:cstheme="minorHAnsi"/>
          <w:lang w:val="fr-FR"/>
        </w:rPr>
        <w:t> ?</w:t>
      </w:r>
      <w:r w:rsidR="00252BA5" w:rsidRPr="00C53DCC">
        <w:rPr>
          <w:rFonts w:cstheme="minorHAnsi"/>
          <w:lang w:val="fr-FR"/>
        </w:rPr>
        <w:t xml:space="preserve"> </w:t>
      </w:r>
    </w:p>
    <w:p w14:paraId="0C82F64A" w14:textId="4C29D04C" w:rsidR="00D211D0" w:rsidRPr="00C53DCC" w:rsidRDefault="00D211D0" w:rsidP="00005EBB">
      <w:pPr>
        <w:autoSpaceDE w:val="0"/>
        <w:autoSpaceDN w:val="0"/>
        <w:adjustRightInd w:val="0"/>
        <w:spacing w:after="0" w:line="240" w:lineRule="auto"/>
        <w:jc w:val="both"/>
        <w:rPr>
          <w:rFonts w:cstheme="minorHAnsi"/>
          <w:color w:val="FF0000"/>
          <w:lang w:val="fr-FR"/>
        </w:rPr>
      </w:pPr>
    </w:p>
    <w:p w14:paraId="1F36348E" w14:textId="49ECB946" w:rsidR="00975F31" w:rsidRPr="00C53DCC" w:rsidRDefault="00975F31" w:rsidP="00975F31">
      <w:pPr>
        <w:pStyle w:val="Heading3"/>
      </w:pPr>
      <w:r w:rsidRPr="00C53DCC">
        <w:t>Durabilité</w:t>
      </w:r>
    </w:p>
    <w:p w14:paraId="2101236A" w14:textId="49AC010E" w:rsidR="00975F31" w:rsidRPr="00C53DCC" w:rsidRDefault="001A7CF6" w:rsidP="00975F31">
      <w:pPr>
        <w:numPr>
          <w:ilvl w:val="0"/>
          <w:numId w:val="23"/>
        </w:numPr>
        <w:autoSpaceDE w:val="0"/>
        <w:autoSpaceDN w:val="0"/>
        <w:adjustRightInd w:val="0"/>
        <w:spacing w:after="0" w:line="240" w:lineRule="auto"/>
        <w:jc w:val="both"/>
        <w:rPr>
          <w:rFonts w:cstheme="minorHAnsi"/>
          <w:lang w:val="fr-FR"/>
        </w:rPr>
      </w:pPr>
      <w:r w:rsidRPr="00C53DCC">
        <w:rPr>
          <w:rFonts w:cstheme="minorHAnsi"/>
          <w:lang w:val="fr-FR"/>
        </w:rPr>
        <w:t>L</w:t>
      </w:r>
      <w:r w:rsidR="00975F31" w:rsidRPr="00C53DCC">
        <w:rPr>
          <w:rFonts w:cstheme="minorHAnsi"/>
          <w:lang w:val="fr-FR"/>
        </w:rPr>
        <w:t xml:space="preserve">es mesures </w:t>
      </w:r>
      <w:r w:rsidRPr="00C53DCC">
        <w:rPr>
          <w:rFonts w:cstheme="minorHAnsi"/>
          <w:lang w:val="fr-FR"/>
        </w:rPr>
        <w:t xml:space="preserve">règlementaires </w:t>
      </w:r>
      <w:r w:rsidR="00975F31" w:rsidRPr="00C53DCC">
        <w:rPr>
          <w:rFonts w:cstheme="minorHAnsi"/>
          <w:lang w:val="fr-FR"/>
        </w:rPr>
        <w:t xml:space="preserve">prises en faveur de la lutte </w:t>
      </w:r>
      <w:r w:rsidR="00324273" w:rsidRPr="00C53DCC">
        <w:rPr>
          <w:rFonts w:cstheme="minorHAnsi"/>
          <w:lang w:val="fr-FR"/>
        </w:rPr>
        <w:t>contre la transmission du VIH/sida</w:t>
      </w:r>
      <w:r w:rsidR="00975F31" w:rsidRPr="00C53DCC">
        <w:rPr>
          <w:rFonts w:cstheme="minorHAnsi"/>
          <w:lang w:val="fr-FR"/>
        </w:rPr>
        <w:t xml:space="preserve"> </w:t>
      </w:r>
      <w:r w:rsidR="00324273" w:rsidRPr="00C53DCC">
        <w:rPr>
          <w:rFonts w:cstheme="minorHAnsi"/>
          <w:lang w:val="fr-FR"/>
        </w:rPr>
        <w:t xml:space="preserve">de la mère à l’enfant </w:t>
      </w:r>
      <w:r w:rsidR="00975F31" w:rsidRPr="00C53DCC">
        <w:rPr>
          <w:rFonts w:cstheme="minorHAnsi"/>
          <w:lang w:val="fr-FR"/>
        </w:rPr>
        <w:t>ont</w:t>
      </w:r>
      <w:r w:rsidRPr="00C53DCC">
        <w:rPr>
          <w:rFonts w:cstheme="minorHAnsi"/>
          <w:lang w:val="fr-FR"/>
        </w:rPr>
        <w:t>-elles</w:t>
      </w:r>
      <w:r w:rsidR="00975F31" w:rsidRPr="00C53DCC">
        <w:rPr>
          <w:rFonts w:cstheme="minorHAnsi"/>
          <w:lang w:val="fr-FR"/>
        </w:rPr>
        <w:t xml:space="preserve"> été suffisantes ? D</w:t>
      </w:r>
      <w:r w:rsidRPr="00C53DCC">
        <w:rPr>
          <w:rFonts w:cstheme="minorHAnsi"/>
          <w:lang w:val="fr-FR"/>
        </w:rPr>
        <w:t>ans quelle mesure</w:t>
      </w:r>
      <w:r w:rsidR="00975F31" w:rsidRPr="00C53DCC">
        <w:rPr>
          <w:rFonts w:cstheme="minorHAnsi"/>
          <w:lang w:val="fr-FR"/>
        </w:rPr>
        <w:t xml:space="preserve"> sont-elles mises en </w:t>
      </w:r>
      <w:r w:rsidR="00324273" w:rsidRPr="00C53DCC">
        <w:rPr>
          <w:rFonts w:cstheme="minorHAnsi"/>
          <w:lang w:val="fr-FR"/>
        </w:rPr>
        <w:t xml:space="preserve">œuvre </w:t>
      </w:r>
      <w:r w:rsidR="00975F31" w:rsidRPr="00C53DCC">
        <w:rPr>
          <w:rFonts w:cstheme="minorHAnsi"/>
          <w:lang w:val="fr-FR"/>
        </w:rPr>
        <w:t>?</w:t>
      </w:r>
    </w:p>
    <w:p w14:paraId="1A547348" w14:textId="1F3189E0" w:rsidR="0007001D" w:rsidRPr="00C53DCC" w:rsidRDefault="0007001D" w:rsidP="0007001D">
      <w:pPr>
        <w:numPr>
          <w:ilvl w:val="0"/>
          <w:numId w:val="23"/>
        </w:numPr>
        <w:autoSpaceDE w:val="0"/>
        <w:autoSpaceDN w:val="0"/>
        <w:adjustRightInd w:val="0"/>
        <w:spacing w:after="0" w:line="240" w:lineRule="auto"/>
        <w:jc w:val="both"/>
        <w:rPr>
          <w:rFonts w:cstheme="minorHAnsi"/>
          <w:lang w:val="fr-FR"/>
        </w:rPr>
      </w:pPr>
      <w:r w:rsidRPr="00C53DCC">
        <w:rPr>
          <w:rFonts w:cstheme="minorHAnsi"/>
          <w:lang w:val="fr-FR"/>
        </w:rPr>
        <w:t>Quelles sont les capacités des institutions existantes (</w:t>
      </w:r>
      <w:r w:rsidR="00D211D0" w:rsidRPr="00C53DCC">
        <w:rPr>
          <w:rFonts w:cstheme="minorHAnsi"/>
          <w:lang w:val="fr-FR"/>
        </w:rPr>
        <w:t>MSPRH et partenaires</w:t>
      </w:r>
      <w:r w:rsidRPr="00C53DCC">
        <w:rPr>
          <w:rFonts w:cstheme="minorHAnsi"/>
          <w:lang w:val="fr-FR"/>
        </w:rPr>
        <w:t xml:space="preserve">) ? </w:t>
      </w:r>
      <w:r w:rsidR="00ED24B4">
        <w:rPr>
          <w:rFonts w:cstheme="minorHAnsi"/>
          <w:lang w:val="fr-FR"/>
        </w:rPr>
        <w:t xml:space="preserve">ces dernières </w:t>
      </w:r>
      <w:r w:rsidRPr="00C53DCC">
        <w:rPr>
          <w:rFonts w:cstheme="minorHAnsi"/>
          <w:lang w:val="fr-FR"/>
        </w:rPr>
        <w:t xml:space="preserve">sont-elles en mesure de poursuivre leur contribution à la mise en œuvre </w:t>
      </w:r>
      <w:r w:rsidR="004F7BE4" w:rsidRPr="00C53DCC">
        <w:rPr>
          <w:rFonts w:cstheme="minorHAnsi"/>
          <w:lang w:val="fr-FR"/>
        </w:rPr>
        <w:t>de la S</w:t>
      </w:r>
      <w:r w:rsidRPr="00C53DCC">
        <w:rPr>
          <w:rFonts w:cstheme="minorHAnsi"/>
          <w:lang w:val="fr-FR"/>
        </w:rPr>
        <w:t xml:space="preserve">tratégie ? </w:t>
      </w:r>
    </w:p>
    <w:p w14:paraId="43B85B98" w14:textId="1A1D024D" w:rsidR="00975F31" w:rsidRPr="00C53DCC" w:rsidRDefault="00975F31" w:rsidP="00975F31">
      <w:pPr>
        <w:numPr>
          <w:ilvl w:val="0"/>
          <w:numId w:val="23"/>
        </w:numPr>
        <w:autoSpaceDE w:val="0"/>
        <w:autoSpaceDN w:val="0"/>
        <w:adjustRightInd w:val="0"/>
        <w:spacing w:after="0" w:line="240" w:lineRule="auto"/>
        <w:jc w:val="both"/>
        <w:rPr>
          <w:rFonts w:cstheme="minorHAnsi"/>
          <w:lang w:val="fr-FR"/>
        </w:rPr>
      </w:pPr>
      <w:r w:rsidRPr="00C53DCC">
        <w:rPr>
          <w:rFonts w:cstheme="minorHAnsi"/>
          <w:lang w:val="fr-FR"/>
        </w:rPr>
        <w:t>Existe-t-il un mécanisme national pour la mobilisation des</w:t>
      </w:r>
      <w:r w:rsidR="00324273" w:rsidRPr="00C53DCC">
        <w:rPr>
          <w:rFonts w:cstheme="minorHAnsi"/>
          <w:lang w:val="fr-FR"/>
        </w:rPr>
        <w:t xml:space="preserve"> </w:t>
      </w:r>
      <w:r w:rsidR="003D726B" w:rsidRPr="00C53DCC">
        <w:rPr>
          <w:rFonts w:cstheme="minorHAnsi"/>
          <w:lang w:val="fr-FR"/>
        </w:rPr>
        <w:t>ressources</w:t>
      </w:r>
      <w:r w:rsidR="00324273" w:rsidRPr="00C53DCC">
        <w:rPr>
          <w:rFonts w:cstheme="minorHAnsi"/>
          <w:lang w:val="fr-FR"/>
        </w:rPr>
        <w:t xml:space="preserve"> pour la lutte co</w:t>
      </w:r>
      <w:r w:rsidR="003D726B" w:rsidRPr="00C53DCC">
        <w:rPr>
          <w:rFonts w:cstheme="minorHAnsi"/>
          <w:lang w:val="fr-FR"/>
        </w:rPr>
        <w:t>ntre la transmission du VIH</w:t>
      </w:r>
      <w:r w:rsidR="00324273" w:rsidRPr="00C53DCC">
        <w:rPr>
          <w:rFonts w:cstheme="minorHAnsi"/>
          <w:lang w:val="fr-FR"/>
        </w:rPr>
        <w:t xml:space="preserve"> de la mère à l’enfant</w:t>
      </w:r>
      <w:r w:rsidRPr="00C53DCC">
        <w:rPr>
          <w:rFonts w:cstheme="minorHAnsi"/>
          <w:lang w:val="fr-FR"/>
        </w:rPr>
        <w:t> ?</w:t>
      </w:r>
    </w:p>
    <w:p w14:paraId="6E05B369" w14:textId="23C23908" w:rsidR="00975F31" w:rsidRPr="00C53DCC" w:rsidRDefault="00975F31" w:rsidP="00975F31">
      <w:pPr>
        <w:numPr>
          <w:ilvl w:val="0"/>
          <w:numId w:val="23"/>
        </w:numPr>
        <w:autoSpaceDE w:val="0"/>
        <w:autoSpaceDN w:val="0"/>
        <w:adjustRightInd w:val="0"/>
        <w:spacing w:after="0" w:line="240" w:lineRule="auto"/>
        <w:jc w:val="both"/>
        <w:rPr>
          <w:rFonts w:cstheme="minorHAnsi"/>
          <w:lang w:val="fr-FR"/>
        </w:rPr>
      </w:pPr>
      <w:r w:rsidRPr="00C53DCC">
        <w:rPr>
          <w:rFonts w:cstheme="minorHAnsi"/>
          <w:lang w:val="fr-FR"/>
        </w:rPr>
        <w:t xml:space="preserve">Quel </w:t>
      </w:r>
      <w:r w:rsidR="00324273" w:rsidRPr="00C53DCC">
        <w:rPr>
          <w:rFonts w:cstheme="minorHAnsi"/>
          <w:lang w:val="fr-FR"/>
        </w:rPr>
        <w:t xml:space="preserve">a été le degré d’appropriation </w:t>
      </w:r>
      <w:r w:rsidR="004F7BE4" w:rsidRPr="00C53DCC">
        <w:rPr>
          <w:rFonts w:cstheme="minorHAnsi"/>
          <w:lang w:val="fr-FR"/>
        </w:rPr>
        <w:t>de la S</w:t>
      </w:r>
      <w:r w:rsidR="00324273" w:rsidRPr="00C53DCC">
        <w:rPr>
          <w:rFonts w:cstheme="minorHAnsi"/>
          <w:lang w:val="fr-FR"/>
        </w:rPr>
        <w:t>tratégie par</w:t>
      </w:r>
      <w:r w:rsidRPr="00C53DCC">
        <w:rPr>
          <w:rFonts w:cstheme="minorHAnsi"/>
          <w:lang w:val="fr-FR"/>
        </w:rPr>
        <w:t xml:space="preserve"> la population</w:t>
      </w:r>
      <w:r w:rsidR="00324273" w:rsidRPr="00C53DCC">
        <w:rPr>
          <w:rFonts w:cstheme="minorHAnsi"/>
          <w:lang w:val="fr-FR"/>
        </w:rPr>
        <w:t>, les</w:t>
      </w:r>
      <w:r w:rsidRPr="00C53DCC">
        <w:rPr>
          <w:rFonts w:cstheme="minorHAnsi"/>
          <w:lang w:val="fr-FR"/>
        </w:rPr>
        <w:t xml:space="preserve"> </w:t>
      </w:r>
      <w:r w:rsidR="001A7CF6" w:rsidRPr="00C53DCC">
        <w:rPr>
          <w:rFonts w:cstheme="minorHAnsi"/>
          <w:lang w:val="fr-FR"/>
        </w:rPr>
        <w:t>professionnels</w:t>
      </w:r>
      <w:r w:rsidRPr="00C53DCC">
        <w:rPr>
          <w:rFonts w:cstheme="minorHAnsi"/>
          <w:lang w:val="fr-FR"/>
        </w:rPr>
        <w:t xml:space="preserve"> </w:t>
      </w:r>
      <w:r w:rsidR="003D726B" w:rsidRPr="00C53DCC">
        <w:rPr>
          <w:rFonts w:cstheme="minorHAnsi"/>
          <w:lang w:val="fr-FR"/>
        </w:rPr>
        <w:t>de santé et la société civile</w:t>
      </w:r>
      <w:r w:rsidR="00324273" w:rsidRPr="00C53DCC">
        <w:rPr>
          <w:rFonts w:cstheme="minorHAnsi"/>
          <w:lang w:val="fr-FR"/>
        </w:rPr>
        <w:t xml:space="preserve"> </w:t>
      </w:r>
      <w:r w:rsidRPr="00C53DCC">
        <w:rPr>
          <w:rFonts w:cstheme="minorHAnsi"/>
          <w:lang w:val="fr-FR"/>
        </w:rPr>
        <w:t>?</w:t>
      </w:r>
      <w:r w:rsidR="0007001D" w:rsidRPr="00C53DCC">
        <w:rPr>
          <w:rFonts w:cstheme="minorHAnsi"/>
          <w:lang w:val="fr-FR"/>
        </w:rPr>
        <w:t xml:space="preserve"> </w:t>
      </w:r>
    </w:p>
    <w:p w14:paraId="249E50DF" w14:textId="73EE6AFE" w:rsidR="00C95591" w:rsidRPr="00C53DCC" w:rsidRDefault="0007001D" w:rsidP="00C95591">
      <w:pPr>
        <w:numPr>
          <w:ilvl w:val="0"/>
          <w:numId w:val="23"/>
        </w:numPr>
        <w:autoSpaceDE w:val="0"/>
        <w:autoSpaceDN w:val="0"/>
        <w:adjustRightInd w:val="0"/>
        <w:spacing w:after="0" w:line="240" w:lineRule="auto"/>
        <w:jc w:val="both"/>
        <w:rPr>
          <w:rFonts w:cstheme="minorHAnsi"/>
          <w:lang w:val="fr-FR"/>
        </w:rPr>
      </w:pPr>
      <w:r w:rsidRPr="00C53DCC">
        <w:rPr>
          <w:rFonts w:cstheme="minorHAnsi"/>
          <w:lang w:val="fr-FR"/>
        </w:rPr>
        <w:t>Quelle est la capacit</w:t>
      </w:r>
      <w:r w:rsidR="00ED24B4">
        <w:rPr>
          <w:rFonts w:cstheme="minorHAnsi"/>
          <w:lang w:val="fr-FR"/>
        </w:rPr>
        <w:t>é d’assurer</w:t>
      </w:r>
      <w:r w:rsidR="003D726B" w:rsidRPr="00C53DCC">
        <w:rPr>
          <w:rFonts w:cstheme="minorHAnsi"/>
          <w:lang w:val="fr-FR"/>
        </w:rPr>
        <w:t xml:space="preserve"> viabilité et de </w:t>
      </w:r>
      <w:r w:rsidRPr="00C53DCC">
        <w:rPr>
          <w:rFonts w:cstheme="minorHAnsi"/>
          <w:lang w:val="fr-FR"/>
        </w:rPr>
        <w:t>cap</w:t>
      </w:r>
      <w:r w:rsidR="00ED24B4">
        <w:rPr>
          <w:rFonts w:cstheme="minorHAnsi"/>
          <w:lang w:val="fr-FR"/>
        </w:rPr>
        <w:t>italiser l</w:t>
      </w:r>
      <w:r w:rsidRPr="00C53DCC">
        <w:rPr>
          <w:rFonts w:cstheme="minorHAnsi"/>
          <w:lang w:val="fr-FR"/>
        </w:rPr>
        <w:t>es acquis de la mise en œuvre ?</w:t>
      </w:r>
    </w:p>
    <w:p w14:paraId="7B65712F" w14:textId="1F0E1F6D" w:rsidR="00C95591" w:rsidRPr="00C53DCC" w:rsidRDefault="00C95591" w:rsidP="00C95591">
      <w:pPr>
        <w:pStyle w:val="Heading2"/>
        <w:rPr>
          <w:rStyle w:val="IntenseReference"/>
          <w:b/>
          <w:bCs w:val="0"/>
          <w:smallCaps w:val="0"/>
          <w:color w:val="2F5496" w:themeColor="accent1" w:themeShade="BF"/>
          <w:spacing w:val="0"/>
        </w:rPr>
      </w:pPr>
      <w:r w:rsidRPr="00C53DCC">
        <w:rPr>
          <w:rStyle w:val="IntenseReference"/>
          <w:b/>
          <w:bCs w:val="0"/>
          <w:smallCaps w:val="0"/>
          <w:color w:val="2F5496" w:themeColor="accent1" w:themeShade="BF"/>
          <w:spacing w:val="0"/>
        </w:rPr>
        <w:t xml:space="preserve">Méthodologie </w:t>
      </w:r>
    </w:p>
    <w:p w14:paraId="3060889A" w14:textId="15B4394A" w:rsidR="00B20339" w:rsidRPr="00C53DCC" w:rsidRDefault="00C95591" w:rsidP="00B20339">
      <w:pPr>
        <w:pStyle w:val="Heading3"/>
      </w:pPr>
      <w:r w:rsidRPr="00C53DCC">
        <w:t>Approche générale</w:t>
      </w:r>
    </w:p>
    <w:p w14:paraId="7611FCC0" w14:textId="3AADEA1F" w:rsidR="00AD0A30" w:rsidRPr="00C53DCC" w:rsidRDefault="00C95591" w:rsidP="00AD0A30">
      <w:pPr>
        <w:jc w:val="both"/>
        <w:rPr>
          <w:color w:val="222222"/>
          <w:lang w:val="fr-FR"/>
        </w:rPr>
      </w:pPr>
      <w:r w:rsidRPr="00C53DCC">
        <w:rPr>
          <w:rStyle w:val="SubtleEmphasis"/>
          <w:i w:val="0"/>
          <w:color w:val="auto"/>
          <w:lang w:val="fr-FR"/>
        </w:rPr>
        <w:t xml:space="preserve">La mission de consultation sera conduite par un consultant international assisté d’un </w:t>
      </w:r>
      <w:r w:rsidR="00171591" w:rsidRPr="00C53DCC">
        <w:rPr>
          <w:rStyle w:val="SubtleEmphasis"/>
          <w:i w:val="0"/>
          <w:color w:val="auto"/>
          <w:lang w:val="fr-FR"/>
        </w:rPr>
        <w:t>consultant national</w:t>
      </w:r>
      <w:r w:rsidRPr="00C53DCC">
        <w:rPr>
          <w:rStyle w:val="SubtleEmphasis"/>
          <w:i w:val="0"/>
          <w:color w:val="auto"/>
          <w:lang w:val="fr-FR"/>
        </w:rPr>
        <w:t xml:space="preserve">. </w:t>
      </w:r>
      <w:r w:rsidR="00AD0A30" w:rsidRPr="00C53DCC">
        <w:rPr>
          <w:color w:val="222222"/>
          <w:lang w:val="fr-FR"/>
        </w:rPr>
        <w:t>L'évaluation suivra une approche non expérimentale, utilisant principalement des méthodes qualitatives pour la collec</w:t>
      </w:r>
      <w:r w:rsidR="00ED24B4">
        <w:rPr>
          <w:color w:val="222222"/>
          <w:lang w:val="fr-FR"/>
        </w:rPr>
        <w:t>te de données et quantitatives pour leur analyse. Celles</w:t>
      </w:r>
      <w:r w:rsidR="00AD0A30" w:rsidRPr="00C53DCC">
        <w:rPr>
          <w:color w:val="222222"/>
          <w:lang w:val="fr-FR"/>
        </w:rPr>
        <w:t>-ci comprendront, mais ne se limiteront pas à :</w:t>
      </w:r>
    </w:p>
    <w:p w14:paraId="0973963E" w14:textId="0FCD45FD" w:rsidR="001E5B18" w:rsidRPr="00C53DCC" w:rsidRDefault="001E5B18" w:rsidP="00C95591">
      <w:pPr>
        <w:jc w:val="both"/>
        <w:rPr>
          <w:rStyle w:val="SubtleEmphasis"/>
          <w:i w:val="0"/>
          <w:color w:val="auto"/>
          <w:u w:val="single"/>
          <w:lang w:val="fr-FR"/>
        </w:rPr>
      </w:pPr>
      <w:r w:rsidRPr="00C53DCC">
        <w:rPr>
          <w:rStyle w:val="SubtleEmphasis"/>
          <w:i w:val="0"/>
          <w:color w:val="auto"/>
          <w:u w:val="single"/>
          <w:lang w:val="fr-FR"/>
        </w:rPr>
        <w:t xml:space="preserve">Etude des documents pertinents </w:t>
      </w:r>
      <w:r w:rsidR="00171591" w:rsidRPr="00C53DCC">
        <w:rPr>
          <w:rStyle w:val="SubtleEmphasis"/>
          <w:i w:val="0"/>
          <w:color w:val="auto"/>
          <w:u w:val="single"/>
          <w:lang w:val="fr-FR"/>
        </w:rPr>
        <w:t>de</w:t>
      </w:r>
      <w:r w:rsidRPr="00C53DCC">
        <w:rPr>
          <w:rStyle w:val="SubtleEmphasis"/>
          <w:i w:val="0"/>
          <w:color w:val="auto"/>
          <w:u w:val="single"/>
          <w:lang w:val="fr-FR"/>
        </w:rPr>
        <w:t xml:space="preserve"> la riposte au VIH/sida en Algérie et à la mise en œuvre de la PTME/</w:t>
      </w:r>
      <w:proofErr w:type="spellStart"/>
      <w:r w:rsidRPr="00C53DCC">
        <w:rPr>
          <w:rStyle w:val="SubtleEmphasis"/>
          <w:i w:val="0"/>
          <w:color w:val="auto"/>
          <w:u w:val="single"/>
          <w:lang w:val="fr-FR"/>
        </w:rPr>
        <w:t>eTME</w:t>
      </w:r>
      <w:proofErr w:type="spellEnd"/>
      <w:r w:rsidRPr="00C53DCC">
        <w:rPr>
          <w:rStyle w:val="SubtleEmphasis"/>
          <w:i w:val="0"/>
          <w:color w:val="auto"/>
          <w:u w:val="single"/>
          <w:lang w:val="fr-FR"/>
        </w:rPr>
        <w:t>, publiés ou non publiés, incluant, notamment, …</w:t>
      </w:r>
    </w:p>
    <w:p w14:paraId="601C79AD" w14:textId="71367772" w:rsidR="001E5B18" w:rsidRPr="00C53DCC" w:rsidRDefault="0007001D" w:rsidP="001E5B18">
      <w:pPr>
        <w:pStyle w:val="ListParagraph"/>
        <w:numPr>
          <w:ilvl w:val="0"/>
          <w:numId w:val="28"/>
        </w:numPr>
        <w:jc w:val="both"/>
        <w:rPr>
          <w:rStyle w:val="SubtleEmphasis"/>
          <w:i w:val="0"/>
          <w:color w:val="auto"/>
          <w:lang w:val="fr-FR"/>
        </w:rPr>
      </w:pPr>
      <w:r w:rsidRPr="00C53DCC">
        <w:rPr>
          <w:rStyle w:val="SubtleEmphasis"/>
          <w:i w:val="0"/>
          <w:color w:val="auto"/>
          <w:lang w:val="fr-FR"/>
        </w:rPr>
        <w:t>PNS</w:t>
      </w:r>
      <w:r w:rsidR="00171591" w:rsidRPr="00C53DCC">
        <w:rPr>
          <w:rStyle w:val="SubtleEmphasis"/>
          <w:i w:val="0"/>
          <w:color w:val="auto"/>
          <w:lang w:val="fr-FR"/>
        </w:rPr>
        <w:t xml:space="preserve"> IST/VIH/Sida</w:t>
      </w:r>
      <w:r w:rsidRPr="00C53DCC">
        <w:rPr>
          <w:rStyle w:val="SubtleEmphasis"/>
          <w:i w:val="0"/>
          <w:color w:val="auto"/>
          <w:lang w:val="fr-FR"/>
        </w:rPr>
        <w:t xml:space="preserve"> 2016-2020</w:t>
      </w:r>
    </w:p>
    <w:p w14:paraId="0CDBCDEA" w14:textId="7539AF7D" w:rsidR="001E5B18" w:rsidRPr="00C53DCC" w:rsidRDefault="00D454EC" w:rsidP="001E5B18">
      <w:pPr>
        <w:pStyle w:val="ListParagraph"/>
        <w:numPr>
          <w:ilvl w:val="0"/>
          <w:numId w:val="28"/>
        </w:numPr>
        <w:jc w:val="both"/>
        <w:rPr>
          <w:rStyle w:val="SubtleEmphasis"/>
          <w:i w:val="0"/>
          <w:color w:val="4472C4" w:themeColor="accent1"/>
          <w:lang w:val="fr-FR"/>
        </w:rPr>
      </w:pPr>
      <w:hyperlink r:id="rId14" w:history="1">
        <w:r w:rsidR="001E5B18" w:rsidRPr="00C53DCC">
          <w:rPr>
            <w:rStyle w:val="Hyperlink"/>
            <w:color w:val="4472C4" w:themeColor="accent1"/>
            <w:lang w:val="fr-FR"/>
          </w:rPr>
          <w:t xml:space="preserve">Stratégie </w:t>
        </w:r>
        <w:proofErr w:type="spellStart"/>
        <w:r w:rsidR="001E5B18" w:rsidRPr="00C53DCC">
          <w:rPr>
            <w:rStyle w:val="Hyperlink"/>
            <w:color w:val="4472C4" w:themeColor="accent1"/>
            <w:lang w:val="fr-FR"/>
          </w:rPr>
          <w:t>eTME</w:t>
        </w:r>
        <w:proofErr w:type="spellEnd"/>
        <w:r w:rsidR="001E5B18" w:rsidRPr="00C53DCC">
          <w:rPr>
            <w:rStyle w:val="Hyperlink"/>
            <w:color w:val="4472C4" w:themeColor="accent1"/>
            <w:lang w:val="fr-FR"/>
          </w:rPr>
          <w:t xml:space="preserve"> 2013-2015</w:t>
        </w:r>
      </w:hyperlink>
    </w:p>
    <w:p w14:paraId="1778525E" w14:textId="6DAC5C10" w:rsidR="00171591" w:rsidRPr="00C53DCC" w:rsidRDefault="00171591" w:rsidP="001E5B18">
      <w:pPr>
        <w:pStyle w:val="ListParagraph"/>
        <w:numPr>
          <w:ilvl w:val="0"/>
          <w:numId w:val="28"/>
        </w:numPr>
        <w:jc w:val="both"/>
        <w:rPr>
          <w:rStyle w:val="SubtleEmphasis"/>
          <w:i w:val="0"/>
          <w:color w:val="auto"/>
          <w:lang w:val="fr-FR"/>
        </w:rPr>
      </w:pPr>
      <w:r w:rsidRPr="00C53DCC">
        <w:rPr>
          <w:rStyle w:val="SubtleEmphasis"/>
          <w:i w:val="0"/>
          <w:color w:val="auto"/>
          <w:lang w:val="fr-FR"/>
        </w:rPr>
        <w:t xml:space="preserve">Instruction </w:t>
      </w:r>
      <w:proofErr w:type="spellStart"/>
      <w:r w:rsidRPr="00C53DCC">
        <w:rPr>
          <w:rStyle w:val="SubtleEmphasis"/>
          <w:i w:val="0"/>
          <w:color w:val="auto"/>
          <w:lang w:val="fr-FR"/>
        </w:rPr>
        <w:t>eTME</w:t>
      </w:r>
      <w:proofErr w:type="spellEnd"/>
      <w:r w:rsidRPr="00C53DCC">
        <w:rPr>
          <w:rStyle w:val="SubtleEmphasis"/>
          <w:i w:val="0"/>
          <w:color w:val="auto"/>
          <w:lang w:val="fr-FR"/>
        </w:rPr>
        <w:t xml:space="preserve"> MSPRH 2015</w:t>
      </w:r>
    </w:p>
    <w:p w14:paraId="39F78FFB" w14:textId="47C3FFB6" w:rsidR="001E5B18" w:rsidRPr="00C53DCC" w:rsidRDefault="001E5B18" w:rsidP="001E5B18">
      <w:pPr>
        <w:pStyle w:val="ListParagraph"/>
        <w:numPr>
          <w:ilvl w:val="0"/>
          <w:numId w:val="28"/>
        </w:numPr>
        <w:jc w:val="both"/>
        <w:rPr>
          <w:rStyle w:val="SubtleEmphasis"/>
          <w:i w:val="0"/>
          <w:color w:val="auto"/>
          <w:lang w:val="fr-FR"/>
        </w:rPr>
      </w:pPr>
      <w:r w:rsidRPr="00C53DCC">
        <w:rPr>
          <w:rStyle w:val="SubtleEmphasis"/>
          <w:i w:val="0"/>
          <w:color w:val="auto"/>
          <w:lang w:val="fr-FR"/>
        </w:rPr>
        <w:t>R</w:t>
      </w:r>
      <w:r w:rsidR="00C95591" w:rsidRPr="00C53DCC">
        <w:rPr>
          <w:rStyle w:val="SubtleEmphasis"/>
          <w:i w:val="0"/>
          <w:color w:val="auto"/>
          <w:lang w:val="fr-FR"/>
        </w:rPr>
        <w:t>apports de la riposte au SIDA (2013-2017)</w:t>
      </w:r>
    </w:p>
    <w:p w14:paraId="4535C774" w14:textId="42829F16" w:rsidR="006233A7" w:rsidRPr="00C53DCC" w:rsidRDefault="001530E4" w:rsidP="001E5B18">
      <w:pPr>
        <w:pStyle w:val="ListParagraph"/>
        <w:numPr>
          <w:ilvl w:val="0"/>
          <w:numId w:val="28"/>
        </w:numPr>
        <w:jc w:val="both"/>
        <w:rPr>
          <w:rStyle w:val="SubtleEmphasis"/>
          <w:i w:val="0"/>
          <w:color w:val="auto"/>
          <w:lang w:val="fr-FR"/>
        </w:rPr>
      </w:pPr>
      <w:r>
        <w:rPr>
          <w:rStyle w:val="SubtleEmphasis"/>
          <w:i w:val="0"/>
          <w:color w:val="auto"/>
          <w:lang w:val="fr-FR"/>
        </w:rPr>
        <w:t>Guide n</w:t>
      </w:r>
      <w:r w:rsidR="00B20339" w:rsidRPr="00C53DCC">
        <w:rPr>
          <w:rStyle w:val="SubtleEmphasis"/>
          <w:i w:val="0"/>
          <w:color w:val="auto"/>
          <w:lang w:val="fr-FR"/>
        </w:rPr>
        <w:t>ational de diagnostic biologique de l’infection à VIH</w:t>
      </w:r>
    </w:p>
    <w:p w14:paraId="070AE0E1" w14:textId="67438B9A" w:rsidR="006233A7" w:rsidRPr="00C53DCC" w:rsidRDefault="006233A7" w:rsidP="001E5B18">
      <w:pPr>
        <w:pStyle w:val="ListParagraph"/>
        <w:numPr>
          <w:ilvl w:val="0"/>
          <w:numId w:val="28"/>
        </w:numPr>
        <w:jc w:val="both"/>
        <w:rPr>
          <w:rStyle w:val="SubtleEmphasis"/>
          <w:i w:val="0"/>
          <w:color w:val="FF0000"/>
          <w:lang w:val="fr-FR"/>
        </w:rPr>
      </w:pPr>
      <w:r w:rsidRPr="00C53DCC">
        <w:rPr>
          <w:rStyle w:val="SubtleEmphasis"/>
          <w:i w:val="0"/>
          <w:color w:val="auto"/>
          <w:lang w:val="fr-FR"/>
        </w:rPr>
        <w:t xml:space="preserve">Guide </w:t>
      </w:r>
      <w:r w:rsidR="001530E4">
        <w:rPr>
          <w:rStyle w:val="SubtleEmphasis"/>
          <w:i w:val="0"/>
          <w:color w:val="auto"/>
          <w:lang w:val="fr-FR"/>
        </w:rPr>
        <w:t>n</w:t>
      </w:r>
      <w:r w:rsidR="00B20339" w:rsidRPr="00C53DCC">
        <w:rPr>
          <w:rStyle w:val="SubtleEmphasis"/>
          <w:i w:val="0"/>
          <w:color w:val="auto"/>
          <w:lang w:val="fr-FR"/>
        </w:rPr>
        <w:t xml:space="preserve">ational </w:t>
      </w:r>
      <w:r w:rsidRPr="00C53DCC">
        <w:rPr>
          <w:rStyle w:val="SubtleEmphasis"/>
          <w:i w:val="0"/>
          <w:color w:val="auto"/>
          <w:lang w:val="fr-FR"/>
        </w:rPr>
        <w:t xml:space="preserve">de prise en charge thérapeutique </w:t>
      </w:r>
      <w:r w:rsidR="00B20339" w:rsidRPr="00C53DCC">
        <w:rPr>
          <w:rStyle w:val="SubtleEmphasis"/>
          <w:i w:val="0"/>
          <w:color w:val="auto"/>
          <w:lang w:val="fr-FR"/>
        </w:rPr>
        <w:t>de l’infection à VIH</w:t>
      </w:r>
    </w:p>
    <w:p w14:paraId="7CA7F272" w14:textId="0BCEDE63" w:rsidR="001E5B18" w:rsidRPr="00C53DCC" w:rsidRDefault="001E5B18" w:rsidP="001E5B18">
      <w:pPr>
        <w:pStyle w:val="ListParagraph"/>
        <w:numPr>
          <w:ilvl w:val="0"/>
          <w:numId w:val="28"/>
        </w:numPr>
        <w:jc w:val="both"/>
        <w:rPr>
          <w:rStyle w:val="SubtleEmphasis"/>
          <w:i w:val="0"/>
          <w:color w:val="auto"/>
          <w:lang w:val="fr-FR"/>
        </w:rPr>
      </w:pPr>
      <w:r w:rsidRPr="00C53DCC">
        <w:rPr>
          <w:rStyle w:val="SubtleEmphasis"/>
          <w:i w:val="0"/>
          <w:color w:val="auto"/>
          <w:lang w:val="fr-FR"/>
        </w:rPr>
        <w:t>N</w:t>
      </w:r>
      <w:r w:rsidR="00C95591" w:rsidRPr="00C53DCC">
        <w:rPr>
          <w:rStyle w:val="SubtleEmphasis"/>
          <w:i w:val="0"/>
          <w:color w:val="auto"/>
          <w:lang w:val="fr-FR"/>
        </w:rPr>
        <w:t>otes e</w:t>
      </w:r>
      <w:r w:rsidR="00984ECA" w:rsidRPr="00C53DCC">
        <w:rPr>
          <w:rStyle w:val="SubtleEmphasis"/>
          <w:i w:val="0"/>
          <w:color w:val="auto"/>
          <w:lang w:val="fr-FR"/>
        </w:rPr>
        <w:t>t instructions du MSPRH/DGPPS</w:t>
      </w:r>
    </w:p>
    <w:p w14:paraId="03C13413" w14:textId="77777777" w:rsidR="001E5B18" w:rsidRPr="00C53DCC" w:rsidRDefault="001E5B18" w:rsidP="001E5B18">
      <w:pPr>
        <w:pStyle w:val="ListParagraph"/>
        <w:numPr>
          <w:ilvl w:val="0"/>
          <w:numId w:val="28"/>
        </w:numPr>
        <w:jc w:val="both"/>
        <w:rPr>
          <w:rStyle w:val="SubtleEmphasis"/>
          <w:i w:val="0"/>
          <w:color w:val="auto"/>
          <w:lang w:val="fr-FR"/>
        </w:rPr>
      </w:pPr>
      <w:r w:rsidRPr="00C53DCC">
        <w:rPr>
          <w:rStyle w:val="SubtleEmphasis"/>
          <w:i w:val="0"/>
          <w:color w:val="auto"/>
          <w:lang w:val="fr-FR"/>
        </w:rPr>
        <w:t>C</w:t>
      </w:r>
      <w:r w:rsidR="00C95591" w:rsidRPr="00C53DCC">
        <w:rPr>
          <w:rStyle w:val="SubtleEmphasis"/>
          <w:i w:val="0"/>
          <w:color w:val="auto"/>
          <w:lang w:val="fr-FR"/>
        </w:rPr>
        <w:t>omptes rendu de rencontres régionales sur l’</w:t>
      </w:r>
      <w:proofErr w:type="spellStart"/>
      <w:r w:rsidRPr="00C53DCC">
        <w:rPr>
          <w:rStyle w:val="SubtleEmphasis"/>
          <w:i w:val="0"/>
          <w:color w:val="auto"/>
          <w:lang w:val="fr-FR"/>
        </w:rPr>
        <w:t>eTME</w:t>
      </w:r>
      <w:proofErr w:type="spellEnd"/>
    </w:p>
    <w:p w14:paraId="7F176480" w14:textId="0854BADE" w:rsidR="00C95591" w:rsidRPr="00C53DCC" w:rsidRDefault="001E5B18" w:rsidP="001E5B18">
      <w:pPr>
        <w:pStyle w:val="ListParagraph"/>
        <w:numPr>
          <w:ilvl w:val="0"/>
          <w:numId w:val="28"/>
        </w:numPr>
        <w:jc w:val="both"/>
        <w:rPr>
          <w:rStyle w:val="SubtleEmphasis"/>
          <w:i w:val="0"/>
          <w:color w:val="auto"/>
          <w:lang w:val="fr-FR"/>
        </w:rPr>
      </w:pPr>
      <w:r w:rsidRPr="00C53DCC">
        <w:rPr>
          <w:rStyle w:val="SubtleEmphasis"/>
          <w:i w:val="0"/>
          <w:color w:val="auto"/>
          <w:lang w:val="fr-FR"/>
        </w:rPr>
        <w:t>O</w:t>
      </w:r>
      <w:r w:rsidR="00C95591" w:rsidRPr="00C53DCC">
        <w:rPr>
          <w:rStyle w:val="SubtleEmphasis"/>
          <w:i w:val="0"/>
          <w:color w:val="auto"/>
          <w:lang w:val="fr-FR"/>
        </w:rPr>
        <w:t>utils de recueil, de compilatio</w:t>
      </w:r>
      <w:r w:rsidRPr="00C53DCC">
        <w:rPr>
          <w:rStyle w:val="SubtleEmphasis"/>
          <w:i w:val="0"/>
          <w:color w:val="auto"/>
          <w:lang w:val="fr-FR"/>
        </w:rPr>
        <w:t>n et d’analyse des données</w:t>
      </w:r>
    </w:p>
    <w:p w14:paraId="35917D3D" w14:textId="4AA83F5B" w:rsidR="00171591" w:rsidRPr="00C53DCC" w:rsidRDefault="00171591" w:rsidP="001E5B18">
      <w:pPr>
        <w:pStyle w:val="ListParagraph"/>
        <w:numPr>
          <w:ilvl w:val="0"/>
          <w:numId w:val="28"/>
        </w:numPr>
        <w:jc w:val="both"/>
        <w:rPr>
          <w:rStyle w:val="SubtleEmphasis"/>
          <w:i w:val="0"/>
          <w:color w:val="auto"/>
          <w:lang w:val="fr-FR"/>
        </w:rPr>
      </w:pPr>
      <w:r w:rsidRPr="00C53DCC">
        <w:rPr>
          <w:rStyle w:val="SubtleEmphasis"/>
          <w:i w:val="0"/>
          <w:color w:val="auto"/>
          <w:lang w:val="fr-FR"/>
        </w:rPr>
        <w:t>PNSE</w:t>
      </w:r>
    </w:p>
    <w:p w14:paraId="00602051" w14:textId="4FF5E7AD" w:rsidR="001E5B18" w:rsidRPr="00C53DCC" w:rsidRDefault="001E5B18" w:rsidP="00C95591">
      <w:pPr>
        <w:jc w:val="both"/>
        <w:rPr>
          <w:rStyle w:val="SubtleEmphasis"/>
          <w:i w:val="0"/>
          <w:color w:val="auto"/>
          <w:u w:val="single"/>
          <w:lang w:val="fr-FR"/>
        </w:rPr>
      </w:pPr>
      <w:r w:rsidRPr="00C53DCC">
        <w:rPr>
          <w:rStyle w:val="SubtleEmphasis"/>
          <w:i w:val="0"/>
          <w:color w:val="auto"/>
          <w:u w:val="single"/>
          <w:lang w:val="fr-FR"/>
        </w:rPr>
        <w:t xml:space="preserve">Entretiens avec des </w:t>
      </w:r>
      <w:r w:rsidR="00B20339" w:rsidRPr="00C53DCC">
        <w:rPr>
          <w:rStyle w:val="SubtleEmphasis"/>
          <w:i w:val="0"/>
          <w:color w:val="auto"/>
          <w:u w:val="single"/>
          <w:lang w:val="fr-FR"/>
        </w:rPr>
        <w:t>personnes ressources</w:t>
      </w:r>
      <w:r w:rsidRPr="00C53DCC">
        <w:rPr>
          <w:rStyle w:val="SubtleEmphasis"/>
          <w:i w:val="0"/>
          <w:color w:val="auto"/>
          <w:u w:val="single"/>
          <w:lang w:val="fr-FR"/>
        </w:rPr>
        <w:t xml:space="preserve"> au niveau central et </w:t>
      </w:r>
      <w:r w:rsidR="00B20339" w:rsidRPr="00C53DCC">
        <w:rPr>
          <w:rStyle w:val="SubtleEmphasis"/>
          <w:i w:val="0"/>
          <w:color w:val="auto"/>
          <w:u w:val="single"/>
          <w:lang w:val="fr-FR"/>
        </w:rPr>
        <w:t>local</w:t>
      </w:r>
    </w:p>
    <w:p w14:paraId="2CBF1357" w14:textId="77777777" w:rsidR="001E5B18" w:rsidRPr="00C53DCC" w:rsidRDefault="001E5B18" w:rsidP="001E5B18">
      <w:pPr>
        <w:pStyle w:val="ListParagraph"/>
        <w:numPr>
          <w:ilvl w:val="0"/>
          <w:numId w:val="28"/>
        </w:numPr>
        <w:jc w:val="both"/>
        <w:rPr>
          <w:rStyle w:val="Emphasis"/>
          <w:i w:val="0"/>
          <w:lang w:val="fr-FR"/>
        </w:rPr>
      </w:pPr>
      <w:r w:rsidRPr="00C53DCC">
        <w:rPr>
          <w:rStyle w:val="SubtleEmphasis"/>
          <w:i w:val="0"/>
          <w:color w:val="auto"/>
          <w:lang w:val="fr-FR"/>
        </w:rPr>
        <w:t>M</w:t>
      </w:r>
      <w:r w:rsidR="00C95591" w:rsidRPr="00C53DCC">
        <w:rPr>
          <w:rStyle w:val="SubtleEmphasis"/>
          <w:i w:val="0"/>
          <w:color w:val="auto"/>
          <w:lang w:val="fr-FR"/>
        </w:rPr>
        <w:t xml:space="preserve">embres du </w:t>
      </w:r>
      <w:r w:rsidR="00C95591" w:rsidRPr="00C53DCC">
        <w:rPr>
          <w:rStyle w:val="Emphasis"/>
          <w:i w:val="0"/>
          <w:lang w:val="fr-FR"/>
        </w:rPr>
        <w:t xml:space="preserve">Comité National </w:t>
      </w:r>
      <w:r w:rsidR="00C95591" w:rsidRPr="00C53DCC">
        <w:rPr>
          <w:rStyle w:val="st1"/>
          <w:lang w:val="fr-FR"/>
        </w:rPr>
        <w:t>de prévention et de</w:t>
      </w:r>
      <w:r w:rsidR="00C95591" w:rsidRPr="00C53DCC">
        <w:rPr>
          <w:rStyle w:val="st1"/>
          <w:i/>
          <w:lang w:val="fr-FR"/>
        </w:rPr>
        <w:t xml:space="preserve"> </w:t>
      </w:r>
      <w:r w:rsidR="00C95591" w:rsidRPr="00C53DCC">
        <w:rPr>
          <w:rStyle w:val="Emphasis"/>
          <w:i w:val="0"/>
          <w:lang w:val="fr-FR"/>
        </w:rPr>
        <w:t>lutte contre</w:t>
      </w:r>
      <w:r w:rsidR="00C95591" w:rsidRPr="00C53DCC">
        <w:rPr>
          <w:rStyle w:val="st1"/>
          <w:i/>
          <w:lang w:val="fr-FR"/>
        </w:rPr>
        <w:t xml:space="preserve"> </w:t>
      </w:r>
      <w:r w:rsidR="00C95591" w:rsidRPr="00C53DCC">
        <w:rPr>
          <w:rStyle w:val="st1"/>
          <w:lang w:val="fr-FR"/>
        </w:rPr>
        <w:t>les</w:t>
      </w:r>
      <w:r w:rsidR="00C95591" w:rsidRPr="00C53DCC">
        <w:rPr>
          <w:rStyle w:val="st1"/>
          <w:i/>
          <w:lang w:val="fr-FR"/>
        </w:rPr>
        <w:t xml:space="preserve"> </w:t>
      </w:r>
      <w:r w:rsidR="00C95591" w:rsidRPr="00C53DCC">
        <w:rPr>
          <w:rStyle w:val="st1"/>
          <w:lang w:val="fr-FR"/>
        </w:rPr>
        <w:t>IST/</w:t>
      </w:r>
      <w:r w:rsidR="00C95591" w:rsidRPr="00C53DCC">
        <w:rPr>
          <w:rStyle w:val="Emphasis"/>
          <w:i w:val="0"/>
          <w:lang w:val="fr-FR"/>
        </w:rPr>
        <w:t>sida (CNPLS)</w:t>
      </w:r>
    </w:p>
    <w:p w14:paraId="606BE1D3" w14:textId="77777777" w:rsidR="001E5B18" w:rsidRPr="00C53DCC" w:rsidRDefault="001E5B18" w:rsidP="001E5B18">
      <w:pPr>
        <w:pStyle w:val="ListParagraph"/>
        <w:numPr>
          <w:ilvl w:val="0"/>
          <w:numId w:val="28"/>
        </w:numPr>
        <w:jc w:val="both"/>
        <w:rPr>
          <w:rStyle w:val="SubtleEmphasis"/>
          <w:i w:val="0"/>
          <w:color w:val="auto"/>
          <w:lang w:val="fr-FR"/>
        </w:rPr>
      </w:pPr>
      <w:r w:rsidRPr="00C53DCC">
        <w:rPr>
          <w:rStyle w:val="SubtleEmphasis"/>
          <w:i w:val="0"/>
          <w:color w:val="auto"/>
          <w:lang w:val="fr-FR"/>
        </w:rPr>
        <w:t>R</w:t>
      </w:r>
      <w:r w:rsidR="00C95591" w:rsidRPr="00C53DCC">
        <w:rPr>
          <w:rStyle w:val="SubtleEmphasis"/>
          <w:i w:val="0"/>
          <w:color w:val="auto"/>
          <w:lang w:val="fr-FR"/>
        </w:rPr>
        <w:t>eprésentants du Laboratoire National de Référence (LNR) de l’IPA et de la Pharmacie Centrale de l’Hôpital (PCH)</w:t>
      </w:r>
    </w:p>
    <w:p w14:paraId="6FB3F3DB" w14:textId="77777777" w:rsidR="001E5B18" w:rsidRPr="00C53DCC" w:rsidRDefault="001E5B18" w:rsidP="001E5B18">
      <w:pPr>
        <w:pStyle w:val="ListParagraph"/>
        <w:numPr>
          <w:ilvl w:val="0"/>
          <w:numId w:val="28"/>
        </w:numPr>
        <w:jc w:val="both"/>
        <w:rPr>
          <w:rStyle w:val="SubtleEmphasis"/>
          <w:i w:val="0"/>
          <w:color w:val="auto"/>
          <w:lang w:val="fr-FR"/>
        </w:rPr>
      </w:pPr>
      <w:r w:rsidRPr="00C53DCC">
        <w:rPr>
          <w:rStyle w:val="SubtleEmphasis"/>
          <w:i w:val="0"/>
          <w:color w:val="auto"/>
          <w:lang w:val="fr-FR"/>
        </w:rPr>
        <w:t>R</w:t>
      </w:r>
      <w:r w:rsidR="00C95591" w:rsidRPr="00C53DCC">
        <w:rPr>
          <w:rStyle w:val="SubtleEmphasis"/>
          <w:i w:val="0"/>
          <w:color w:val="auto"/>
          <w:lang w:val="fr-FR"/>
        </w:rPr>
        <w:t xml:space="preserve">eprésentants du secteur de </w:t>
      </w:r>
      <w:r w:rsidRPr="00C53DCC">
        <w:rPr>
          <w:rStyle w:val="SubtleEmphasis"/>
          <w:i w:val="0"/>
          <w:color w:val="auto"/>
          <w:lang w:val="fr-FR"/>
        </w:rPr>
        <w:t>la santé, publics et privés</w:t>
      </w:r>
    </w:p>
    <w:p w14:paraId="1DE3461D" w14:textId="77777777" w:rsidR="001E5B18" w:rsidRPr="00C53DCC" w:rsidRDefault="001E5B18" w:rsidP="001E5B18">
      <w:pPr>
        <w:pStyle w:val="ListParagraph"/>
        <w:numPr>
          <w:ilvl w:val="0"/>
          <w:numId w:val="28"/>
        </w:numPr>
        <w:jc w:val="both"/>
        <w:rPr>
          <w:rStyle w:val="SubtleEmphasis"/>
          <w:i w:val="0"/>
          <w:color w:val="auto"/>
          <w:lang w:val="fr-FR"/>
        </w:rPr>
      </w:pPr>
      <w:r w:rsidRPr="00C53DCC">
        <w:rPr>
          <w:rStyle w:val="SubtleEmphasis"/>
          <w:i w:val="0"/>
          <w:color w:val="auto"/>
          <w:lang w:val="fr-FR"/>
        </w:rPr>
        <w:t>O</w:t>
      </w:r>
      <w:r w:rsidR="00C95591" w:rsidRPr="00C53DCC">
        <w:rPr>
          <w:rStyle w:val="SubtleEmphasis"/>
          <w:i w:val="0"/>
          <w:color w:val="auto"/>
          <w:lang w:val="fr-FR"/>
        </w:rPr>
        <w:t>rganisations de la société civile (thématiques)</w:t>
      </w:r>
      <w:r w:rsidRPr="00C53DCC">
        <w:rPr>
          <w:rStyle w:val="SubtleEmphasis"/>
          <w:i w:val="0"/>
          <w:color w:val="auto"/>
          <w:lang w:val="fr-FR"/>
        </w:rPr>
        <w:t xml:space="preserve"> </w:t>
      </w:r>
    </w:p>
    <w:p w14:paraId="3F7790CA" w14:textId="330596A2" w:rsidR="00C95591" w:rsidRPr="00C53DCC" w:rsidRDefault="001E5B18" w:rsidP="001E5B18">
      <w:pPr>
        <w:pStyle w:val="ListParagraph"/>
        <w:numPr>
          <w:ilvl w:val="0"/>
          <w:numId w:val="28"/>
        </w:numPr>
        <w:jc w:val="both"/>
        <w:rPr>
          <w:rStyle w:val="SubtleEmphasis"/>
          <w:i w:val="0"/>
          <w:color w:val="auto"/>
          <w:lang w:val="fr-FR"/>
        </w:rPr>
      </w:pPr>
      <w:r w:rsidRPr="00C53DCC">
        <w:rPr>
          <w:rStyle w:val="SubtleEmphasis"/>
          <w:i w:val="0"/>
          <w:color w:val="auto"/>
          <w:lang w:val="fr-FR"/>
        </w:rPr>
        <w:t>R</w:t>
      </w:r>
      <w:r w:rsidR="00C95591" w:rsidRPr="00C53DCC">
        <w:rPr>
          <w:rStyle w:val="SubtleEmphasis"/>
          <w:i w:val="0"/>
          <w:color w:val="auto"/>
          <w:lang w:val="fr-FR"/>
        </w:rPr>
        <w:t xml:space="preserve">eprésentants du public ciblé de la stratégie </w:t>
      </w:r>
      <w:proofErr w:type="spellStart"/>
      <w:r w:rsidR="00C95591" w:rsidRPr="00C53DCC">
        <w:rPr>
          <w:rStyle w:val="SubtleEmphasis"/>
          <w:i w:val="0"/>
          <w:color w:val="auto"/>
          <w:lang w:val="fr-FR"/>
        </w:rPr>
        <w:t>eTME</w:t>
      </w:r>
      <w:proofErr w:type="spellEnd"/>
      <w:r w:rsidR="00C95591" w:rsidRPr="00C53DCC">
        <w:rPr>
          <w:rStyle w:val="SubtleEmphasis"/>
          <w:i w:val="0"/>
          <w:color w:val="auto"/>
          <w:lang w:val="fr-FR"/>
        </w:rPr>
        <w:t xml:space="preserve">, incluant des femmes enceintes (séropositives ou pas), des mères vivant avec le VIH et des membres de leurs familles si opportun. </w:t>
      </w:r>
    </w:p>
    <w:p w14:paraId="46F05DEF" w14:textId="7B2ABF0F" w:rsidR="001E5B18" w:rsidRPr="00C53DCC" w:rsidRDefault="001E5B18" w:rsidP="00C95591">
      <w:pPr>
        <w:rPr>
          <w:rStyle w:val="SubtleEmphasis"/>
          <w:i w:val="0"/>
          <w:color w:val="auto"/>
          <w:lang w:val="fr-FR"/>
        </w:rPr>
      </w:pPr>
      <w:r w:rsidRPr="00C53DCC">
        <w:rPr>
          <w:rStyle w:val="SubtleEmphasis"/>
          <w:i w:val="0"/>
          <w:color w:val="auto"/>
          <w:lang w:val="fr-FR"/>
        </w:rPr>
        <w:t>D</w:t>
      </w:r>
      <w:r w:rsidR="00C95591" w:rsidRPr="00C53DCC">
        <w:rPr>
          <w:rStyle w:val="SubtleEmphasis"/>
          <w:i w:val="0"/>
          <w:color w:val="auto"/>
          <w:lang w:val="fr-FR"/>
        </w:rPr>
        <w:t>es rencontres seront organisées dans les pôles géographiques suivants : 1)</w:t>
      </w:r>
      <w:r w:rsidR="00B20339" w:rsidRPr="00C53DCC">
        <w:rPr>
          <w:rStyle w:val="SubtleEmphasis"/>
          <w:i w:val="0"/>
          <w:color w:val="auto"/>
          <w:lang w:val="fr-FR"/>
        </w:rPr>
        <w:t xml:space="preserve"> Alger</w:t>
      </w:r>
      <w:r w:rsidR="00C95591" w:rsidRPr="00C53DCC">
        <w:rPr>
          <w:rStyle w:val="SubtleEmphasis"/>
          <w:i w:val="0"/>
          <w:color w:val="auto"/>
          <w:lang w:val="fr-FR"/>
        </w:rPr>
        <w:t xml:space="preserve">, 2) Oran et Sidi </w:t>
      </w:r>
      <w:proofErr w:type="spellStart"/>
      <w:r w:rsidR="00C95591" w:rsidRPr="00C53DCC">
        <w:rPr>
          <w:rStyle w:val="SubtleEmphasis"/>
          <w:i w:val="0"/>
          <w:color w:val="auto"/>
          <w:lang w:val="fr-FR"/>
        </w:rPr>
        <w:t>Belabes</w:t>
      </w:r>
      <w:proofErr w:type="spellEnd"/>
      <w:r w:rsidR="00C95591" w:rsidRPr="00C53DCC">
        <w:rPr>
          <w:rStyle w:val="SubtleEmphasis"/>
          <w:i w:val="0"/>
          <w:color w:val="auto"/>
          <w:lang w:val="fr-FR"/>
        </w:rPr>
        <w:t xml:space="preserve">, 3) Annaba, 4) </w:t>
      </w:r>
      <w:r w:rsidR="00B20339" w:rsidRPr="00C53DCC">
        <w:rPr>
          <w:rStyle w:val="SubtleEmphasis"/>
          <w:i w:val="0"/>
          <w:color w:val="auto"/>
          <w:lang w:val="fr-FR"/>
        </w:rPr>
        <w:t xml:space="preserve">Constantine </w:t>
      </w:r>
      <w:r w:rsidR="00C95591" w:rsidRPr="00C53DCC">
        <w:rPr>
          <w:rStyle w:val="SubtleEmphasis"/>
          <w:i w:val="0"/>
          <w:color w:val="auto"/>
          <w:lang w:val="fr-FR"/>
        </w:rPr>
        <w:t>et 5) Tamanrasset. Dans chaque zone, les consultants rencontreront des représentants actifs dans le secteur de l’</w:t>
      </w:r>
      <w:proofErr w:type="spellStart"/>
      <w:r w:rsidR="00C95591" w:rsidRPr="00C53DCC">
        <w:rPr>
          <w:rStyle w:val="SubtleEmphasis"/>
          <w:i w:val="0"/>
          <w:color w:val="auto"/>
          <w:lang w:val="fr-FR"/>
        </w:rPr>
        <w:t>eTME</w:t>
      </w:r>
      <w:proofErr w:type="spellEnd"/>
      <w:r w:rsidR="00C95591" w:rsidRPr="00C53DCC">
        <w:rPr>
          <w:rStyle w:val="SubtleEmphasis"/>
          <w:i w:val="0"/>
          <w:color w:val="auto"/>
          <w:lang w:val="fr-FR"/>
        </w:rPr>
        <w:t xml:space="preserve">, notamment  </w:t>
      </w:r>
    </w:p>
    <w:p w14:paraId="710DA520" w14:textId="69F08B71" w:rsidR="001E5B18" w:rsidRPr="00C53DCC" w:rsidRDefault="00803AA8" w:rsidP="001E5B18">
      <w:pPr>
        <w:pStyle w:val="ListParagraph"/>
        <w:numPr>
          <w:ilvl w:val="0"/>
          <w:numId w:val="28"/>
        </w:numPr>
        <w:rPr>
          <w:rStyle w:val="SubtleEmphasis"/>
          <w:i w:val="0"/>
          <w:color w:val="auto"/>
          <w:lang w:val="fr-FR"/>
        </w:rPr>
      </w:pPr>
      <w:r w:rsidRPr="00C53DCC">
        <w:rPr>
          <w:rStyle w:val="SubtleEmphasis"/>
          <w:i w:val="0"/>
          <w:color w:val="auto"/>
          <w:lang w:val="fr-FR"/>
        </w:rPr>
        <w:t>U</w:t>
      </w:r>
      <w:r w:rsidR="00984ECA" w:rsidRPr="00C53DCC">
        <w:rPr>
          <w:rStyle w:val="SubtleEmphasis"/>
          <w:i w:val="0"/>
          <w:color w:val="auto"/>
          <w:lang w:val="fr-FR"/>
        </w:rPr>
        <w:t>n Centre de Référence (CDR)</w:t>
      </w:r>
    </w:p>
    <w:p w14:paraId="024AB103" w14:textId="26BF1448" w:rsidR="001E5B18" w:rsidRPr="00C53DCC" w:rsidRDefault="00803AA8" w:rsidP="001E5B18">
      <w:pPr>
        <w:pStyle w:val="ListParagraph"/>
        <w:numPr>
          <w:ilvl w:val="0"/>
          <w:numId w:val="28"/>
        </w:numPr>
        <w:rPr>
          <w:rStyle w:val="SubtleEmphasis"/>
          <w:i w:val="0"/>
          <w:color w:val="auto"/>
          <w:lang w:val="fr-FR"/>
        </w:rPr>
      </w:pPr>
      <w:r w:rsidRPr="00C53DCC">
        <w:rPr>
          <w:rStyle w:val="SubtleEmphasis"/>
          <w:i w:val="0"/>
          <w:color w:val="auto"/>
          <w:lang w:val="fr-FR"/>
        </w:rPr>
        <w:lastRenderedPageBreak/>
        <w:t>U</w:t>
      </w:r>
      <w:r w:rsidR="00984ECA" w:rsidRPr="00C53DCC">
        <w:rPr>
          <w:rStyle w:val="SubtleEmphasis"/>
          <w:i w:val="0"/>
          <w:color w:val="auto"/>
          <w:lang w:val="fr-FR"/>
        </w:rPr>
        <w:t>n Centre de Dépistage (CD)</w:t>
      </w:r>
      <w:r w:rsidR="00C95591" w:rsidRPr="00C53DCC">
        <w:rPr>
          <w:rStyle w:val="SubtleEmphasis"/>
          <w:i w:val="0"/>
          <w:color w:val="auto"/>
          <w:lang w:val="fr-FR"/>
        </w:rPr>
        <w:t xml:space="preserve"> </w:t>
      </w:r>
    </w:p>
    <w:p w14:paraId="61278723" w14:textId="6868441B" w:rsidR="001E5B18" w:rsidRPr="00C53DCC" w:rsidRDefault="00803AA8" w:rsidP="001E5B18">
      <w:pPr>
        <w:pStyle w:val="ListParagraph"/>
        <w:numPr>
          <w:ilvl w:val="0"/>
          <w:numId w:val="28"/>
        </w:numPr>
        <w:rPr>
          <w:rStyle w:val="SubtleEmphasis"/>
          <w:i w:val="0"/>
          <w:color w:val="auto"/>
          <w:lang w:val="fr-FR"/>
        </w:rPr>
      </w:pPr>
      <w:r w:rsidRPr="00C53DCC">
        <w:rPr>
          <w:rStyle w:val="SubtleEmphasis"/>
          <w:i w:val="0"/>
          <w:color w:val="auto"/>
          <w:lang w:val="fr-FR"/>
        </w:rPr>
        <w:t>U</w:t>
      </w:r>
      <w:r w:rsidR="00C95591" w:rsidRPr="00C53DCC">
        <w:rPr>
          <w:rStyle w:val="SubtleEmphasis"/>
          <w:i w:val="0"/>
          <w:color w:val="auto"/>
          <w:lang w:val="fr-FR"/>
        </w:rPr>
        <w:t>n Service de Protectio</w:t>
      </w:r>
      <w:r w:rsidR="00984ECA" w:rsidRPr="00C53DCC">
        <w:rPr>
          <w:rStyle w:val="SubtleEmphasis"/>
          <w:i w:val="0"/>
          <w:color w:val="auto"/>
          <w:lang w:val="fr-FR"/>
        </w:rPr>
        <w:t>n Maternelle et Infantile (PMI)</w:t>
      </w:r>
      <w:r w:rsidR="00C95591" w:rsidRPr="00C53DCC">
        <w:rPr>
          <w:rStyle w:val="SubtleEmphasis"/>
          <w:i w:val="0"/>
          <w:color w:val="auto"/>
          <w:lang w:val="fr-FR"/>
        </w:rPr>
        <w:t xml:space="preserve"> </w:t>
      </w:r>
    </w:p>
    <w:p w14:paraId="501AF2B1" w14:textId="7615C400" w:rsidR="001E5B18" w:rsidRPr="00C53DCC" w:rsidRDefault="00803AA8" w:rsidP="001E5B18">
      <w:pPr>
        <w:pStyle w:val="ListParagraph"/>
        <w:numPr>
          <w:ilvl w:val="0"/>
          <w:numId w:val="28"/>
        </w:numPr>
        <w:rPr>
          <w:rStyle w:val="SubtleEmphasis"/>
          <w:i w:val="0"/>
          <w:color w:val="auto"/>
          <w:lang w:val="fr-FR"/>
        </w:rPr>
      </w:pPr>
      <w:r w:rsidRPr="00C53DCC">
        <w:rPr>
          <w:rStyle w:val="SubtleEmphasis"/>
          <w:i w:val="0"/>
          <w:color w:val="auto"/>
          <w:lang w:val="fr-FR"/>
        </w:rPr>
        <w:t>U</w:t>
      </w:r>
      <w:r w:rsidR="00C95591" w:rsidRPr="00C53DCC">
        <w:rPr>
          <w:rStyle w:val="SubtleEmphasis"/>
          <w:i w:val="0"/>
          <w:color w:val="auto"/>
          <w:lang w:val="fr-FR"/>
        </w:rPr>
        <w:t>n Serv</w:t>
      </w:r>
      <w:r w:rsidR="00984ECA" w:rsidRPr="00C53DCC">
        <w:rPr>
          <w:rStyle w:val="SubtleEmphasis"/>
          <w:i w:val="0"/>
          <w:color w:val="auto"/>
          <w:lang w:val="fr-FR"/>
        </w:rPr>
        <w:t>ice de Gynécologie-Obstétrique</w:t>
      </w:r>
      <w:r w:rsidR="00B20339" w:rsidRPr="00C53DCC">
        <w:rPr>
          <w:rStyle w:val="SubtleEmphasis"/>
          <w:i w:val="0"/>
          <w:color w:val="auto"/>
          <w:lang w:val="fr-FR"/>
        </w:rPr>
        <w:t xml:space="preserve"> </w:t>
      </w:r>
    </w:p>
    <w:p w14:paraId="3C0D2BBC" w14:textId="01D799A0" w:rsidR="00B20339" w:rsidRPr="00C53DCC" w:rsidRDefault="00B20339" w:rsidP="001E5B18">
      <w:pPr>
        <w:pStyle w:val="ListParagraph"/>
        <w:numPr>
          <w:ilvl w:val="0"/>
          <w:numId w:val="28"/>
        </w:numPr>
        <w:rPr>
          <w:rStyle w:val="SubtleEmphasis"/>
          <w:i w:val="0"/>
          <w:color w:val="auto"/>
          <w:lang w:val="fr-FR"/>
        </w:rPr>
      </w:pPr>
      <w:r w:rsidRPr="00C53DCC">
        <w:rPr>
          <w:rStyle w:val="SubtleEmphasis"/>
          <w:i w:val="0"/>
          <w:color w:val="auto"/>
          <w:lang w:val="fr-FR"/>
        </w:rPr>
        <w:t>Une maternité</w:t>
      </w:r>
    </w:p>
    <w:p w14:paraId="5C98A966" w14:textId="20EBB72B" w:rsidR="001E5B18" w:rsidRPr="00C53DCC" w:rsidRDefault="00803AA8" w:rsidP="001E5B18">
      <w:pPr>
        <w:pStyle w:val="ListParagraph"/>
        <w:numPr>
          <w:ilvl w:val="0"/>
          <w:numId w:val="28"/>
        </w:numPr>
        <w:rPr>
          <w:rStyle w:val="SubtleEmphasis"/>
          <w:i w:val="0"/>
          <w:color w:val="auto"/>
          <w:lang w:val="fr-FR"/>
        </w:rPr>
      </w:pPr>
      <w:r w:rsidRPr="00C53DCC">
        <w:rPr>
          <w:rStyle w:val="SubtleEmphasis"/>
          <w:i w:val="0"/>
          <w:color w:val="auto"/>
          <w:lang w:val="fr-FR"/>
        </w:rPr>
        <w:t>D</w:t>
      </w:r>
      <w:r w:rsidR="00C95591" w:rsidRPr="00C53DCC">
        <w:rPr>
          <w:rStyle w:val="SubtleEmphasis"/>
          <w:i w:val="0"/>
          <w:color w:val="auto"/>
          <w:lang w:val="fr-FR"/>
        </w:rPr>
        <w:t>es Organisations de la Société Civile</w:t>
      </w:r>
    </w:p>
    <w:p w14:paraId="52B6C1C3" w14:textId="77777777" w:rsidR="001E5B18" w:rsidRPr="00C53DCC" w:rsidRDefault="001E5B18" w:rsidP="001E5B18">
      <w:pPr>
        <w:pStyle w:val="ListParagraph"/>
        <w:numPr>
          <w:ilvl w:val="0"/>
          <w:numId w:val="28"/>
        </w:numPr>
        <w:rPr>
          <w:rStyle w:val="SubtleEmphasis"/>
          <w:i w:val="0"/>
          <w:color w:val="auto"/>
          <w:lang w:val="fr-FR"/>
        </w:rPr>
      </w:pPr>
      <w:r w:rsidRPr="00C53DCC">
        <w:rPr>
          <w:rStyle w:val="SubtleEmphasis"/>
          <w:i w:val="0"/>
          <w:color w:val="auto"/>
          <w:lang w:val="fr-FR"/>
        </w:rPr>
        <w:t>D</w:t>
      </w:r>
      <w:r w:rsidR="00C95591" w:rsidRPr="00C53DCC">
        <w:rPr>
          <w:rStyle w:val="SubtleEmphasis"/>
          <w:i w:val="0"/>
          <w:color w:val="auto"/>
          <w:lang w:val="fr-FR"/>
        </w:rPr>
        <w:t>es structures privées de santé, y compris les laboratoire</w:t>
      </w:r>
      <w:r w:rsidRPr="00C53DCC">
        <w:rPr>
          <w:rStyle w:val="SubtleEmphasis"/>
          <w:i w:val="0"/>
          <w:color w:val="auto"/>
          <w:lang w:val="fr-FR"/>
        </w:rPr>
        <w:t xml:space="preserve">s </w:t>
      </w:r>
    </w:p>
    <w:p w14:paraId="166648C1" w14:textId="4740E867" w:rsidR="001E5B18" w:rsidRPr="00C53DCC" w:rsidRDefault="00803AA8" w:rsidP="001E5B18">
      <w:pPr>
        <w:pStyle w:val="ListParagraph"/>
        <w:numPr>
          <w:ilvl w:val="0"/>
          <w:numId w:val="28"/>
        </w:numPr>
        <w:rPr>
          <w:rStyle w:val="SubtleEmphasis"/>
          <w:i w:val="0"/>
          <w:color w:val="auto"/>
          <w:lang w:val="fr-FR"/>
        </w:rPr>
      </w:pPr>
      <w:r w:rsidRPr="00C53DCC">
        <w:rPr>
          <w:rStyle w:val="SubtleEmphasis"/>
          <w:i w:val="0"/>
          <w:color w:val="auto"/>
          <w:lang w:val="fr-FR"/>
        </w:rPr>
        <w:t>U</w:t>
      </w:r>
      <w:r w:rsidR="00C95591" w:rsidRPr="00C53DCC">
        <w:rPr>
          <w:rStyle w:val="SubtleEmphasis"/>
          <w:i w:val="0"/>
          <w:color w:val="auto"/>
          <w:lang w:val="fr-FR"/>
        </w:rPr>
        <w:t>n responsable de la Prévention de la Direction de la Santé et de la</w:t>
      </w:r>
      <w:r w:rsidR="00984ECA" w:rsidRPr="00C53DCC">
        <w:rPr>
          <w:rStyle w:val="SubtleEmphasis"/>
          <w:i w:val="0"/>
          <w:color w:val="auto"/>
          <w:lang w:val="fr-FR"/>
        </w:rPr>
        <w:t xml:space="preserve"> Population de la Wilaya (DSP)</w:t>
      </w:r>
    </w:p>
    <w:p w14:paraId="10F729EB" w14:textId="1C969281" w:rsidR="001E5B18" w:rsidRPr="00C53DCC" w:rsidRDefault="00C95591" w:rsidP="004F7BE4">
      <w:pPr>
        <w:jc w:val="both"/>
        <w:rPr>
          <w:rStyle w:val="SubtleEmphasis"/>
          <w:i w:val="0"/>
          <w:color w:val="auto"/>
          <w:lang w:val="fr-FR"/>
        </w:rPr>
      </w:pPr>
      <w:r w:rsidRPr="00C53DCC">
        <w:rPr>
          <w:rStyle w:val="SubtleEmphasis"/>
          <w:i w:val="0"/>
          <w:color w:val="auto"/>
          <w:lang w:val="fr-FR"/>
        </w:rPr>
        <w:t>Chaque rencontre fera l’objet d’un compte-rendu détaillé qui se</w:t>
      </w:r>
      <w:r w:rsidR="00984ECA" w:rsidRPr="00C53DCC">
        <w:rPr>
          <w:rStyle w:val="SubtleEmphasis"/>
          <w:i w:val="0"/>
          <w:color w:val="auto"/>
          <w:lang w:val="fr-FR"/>
        </w:rPr>
        <w:t xml:space="preserve">ra annexé au rapport final. </w:t>
      </w:r>
      <w:r w:rsidR="004F7BE4" w:rsidRPr="00C53DCC">
        <w:rPr>
          <w:rStyle w:val="SubtleEmphasis"/>
          <w:i w:val="0"/>
          <w:color w:val="auto"/>
          <w:lang w:val="fr-FR"/>
        </w:rPr>
        <w:t>D</w:t>
      </w:r>
      <w:r w:rsidR="001E5B18" w:rsidRPr="00C53DCC">
        <w:rPr>
          <w:color w:val="222222"/>
          <w:lang w:val="fr-FR"/>
        </w:rPr>
        <w:t>'autres méthodes de collecte de données pourront être explorées au cours de la phase de démarrage.</w:t>
      </w:r>
      <w:r w:rsidR="001E5B18" w:rsidRPr="00C53DCC">
        <w:rPr>
          <w:rStyle w:val="SubtleEmphasis"/>
          <w:i w:val="0"/>
          <w:color w:val="auto"/>
          <w:lang w:val="fr-FR"/>
        </w:rPr>
        <w:t xml:space="preserve"> </w:t>
      </w:r>
    </w:p>
    <w:p w14:paraId="5D7B2702" w14:textId="50A0D4B8" w:rsidR="00AD0A30" w:rsidRPr="00C53DCC" w:rsidRDefault="00AD0A30" w:rsidP="001530E4">
      <w:pPr>
        <w:jc w:val="both"/>
        <w:rPr>
          <w:rStyle w:val="SubtleEmphasis"/>
          <w:i w:val="0"/>
          <w:color w:val="auto"/>
          <w:lang w:val="fr-FR"/>
        </w:rPr>
      </w:pPr>
      <w:r w:rsidRPr="00C53DCC">
        <w:rPr>
          <w:rStyle w:val="SubtleEmphasis"/>
          <w:i w:val="0"/>
          <w:color w:val="auto"/>
          <w:lang w:val="fr-FR"/>
        </w:rPr>
        <w:t>Les données st</w:t>
      </w:r>
      <w:r w:rsidR="00265000" w:rsidRPr="00C53DCC">
        <w:rPr>
          <w:rStyle w:val="SubtleEmphasis"/>
          <w:i w:val="0"/>
          <w:color w:val="auto"/>
          <w:lang w:val="fr-FR"/>
        </w:rPr>
        <w:t xml:space="preserve">atistiques seront récoltées, </w:t>
      </w:r>
      <w:r w:rsidRPr="00C53DCC">
        <w:rPr>
          <w:rStyle w:val="SubtleEmphasis"/>
          <w:i w:val="0"/>
          <w:color w:val="auto"/>
          <w:lang w:val="fr-FR"/>
        </w:rPr>
        <w:t>analysées</w:t>
      </w:r>
      <w:r w:rsidR="00265000" w:rsidRPr="00C53DCC">
        <w:rPr>
          <w:rStyle w:val="SubtleEmphasis"/>
          <w:i w:val="0"/>
          <w:color w:val="auto"/>
          <w:lang w:val="fr-FR"/>
        </w:rPr>
        <w:t xml:space="preserve"> et intégrées en annexe au rapport final.</w:t>
      </w:r>
    </w:p>
    <w:p w14:paraId="4C679A74" w14:textId="77777777" w:rsidR="00265000" w:rsidRPr="00C53DCC" w:rsidRDefault="00C95591" w:rsidP="001530E4">
      <w:pPr>
        <w:jc w:val="both"/>
        <w:rPr>
          <w:rStyle w:val="SubtleEmphasis"/>
          <w:i w:val="0"/>
          <w:color w:val="auto"/>
          <w:lang w:val="fr-FR"/>
        </w:rPr>
      </w:pPr>
      <w:r w:rsidRPr="00C53DCC">
        <w:rPr>
          <w:rStyle w:val="SubtleEmphasis"/>
          <w:i w:val="0"/>
          <w:color w:val="auto"/>
          <w:lang w:val="fr-FR"/>
        </w:rPr>
        <w:t>Les consultants partageront avec le MSPRH et le Comité technique de suivi le rapport pré-final. Un atelier de restitution sera organisé pour la présentation du rapport final de l’évaluation et la validation de la feuille de route.</w:t>
      </w:r>
      <w:r w:rsidR="00984ECA" w:rsidRPr="00C53DCC">
        <w:rPr>
          <w:rStyle w:val="SubtleEmphasis"/>
          <w:i w:val="0"/>
          <w:color w:val="auto"/>
          <w:lang w:val="fr-FR"/>
        </w:rPr>
        <w:t xml:space="preserve"> </w:t>
      </w:r>
    </w:p>
    <w:p w14:paraId="3885ADB3" w14:textId="3A56E3C7" w:rsidR="00C95591" w:rsidRPr="00C53DCC" w:rsidRDefault="00984ECA" w:rsidP="001E5B18">
      <w:pPr>
        <w:rPr>
          <w:rStyle w:val="SubtleEmphasis"/>
          <w:i w:val="0"/>
          <w:color w:val="auto"/>
          <w:lang w:val="fr-FR"/>
        </w:rPr>
      </w:pPr>
      <w:r w:rsidRPr="00C53DCC">
        <w:rPr>
          <w:rStyle w:val="SubtleEmphasis"/>
          <w:i w:val="0"/>
          <w:color w:val="auto"/>
          <w:lang w:val="fr-FR"/>
        </w:rPr>
        <w:t>Le rapport d’évaluation fera l’objet d’une publication conjointe MSPRH / UNICEF / ONUSIDA / l’OMS.</w:t>
      </w:r>
    </w:p>
    <w:p w14:paraId="6FD1A30A" w14:textId="0A978560" w:rsidR="00C95591" w:rsidRPr="00C53DCC" w:rsidRDefault="00C95591" w:rsidP="00C95591">
      <w:pPr>
        <w:pStyle w:val="Heading3"/>
        <w:rPr>
          <w:rStyle w:val="SubtleEmphasis"/>
          <w:i w:val="0"/>
          <w:color w:val="auto"/>
        </w:rPr>
      </w:pPr>
      <w:r w:rsidRPr="00C53DCC">
        <w:rPr>
          <w:rStyle w:val="SubtleEmphasis"/>
          <w:i w:val="0"/>
          <w:color w:val="auto"/>
        </w:rPr>
        <w:t>Limites</w:t>
      </w:r>
    </w:p>
    <w:p w14:paraId="2EA4894D" w14:textId="08052D4E" w:rsidR="009C58AB" w:rsidRPr="00C53DCC" w:rsidRDefault="009C58AB" w:rsidP="001530E4">
      <w:pPr>
        <w:jc w:val="both"/>
        <w:rPr>
          <w:color w:val="222222"/>
          <w:lang w:val="fr-FR"/>
        </w:rPr>
      </w:pPr>
      <w:r w:rsidRPr="00C53DCC">
        <w:rPr>
          <w:color w:val="222222"/>
          <w:lang w:val="fr-FR"/>
        </w:rPr>
        <w:t xml:space="preserve">L’évaluation visera à produire des </w:t>
      </w:r>
      <w:r w:rsidR="001530E4">
        <w:rPr>
          <w:color w:val="222222"/>
          <w:lang w:val="fr-FR"/>
        </w:rPr>
        <w:t>évidences</w:t>
      </w:r>
      <w:r w:rsidRPr="00C53DCC">
        <w:rPr>
          <w:color w:val="222222"/>
          <w:lang w:val="fr-FR"/>
        </w:rPr>
        <w:t xml:space="preserve"> sur les résultats escomptés et inattendus, auxquels elle a contribué, en tant qu’indicateurs indirects de l’impact de la Stratégie sur les enfants et les mères les plus vulnérables. La </w:t>
      </w:r>
      <w:r w:rsidR="001530E4">
        <w:rPr>
          <w:color w:val="222222"/>
          <w:lang w:val="fr-FR"/>
        </w:rPr>
        <w:t>théorie du changement de cette S</w:t>
      </w:r>
      <w:r w:rsidRPr="00C53DCC">
        <w:rPr>
          <w:color w:val="222222"/>
          <w:lang w:val="fr-FR"/>
        </w:rPr>
        <w:t>tratégie n’ayant pas été clairement explicitée</w:t>
      </w:r>
      <w:r w:rsidR="001530E4">
        <w:rPr>
          <w:color w:val="222222"/>
          <w:lang w:val="fr-FR"/>
        </w:rPr>
        <w:t xml:space="preserve"> au départ</w:t>
      </w:r>
      <w:r w:rsidRPr="00C53DCC">
        <w:rPr>
          <w:color w:val="222222"/>
          <w:lang w:val="fr-FR"/>
        </w:rPr>
        <w:t xml:space="preserve">, les experts devront </w:t>
      </w:r>
      <w:r w:rsidR="001530E4">
        <w:rPr>
          <w:color w:val="222222"/>
          <w:lang w:val="fr-FR"/>
        </w:rPr>
        <w:t xml:space="preserve">contribuer à </w:t>
      </w:r>
      <w:r w:rsidRPr="00C53DCC">
        <w:rPr>
          <w:color w:val="222222"/>
          <w:lang w:val="fr-FR"/>
        </w:rPr>
        <w:t>la reconstruire</w:t>
      </w:r>
      <w:r w:rsidR="001530E4">
        <w:rPr>
          <w:color w:val="222222"/>
          <w:lang w:val="fr-FR"/>
        </w:rPr>
        <w:t xml:space="preserve"> a posteriori</w:t>
      </w:r>
      <w:r w:rsidRPr="00C53DCC">
        <w:rPr>
          <w:color w:val="222222"/>
          <w:lang w:val="fr-FR"/>
        </w:rPr>
        <w:t>.</w:t>
      </w:r>
    </w:p>
    <w:p w14:paraId="1308E86F" w14:textId="2CFD7D5D" w:rsidR="002E0796" w:rsidRPr="00C53DCC" w:rsidRDefault="00984ECA" w:rsidP="001530E4">
      <w:pPr>
        <w:jc w:val="both"/>
        <w:rPr>
          <w:rStyle w:val="SubtleEmphasis"/>
          <w:i w:val="0"/>
          <w:color w:val="auto"/>
          <w:lang w:val="fr-FR"/>
        </w:rPr>
      </w:pPr>
      <w:r w:rsidRPr="00C53DCC">
        <w:rPr>
          <w:color w:val="222222"/>
          <w:lang w:val="fr-FR"/>
        </w:rPr>
        <w:t>Il n’est pas envisagé que les évaluateurs se rendent dans</w:t>
      </w:r>
      <w:r w:rsidR="002E0796" w:rsidRPr="00C53DCC">
        <w:rPr>
          <w:color w:val="222222"/>
          <w:lang w:val="fr-FR"/>
        </w:rPr>
        <w:t xml:space="preserve"> toutes les régions</w:t>
      </w:r>
      <w:r w:rsidR="00AE1F34" w:rsidRPr="00C53DCC">
        <w:rPr>
          <w:color w:val="222222"/>
          <w:lang w:val="fr-FR"/>
        </w:rPr>
        <w:t xml:space="preserve">. Néanmoins, les zones </w:t>
      </w:r>
      <w:r w:rsidRPr="00C53DCC">
        <w:rPr>
          <w:color w:val="222222"/>
          <w:lang w:val="fr-FR"/>
        </w:rPr>
        <w:t xml:space="preserve">proposées </w:t>
      </w:r>
      <w:r w:rsidR="00AE1F34" w:rsidRPr="00C53DCC">
        <w:rPr>
          <w:color w:val="222222"/>
          <w:lang w:val="fr-FR"/>
        </w:rPr>
        <w:t>pour les</w:t>
      </w:r>
      <w:r w:rsidR="002E0796" w:rsidRPr="00C53DCC">
        <w:rPr>
          <w:color w:val="222222"/>
          <w:lang w:val="fr-FR"/>
        </w:rPr>
        <w:t xml:space="preserve"> visite</w:t>
      </w:r>
      <w:r w:rsidR="00AE1F34" w:rsidRPr="00C53DCC">
        <w:rPr>
          <w:color w:val="222222"/>
          <w:lang w:val="fr-FR"/>
        </w:rPr>
        <w:t>s</w:t>
      </w:r>
      <w:r w:rsidR="002E0796" w:rsidRPr="00C53DCC">
        <w:rPr>
          <w:color w:val="222222"/>
          <w:lang w:val="fr-FR"/>
        </w:rPr>
        <w:t xml:space="preserve"> de terrain ont </w:t>
      </w:r>
      <w:r w:rsidR="001530E4">
        <w:rPr>
          <w:color w:val="222222"/>
          <w:lang w:val="fr-FR"/>
        </w:rPr>
        <w:t xml:space="preserve">été pré-identifiées comme représentant </w:t>
      </w:r>
      <w:r w:rsidR="002E0796" w:rsidRPr="00C53DCC">
        <w:rPr>
          <w:color w:val="222222"/>
          <w:lang w:val="fr-FR"/>
        </w:rPr>
        <w:t>une diversité de situation</w:t>
      </w:r>
      <w:r w:rsidR="002D5FC4" w:rsidRPr="00C53DCC">
        <w:rPr>
          <w:color w:val="222222"/>
          <w:lang w:val="fr-FR"/>
        </w:rPr>
        <w:t>s ; des contacts par téléphone</w:t>
      </w:r>
      <w:r w:rsidR="002E0796" w:rsidRPr="00C53DCC">
        <w:rPr>
          <w:color w:val="222222"/>
          <w:lang w:val="fr-FR"/>
        </w:rPr>
        <w:t xml:space="preserve"> pourront être envisagés pour rechercher des informations complémentaires le cas échéant. </w:t>
      </w:r>
    </w:p>
    <w:p w14:paraId="215517D8" w14:textId="1AAA2834" w:rsidR="00C95591" w:rsidRPr="00C53DCC" w:rsidRDefault="00C95591" w:rsidP="00C95591">
      <w:pPr>
        <w:pStyle w:val="Heading3"/>
        <w:rPr>
          <w:rStyle w:val="SubtleEmphasis"/>
          <w:i w:val="0"/>
          <w:color w:val="auto"/>
        </w:rPr>
      </w:pPr>
      <w:r w:rsidRPr="00C53DCC">
        <w:rPr>
          <w:rStyle w:val="SubtleEmphasis"/>
          <w:i w:val="0"/>
          <w:color w:val="auto"/>
        </w:rPr>
        <w:t>Considérations éthiques</w:t>
      </w:r>
    </w:p>
    <w:p w14:paraId="7AB05DAC" w14:textId="30B0B03F" w:rsidR="001530E4" w:rsidRDefault="004F7BE4" w:rsidP="004F7BE4">
      <w:pPr>
        <w:jc w:val="both"/>
        <w:rPr>
          <w:color w:val="222222"/>
          <w:lang w:val="fr-FR"/>
        </w:rPr>
      </w:pPr>
      <w:r w:rsidRPr="00C53DCC">
        <w:rPr>
          <w:color w:val="222222"/>
          <w:lang w:val="fr-FR"/>
        </w:rPr>
        <w:t>Les consultants</w:t>
      </w:r>
      <w:r w:rsidR="002D5FC4" w:rsidRPr="00C53DCC">
        <w:rPr>
          <w:color w:val="222222"/>
          <w:lang w:val="fr-FR"/>
        </w:rPr>
        <w:t xml:space="preserve"> se</w:t>
      </w:r>
      <w:r w:rsidRPr="00C53DCC">
        <w:rPr>
          <w:color w:val="222222"/>
          <w:lang w:val="fr-FR"/>
        </w:rPr>
        <w:t xml:space="preserve"> conformeront</w:t>
      </w:r>
      <w:r w:rsidR="00C95591" w:rsidRPr="00C53DCC">
        <w:rPr>
          <w:color w:val="222222"/>
          <w:lang w:val="fr-FR"/>
        </w:rPr>
        <w:t xml:space="preserve"> strictement aux exigences des Nations Unies en matière de comportement éthique des évaluateurs, </w:t>
      </w:r>
      <w:r w:rsidR="002E16C4" w:rsidRPr="00C53DCC">
        <w:rPr>
          <w:color w:val="222222"/>
          <w:lang w:val="fr-FR"/>
        </w:rPr>
        <w:t>et</w:t>
      </w:r>
      <w:r w:rsidR="00C95591" w:rsidRPr="00C53DCC">
        <w:rPr>
          <w:color w:val="222222"/>
          <w:lang w:val="fr-FR"/>
        </w:rPr>
        <w:t xml:space="preserve"> aux normes et standards de l'UNEG, ainsi qu'à la </w:t>
      </w:r>
      <w:hyperlink r:id="rId15" w:history="1">
        <w:r w:rsidR="00C95591" w:rsidRPr="00C53DCC">
          <w:rPr>
            <w:rStyle w:val="Hyperlink"/>
            <w:lang w:val="fr-FR"/>
          </w:rPr>
          <w:t>procédure de l'UNICEF sur l'éthique en matière de recherche et d'évaluation</w:t>
        </w:r>
      </w:hyperlink>
      <w:r w:rsidR="00C95591" w:rsidRPr="00C53DCC">
        <w:rPr>
          <w:color w:val="222222"/>
          <w:lang w:val="fr-FR"/>
        </w:rPr>
        <w:t xml:space="preserve">. </w:t>
      </w:r>
      <w:r w:rsidRPr="00C53DCC">
        <w:rPr>
          <w:color w:val="222222"/>
          <w:lang w:val="fr-FR"/>
        </w:rPr>
        <w:t>Ils</w:t>
      </w:r>
      <w:r w:rsidR="00C95591" w:rsidRPr="00C53DCC">
        <w:rPr>
          <w:color w:val="222222"/>
          <w:lang w:val="fr-FR"/>
        </w:rPr>
        <w:t xml:space="preserve"> devront clairement identifier les problèmes éthiques potentiels et les approches </w:t>
      </w:r>
      <w:r w:rsidR="001530E4">
        <w:rPr>
          <w:color w:val="222222"/>
          <w:lang w:val="fr-FR"/>
        </w:rPr>
        <w:t xml:space="preserve">de prévention et de mitigation </w:t>
      </w:r>
      <w:r w:rsidR="00C95591" w:rsidRPr="00C53DCC">
        <w:rPr>
          <w:color w:val="222222"/>
          <w:lang w:val="fr-FR"/>
        </w:rPr>
        <w:t>qu’ils appliqueront à cet égard.</w:t>
      </w:r>
    </w:p>
    <w:p w14:paraId="0CD5216B" w14:textId="44F1945F" w:rsidR="00C95591" w:rsidRPr="00C53DCC" w:rsidRDefault="00C95591" w:rsidP="004F7BE4">
      <w:pPr>
        <w:jc w:val="both"/>
        <w:rPr>
          <w:color w:val="222222"/>
          <w:lang w:val="fr-FR"/>
        </w:rPr>
      </w:pPr>
      <w:r w:rsidRPr="00C53DCC">
        <w:rPr>
          <w:color w:val="222222"/>
          <w:lang w:val="fr-FR"/>
        </w:rPr>
        <w:t>Toutes les approches et méthodes proposées pour cette évaluation doivent être fondées sur les droits de l'homme et t</w:t>
      </w:r>
      <w:r w:rsidR="001530E4">
        <w:rPr>
          <w:color w:val="222222"/>
          <w:lang w:val="fr-FR"/>
        </w:rPr>
        <w:t>enir compte des spécificités de genre</w:t>
      </w:r>
      <w:r w:rsidRPr="00C53DCC">
        <w:rPr>
          <w:color w:val="222222"/>
          <w:lang w:val="fr-FR"/>
        </w:rPr>
        <w:t xml:space="preserve">. Les </w:t>
      </w:r>
      <w:r w:rsidR="001530E4">
        <w:rPr>
          <w:color w:val="222222"/>
          <w:lang w:val="fr-FR"/>
        </w:rPr>
        <w:t>outils</w:t>
      </w:r>
      <w:r w:rsidRPr="00C53DCC">
        <w:rPr>
          <w:color w:val="222222"/>
          <w:lang w:val="fr-FR"/>
        </w:rPr>
        <w:t xml:space="preserve"> et directives de collecte de données fer</w:t>
      </w:r>
      <w:r w:rsidR="001530E4">
        <w:rPr>
          <w:color w:val="222222"/>
          <w:lang w:val="fr-FR"/>
        </w:rPr>
        <w:t>ont l'objet d'un examen par un C</w:t>
      </w:r>
      <w:r w:rsidRPr="00C53DCC">
        <w:rPr>
          <w:color w:val="222222"/>
          <w:lang w:val="fr-FR"/>
        </w:rPr>
        <w:t>omité d'éthique indépendant, avant leur administration pour la collecte de données.</w:t>
      </w:r>
    </w:p>
    <w:p w14:paraId="376151F8" w14:textId="2F65176B" w:rsidR="00D3046D" w:rsidRPr="00C53DCC" w:rsidRDefault="00233AAF" w:rsidP="00D3046D">
      <w:pPr>
        <w:jc w:val="both"/>
        <w:rPr>
          <w:rStyle w:val="IntenseReference"/>
          <w:b w:val="0"/>
          <w:bCs w:val="0"/>
          <w:smallCaps w:val="0"/>
          <w:color w:val="auto"/>
          <w:spacing w:val="0"/>
          <w:lang w:val="fr-FR"/>
        </w:rPr>
      </w:pPr>
      <w:r w:rsidRPr="00C53DCC">
        <w:rPr>
          <w:lang w:val="fr-FR"/>
        </w:rPr>
        <w:t>Le</w:t>
      </w:r>
      <w:r w:rsidR="004F7BE4" w:rsidRPr="00C53DCC">
        <w:rPr>
          <w:lang w:val="fr-FR"/>
        </w:rPr>
        <w:t>s</w:t>
      </w:r>
      <w:r w:rsidRPr="00C53DCC">
        <w:rPr>
          <w:lang w:val="fr-FR"/>
        </w:rPr>
        <w:t xml:space="preserve"> consultant</w:t>
      </w:r>
      <w:r w:rsidR="004F7BE4" w:rsidRPr="00C53DCC">
        <w:rPr>
          <w:lang w:val="fr-FR"/>
        </w:rPr>
        <w:t>s</w:t>
      </w:r>
      <w:r w:rsidRPr="00C53DCC">
        <w:rPr>
          <w:lang w:val="fr-FR"/>
        </w:rPr>
        <w:t xml:space="preserve"> s’engage</w:t>
      </w:r>
      <w:r w:rsidR="004F7BE4" w:rsidRPr="00C53DCC">
        <w:rPr>
          <w:lang w:val="fr-FR"/>
        </w:rPr>
        <w:t>nt</w:t>
      </w:r>
      <w:r w:rsidR="00D3046D" w:rsidRPr="00C53DCC">
        <w:rPr>
          <w:lang w:val="fr-FR"/>
        </w:rPr>
        <w:t xml:space="preserve"> à respecter la confidentialité des informations recueillies et l’identité des personnes tout au long de la consultation et après la fin de leur contrat. Aucune mention des tenants de la consultation ne pourra être faite sans l’autorisation expresse de l’UNICEF, en concertation avec l’ONUSIDA et l’OMS.</w:t>
      </w:r>
    </w:p>
    <w:p w14:paraId="3AE75E57" w14:textId="6B9665B0" w:rsidR="00374E67" w:rsidRPr="00C53DCC" w:rsidRDefault="00C23F42" w:rsidP="00467186">
      <w:pPr>
        <w:pStyle w:val="Heading2"/>
        <w:rPr>
          <w:rStyle w:val="IntenseReference"/>
          <w:b/>
          <w:smallCaps w:val="0"/>
        </w:rPr>
      </w:pPr>
      <w:r w:rsidRPr="00C53DCC">
        <w:rPr>
          <w:rStyle w:val="IntenseReference"/>
          <w:b/>
          <w:smallCaps w:val="0"/>
        </w:rPr>
        <w:t>A</w:t>
      </w:r>
      <w:r w:rsidR="003D1786" w:rsidRPr="00C53DCC">
        <w:rPr>
          <w:rStyle w:val="IntenseReference"/>
          <w:b/>
          <w:smallCaps w:val="0"/>
        </w:rPr>
        <w:t>ctivités</w:t>
      </w:r>
    </w:p>
    <w:tbl>
      <w:tblPr>
        <w:tblStyle w:val="TableGrid"/>
        <w:tblW w:w="9355" w:type="dxa"/>
        <w:tblLook w:val="04A0" w:firstRow="1" w:lastRow="0" w:firstColumn="1" w:lastColumn="0" w:noHBand="0" w:noVBand="1"/>
      </w:tblPr>
      <w:tblGrid>
        <w:gridCol w:w="625"/>
        <w:gridCol w:w="8730"/>
      </w:tblGrid>
      <w:tr w:rsidR="00275D13" w:rsidRPr="001114FE" w14:paraId="49D0632C" w14:textId="77777777" w:rsidTr="00275D13">
        <w:tc>
          <w:tcPr>
            <w:tcW w:w="625" w:type="dxa"/>
          </w:tcPr>
          <w:p w14:paraId="33E9769D" w14:textId="240AA322" w:rsidR="00275D13" w:rsidRPr="00C53DCC" w:rsidRDefault="00275D13" w:rsidP="00BA2E8A">
            <w:pPr>
              <w:pStyle w:val="ListParagraph"/>
              <w:numPr>
                <w:ilvl w:val="0"/>
                <w:numId w:val="10"/>
              </w:numPr>
              <w:jc w:val="both"/>
              <w:rPr>
                <w:rStyle w:val="IntenseReference"/>
                <w:b w:val="0"/>
                <w:sz w:val="24"/>
                <w:lang w:val="fr-FR"/>
              </w:rPr>
            </w:pPr>
          </w:p>
        </w:tc>
        <w:tc>
          <w:tcPr>
            <w:tcW w:w="8730" w:type="dxa"/>
          </w:tcPr>
          <w:p w14:paraId="1E7842B3" w14:textId="45BBDCD7" w:rsidR="00275D13" w:rsidRPr="00C53DCC" w:rsidRDefault="00275D13" w:rsidP="00BA2E8A">
            <w:pPr>
              <w:jc w:val="both"/>
              <w:rPr>
                <w:rStyle w:val="SubtleEmphasis"/>
                <w:i w:val="0"/>
                <w:color w:val="auto"/>
                <w:lang w:val="fr-FR"/>
              </w:rPr>
            </w:pPr>
            <w:r w:rsidRPr="00C53DCC">
              <w:rPr>
                <w:rStyle w:val="SubtleEmphasis"/>
                <w:i w:val="0"/>
                <w:color w:val="auto"/>
                <w:lang w:val="fr-FR"/>
              </w:rPr>
              <w:t>Planification et préparation de la consultation incluant des entretiens avec le comité technique de suivi (voir ci-dessous)</w:t>
            </w:r>
          </w:p>
        </w:tc>
      </w:tr>
      <w:tr w:rsidR="00275D13" w:rsidRPr="00C53DCC" w14:paraId="4F273DD5" w14:textId="77777777" w:rsidTr="00275D13">
        <w:tc>
          <w:tcPr>
            <w:tcW w:w="625" w:type="dxa"/>
          </w:tcPr>
          <w:p w14:paraId="4CFF772A" w14:textId="4B4429A2" w:rsidR="00275D13" w:rsidRPr="00C53DCC" w:rsidRDefault="00275D13" w:rsidP="00BA2E8A">
            <w:pPr>
              <w:pStyle w:val="ListParagraph"/>
              <w:numPr>
                <w:ilvl w:val="0"/>
                <w:numId w:val="10"/>
              </w:numPr>
              <w:jc w:val="both"/>
              <w:rPr>
                <w:rStyle w:val="IntenseReference"/>
                <w:b w:val="0"/>
                <w:sz w:val="24"/>
                <w:lang w:val="fr-FR"/>
              </w:rPr>
            </w:pPr>
          </w:p>
        </w:tc>
        <w:tc>
          <w:tcPr>
            <w:tcW w:w="8730" w:type="dxa"/>
          </w:tcPr>
          <w:p w14:paraId="7F8B5501" w14:textId="1476762A" w:rsidR="00275D13" w:rsidRPr="00C53DCC" w:rsidRDefault="00275D13" w:rsidP="00BA2E8A">
            <w:pPr>
              <w:jc w:val="both"/>
              <w:rPr>
                <w:rStyle w:val="SubtleReference"/>
                <w:lang w:val="fr-FR"/>
              </w:rPr>
            </w:pPr>
            <w:r w:rsidRPr="00C53DCC">
              <w:rPr>
                <w:rStyle w:val="SubtleEmphasis"/>
                <w:i w:val="0"/>
                <w:color w:val="auto"/>
                <w:lang w:val="fr-FR"/>
              </w:rPr>
              <w:t>Revue documentaire</w:t>
            </w:r>
          </w:p>
        </w:tc>
      </w:tr>
      <w:tr w:rsidR="00275D13" w:rsidRPr="001114FE" w14:paraId="5B39FAEF" w14:textId="77777777" w:rsidTr="00275D13">
        <w:tc>
          <w:tcPr>
            <w:tcW w:w="625" w:type="dxa"/>
          </w:tcPr>
          <w:p w14:paraId="144AB597" w14:textId="7E48B2B4" w:rsidR="00275D13" w:rsidRPr="00C53DCC" w:rsidRDefault="00275D13" w:rsidP="00BA2E8A">
            <w:pPr>
              <w:pStyle w:val="ListParagraph"/>
              <w:numPr>
                <w:ilvl w:val="0"/>
                <w:numId w:val="10"/>
              </w:numPr>
              <w:jc w:val="both"/>
              <w:rPr>
                <w:rStyle w:val="IntenseReference"/>
                <w:b w:val="0"/>
                <w:sz w:val="24"/>
                <w:lang w:val="fr-FR"/>
              </w:rPr>
            </w:pPr>
          </w:p>
        </w:tc>
        <w:tc>
          <w:tcPr>
            <w:tcW w:w="8730" w:type="dxa"/>
          </w:tcPr>
          <w:p w14:paraId="1125279E" w14:textId="52FF7DFF" w:rsidR="00275D13" w:rsidRPr="00C53DCC" w:rsidRDefault="00275D13" w:rsidP="00BA2E8A">
            <w:pPr>
              <w:jc w:val="both"/>
              <w:rPr>
                <w:rStyle w:val="SubtleEmphasis"/>
                <w:i w:val="0"/>
                <w:color w:val="auto"/>
                <w:lang w:val="fr-FR"/>
              </w:rPr>
            </w:pPr>
            <w:r w:rsidRPr="00C53DCC">
              <w:rPr>
                <w:rStyle w:val="SubtleEmphasis"/>
                <w:i w:val="0"/>
                <w:color w:val="auto"/>
                <w:lang w:val="fr-FR"/>
              </w:rPr>
              <w:t>Préparation et validation des outils de recueils d’information</w:t>
            </w:r>
          </w:p>
        </w:tc>
      </w:tr>
      <w:tr w:rsidR="00275D13" w:rsidRPr="001114FE" w14:paraId="1CC35291" w14:textId="77777777" w:rsidTr="00275D13">
        <w:tc>
          <w:tcPr>
            <w:tcW w:w="625" w:type="dxa"/>
          </w:tcPr>
          <w:p w14:paraId="2F7C05D2" w14:textId="2BDD277A" w:rsidR="00275D13" w:rsidRPr="00C53DCC" w:rsidRDefault="00275D13" w:rsidP="00BA2E8A">
            <w:pPr>
              <w:pStyle w:val="ListParagraph"/>
              <w:numPr>
                <w:ilvl w:val="0"/>
                <w:numId w:val="10"/>
              </w:numPr>
              <w:jc w:val="both"/>
              <w:rPr>
                <w:rStyle w:val="IntenseReference"/>
                <w:b w:val="0"/>
                <w:sz w:val="24"/>
                <w:lang w:val="fr-FR"/>
              </w:rPr>
            </w:pPr>
          </w:p>
        </w:tc>
        <w:tc>
          <w:tcPr>
            <w:tcW w:w="8730" w:type="dxa"/>
          </w:tcPr>
          <w:p w14:paraId="43F82347" w14:textId="774FF71B" w:rsidR="00275D13" w:rsidRPr="00C53DCC" w:rsidRDefault="00275D13" w:rsidP="00BA2E8A">
            <w:pPr>
              <w:jc w:val="both"/>
              <w:rPr>
                <w:rStyle w:val="IntenseReference"/>
                <w:i/>
                <w:sz w:val="24"/>
                <w:lang w:val="fr-FR"/>
              </w:rPr>
            </w:pPr>
            <w:r w:rsidRPr="00C53DCC">
              <w:rPr>
                <w:rStyle w:val="SubtleEmphasis"/>
                <w:i w:val="0"/>
                <w:color w:val="auto"/>
                <w:lang w:val="fr-FR"/>
              </w:rPr>
              <w:t>Entretiens avec des membres du CN</w:t>
            </w:r>
            <w:r w:rsidR="00021F06" w:rsidRPr="00C53DCC">
              <w:rPr>
                <w:rStyle w:val="SubtleEmphasis"/>
                <w:i w:val="0"/>
                <w:color w:val="auto"/>
                <w:lang w:val="fr-FR"/>
              </w:rPr>
              <w:t>P</w:t>
            </w:r>
            <w:r w:rsidRPr="00C53DCC">
              <w:rPr>
                <w:rStyle w:val="SubtleEmphasis"/>
                <w:i w:val="0"/>
                <w:color w:val="auto"/>
                <w:lang w:val="fr-FR"/>
              </w:rPr>
              <w:t>LS et des responsables de la PCH et du LNR (Alger) – 1 jour</w:t>
            </w:r>
          </w:p>
        </w:tc>
      </w:tr>
      <w:tr w:rsidR="00275D13" w:rsidRPr="001114FE" w14:paraId="6DE7C6C6" w14:textId="77777777" w:rsidTr="00275D13">
        <w:tc>
          <w:tcPr>
            <w:tcW w:w="625" w:type="dxa"/>
          </w:tcPr>
          <w:p w14:paraId="0C4353A7" w14:textId="01FBC541" w:rsidR="00275D13" w:rsidRPr="00C53DCC" w:rsidRDefault="00275D13" w:rsidP="00BA2E8A">
            <w:pPr>
              <w:pStyle w:val="ListParagraph"/>
              <w:numPr>
                <w:ilvl w:val="0"/>
                <w:numId w:val="10"/>
              </w:numPr>
              <w:jc w:val="both"/>
              <w:rPr>
                <w:rStyle w:val="IntenseReference"/>
                <w:b w:val="0"/>
                <w:sz w:val="24"/>
                <w:lang w:val="fr-FR"/>
              </w:rPr>
            </w:pPr>
          </w:p>
        </w:tc>
        <w:tc>
          <w:tcPr>
            <w:tcW w:w="8730" w:type="dxa"/>
          </w:tcPr>
          <w:p w14:paraId="0DECF261" w14:textId="72EBB035" w:rsidR="00275D13" w:rsidRPr="00C53DCC" w:rsidRDefault="00275D13" w:rsidP="00BA2E8A">
            <w:pPr>
              <w:jc w:val="both"/>
              <w:rPr>
                <w:rStyle w:val="IntenseReference"/>
                <w:i/>
                <w:sz w:val="24"/>
                <w:lang w:val="fr-FR"/>
              </w:rPr>
            </w:pPr>
            <w:r w:rsidRPr="00C53DCC">
              <w:rPr>
                <w:rStyle w:val="SubtleEmphasis"/>
                <w:i w:val="0"/>
                <w:color w:val="auto"/>
                <w:lang w:val="fr-FR"/>
              </w:rPr>
              <w:t xml:space="preserve">Entretiens avec les </w:t>
            </w:r>
            <w:r w:rsidR="00021F06" w:rsidRPr="00C53DCC">
              <w:rPr>
                <w:rStyle w:val="SubtleEmphasis"/>
                <w:i w:val="0"/>
                <w:color w:val="auto"/>
                <w:lang w:val="fr-FR"/>
              </w:rPr>
              <w:t xml:space="preserve">différentes parties prenantes </w:t>
            </w:r>
            <w:r w:rsidR="00A963D9" w:rsidRPr="00C53DCC">
              <w:rPr>
                <w:rStyle w:val="SubtleEmphasis"/>
                <w:i w:val="0"/>
                <w:color w:val="auto"/>
                <w:lang w:val="fr-FR"/>
              </w:rPr>
              <w:t>– Alger,</w:t>
            </w:r>
            <w:r w:rsidRPr="00C53DCC">
              <w:rPr>
                <w:rStyle w:val="SubtleEmphasis"/>
                <w:i w:val="0"/>
                <w:color w:val="auto"/>
                <w:lang w:val="fr-FR"/>
              </w:rPr>
              <w:t xml:space="preserve"> 2 jours</w:t>
            </w:r>
          </w:p>
        </w:tc>
      </w:tr>
      <w:tr w:rsidR="00275D13" w:rsidRPr="001114FE" w14:paraId="64506C1C" w14:textId="77777777" w:rsidTr="00275D13">
        <w:tc>
          <w:tcPr>
            <w:tcW w:w="625" w:type="dxa"/>
          </w:tcPr>
          <w:p w14:paraId="6FC197F5" w14:textId="4267ED32" w:rsidR="00275D13" w:rsidRPr="00C53DCC" w:rsidRDefault="00275D13" w:rsidP="00BA2E8A">
            <w:pPr>
              <w:pStyle w:val="ListParagraph"/>
              <w:numPr>
                <w:ilvl w:val="0"/>
                <w:numId w:val="10"/>
              </w:numPr>
              <w:jc w:val="both"/>
              <w:rPr>
                <w:rStyle w:val="IntenseReference"/>
                <w:b w:val="0"/>
                <w:sz w:val="24"/>
                <w:lang w:val="fr-FR"/>
              </w:rPr>
            </w:pPr>
          </w:p>
        </w:tc>
        <w:tc>
          <w:tcPr>
            <w:tcW w:w="8730" w:type="dxa"/>
          </w:tcPr>
          <w:p w14:paraId="70EF7FEC" w14:textId="1C9EF1C5" w:rsidR="00275D13" w:rsidRPr="00C53DCC" w:rsidRDefault="00275D13" w:rsidP="00BA2E8A">
            <w:pPr>
              <w:jc w:val="both"/>
              <w:rPr>
                <w:rStyle w:val="IntenseReference"/>
                <w:i/>
                <w:sz w:val="24"/>
                <w:lang w:val="fr-FR"/>
              </w:rPr>
            </w:pPr>
            <w:r w:rsidRPr="00C53DCC">
              <w:rPr>
                <w:rStyle w:val="SubtleEmphasis"/>
                <w:i w:val="0"/>
                <w:color w:val="auto"/>
                <w:lang w:val="fr-FR"/>
              </w:rPr>
              <w:t xml:space="preserve">Entretiens avec les </w:t>
            </w:r>
            <w:r w:rsidR="00021F06" w:rsidRPr="00C53DCC">
              <w:rPr>
                <w:rStyle w:val="SubtleEmphasis"/>
                <w:i w:val="0"/>
                <w:color w:val="auto"/>
                <w:lang w:val="fr-FR"/>
              </w:rPr>
              <w:t xml:space="preserve">différentes parties prenantes </w:t>
            </w:r>
            <w:r w:rsidR="00A963D9" w:rsidRPr="00C53DCC">
              <w:rPr>
                <w:rStyle w:val="SubtleEmphasis"/>
                <w:i w:val="0"/>
                <w:color w:val="auto"/>
                <w:lang w:val="fr-FR"/>
              </w:rPr>
              <w:t>–</w:t>
            </w:r>
            <w:r w:rsidRPr="00C53DCC">
              <w:rPr>
                <w:rStyle w:val="SubtleEmphasis"/>
                <w:i w:val="0"/>
                <w:color w:val="auto"/>
                <w:lang w:val="fr-FR"/>
              </w:rPr>
              <w:t xml:space="preserve"> Oran et Sidi </w:t>
            </w:r>
            <w:proofErr w:type="spellStart"/>
            <w:r w:rsidRPr="00C53DCC">
              <w:rPr>
                <w:rStyle w:val="SubtleEmphasis"/>
                <w:i w:val="0"/>
                <w:color w:val="auto"/>
                <w:lang w:val="fr-FR"/>
              </w:rPr>
              <w:t>Belabes</w:t>
            </w:r>
            <w:proofErr w:type="spellEnd"/>
            <w:r w:rsidR="00A963D9" w:rsidRPr="00C53DCC">
              <w:rPr>
                <w:rStyle w:val="SubtleEmphasis"/>
                <w:i w:val="0"/>
                <w:color w:val="auto"/>
                <w:lang w:val="fr-FR"/>
              </w:rPr>
              <w:t>,</w:t>
            </w:r>
            <w:r w:rsidRPr="00C53DCC">
              <w:rPr>
                <w:rStyle w:val="SubtleEmphasis"/>
                <w:i w:val="0"/>
                <w:color w:val="auto"/>
                <w:lang w:val="fr-FR"/>
              </w:rPr>
              <w:t xml:space="preserve"> 2 jours</w:t>
            </w:r>
          </w:p>
        </w:tc>
      </w:tr>
      <w:tr w:rsidR="00275D13" w:rsidRPr="001114FE" w14:paraId="05BA059D" w14:textId="77777777" w:rsidTr="00275D13">
        <w:tc>
          <w:tcPr>
            <w:tcW w:w="625" w:type="dxa"/>
          </w:tcPr>
          <w:p w14:paraId="77B3C1E7" w14:textId="47126005" w:rsidR="00275D13" w:rsidRPr="00C53DCC" w:rsidRDefault="00275D13" w:rsidP="00BA2E8A">
            <w:pPr>
              <w:pStyle w:val="ListParagraph"/>
              <w:numPr>
                <w:ilvl w:val="0"/>
                <w:numId w:val="10"/>
              </w:numPr>
              <w:jc w:val="both"/>
              <w:rPr>
                <w:rStyle w:val="IntenseReference"/>
                <w:b w:val="0"/>
                <w:sz w:val="24"/>
                <w:lang w:val="fr-FR"/>
              </w:rPr>
            </w:pPr>
          </w:p>
        </w:tc>
        <w:tc>
          <w:tcPr>
            <w:tcW w:w="8730" w:type="dxa"/>
          </w:tcPr>
          <w:p w14:paraId="4622ABAF" w14:textId="01286933" w:rsidR="00275D13" w:rsidRPr="00C53DCC" w:rsidRDefault="00275D13" w:rsidP="00BA2E8A">
            <w:pPr>
              <w:jc w:val="both"/>
              <w:rPr>
                <w:rStyle w:val="SubtleEmphasis"/>
                <w:i w:val="0"/>
                <w:color w:val="auto"/>
                <w:lang w:val="fr-FR"/>
              </w:rPr>
            </w:pPr>
            <w:r w:rsidRPr="00C53DCC">
              <w:rPr>
                <w:rStyle w:val="SubtleEmphasis"/>
                <w:i w:val="0"/>
                <w:color w:val="auto"/>
                <w:lang w:val="fr-FR"/>
              </w:rPr>
              <w:t xml:space="preserve">Entretiens avec les </w:t>
            </w:r>
            <w:r w:rsidR="00021F06" w:rsidRPr="00C53DCC">
              <w:rPr>
                <w:rStyle w:val="SubtleEmphasis"/>
                <w:i w:val="0"/>
                <w:color w:val="auto"/>
                <w:lang w:val="fr-FR"/>
              </w:rPr>
              <w:t xml:space="preserve">différentes parties prenantes </w:t>
            </w:r>
            <w:r w:rsidRPr="00C53DCC">
              <w:rPr>
                <w:rStyle w:val="SubtleEmphasis"/>
                <w:i w:val="0"/>
                <w:color w:val="auto"/>
                <w:lang w:val="fr-FR"/>
              </w:rPr>
              <w:t xml:space="preserve">– </w:t>
            </w:r>
            <w:r w:rsidR="002E16C4" w:rsidRPr="00C53DCC">
              <w:rPr>
                <w:rStyle w:val="SubtleEmphasis"/>
                <w:i w:val="0"/>
                <w:color w:val="auto"/>
                <w:lang w:val="fr-FR"/>
              </w:rPr>
              <w:t>Constantine</w:t>
            </w:r>
            <w:r w:rsidR="00A963D9" w:rsidRPr="00C53DCC">
              <w:rPr>
                <w:rStyle w:val="SubtleEmphasis"/>
                <w:i w:val="0"/>
                <w:color w:val="auto"/>
                <w:lang w:val="fr-FR"/>
              </w:rPr>
              <w:t>,</w:t>
            </w:r>
            <w:r w:rsidR="002E16C4" w:rsidRPr="00C53DCC">
              <w:rPr>
                <w:rStyle w:val="SubtleEmphasis"/>
                <w:i w:val="0"/>
                <w:color w:val="auto"/>
                <w:lang w:val="fr-FR"/>
              </w:rPr>
              <w:t xml:space="preserve"> 1</w:t>
            </w:r>
            <w:r w:rsidR="00CA6C12">
              <w:rPr>
                <w:rStyle w:val="SubtleEmphasis"/>
                <w:i w:val="0"/>
                <w:color w:val="auto"/>
                <w:lang w:val="fr-FR"/>
              </w:rPr>
              <w:t xml:space="preserve"> jour</w:t>
            </w:r>
          </w:p>
        </w:tc>
      </w:tr>
      <w:tr w:rsidR="00275D13" w:rsidRPr="001114FE" w14:paraId="0ACF33E2" w14:textId="77777777" w:rsidTr="00275D13">
        <w:tc>
          <w:tcPr>
            <w:tcW w:w="625" w:type="dxa"/>
          </w:tcPr>
          <w:p w14:paraId="7C5056EB" w14:textId="1EBCD73C" w:rsidR="00275D13" w:rsidRPr="00C53DCC" w:rsidRDefault="00275D13" w:rsidP="00BA2E8A">
            <w:pPr>
              <w:pStyle w:val="ListParagraph"/>
              <w:numPr>
                <w:ilvl w:val="0"/>
                <w:numId w:val="10"/>
              </w:numPr>
              <w:jc w:val="both"/>
              <w:rPr>
                <w:rStyle w:val="IntenseReference"/>
                <w:b w:val="0"/>
                <w:sz w:val="24"/>
                <w:lang w:val="fr-FR"/>
              </w:rPr>
            </w:pPr>
          </w:p>
        </w:tc>
        <w:tc>
          <w:tcPr>
            <w:tcW w:w="8730" w:type="dxa"/>
          </w:tcPr>
          <w:p w14:paraId="31237307" w14:textId="46D1ECAB" w:rsidR="00275D13" w:rsidRPr="00C53DCC" w:rsidRDefault="00275D13" w:rsidP="00BA2E8A">
            <w:pPr>
              <w:jc w:val="both"/>
              <w:rPr>
                <w:rStyle w:val="IntenseReference"/>
                <w:i/>
                <w:sz w:val="24"/>
                <w:lang w:val="fr-FR"/>
              </w:rPr>
            </w:pPr>
            <w:r w:rsidRPr="00C53DCC">
              <w:rPr>
                <w:rStyle w:val="SubtleEmphasis"/>
                <w:i w:val="0"/>
                <w:color w:val="auto"/>
                <w:lang w:val="fr-FR"/>
              </w:rPr>
              <w:t xml:space="preserve">Entretiens avec les </w:t>
            </w:r>
            <w:r w:rsidR="00021F06" w:rsidRPr="00C53DCC">
              <w:rPr>
                <w:rStyle w:val="SubtleEmphasis"/>
                <w:i w:val="0"/>
                <w:color w:val="auto"/>
                <w:lang w:val="fr-FR"/>
              </w:rPr>
              <w:t xml:space="preserve">différentes parties prenantes </w:t>
            </w:r>
            <w:r w:rsidRPr="00C53DCC">
              <w:rPr>
                <w:rStyle w:val="SubtleEmphasis"/>
                <w:i w:val="0"/>
                <w:color w:val="auto"/>
                <w:lang w:val="fr-FR"/>
              </w:rPr>
              <w:t>– Annaba</w:t>
            </w:r>
            <w:r w:rsidR="00A963D9" w:rsidRPr="00C53DCC">
              <w:rPr>
                <w:rStyle w:val="SubtleEmphasis"/>
                <w:i w:val="0"/>
                <w:color w:val="auto"/>
                <w:lang w:val="fr-FR"/>
              </w:rPr>
              <w:t>,</w:t>
            </w:r>
            <w:r w:rsidR="002E16C4" w:rsidRPr="00C53DCC">
              <w:rPr>
                <w:rStyle w:val="SubtleEmphasis"/>
                <w:i w:val="0"/>
                <w:color w:val="auto"/>
                <w:lang w:val="fr-FR"/>
              </w:rPr>
              <w:t xml:space="preserve"> 1</w:t>
            </w:r>
            <w:r w:rsidR="00CA6C12">
              <w:rPr>
                <w:rStyle w:val="SubtleEmphasis"/>
                <w:i w:val="0"/>
                <w:color w:val="auto"/>
                <w:lang w:val="fr-FR"/>
              </w:rPr>
              <w:t xml:space="preserve"> jour</w:t>
            </w:r>
          </w:p>
        </w:tc>
      </w:tr>
      <w:tr w:rsidR="00275D13" w:rsidRPr="001114FE" w14:paraId="70D4B141" w14:textId="77777777" w:rsidTr="00275D13">
        <w:tc>
          <w:tcPr>
            <w:tcW w:w="625" w:type="dxa"/>
          </w:tcPr>
          <w:p w14:paraId="4A062278" w14:textId="6AC350AD" w:rsidR="00275D13" w:rsidRPr="00C53DCC" w:rsidRDefault="00275D13" w:rsidP="00BA2E8A">
            <w:pPr>
              <w:pStyle w:val="ListParagraph"/>
              <w:numPr>
                <w:ilvl w:val="0"/>
                <w:numId w:val="10"/>
              </w:numPr>
              <w:jc w:val="both"/>
              <w:rPr>
                <w:rStyle w:val="IntenseReference"/>
                <w:b w:val="0"/>
                <w:sz w:val="24"/>
                <w:lang w:val="fr-FR"/>
              </w:rPr>
            </w:pPr>
          </w:p>
        </w:tc>
        <w:tc>
          <w:tcPr>
            <w:tcW w:w="8730" w:type="dxa"/>
          </w:tcPr>
          <w:p w14:paraId="6865265D" w14:textId="28E78C38" w:rsidR="00275D13" w:rsidRPr="00C53DCC" w:rsidRDefault="00275D13" w:rsidP="00BA2E8A">
            <w:pPr>
              <w:jc w:val="both"/>
              <w:rPr>
                <w:rStyle w:val="IntenseReference"/>
                <w:i/>
                <w:sz w:val="24"/>
                <w:lang w:val="fr-FR"/>
              </w:rPr>
            </w:pPr>
            <w:r w:rsidRPr="00C53DCC">
              <w:rPr>
                <w:rStyle w:val="SubtleEmphasis"/>
                <w:i w:val="0"/>
                <w:color w:val="auto"/>
                <w:lang w:val="fr-FR"/>
              </w:rPr>
              <w:t xml:space="preserve">Entretiens avec les </w:t>
            </w:r>
            <w:r w:rsidR="00021F06" w:rsidRPr="00C53DCC">
              <w:rPr>
                <w:rStyle w:val="SubtleEmphasis"/>
                <w:i w:val="0"/>
                <w:color w:val="auto"/>
                <w:lang w:val="fr-FR"/>
              </w:rPr>
              <w:t xml:space="preserve">différentes parties prenantes </w:t>
            </w:r>
            <w:r w:rsidR="00A963D9" w:rsidRPr="00C53DCC">
              <w:rPr>
                <w:rStyle w:val="SubtleEmphasis"/>
                <w:i w:val="0"/>
                <w:color w:val="auto"/>
                <w:lang w:val="fr-FR"/>
              </w:rPr>
              <w:t>–</w:t>
            </w:r>
            <w:r w:rsidRPr="00C53DCC">
              <w:rPr>
                <w:rStyle w:val="SubtleEmphasis"/>
                <w:i w:val="0"/>
                <w:color w:val="auto"/>
                <w:lang w:val="fr-FR"/>
              </w:rPr>
              <w:t xml:space="preserve"> Tamanrasset</w:t>
            </w:r>
            <w:r w:rsidR="00A963D9" w:rsidRPr="00C53DCC">
              <w:rPr>
                <w:rStyle w:val="SubtleEmphasis"/>
                <w:i w:val="0"/>
                <w:color w:val="auto"/>
                <w:lang w:val="fr-FR"/>
              </w:rPr>
              <w:t>,</w:t>
            </w:r>
            <w:r w:rsidRPr="00C53DCC">
              <w:rPr>
                <w:rStyle w:val="SubtleEmphasis"/>
                <w:i w:val="0"/>
                <w:color w:val="auto"/>
                <w:lang w:val="fr-FR"/>
              </w:rPr>
              <w:t xml:space="preserve"> 2 jours</w:t>
            </w:r>
          </w:p>
        </w:tc>
      </w:tr>
      <w:tr w:rsidR="00275D13" w:rsidRPr="001114FE" w14:paraId="6E61716F" w14:textId="77777777" w:rsidTr="00275D13">
        <w:tc>
          <w:tcPr>
            <w:tcW w:w="625" w:type="dxa"/>
          </w:tcPr>
          <w:p w14:paraId="2AA0F83C" w14:textId="106FA557" w:rsidR="00275D13" w:rsidRPr="00C53DCC" w:rsidRDefault="00275D13" w:rsidP="00BA2E8A">
            <w:pPr>
              <w:pStyle w:val="ListParagraph"/>
              <w:numPr>
                <w:ilvl w:val="0"/>
                <w:numId w:val="10"/>
              </w:numPr>
              <w:jc w:val="both"/>
              <w:rPr>
                <w:rStyle w:val="IntenseReference"/>
                <w:b w:val="0"/>
                <w:sz w:val="24"/>
                <w:lang w:val="fr-FR"/>
              </w:rPr>
            </w:pPr>
          </w:p>
        </w:tc>
        <w:tc>
          <w:tcPr>
            <w:tcW w:w="8730" w:type="dxa"/>
          </w:tcPr>
          <w:p w14:paraId="7C5FE5BE" w14:textId="1A25F168" w:rsidR="00275D13" w:rsidRPr="00C53DCC" w:rsidRDefault="00275D13" w:rsidP="00BA2E8A">
            <w:pPr>
              <w:jc w:val="both"/>
              <w:rPr>
                <w:rStyle w:val="IntenseReference"/>
                <w:i/>
                <w:sz w:val="24"/>
                <w:lang w:val="fr-FR"/>
              </w:rPr>
            </w:pPr>
            <w:r w:rsidRPr="00C53DCC">
              <w:rPr>
                <w:rStyle w:val="SubtleEmphasis"/>
                <w:i w:val="0"/>
                <w:color w:val="auto"/>
                <w:lang w:val="fr-FR"/>
              </w:rPr>
              <w:t xml:space="preserve">Rédaction du rapport à mi-parcours, inclusif d’une ébauche d’évaluation et </w:t>
            </w:r>
            <w:r w:rsidR="00A963D9" w:rsidRPr="00C53DCC">
              <w:rPr>
                <w:rStyle w:val="SubtleEmphasis"/>
                <w:i w:val="0"/>
                <w:color w:val="auto"/>
                <w:lang w:val="fr-FR"/>
              </w:rPr>
              <w:t>de recommandations stratégiques</w:t>
            </w:r>
          </w:p>
        </w:tc>
      </w:tr>
      <w:tr w:rsidR="00275D13" w:rsidRPr="001114FE" w14:paraId="6418EAB4" w14:textId="77777777" w:rsidTr="00275D13">
        <w:tc>
          <w:tcPr>
            <w:tcW w:w="625" w:type="dxa"/>
          </w:tcPr>
          <w:p w14:paraId="70F3C724" w14:textId="6A2E684E" w:rsidR="00275D13" w:rsidRPr="00C53DCC" w:rsidRDefault="00275D13" w:rsidP="00BA2E8A">
            <w:pPr>
              <w:pStyle w:val="ListParagraph"/>
              <w:numPr>
                <w:ilvl w:val="0"/>
                <w:numId w:val="10"/>
              </w:numPr>
              <w:jc w:val="both"/>
              <w:rPr>
                <w:rStyle w:val="IntenseReference"/>
                <w:b w:val="0"/>
                <w:sz w:val="24"/>
                <w:lang w:val="fr-FR"/>
              </w:rPr>
            </w:pPr>
          </w:p>
        </w:tc>
        <w:tc>
          <w:tcPr>
            <w:tcW w:w="8730" w:type="dxa"/>
          </w:tcPr>
          <w:p w14:paraId="532BA198" w14:textId="70AD3E8C" w:rsidR="00275D13" w:rsidRPr="00C53DCC" w:rsidRDefault="00275D13" w:rsidP="00BA2E8A">
            <w:pPr>
              <w:jc w:val="both"/>
              <w:rPr>
                <w:rStyle w:val="IntenseReference"/>
                <w:i/>
                <w:sz w:val="24"/>
                <w:lang w:val="fr-FR"/>
              </w:rPr>
            </w:pPr>
            <w:r w:rsidRPr="00C53DCC">
              <w:rPr>
                <w:rStyle w:val="SubtleEmphasis"/>
                <w:i w:val="0"/>
                <w:color w:val="auto"/>
                <w:lang w:val="fr-FR"/>
              </w:rPr>
              <w:t>Présentation du rapport à mi-parcours au Comité technique de suivi avant revue et finalisation</w:t>
            </w:r>
          </w:p>
        </w:tc>
      </w:tr>
      <w:tr w:rsidR="00275D13" w:rsidRPr="001114FE" w14:paraId="7C69A1D9" w14:textId="77777777" w:rsidTr="00275D13">
        <w:tc>
          <w:tcPr>
            <w:tcW w:w="625" w:type="dxa"/>
          </w:tcPr>
          <w:p w14:paraId="224FBA16" w14:textId="483103CA" w:rsidR="00275D13" w:rsidRPr="00C53DCC" w:rsidRDefault="00275D13" w:rsidP="00BA2E8A">
            <w:pPr>
              <w:pStyle w:val="ListParagraph"/>
              <w:numPr>
                <w:ilvl w:val="0"/>
                <w:numId w:val="10"/>
              </w:numPr>
              <w:jc w:val="both"/>
              <w:rPr>
                <w:rStyle w:val="IntenseReference"/>
                <w:b w:val="0"/>
                <w:sz w:val="24"/>
                <w:lang w:val="fr-FR"/>
              </w:rPr>
            </w:pPr>
          </w:p>
        </w:tc>
        <w:tc>
          <w:tcPr>
            <w:tcW w:w="8730" w:type="dxa"/>
          </w:tcPr>
          <w:p w14:paraId="67A2A373" w14:textId="04901317" w:rsidR="00275D13" w:rsidRPr="00C53DCC" w:rsidRDefault="00275D13" w:rsidP="00BA2E8A">
            <w:pPr>
              <w:jc w:val="both"/>
              <w:rPr>
                <w:rStyle w:val="IntenseReference"/>
                <w:i/>
                <w:sz w:val="24"/>
                <w:lang w:val="fr-FR"/>
              </w:rPr>
            </w:pPr>
            <w:r w:rsidRPr="00C53DCC">
              <w:rPr>
                <w:rStyle w:val="SubtleEmphasis"/>
                <w:i w:val="0"/>
                <w:color w:val="auto"/>
                <w:lang w:val="fr-FR"/>
              </w:rPr>
              <w:t xml:space="preserve">Atelier de </w:t>
            </w:r>
            <w:r w:rsidR="009F1519" w:rsidRPr="00C53DCC">
              <w:rPr>
                <w:rStyle w:val="SubtleEmphasis"/>
                <w:i w:val="0"/>
                <w:color w:val="auto"/>
                <w:lang w:val="fr-FR"/>
              </w:rPr>
              <w:t>restitution du rapport d’évaluation</w:t>
            </w:r>
          </w:p>
        </w:tc>
      </w:tr>
      <w:tr w:rsidR="00275D13" w:rsidRPr="00C53DCC" w14:paraId="47602F11" w14:textId="77777777" w:rsidTr="00275D13">
        <w:tc>
          <w:tcPr>
            <w:tcW w:w="625" w:type="dxa"/>
          </w:tcPr>
          <w:p w14:paraId="03CAB43A" w14:textId="77777777" w:rsidR="00275D13" w:rsidRPr="00C53DCC" w:rsidRDefault="00275D13" w:rsidP="00127AA1">
            <w:pPr>
              <w:pStyle w:val="ListParagraph"/>
              <w:numPr>
                <w:ilvl w:val="0"/>
                <w:numId w:val="10"/>
              </w:numPr>
              <w:jc w:val="both"/>
              <w:rPr>
                <w:rStyle w:val="IntenseReference"/>
                <w:b w:val="0"/>
                <w:sz w:val="24"/>
                <w:lang w:val="fr-FR"/>
              </w:rPr>
            </w:pPr>
          </w:p>
        </w:tc>
        <w:tc>
          <w:tcPr>
            <w:tcW w:w="8730" w:type="dxa"/>
          </w:tcPr>
          <w:p w14:paraId="1270CF38" w14:textId="6502D746" w:rsidR="00275D13" w:rsidRPr="00C53DCC" w:rsidRDefault="002E16C4" w:rsidP="00127AA1">
            <w:pPr>
              <w:jc w:val="both"/>
              <w:rPr>
                <w:rStyle w:val="IntenseReference"/>
                <w:i/>
                <w:sz w:val="24"/>
                <w:lang w:val="fr-FR"/>
              </w:rPr>
            </w:pPr>
            <w:r w:rsidRPr="00C53DCC">
              <w:rPr>
                <w:rStyle w:val="SubtleEmphasis"/>
                <w:i w:val="0"/>
                <w:color w:val="auto"/>
                <w:lang w:val="fr-FR"/>
              </w:rPr>
              <w:t>Rapport final</w:t>
            </w:r>
          </w:p>
        </w:tc>
      </w:tr>
    </w:tbl>
    <w:p w14:paraId="0C2C12A7" w14:textId="2FFE1B04" w:rsidR="007F23D6" w:rsidRPr="00C53DCC" w:rsidRDefault="003D1786" w:rsidP="00467186">
      <w:pPr>
        <w:pStyle w:val="Heading2"/>
        <w:rPr>
          <w:rStyle w:val="IntenseReference"/>
          <w:b/>
          <w:smallCaps w:val="0"/>
        </w:rPr>
      </w:pPr>
      <w:r w:rsidRPr="00C53DCC">
        <w:rPr>
          <w:rStyle w:val="IntenseReference"/>
          <w:b/>
          <w:smallCaps w:val="0"/>
        </w:rPr>
        <w:t>Livrables</w:t>
      </w:r>
      <w:r w:rsidR="00021F06" w:rsidRPr="00C53DCC">
        <w:rPr>
          <w:rStyle w:val="IntenseReference"/>
          <w:b/>
          <w:smallCaps w:val="0"/>
        </w:rPr>
        <w:t xml:space="preserve"> </w:t>
      </w:r>
    </w:p>
    <w:p w14:paraId="35F39F20" w14:textId="71AFBC6A" w:rsidR="00CA6B76" w:rsidRPr="00C53DCC" w:rsidRDefault="002F4917" w:rsidP="007A1890">
      <w:pPr>
        <w:pStyle w:val="ListParagraph"/>
        <w:numPr>
          <w:ilvl w:val="0"/>
          <w:numId w:val="30"/>
        </w:numPr>
        <w:rPr>
          <w:rStyle w:val="IntenseReference"/>
          <w:b w:val="0"/>
          <w:bCs w:val="0"/>
          <w:smallCaps w:val="0"/>
          <w:color w:val="auto"/>
          <w:spacing w:val="0"/>
          <w:u w:val="single"/>
          <w:lang w:val="fr-FR"/>
        </w:rPr>
      </w:pPr>
      <w:r w:rsidRPr="00C53DCC">
        <w:rPr>
          <w:rStyle w:val="IntenseReference"/>
          <w:b w:val="0"/>
          <w:bCs w:val="0"/>
          <w:smallCaps w:val="0"/>
          <w:color w:val="auto"/>
          <w:spacing w:val="0"/>
          <w:u w:val="single"/>
          <w:lang w:val="fr-FR"/>
        </w:rPr>
        <w:t xml:space="preserve">Rapport de démarrage, </w:t>
      </w:r>
      <w:r w:rsidRPr="00C53DCC">
        <w:rPr>
          <w:rStyle w:val="IntenseReference"/>
          <w:b w:val="0"/>
          <w:bCs w:val="0"/>
          <w:smallCaps w:val="0"/>
          <w:color w:val="auto"/>
          <w:spacing w:val="0"/>
          <w:lang w:val="fr-FR"/>
        </w:rPr>
        <w:t>incluant un</w:t>
      </w:r>
      <w:r w:rsidR="00D42B0C" w:rsidRPr="00C53DCC">
        <w:rPr>
          <w:rStyle w:val="IntenseReference"/>
          <w:b w:val="0"/>
          <w:bCs w:val="0"/>
          <w:smallCaps w:val="0"/>
          <w:color w:val="auto"/>
          <w:spacing w:val="0"/>
          <w:lang w:val="fr-FR"/>
        </w:rPr>
        <w:t xml:space="preserve"> plan de travail</w:t>
      </w:r>
      <w:r w:rsidRPr="00C53DCC">
        <w:rPr>
          <w:rStyle w:val="IntenseReference"/>
          <w:b w:val="0"/>
          <w:bCs w:val="0"/>
          <w:smallCaps w:val="0"/>
          <w:color w:val="auto"/>
          <w:spacing w:val="0"/>
          <w:lang w:val="fr-FR"/>
        </w:rPr>
        <w:t>, une méthodologie détaillée, des outils de collecte d’information, une méthode d’échantillonnage et de représentativité des parties prenantes pour la collecte des données primaires</w:t>
      </w:r>
    </w:p>
    <w:p w14:paraId="651FB894" w14:textId="2684E790" w:rsidR="0055533C" w:rsidRPr="00C53DCC" w:rsidRDefault="00007D44" w:rsidP="007A1890">
      <w:pPr>
        <w:pStyle w:val="Heading3"/>
        <w:numPr>
          <w:ilvl w:val="0"/>
          <w:numId w:val="30"/>
        </w:numPr>
        <w:rPr>
          <w:rStyle w:val="SubtleEmphasis"/>
          <w:b w:val="0"/>
          <w:i w:val="0"/>
          <w:iCs w:val="0"/>
          <w:color w:val="auto"/>
        </w:rPr>
      </w:pPr>
      <w:r w:rsidRPr="00C53DCC">
        <w:rPr>
          <w:rStyle w:val="IntenseReference"/>
          <w:bCs w:val="0"/>
          <w:smallCaps w:val="0"/>
          <w:color w:val="auto"/>
          <w:spacing w:val="0"/>
          <w:u w:val="single"/>
        </w:rPr>
        <w:t>Rapport à mi-parcours</w:t>
      </w:r>
      <w:r w:rsidR="00CA6C12" w:rsidRPr="00CA6C12">
        <w:rPr>
          <w:rStyle w:val="IntenseReference"/>
          <w:bCs w:val="0"/>
          <w:smallCaps w:val="0"/>
          <w:color w:val="auto"/>
          <w:spacing w:val="0"/>
        </w:rPr>
        <w:t xml:space="preserve">, incluant </w:t>
      </w:r>
      <w:r w:rsidR="00CA6C12" w:rsidRPr="00C53DCC">
        <w:rPr>
          <w:rStyle w:val="IntenseReference"/>
          <w:bCs w:val="0"/>
          <w:smallCaps w:val="0"/>
          <w:color w:val="auto"/>
          <w:spacing w:val="0"/>
        </w:rPr>
        <w:t xml:space="preserve">une Théorie du Changement reconstruite, </w:t>
      </w:r>
      <w:r w:rsidR="00CA14CB" w:rsidRPr="00C53DCC">
        <w:rPr>
          <w:rStyle w:val="IntenseReference"/>
          <w:bCs w:val="0"/>
          <w:smallCaps w:val="0"/>
          <w:color w:val="auto"/>
          <w:spacing w:val="0"/>
        </w:rPr>
        <w:t>e</w:t>
      </w:r>
      <w:r w:rsidR="0055533C" w:rsidRPr="00C53DCC">
        <w:rPr>
          <w:rStyle w:val="SubtleEmphasis"/>
          <w:b w:val="0"/>
          <w:i w:val="0"/>
          <w:color w:val="auto"/>
        </w:rPr>
        <w:t>n format Word, rédigé en langue française et comportant les volets suivants :</w:t>
      </w:r>
    </w:p>
    <w:p w14:paraId="65EFF077" w14:textId="77777777" w:rsidR="00F148C7" w:rsidRPr="00C53DCC" w:rsidRDefault="00F148C7" w:rsidP="007A1890">
      <w:pPr>
        <w:pStyle w:val="ListParagraph"/>
        <w:numPr>
          <w:ilvl w:val="1"/>
          <w:numId w:val="30"/>
        </w:numPr>
        <w:jc w:val="both"/>
        <w:rPr>
          <w:i/>
          <w:iCs/>
          <w:lang w:val="fr-FR"/>
        </w:rPr>
      </w:pPr>
      <w:r w:rsidRPr="00C53DCC">
        <w:rPr>
          <w:color w:val="222222"/>
          <w:lang w:val="fr-FR"/>
        </w:rPr>
        <w:t>Objet de l'évaluation</w:t>
      </w:r>
    </w:p>
    <w:p w14:paraId="204BCFF8" w14:textId="77777777" w:rsidR="00F148C7" w:rsidRPr="00C53DCC" w:rsidRDefault="00F148C7" w:rsidP="007A1890">
      <w:pPr>
        <w:pStyle w:val="ListParagraph"/>
        <w:numPr>
          <w:ilvl w:val="1"/>
          <w:numId w:val="30"/>
        </w:numPr>
        <w:jc w:val="both"/>
        <w:rPr>
          <w:i/>
          <w:iCs/>
          <w:lang w:val="fr-FR"/>
        </w:rPr>
      </w:pPr>
      <w:r w:rsidRPr="00C53DCC">
        <w:rPr>
          <w:color w:val="222222"/>
          <w:lang w:val="fr-FR"/>
        </w:rPr>
        <w:t>But, objectifs et portée de l'évaluation</w:t>
      </w:r>
    </w:p>
    <w:p w14:paraId="7BF289FE" w14:textId="77777777" w:rsidR="00F148C7" w:rsidRPr="00C53DCC" w:rsidRDefault="00F148C7" w:rsidP="007A1890">
      <w:pPr>
        <w:pStyle w:val="ListParagraph"/>
        <w:numPr>
          <w:ilvl w:val="1"/>
          <w:numId w:val="30"/>
        </w:numPr>
        <w:jc w:val="both"/>
        <w:rPr>
          <w:i/>
          <w:iCs/>
          <w:lang w:val="fr-FR"/>
        </w:rPr>
      </w:pPr>
      <w:r w:rsidRPr="00C53DCC">
        <w:rPr>
          <w:color w:val="222222"/>
          <w:lang w:val="fr-FR"/>
        </w:rPr>
        <w:t>Méthodologie d'évaluation</w:t>
      </w:r>
    </w:p>
    <w:p w14:paraId="6E6A7A5F" w14:textId="14AB54B6" w:rsidR="00F148C7" w:rsidRPr="00C53DCC" w:rsidRDefault="00F148C7" w:rsidP="007A1890">
      <w:pPr>
        <w:pStyle w:val="ListParagraph"/>
        <w:numPr>
          <w:ilvl w:val="1"/>
          <w:numId w:val="30"/>
        </w:numPr>
        <w:jc w:val="both"/>
        <w:rPr>
          <w:i/>
          <w:iCs/>
          <w:lang w:val="fr-FR"/>
        </w:rPr>
      </w:pPr>
      <w:r w:rsidRPr="00C53DCC">
        <w:rPr>
          <w:color w:val="222222"/>
          <w:lang w:val="fr-FR"/>
        </w:rPr>
        <w:t>Résultats</w:t>
      </w:r>
    </w:p>
    <w:p w14:paraId="287BFC9F" w14:textId="77777777" w:rsidR="00F148C7" w:rsidRPr="00C53DCC" w:rsidRDefault="00F148C7" w:rsidP="007A1890">
      <w:pPr>
        <w:pStyle w:val="ListParagraph"/>
        <w:numPr>
          <w:ilvl w:val="1"/>
          <w:numId w:val="30"/>
        </w:numPr>
        <w:jc w:val="both"/>
        <w:rPr>
          <w:iCs/>
          <w:lang w:val="fr-FR"/>
        </w:rPr>
      </w:pPr>
      <w:r w:rsidRPr="00C53DCC">
        <w:rPr>
          <w:color w:val="222222"/>
          <w:lang w:val="fr-FR"/>
        </w:rPr>
        <w:t>Conclusions et leçons apprises</w:t>
      </w:r>
    </w:p>
    <w:p w14:paraId="6B3BD46D" w14:textId="379724D9" w:rsidR="0055533C" w:rsidRPr="00C53DCC" w:rsidRDefault="00CA14CB" w:rsidP="007A1890">
      <w:pPr>
        <w:pStyle w:val="ListParagraph"/>
        <w:numPr>
          <w:ilvl w:val="1"/>
          <w:numId w:val="30"/>
        </w:numPr>
        <w:jc w:val="both"/>
        <w:rPr>
          <w:rStyle w:val="SubtleEmphasis"/>
          <w:i w:val="0"/>
          <w:color w:val="auto"/>
          <w:lang w:val="fr-FR"/>
        </w:rPr>
      </w:pPr>
      <w:r w:rsidRPr="00C53DCC">
        <w:rPr>
          <w:rStyle w:val="SubtleEmphasis"/>
          <w:i w:val="0"/>
          <w:color w:val="auto"/>
          <w:lang w:val="fr-FR"/>
        </w:rPr>
        <w:t>R</w:t>
      </w:r>
      <w:r w:rsidR="0055533C" w:rsidRPr="00C53DCC">
        <w:rPr>
          <w:rStyle w:val="SubtleEmphasis"/>
          <w:i w:val="0"/>
          <w:color w:val="auto"/>
          <w:lang w:val="fr-FR"/>
        </w:rPr>
        <w:t>ecommandations</w:t>
      </w:r>
      <w:r w:rsidR="00007D44" w:rsidRPr="00C53DCC">
        <w:rPr>
          <w:rStyle w:val="SubtleEmphasis"/>
          <w:i w:val="0"/>
          <w:color w:val="auto"/>
          <w:lang w:val="fr-FR"/>
        </w:rPr>
        <w:t xml:space="preserve"> initiales</w:t>
      </w:r>
    </w:p>
    <w:p w14:paraId="4B1D3307" w14:textId="6E5F92F6" w:rsidR="00F148C7" w:rsidRPr="00C53DCC" w:rsidRDefault="00F148C7" w:rsidP="007A1890">
      <w:pPr>
        <w:pStyle w:val="ListParagraph"/>
        <w:numPr>
          <w:ilvl w:val="0"/>
          <w:numId w:val="30"/>
        </w:numPr>
        <w:rPr>
          <w:rStyle w:val="IntenseReference"/>
          <w:b w:val="0"/>
          <w:bCs w:val="0"/>
          <w:iCs/>
          <w:smallCaps w:val="0"/>
          <w:color w:val="auto"/>
          <w:spacing w:val="0"/>
          <w:lang w:val="fr-FR"/>
        </w:rPr>
      </w:pPr>
      <w:r w:rsidRPr="00C53DCC">
        <w:rPr>
          <w:u w:val="single"/>
          <w:lang w:val="fr-FR"/>
        </w:rPr>
        <w:t>Présentation PowerPoint</w:t>
      </w:r>
      <w:r w:rsidRPr="00C53DCC">
        <w:rPr>
          <w:lang w:val="fr-FR"/>
        </w:rPr>
        <w:t xml:space="preserve"> des résultats de l’évaluation et des recommandations pour utilisation au cours de l’atelier de restitution</w:t>
      </w:r>
    </w:p>
    <w:p w14:paraId="71789133" w14:textId="781DA8DF" w:rsidR="00D42B0C" w:rsidRPr="00C53DCC" w:rsidRDefault="0055533C" w:rsidP="007A1890">
      <w:pPr>
        <w:pStyle w:val="ListParagraph"/>
        <w:numPr>
          <w:ilvl w:val="0"/>
          <w:numId w:val="30"/>
        </w:numPr>
        <w:rPr>
          <w:iCs/>
          <w:lang w:val="fr-FR"/>
        </w:rPr>
      </w:pPr>
      <w:r w:rsidRPr="00C53DCC">
        <w:rPr>
          <w:rStyle w:val="IntenseReference"/>
          <w:b w:val="0"/>
          <w:bCs w:val="0"/>
          <w:smallCaps w:val="0"/>
          <w:color w:val="auto"/>
          <w:spacing w:val="0"/>
          <w:u w:val="single"/>
          <w:lang w:val="fr-FR"/>
        </w:rPr>
        <w:t xml:space="preserve">Rapport </w:t>
      </w:r>
      <w:r w:rsidR="00007D44" w:rsidRPr="00C53DCC">
        <w:rPr>
          <w:rStyle w:val="IntenseReference"/>
          <w:b w:val="0"/>
          <w:bCs w:val="0"/>
          <w:smallCaps w:val="0"/>
          <w:color w:val="auto"/>
          <w:spacing w:val="0"/>
          <w:u w:val="single"/>
          <w:lang w:val="fr-FR"/>
        </w:rPr>
        <w:t>final</w:t>
      </w:r>
      <w:r w:rsidR="00CA14CB" w:rsidRPr="00C53DCC">
        <w:rPr>
          <w:rStyle w:val="IntenseReference"/>
          <w:b w:val="0"/>
          <w:bCs w:val="0"/>
          <w:smallCaps w:val="0"/>
          <w:color w:val="auto"/>
          <w:spacing w:val="0"/>
          <w:lang w:val="fr-FR"/>
        </w:rPr>
        <w:t xml:space="preserve">, </w:t>
      </w:r>
      <w:r w:rsidR="00D42B0C" w:rsidRPr="00C53DCC">
        <w:rPr>
          <w:color w:val="222222"/>
          <w:lang w:val="fr-FR"/>
        </w:rPr>
        <w:t>d'environ 50 pages sans annexe,</w:t>
      </w:r>
      <w:r w:rsidR="00D42B0C" w:rsidRPr="00C53DCC">
        <w:rPr>
          <w:rStyle w:val="IntenseReference"/>
          <w:b w:val="0"/>
          <w:bCs w:val="0"/>
          <w:smallCaps w:val="0"/>
          <w:color w:val="auto"/>
          <w:spacing w:val="0"/>
          <w:lang w:val="fr-FR"/>
        </w:rPr>
        <w:t xml:space="preserve"> sera préparé </w:t>
      </w:r>
      <w:r w:rsidR="00CA14CB" w:rsidRPr="00C53DCC">
        <w:rPr>
          <w:rStyle w:val="IntenseReference"/>
          <w:b w:val="0"/>
          <w:bCs w:val="0"/>
          <w:smallCaps w:val="0"/>
          <w:color w:val="auto"/>
          <w:spacing w:val="0"/>
          <w:lang w:val="fr-FR"/>
        </w:rPr>
        <w:t>e</w:t>
      </w:r>
      <w:r w:rsidRPr="00C53DCC">
        <w:rPr>
          <w:rStyle w:val="SubtleEmphasis"/>
          <w:i w:val="0"/>
          <w:color w:val="auto"/>
          <w:lang w:val="fr-FR"/>
        </w:rPr>
        <w:t xml:space="preserve">n format Word </w:t>
      </w:r>
      <w:r w:rsidR="00D42B0C" w:rsidRPr="00C53DCC">
        <w:rPr>
          <w:rStyle w:val="SubtleEmphasis"/>
          <w:i w:val="0"/>
          <w:color w:val="auto"/>
          <w:lang w:val="fr-FR"/>
        </w:rPr>
        <w:t xml:space="preserve">et </w:t>
      </w:r>
      <w:r w:rsidRPr="00C53DCC">
        <w:rPr>
          <w:rStyle w:val="SubtleEmphasis"/>
          <w:i w:val="0"/>
          <w:color w:val="auto"/>
          <w:lang w:val="fr-FR"/>
        </w:rPr>
        <w:t xml:space="preserve">rédigé en langue française </w:t>
      </w:r>
      <w:r w:rsidR="00533B65" w:rsidRPr="00C53DCC">
        <w:rPr>
          <w:rStyle w:val="SubtleEmphasis"/>
          <w:i w:val="0"/>
          <w:color w:val="auto"/>
          <w:lang w:val="fr-FR"/>
        </w:rPr>
        <w:t xml:space="preserve">en prenant en considération les commentaires émis suite au rapport à mi-parcours. </w:t>
      </w:r>
      <w:r w:rsidR="00D42B0C" w:rsidRPr="00C53DCC">
        <w:rPr>
          <w:color w:val="222222"/>
          <w:lang w:val="fr-FR"/>
        </w:rPr>
        <w:t xml:space="preserve">Le rapport d'évaluation final devra être conforme aux normes régissant la structure des rapports d'évaluation de l'UNICEF, notamment les suivantes (des instructions détaillées </w:t>
      </w:r>
      <w:r w:rsidR="004F7BE4" w:rsidRPr="00C53DCC">
        <w:rPr>
          <w:color w:val="222222"/>
          <w:lang w:val="fr-FR"/>
        </w:rPr>
        <w:t>à cet égard seront fournies aux consultant</w:t>
      </w:r>
      <w:r w:rsidR="00D42B0C" w:rsidRPr="00C53DCC">
        <w:rPr>
          <w:color w:val="222222"/>
          <w:lang w:val="fr-FR"/>
        </w:rPr>
        <w:t>s)</w:t>
      </w:r>
      <w:r w:rsidR="004F7BE4" w:rsidRPr="00C53DCC">
        <w:rPr>
          <w:color w:val="222222"/>
          <w:lang w:val="fr-FR"/>
        </w:rPr>
        <w:t xml:space="preserve"> </w:t>
      </w:r>
      <w:r w:rsidR="00D42B0C" w:rsidRPr="00C53DCC">
        <w:rPr>
          <w:color w:val="222222"/>
          <w:lang w:val="fr-FR"/>
        </w:rPr>
        <w:t>:</w:t>
      </w:r>
      <w:r w:rsidR="00D42B0C" w:rsidRPr="00C53DCC">
        <w:rPr>
          <w:color w:val="222222"/>
          <w:lang w:val="fr-FR"/>
        </w:rPr>
        <w:br/>
        <w:t>• Résumé</w:t>
      </w:r>
      <w:r w:rsidR="00D42B0C" w:rsidRPr="00C53DCC">
        <w:rPr>
          <w:color w:val="222222"/>
          <w:lang w:val="fr-FR"/>
        </w:rPr>
        <w:br/>
        <w:t>• Objet de l'évaluation</w:t>
      </w:r>
      <w:r w:rsidR="00D42B0C" w:rsidRPr="00C53DCC">
        <w:rPr>
          <w:color w:val="222222"/>
          <w:lang w:val="fr-FR"/>
        </w:rPr>
        <w:br/>
        <w:t>• But, objectifs et portée de l'évaluation</w:t>
      </w:r>
      <w:r w:rsidR="00D42B0C" w:rsidRPr="00C53DCC">
        <w:rPr>
          <w:color w:val="222222"/>
          <w:lang w:val="fr-FR"/>
        </w:rPr>
        <w:br/>
        <w:t>• Méthodologie d'évaluation</w:t>
      </w:r>
      <w:r w:rsidR="00D42B0C" w:rsidRPr="00C53DCC">
        <w:rPr>
          <w:color w:val="222222"/>
          <w:lang w:val="fr-FR"/>
        </w:rPr>
        <w:br/>
        <w:t>• Résultats</w:t>
      </w:r>
      <w:r w:rsidR="00D42B0C" w:rsidRPr="00C53DCC">
        <w:rPr>
          <w:color w:val="222222"/>
          <w:lang w:val="fr-FR"/>
        </w:rPr>
        <w:br/>
        <w:t>• Conclusions et leçons apprises</w:t>
      </w:r>
      <w:r w:rsidR="00D42B0C" w:rsidRPr="00C53DCC">
        <w:rPr>
          <w:color w:val="222222"/>
          <w:lang w:val="fr-FR"/>
        </w:rPr>
        <w:br/>
        <w:t>• Recommandations</w:t>
      </w:r>
      <w:r w:rsidR="00D42B0C" w:rsidRPr="00C53DCC">
        <w:rPr>
          <w:color w:val="222222"/>
          <w:lang w:val="fr-FR"/>
        </w:rPr>
        <w:br/>
        <w:t xml:space="preserve">• Annexes </w:t>
      </w:r>
    </w:p>
    <w:p w14:paraId="61A00F51" w14:textId="77777777" w:rsidR="006A23F8" w:rsidRDefault="00D42B0C" w:rsidP="004F7BE4">
      <w:pPr>
        <w:jc w:val="both"/>
        <w:rPr>
          <w:color w:val="222222"/>
          <w:lang w:val="fr-FR"/>
        </w:rPr>
      </w:pPr>
      <w:r w:rsidRPr="00C53DCC">
        <w:rPr>
          <w:color w:val="222222"/>
          <w:lang w:val="fr-FR"/>
        </w:rPr>
        <w:t xml:space="preserve">Le rapport montrera </w:t>
      </w:r>
      <w:r w:rsidR="006A23F8">
        <w:rPr>
          <w:color w:val="222222"/>
          <w:lang w:val="fr-FR"/>
        </w:rPr>
        <w:t>la</w:t>
      </w:r>
      <w:r w:rsidRPr="00C53DCC">
        <w:rPr>
          <w:color w:val="222222"/>
          <w:lang w:val="fr-FR"/>
        </w:rPr>
        <w:t xml:space="preserve"> mesure </w:t>
      </w:r>
      <w:r w:rsidR="006A23F8">
        <w:rPr>
          <w:color w:val="222222"/>
          <w:lang w:val="fr-FR"/>
        </w:rPr>
        <w:t xml:space="preserve">dans laquelle </w:t>
      </w:r>
      <w:r w:rsidRPr="00C53DCC">
        <w:rPr>
          <w:color w:val="222222"/>
          <w:lang w:val="fr-FR"/>
        </w:rPr>
        <w:t xml:space="preserve">la conception et la mise en œuvre de </w:t>
      </w:r>
      <w:r w:rsidR="006A23F8">
        <w:rPr>
          <w:color w:val="222222"/>
          <w:lang w:val="fr-FR"/>
        </w:rPr>
        <w:t xml:space="preserve">la Stratégie, </w:t>
      </w:r>
      <w:r w:rsidRPr="00C53DCC">
        <w:rPr>
          <w:color w:val="222222"/>
          <w:lang w:val="fr-FR"/>
        </w:rPr>
        <w:t>l'évaluation des résultats et le processus d'évaluation intègre</w:t>
      </w:r>
      <w:r w:rsidR="006A23F8">
        <w:rPr>
          <w:color w:val="222222"/>
          <w:lang w:val="fr-FR"/>
        </w:rPr>
        <w:t>nt une perspective</w:t>
      </w:r>
      <w:r w:rsidRPr="00C53DCC">
        <w:rPr>
          <w:color w:val="222222"/>
          <w:lang w:val="fr-FR"/>
        </w:rPr>
        <w:t xml:space="preserve"> </w:t>
      </w:r>
      <w:r w:rsidR="006A23F8">
        <w:rPr>
          <w:color w:val="222222"/>
          <w:lang w:val="fr-FR"/>
        </w:rPr>
        <w:t>genre</w:t>
      </w:r>
      <w:r w:rsidRPr="00C53DCC">
        <w:rPr>
          <w:color w:val="222222"/>
          <w:lang w:val="fr-FR"/>
        </w:rPr>
        <w:t xml:space="preserve"> et une approche fondée sur les droits de l'homme, y</w:t>
      </w:r>
      <w:r w:rsidR="006A23F8">
        <w:rPr>
          <w:color w:val="222222"/>
          <w:lang w:val="fr-FR"/>
        </w:rPr>
        <w:t xml:space="preserve"> compris les droits de l'enfant.</w:t>
      </w:r>
    </w:p>
    <w:p w14:paraId="03A656D0" w14:textId="5478894A" w:rsidR="00E907F2" w:rsidRPr="00C53DCC" w:rsidRDefault="00D42B0C" w:rsidP="004F7BE4">
      <w:pPr>
        <w:jc w:val="both"/>
        <w:rPr>
          <w:rStyle w:val="SubtleEmphasis"/>
          <w:i w:val="0"/>
          <w:color w:val="auto"/>
          <w:lang w:val="fr-FR"/>
        </w:rPr>
      </w:pPr>
      <w:r w:rsidRPr="00C53DCC">
        <w:rPr>
          <w:rStyle w:val="SubtleEmphasis"/>
          <w:i w:val="0"/>
          <w:color w:val="auto"/>
          <w:lang w:val="fr-FR"/>
        </w:rPr>
        <w:lastRenderedPageBreak/>
        <w:t>Parmi les a</w:t>
      </w:r>
      <w:r w:rsidR="00E907F2" w:rsidRPr="00C53DCC">
        <w:rPr>
          <w:rStyle w:val="SubtleEmphasis"/>
          <w:i w:val="0"/>
          <w:color w:val="auto"/>
          <w:lang w:val="fr-FR"/>
        </w:rPr>
        <w:t>nnexes</w:t>
      </w:r>
      <w:r w:rsidRPr="00C53DCC">
        <w:rPr>
          <w:rStyle w:val="SubtleEmphasis"/>
          <w:i w:val="0"/>
          <w:color w:val="auto"/>
          <w:lang w:val="fr-FR"/>
        </w:rPr>
        <w:t xml:space="preserve"> figureront …</w:t>
      </w:r>
    </w:p>
    <w:p w14:paraId="6AED1CA6" w14:textId="77777777" w:rsidR="00E907F2" w:rsidRPr="00C53DCC" w:rsidRDefault="00E907F2" w:rsidP="00007D44">
      <w:pPr>
        <w:pStyle w:val="ListParagraph"/>
        <w:numPr>
          <w:ilvl w:val="1"/>
          <w:numId w:val="17"/>
        </w:numPr>
        <w:jc w:val="both"/>
        <w:rPr>
          <w:rStyle w:val="SubtleEmphasis"/>
          <w:color w:val="auto"/>
          <w:lang w:val="fr-FR"/>
        </w:rPr>
      </w:pPr>
      <w:r w:rsidRPr="00C53DCC">
        <w:rPr>
          <w:rStyle w:val="SubtleEmphasis"/>
          <w:color w:val="auto"/>
          <w:lang w:val="fr-FR"/>
        </w:rPr>
        <w:t>Agenda</w:t>
      </w:r>
    </w:p>
    <w:p w14:paraId="09E0CA27" w14:textId="3CE2FC12" w:rsidR="00E907F2" w:rsidRPr="00C53DCC" w:rsidRDefault="00E907F2" w:rsidP="00007D44">
      <w:pPr>
        <w:pStyle w:val="ListParagraph"/>
        <w:numPr>
          <w:ilvl w:val="1"/>
          <w:numId w:val="17"/>
        </w:numPr>
        <w:jc w:val="both"/>
        <w:rPr>
          <w:rStyle w:val="SubtleEmphasis"/>
          <w:color w:val="auto"/>
          <w:lang w:val="fr-FR"/>
        </w:rPr>
      </w:pPr>
      <w:r w:rsidRPr="00C53DCC">
        <w:rPr>
          <w:rStyle w:val="SubtleEmphasis"/>
          <w:color w:val="auto"/>
          <w:lang w:val="fr-FR"/>
        </w:rPr>
        <w:t>Bibliographie</w:t>
      </w:r>
    </w:p>
    <w:p w14:paraId="79A79055" w14:textId="5B1A0D1C" w:rsidR="00CA6B76" w:rsidRPr="00C53DCC" w:rsidRDefault="00CA6B76" w:rsidP="00007D44">
      <w:pPr>
        <w:pStyle w:val="ListParagraph"/>
        <w:numPr>
          <w:ilvl w:val="1"/>
          <w:numId w:val="17"/>
        </w:numPr>
        <w:jc w:val="both"/>
        <w:rPr>
          <w:rStyle w:val="SubtleEmphasis"/>
          <w:color w:val="auto"/>
          <w:lang w:val="fr-FR"/>
        </w:rPr>
      </w:pPr>
      <w:r w:rsidRPr="00C53DCC">
        <w:rPr>
          <w:rStyle w:val="SubtleEmphasis"/>
          <w:color w:val="auto"/>
          <w:lang w:val="fr-FR"/>
        </w:rPr>
        <w:t>Outils d’enquête</w:t>
      </w:r>
    </w:p>
    <w:p w14:paraId="0FB7FC55" w14:textId="71342CCC" w:rsidR="00E907F2" w:rsidRPr="00C53DCC" w:rsidRDefault="00E907F2" w:rsidP="00007D44">
      <w:pPr>
        <w:pStyle w:val="ListParagraph"/>
        <w:numPr>
          <w:ilvl w:val="1"/>
          <w:numId w:val="17"/>
        </w:numPr>
        <w:jc w:val="both"/>
        <w:rPr>
          <w:rStyle w:val="SubtleEmphasis"/>
          <w:color w:val="auto"/>
          <w:lang w:val="fr-FR"/>
        </w:rPr>
      </w:pPr>
      <w:r w:rsidRPr="00C53DCC">
        <w:rPr>
          <w:rStyle w:val="SubtleEmphasis"/>
          <w:color w:val="auto"/>
          <w:lang w:val="fr-FR"/>
        </w:rPr>
        <w:t>Liste des organisations et personnes rencontrées</w:t>
      </w:r>
    </w:p>
    <w:p w14:paraId="7808E1E0" w14:textId="0E202EFC" w:rsidR="00E907F2" w:rsidRPr="00C53DCC" w:rsidRDefault="00E907F2" w:rsidP="00007D44">
      <w:pPr>
        <w:pStyle w:val="ListParagraph"/>
        <w:numPr>
          <w:ilvl w:val="1"/>
          <w:numId w:val="17"/>
        </w:numPr>
        <w:jc w:val="both"/>
        <w:rPr>
          <w:rStyle w:val="SubtleEmphasis"/>
          <w:color w:val="auto"/>
          <w:lang w:val="fr-FR"/>
        </w:rPr>
      </w:pPr>
      <w:r w:rsidRPr="00C53DCC">
        <w:rPr>
          <w:rStyle w:val="SubtleEmphasis"/>
          <w:color w:val="auto"/>
          <w:lang w:val="fr-FR"/>
        </w:rPr>
        <w:t>Compte-rendu des entretiens individuels ou collectifs (non publiables)</w:t>
      </w:r>
    </w:p>
    <w:p w14:paraId="03B7223D" w14:textId="5F8FDEEA" w:rsidR="00CA14CB" w:rsidRPr="00C53DCC" w:rsidRDefault="00CA14CB" w:rsidP="00007D44">
      <w:pPr>
        <w:pStyle w:val="ListParagraph"/>
        <w:numPr>
          <w:ilvl w:val="1"/>
          <w:numId w:val="17"/>
        </w:numPr>
        <w:jc w:val="both"/>
        <w:rPr>
          <w:rStyle w:val="SubtleEmphasis"/>
          <w:color w:val="auto"/>
          <w:lang w:val="fr-FR"/>
        </w:rPr>
      </w:pPr>
      <w:r w:rsidRPr="00C53DCC">
        <w:rPr>
          <w:rStyle w:val="SubtleEmphasis"/>
          <w:color w:val="auto"/>
          <w:lang w:val="fr-FR"/>
        </w:rPr>
        <w:t>Powerpoint de présentation</w:t>
      </w:r>
    </w:p>
    <w:p w14:paraId="2BA7F19F" w14:textId="7F3ACCC1" w:rsidR="00B31881" w:rsidRPr="00C53DCC" w:rsidRDefault="00B31881" w:rsidP="00B31881">
      <w:pPr>
        <w:jc w:val="both"/>
        <w:rPr>
          <w:color w:val="222222"/>
          <w:lang w:val="fr-FR"/>
        </w:rPr>
      </w:pPr>
      <w:r w:rsidRPr="00C53DCC">
        <w:rPr>
          <w:color w:val="222222"/>
          <w:lang w:val="fr-FR"/>
        </w:rPr>
        <w:t>Tous les livrables incluant, le premier rapport préliminaire seront examinés par le Comité technique de suivi. Les commentaires devront être corr</w:t>
      </w:r>
      <w:r w:rsidR="004F7BE4" w:rsidRPr="00C53DCC">
        <w:rPr>
          <w:color w:val="222222"/>
          <w:lang w:val="fr-FR"/>
        </w:rPr>
        <w:t>ectement pris en compte par les</w:t>
      </w:r>
      <w:r w:rsidRPr="00C53DCC">
        <w:rPr>
          <w:color w:val="222222"/>
          <w:lang w:val="fr-FR"/>
        </w:rPr>
        <w:t xml:space="preserve"> consultant</w:t>
      </w:r>
      <w:r w:rsidR="004F7BE4" w:rsidRPr="00C53DCC">
        <w:rPr>
          <w:color w:val="222222"/>
          <w:lang w:val="fr-FR"/>
        </w:rPr>
        <w:t>s</w:t>
      </w:r>
      <w:r w:rsidRPr="00C53DCC">
        <w:rPr>
          <w:color w:val="222222"/>
          <w:lang w:val="fr-FR"/>
        </w:rPr>
        <w:t>.</w:t>
      </w:r>
    </w:p>
    <w:p w14:paraId="64ED3701" w14:textId="119E9ACD" w:rsidR="00B31881" w:rsidRPr="00C53DCC" w:rsidRDefault="00B31881" w:rsidP="00B31881">
      <w:pPr>
        <w:jc w:val="both"/>
        <w:rPr>
          <w:rStyle w:val="SubtleEmphasis"/>
          <w:i w:val="0"/>
          <w:iCs w:val="0"/>
          <w:color w:val="222222"/>
          <w:lang w:val="fr-FR"/>
        </w:rPr>
      </w:pPr>
      <w:r w:rsidRPr="00C53DCC">
        <w:rPr>
          <w:color w:val="222222"/>
          <w:lang w:val="fr-FR"/>
        </w:rPr>
        <w:t>Tous les produits livrables doivent être en langue française. Ils resteront la propriété intellectuelle de l'UNICEF, de l’OMS et de l’ONUSIDA et ne pourront être utilisés à d'autres fins que la présente sans l'accord écrit préalable de l'UNICEF</w:t>
      </w:r>
      <w:r w:rsidR="006A23F8">
        <w:rPr>
          <w:color w:val="222222"/>
          <w:lang w:val="fr-FR"/>
        </w:rPr>
        <w:t xml:space="preserve"> et du MSPRH</w:t>
      </w:r>
      <w:r w:rsidRPr="00C53DCC">
        <w:rPr>
          <w:color w:val="222222"/>
          <w:lang w:val="fr-FR"/>
        </w:rPr>
        <w:t>. L’UNICEF assurera des examens d’assurance qualité technique externes indépendants de tous les produits intermédiaires tout au long du processus d’évaluation.</w:t>
      </w:r>
    </w:p>
    <w:p w14:paraId="0E742716" w14:textId="44146E7E" w:rsidR="002E16C4" w:rsidRPr="00C53DCC" w:rsidRDefault="002E16C4" w:rsidP="004F7BE4">
      <w:pPr>
        <w:jc w:val="both"/>
        <w:rPr>
          <w:lang w:val="fr-FR"/>
        </w:rPr>
      </w:pPr>
      <w:r w:rsidRPr="00C53DCC">
        <w:rPr>
          <w:color w:val="222222"/>
          <w:lang w:val="fr-FR"/>
        </w:rPr>
        <w:t>Les principaux utilisateurs du rapport d'évaluation</w:t>
      </w:r>
      <w:r w:rsidR="009F0EBA">
        <w:rPr>
          <w:color w:val="222222"/>
          <w:lang w:val="fr-FR"/>
        </w:rPr>
        <w:t xml:space="preserve"> sont les responsables du MSPRH et d</w:t>
      </w:r>
      <w:r w:rsidRPr="00C53DCC">
        <w:rPr>
          <w:color w:val="222222"/>
          <w:lang w:val="fr-FR"/>
        </w:rPr>
        <w:t>es agence</w:t>
      </w:r>
      <w:r w:rsidR="009F0EBA">
        <w:rPr>
          <w:color w:val="222222"/>
          <w:lang w:val="fr-FR"/>
        </w:rPr>
        <w:t>s du système des Nations Unies dont l’</w:t>
      </w:r>
      <w:r w:rsidRPr="00C53DCC">
        <w:rPr>
          <w:color w:val="222222"/>
          <w:lang w:val="fr-FR"/>
        </w:rPr>
        <w:t xml:space="preserve">UNICEF, </w:t>
      </w:r>
      <w:r w:rsidR="009F0EBA">
        <w:rPr>
          <w:color w:val="222222"/>
          <w:lang w:val="fr-FR"/>
        </w:rPr>
        <w:t>l’</w:t>
      </w:r>
      <w:r w:rsidRPr="00C53DCC">
        <w:rPr>
          <w:color w:val="222222"/>
          <w:lang w:val="fr-FR"/>
        </w:rPr>
        <w:t xml:space="preserve">ONUSIDA et </w:t>
      </w:r>
      <w:r w:rsidR="009F0EBA">
        <w:rPr>
          <w:color w:val="222222"/>
          <w:lang w:val="fr-FR"/>
        </w:rPr>
        <w:t>l’OMS</w:t>
      </w:r>
      <w:r w:rsidRPr="00C53DCC">
        <w:rPr>
          <w:color w:val="222222"/>
          <w:lang w:val="fr-FR"/>
        </w:rPr>
        <w:t>. En outre, nombre de professionnels du secteur public, privé ou associatif actifs dans ce secteur programmatique pourront utiliser le rapport d'évaluation pour revoir leurs performances.</w:t>
      </w:r>
    </w:p>
    <w:p w14:paraId="4A062DF4" w14:textId="723270DF" w:rsidR="007025D6" w:rsidRPr="00C53DCC" w:rsidRDefault="007025D6" w:rsidP="00D634B5">
      <w:pPr>
        <w:pStyle w:val="Heading2"/>
        <w:rPr>
          <w:rStyle w:val="IntenseReference"/>
          <w:smallCaps w:val="0"/>
        </w:rPr>
      </w:pPr>
      <w:r w:rsidRPr="00C53DCC">
        <w:rPr>
          <w:rStyle w:val="IntenseReference"/>
          <w:smallCaps w:val="0"/>
        </w:rPr>
        <w:t>Gouvernance</w:t>
      </w:r>
      <w:r w:rsidR="00C53DCC" w:rsidRPr="00C53DCC">
        <w:rPr>
          <w:rStyle w:val="IntenseReference"/>
          <w:smallCaps w:val="0"/>
        </w:rPr>
        <w:t>, supervision</w:t>
      </w:r>
      <w:r w:rsidRPr="00C53DCC">
        <w:rPr>
          <w:rStyle w:val="IntenseReference"/>
          <w:smallCaps w:val="0"/>
        </w:rPr>
        <w:t xml:space="preserve"> et responsabilités</w:t>
      </w:r>
    </w:p>
    <w:p w14:paraId="4FD9247F" w14:textId="77777777" w:rsidR="00C53DCC" w:rsidRPr="00C53DCC" w:rsidRDefault="00C53DCC" w:rsidP="00C53DCC">
      <w:pPr>
        <w:jc w:val="both"/>
        <w:rPr>
          <w:lang w:val="fr-FR"/>
        </w:rPr>
      </w:pPr>
      <w:r w:rsidRPr="00C53DCC">
        <w:rPr>
          <w:lang w:val="fr-FR"/>
        </w:rPr>
        <w:t>L’appel d’offre s’adresse à la fois aux bureaux d’études ou institutions engageant des experts répondant aux critères recherchés, qu’aux consultants indépendants représentant un consortium d’experts indépendants dirigé par un chef d’équipe. Un contrat institutionnel est établi avec le bureau d’étude retenu dans le premier scénario ; par contre un contrat individuel est signé avec le chef d’équipe retenu dans le second scénario.</w:t>
      </w:r>
    </w:p>
    <w:p w14:paraId="70768798" w14:textId="6E2AD33C" w:rsidR="00ED3AA7" w:rsidRPr="00C53DCC" w:rsidRDefault="00ED3AA7" w:rsidP="008236E2">
      <w:pPr>
        <w:jc w:val="both"/>
        <w:rPr>
          <w:lang w:val="fr-FR"/>
        </w:rPr>
      </w:pPr>
      <w:r w:rsidRPr="00C53DCC">
        <w:rPr>
          <w:lang w:val="fr-FR"/>
        </w:rPr>
        <w:t xml:space="preserve">La supervision et la coordination </w:t>
      </w:r>
      <w:r w:rsidR="006224CC" w:rsidRPr="00C53DCC">
        <w:rPr>
          <w:lang w:val="fr-FR"/>
        </w:rPr>
        <w:t xml:space="preserve">de la mission </w:t>
      </w:r>
      <w:r w:rsidRPr="00C53DCC">
        <w:rPr>
          <w:lang w:val="fr-FR"/>
        </w:rPr>
        <w:t>au quotidien seront assurées</w:t>
      </w:r>
      <w:r w:rsidR="00B31881" w:rsidRPr="00C53DCC">
        <w:rPr>
          <w:lang w:val="fr-FR"/>
        </w:rPr>
        <w:t xml:space="preserve"> conjointement par le MSPRH et l’UNICEF </w:t>
      </w:r>
      <w:r w:rsidR="00CA14CB" w:rsidRPr="00C53DCC">
        <w:rPr>
          <w:lang w:val="fr-FR"/>
        </w:rPr>
        <w:t xml:space="preserve">en </w:t>
      </w:r>
      <w:r w:rsidR="004E736B" w:rsidRPr="00C53DCC">
        <w:rPr>
          <w:lang w:val="fr-FR"/>
        </w:rPr>
        <w:t>étroite</w:t>
      </w:r>
      <w:r w:rsidR="00B31881" w:rsidRPr="00C53DCC">
        <w:rPr>
          <w:lang w:val="fr-FR"/>
        </w:rPr>
        <w:t xml:space="preserve"> collaboration</w:t>
      </w:r>
      <w:r w:rsidR="004E736B" w:rsidRPr="00C53DCC">
        <w:rPr>
          <w:lang w:val="fr-FR"/>
        </w:rPr>
        <w:t xml:space="preserve"> </w:t>
      </w:r>
      <w:r w:rsidR="00B31881" w:rsidRPr="00C53DCC">
        <w:rPr>
          <w:lang w:val="fr-FR"/>
        </w:rPr>
        <w:t>avec l’ONUSIDA et l’OMS.</w:t>
      </w:r>
      <w:r w:rsidR="00005EBB" w:rsidRPr="00C53DCC">
        <w:rPr>
          <w:lang w:val="fr-FR"/>
        </w:rPr>
        <w:t xml:space="preserve"> </w:t>
      </w:r>
      <w:r w:rsidR="00005EBB" w:rsidRPr="00C53DCC">
        <w:rPr>
          <w:rStyle w:val="SubtleEmphasis"/>
          <w:i w:val="0"/>
          <w:color w:val="auto"/>
          <w:lang w:val="fr-FR"/>
        </w:rPr>
        <w:t xml:space="preserve">Les consultants travailleront en étroite collaboration avec le Chargé du Programme National IST/VIH/Sida du MSPRH, sous la </w:t>
      </w:r>
      <w:r w:rsidR="00020BB3" w:rsidRPr="00C53DCC">
        <w:rPr>
          <w:rStyle w:val="SubtleEmphasis"/>
          <w:i w:val="0"/>
          <w:color w:val="auto"/>
          <w:lang w:val="fr-FR"/>
        </w:rPr>
        <w:t>supervision</w:t>
      </w:r>
      <w:r w:rsidR="003F066B" w:rsidRPr="00C53DCC">
        <w:rPr>
          <w:rStyle w:val="SubtleEmphasis"/>
          <w:i w:val="0"/>
          <w:color w:val="auto"/>
          <w:lang w:val="fr-FR"/>
        </w:rPr>
        <w:t xml:space="preserve"> de la S</w:t>
      </w:r>
      <w:r w:rsidR="003F066B" w:rsidRPr="00C53DCC">
        <w:rPr>
          <w:lang w:val="fr-FR"/>
        </w:rPr>
        <w:t>ous-Directrice de la lutte contre les maladies prévalentes et de l’alerte sanitaires du MSPRH.</w:t>
      </w:r>
    </w:p>
    <w:p w14:paraId="51BF8564" w14:textId="3AD83059" w:rsidR="004E736B" w:rsidRPr="00C53DCC" w:rsidRDefault="004E736B" w:rsidP="004E736B">
      <w:pPr>
        <w:jc w:val="both"/>
        <w:rPr>
          <w:lang w:val="fr-FR"/>
        </w:rPr>
      </w:pPr>
      <w:r w:rsidRPr="00C53DCC">
        <w:rPr>
          <w:lang w:val="fr-FR"/>
        </w:rPr>
        <w:t>Un Comité technique de suivi,</w:t>
      </w:r>
      <w:r w:rsidR="00B31881" w:rsidRPr="00C53DCC">
        <w:rPr>
          <w:lang w:val="fr-FR"/>
        </w:rPr>
        <w:t xml:space="preserve"> com</w:t>
      </w:r>
      <w:r w:rsidR="009F0EBA">
        <w:rPr>
          <w:lang w:val="fr-FR"/>
        </w:rPr>
        <w:t>posé de représentants du MSPRH, de l’UNICEF, de</w:t>
      </w:r>
      <w:r w:rsidR="00B31881" w:rsidRPr="00C53DCC">
        <w:rPr>
          <w:lang w:val="fr-FR"/>
        </w:rPr>
        <w:t xml:space="preserve"> </w:t>
      </w:r>
      <w:r w:rsidR="009F0EBA">
        <w:rPr>
          <w:lang w:val="fr-FR"/>
        </w:rPr>
        <w:t>l’</w:t>
      </w:r>
      <w:r w:rsidR="00B31881" w:rsidRPr="00C53DCC">
        <w:rPr>
          <w:lang w:val="fr-FR"/>
        </w:rPr>
        <w:t xml:space="preserve">OMS et </w:t>
      </w:r>
      <w:r w:rsidR="009F0EBA">
        <w:rPr>
          <w:lang w:val="fr-FR"/>
        </w:rPr>
        <w:t>l’</w:t>
      </w:r>
      <w:r w:rsidR="00B31881" w:rsidRPr="00C53DCC">
        <w:rPr>
          <w:lang w:val="fr-FR"/>
        </w:rPr>
        <w:t xml:space="preserve">ONUSIDA et co-piloté par le MSPRH et l’UNICEF sera </w:t>
      </w:r>
      <w:r w:rsidRPr="00C53DCC">
        <w:rPr>
          <w:lang w:val="fr-FR"/>
        </w:rPr>
        <w:t>mis en place pour superviser et assurer la pertinence, l’exactitude, et donc la crédibilité et l’u</w:t>
      </w:r>
      <w:r w:rsidR="00B31881" w:rsidRPr="00C53DCC">
        <w:rPr>
          <w:lang w:val="fr-FR"/>
        </w:rPr>
        <w:t>tilité du rapport d’évaluation. I</w:t>
      </w:r>
      <w:r w:rsidRPr="00C53DCC">
        <w:rPr>
          <w:lang w:val="fr-FR"/>
        </w:rPr>
        <w:t xml:space="preserve">l examinera les processus suggérés et les livrables, contribuera </w:t>
      </w:r>
      <w:r w:rsidR="009F0EBA">
        <w:rPr>
          <w:lang w:val="fr-FR"/>
        </w:rPr>
        <w:t>au processus</w:t>
      </w:r>
      <w:r w:rsidRPr="00C53DCC">
        <w:rPr>
          <w:lang w:val="fr-FR"/>
        </w:rPr>
        <w:t xml:space="preserve"> d’évaluation. Ce Comité aura pour mission de sélectionner les consultants, de mettre à disposition la documentation et les informations pertinentes, d’assurer la préparation des rencontres au niveau central et </w:t>
      </w:r>
      <w:r w:rsidR="00B31881" w:rsidRPr="00C53DCC">
        <w:rPr>
          <w:lang w:val="fr-FR"/>
        </w:rPr>
        <w:t>local</w:t>
      </w:r>
      <w:r w:rsidRPr="00C53DCC">
        <w:rPr>
          <w:lang w:val="fr-FR"/>
        </w:rPr>
        <w:t>, de valider les livrables et d’apporter tout autre soutien nécessaire à l’accomplissement de la mission.</w:t>
      </w:r>
    </w:p>
    <w:p w14:paraId="3C920852" w14:textId="3AFABD0A" w:rsidR="00082DEF" w:rsidRPr="00C53DCC" w:rsidRDefault="00EF0E6A" w:rsidP="00467186">
      <w:pPr>
        <w:pStyle w:val="Heading2"/>
        <w:rPr>
          <w:rStyle w:val="IntenseReference"/>
          <w:smallCaps w:val="0"/>
        </w:rPr>
      </w:pPr>
      <w:r w:rsidRPr="00C53DCC">
        <w:rPr>
          <w:rStyle w:val="IntenseReference"/>
          <w:smallCaps w:val="0"/>
        </w:rPr>
        <w:t>Qualifications</w:t>
      </w:r>
      <w:r w:rsidR="003530DD" w:rsidRPr="00C53DCC">
        <w:rPr>
          <w:rStyle w:val="IntenseReference"/>
          <w:smallCaps w:val="0"/>
        </w:rPr>
        <w:t xml:space="preserve"> et expériences</w:t>
      </w:r>
      <w:r w:rsidR="00C53DCC" w:rsidRPr="00C53DCC">
        <w:rPr>
          <w:rStyle w:val="IntenseReference"/>
          <w:smallCaps w:val="0"/>
        </w:rPr>
        <w:t xml:space="preserve"> requises</w:t>
      </w:r>
    </w:p>
    <w:p w14:paraId="7E68DF58" w14:textId="77777777" w:rsidR="00C53DCC" w:rsidRPr="00C53DCC" w:rsidRDefault="00C53DCC" w:rsidP="00C53DCC">
      <w:pPr>
        <w:jc w:val="both"/>
        <w:rPr>
          <w:rStyle w:val="Emphasis"/>
          <w:color w:val="545454"/>
          <w:lang w:val="fr-FR"/>
        </w:rPr>
      </w:pPr>
      <w:bookmarkStart w:id="1" w:name="_Hlk528581044"/>
      <w:r w:rsidRPr="00C53DCC">
        <w:rPr>
          <w:lang w:val="fr-FR"/>
        </w:rPr>
        <w:t xml:space="preserve">Les offres pourront émaner d’un cabinet d’expertise ou être soumise par un consultant principal qui prendra la responsabilité de s’associer à d’autres experts. Les </w:t>
      </w:r>
      <w:r w:rsidRPr="00107BFB">
        <w:rPr>
          <w:lang w:val="fr-FR"/>
        </w:rPr>
        <w:t xml:space="preserve">offres </w:t>
      </w:r>
      <w:r w:rsidRPr="00107BFB">
        <w:rPr>
          <w:rStyle w:val="Emphasis"/>
          <w:i w:val="0"/>
          <w:lang w:val="fr-FR"/>
        </w:rPr>
        <w:t>devront répondre</w:t>
      </w:r>
      <w:r w:rsidRPr="00C53DCC">
        <w:rPr>
          <w:rStyle w:val="st1"/>
          <w:lang w:val="fr-FR"/>
        </w:rPr>
        <w:t xml:space="preserve"> aux besoins </w:t>
      </w:r>
      <w:r w:rsidRPr="00C53DCC">
        <w:rPr>
          <w:rStyle w:val="st1"/>
          <w:i/>
          <w:lang w:val="fr-FR"/>
        </w:rPr>
        <w:t xml:space="preserve">de </w:t>
      </w:r>
      <w:r w:rsidRPr="00C53DCC">
        <w:rPr>
          <w:rStyle w:val="Emphasis"/>
          <w:i w:val="0"/>
          <w:lang w:val="fr-FR"/>
        </w:rPr>
        <w:t>qualification suivants :</w:t>
      </w:r>
    </w:p>
    <w:bookmarkEnd w:id="1"/>
    <w:p w14:paraId="29AFAAE1" w14:textId="4D94631A" w:rsidR="00E907F2" w:rsidRPr="00C53DCC" w:rsidRDefault="00E907F2" w:rsidP="00793CA6">
      <w:pPr>
        <w:pStyle w:val="Heading3"/>
      </w:pPr>
      <w:r w:rsidRPr="00C53DCC">
        <w:t>Les consultants devront …</w:t>
      </w:r>
    </w:p>
    <w:p w14:paraId="014D625E" w14:textId="73BAB821" w:rsidR="00082DEF" w:rsidRPr="00C53DCC" w:rsidRDefault="00E907F2" w:rsidP="00C23F42">
      <w:pPr>
        <w:jc w:val="both"/>
        <w:rPr>
          <w:lang w:val="fr-FR"/>
        </w:rPr>
      </w:pPr>
      <w:r w:rsidRPr="00C53DCC">
        <w:rPr>
          <w:lang w:val="fr-FR"/>
        </w:rPr>
        <w:t>Etre t</w:t>
      </w:r>
      <w:r w:rsidR="00082DEF" w:rsidRPr="00C53DCC">
        <w:rPr>
          <w:lang w:val="fr-FR"/>
        </w:rPr>
        <w:t>itulaire</w:t>
      </w:r>
      <w:r w:rsidR="00464773" w:rsidRPr="00C53DCC">
        <w:rPr>
          <w:lang w:val="fr-FR"/>
        </w:rPr>
        <w:t>s</w:t>
      </w:r>
      <w:r w:rsidR="00082DEF" w:rsidRPr="00C53DCC">
        <w:rPr>
          <w:lang w:val="fr-FR"/>
        </w:rPr>
        <w:t xml:space="preserve"> d’un diplôme universitaire en santé publique,</w:t>
      </w:r>
      <w:r w:rsidR="00424191" w:rsidRPr="00C53DCC">
        <w:rPr>
          <w:lang w:val="fr-FR"/>
        </w:rPr>
        <w:t xml:space="preserve"> sciences humaines,</w:t>
      </w:r>
      <w:r w:rsidR="00082DEF" w:rsidRPr="00C53DCC">
        <w:rPr>
          <w:lang w:val="fr-FR"/>
        </w:rPr>
        <w:t xml:space="preserve"> </w:t>
      </w:r>
      <w:r w:rsidR="00E9371F" w:rsidRPr="00C53DCC">
        <w:rPr>
          <w:lang w:val="fr-FR"/>
        </w:rPr>
        <w:t>ou discipline apparentée.</w:t>
      </w:r>
    </w:p>
    <w:p w14:paraId="10C3546B" w14:textId="46B074BA" w:rsidR="00082DEF" w:rsidRPr="00C53DCC" w:rsidRDefault="00E907F2" w:rsidP="00C23F42">
      <w:pPr>
        <w:jc w:val="both"/>
        <w:rPr>
          <w:lang w:val="fr-FR"/>
        </w:rPr>
      </w:pPr>
      <w:r w:rsidRPr="00C53DCC">
        <w:rPr>
          <w:lang w:val="fr-FR"/>
        </w:rPr>
        <w:lastRenderedPageBreak/>
        <w:t>Avoir d’e</w:t>
      </w:r>
      <w:r w:rsidR="00082DEF" w:rsidRPr="00C53DCC">
        <w:rPr>
          <w:lang w:val="fr-FR"/>
        </w:rPr>
        <w:t>xcellentes qualités /</w:t>
      </w:r>
      <w:r w:rsidR="006224CC" w:rsidRPr="00C53DCC">
        <w:rPr>
          <w:lang w:val="fr-FR"/>
        </w:rPr>
        <w:t xml:space="preserve"> </w:t>
      </w:r>
      <w:r w:rsidR="00082DEF" w:rsidRPr="00C53DCC">
        <w:rPr>
          <w:lang w:val="fr-FR"/>
        </w:rPr>
        <w:t>capacités :</w:t>
      </w:r>
    </w:p>
    <w:p w14:paraId="308A3D0D" w14:textId="77777777" w:rsidR="00082DEF" w:rsidRPr="00C53DCC" w:rsidRDefault="00082DEF" w:rsidP="00C23F42">
      <w:pPr>
        <w:jc w:val="both"/>
        <w:rPr>
          <w:lang w:val="fr-FR"/>
        </w:rPr>
      </w:pPr>
      <w:r w:rsidRPr="00C53DCC">
        <w:rPr>
          <w:lang w:val="fr-FR"/>
        </w:rPr>
        <w:t>- de communication et de pédagogie</w:t>
      </w:r>
    </w:p>
    <w:p w14:paraId="4254F932" w14:textId="74DAF0F8" w:rsidR="00082DEF" w:rsidRPr="00C53DCC" w:rsidRDefault="00082DEF" w:rsidP="00C23F42">
      <w:pPr>
        <w:jc w:val="both"/>
        <w:rPr>
          <w:lang w:val="fr-FR"/>
        </w:rPr>
      </w:pPr>
      <w:r w:rsidRPr="00C53DCC">
        <w:rPr>
          <w:lang w:val="fr-FR"/>
        </w:rPr>
        <w:t xml:space="preserve">- de travail en équipe </w:t>
      </w:r>
    </w:p>
    <w:p w14:paraId="50E8D0B6" w14:textId="77777777" w:rsidR="00082DEF" w:rsidRPr="00C53DCC" w:rsidRDefault="00082DEF" w:rsidP="00C23F42">
      <w:pPr>
        <w:jc w:val="both"/>
        <w:rPr>
          <w:lang w:val="fr-FR"/>
        </w:rPr>
      </w:pPr>
      <w:r w:rsidRPr="00C53DCC">
        <w:rPr>
          <w:lang w:val="fr-FR"/>
        </w:rPr>
        <w:t>- de synthèse et de rédaction</w:t>
      </w:r>
    </w:p>
    <w:p w14:paraId="0E9BBAAD" w14:textId="32925A1C" w:rsidR="00082DEF" w:rsidRPr="00C53DCC" w:rsidRDefault="00082DEF" w:rsidP="00C23F42">
      <w:pPr>
        <w:jc w:val="both"/>
        <w:rPr>
          <w:lang w:val="fr-FR"/>
        </w:rPr>
      </w:pPr>
      <w:r w:rsidRPr="00C53DCC">
        <w:rPr>
          <w:lang w:val="fr-FR"/>
        </w:rPr>
        <w:t xml:space="preserve">- d’analyse et </w:t>
      </w:r>
      <w:r w:rsidR="00252192" w:rsidRPr="00C53DCC">
        <w:rPr>
          <w:lang w:val="fr-FR"/>
        </w:rPr>
        <w:t xml:space="preserve">de </w:t>
      </w:r>
      <w:r w:rsidRPr="00C53DCC">
        <w:rPr>
          <w:lang w:val="fr-FR"/>
        </w:rPr>
        <w:t>résolution des problèmes</w:t>
      </w:r>
    </w:p>
    <w:p w14:paraId="5DA127CA" w14:textId="024D3C3C" w:rsidR="003530DD" w:rsidRPr="00C53DCC" w:rsidRDefault="00E907F2" w:rsidP="00793CA6">
      <w:pPr>
        <w:pStyle w:val="Heading3"/>
      </w:pPr>
      <w:r w:rsidRPr="00C53DCC">
        <w:t>L</w:t>
      </w:r>
      <w:r w:rsidR="003530DD" w:rsidRPr="00C53DCC">
        <w:t>e consultant international</w:t>
      </w:r>
      <w:r w:rsidRPr="00C53DCC">
        <w:t xml:space="preserve"> devra avoir</w:t>
      </w:r>
      <w:r w:rsidR="00CA6B76" w:rsidRPr="00C53DCC">
        <w:t xml:space="preserve"> …</w:t>
      </w:r>
    </w:p>
    <w:p w14:paraId="775B2670" w14:textId="1F5EF79B" w:rsidR="00082DEF" w:rsidRPr="00C53DCC" w:rsidRDefault="00E907F2" w:rsidP="00C23F42">
      <w:pPr>
        <w:jc w:val="both"/>
        <w:rPr>
          <w:lang w:val="fr-FR"/>
        </w:rPr>
      </w:pPr>
      <w:r w:rsidRPr="00C53DCC">
        <w:rPr>
          <w:lang w:val="fr-FR"/>
        </w:rPr>
        <w:t>Une e</w:t>
      </w:r>
      <w:r w:rsidR="00082DEF" w:rsidRPr="00C53DCC">
        <w:rPr>
          <w:lang w:val="fr-FR"/>
        </w:rPr>
        <w:t xml:space="preserve">xpérience professionnelle d’au moins 10 ans dans </w:t>
      </w:r>
      <w:r w:rsidR="003530DD" w:rsidRPr="00C53DCC">
        <w:rPr>
          <w:lang w:val="fr-FR"/>
        </w:rPr>
        <w:t>l’évaluation de</w:t>
      </w:r>
      <w:r w:rsidR="00533B65" w:rsidRPr="00C53DCC">
        <w:rPr>
          <w:lang w:val="fr-FR"/>
        </w:rPr>
        <w:t xml:space="preserve"> programmes de santé</w:t>
      </w:r>
      <w:r w:rsidR="003530DD" w:rsidRPr="00C53DCC">
        <w:rPr>
          <w:lang w:val="fr-FR"/>
        </w:rPr>
        <w:t xml:space="preserve"> et le développement d’outils de recherche</w:t>
      </w:r>
    </w:p>
    <w:p w14:paraId="6D7C82AB" w14:textId="49E81452" w:rsidR="00082DEF" w:rsidRPr="00C53DCC" w:rsidRDefault="00E907F2" w:rsidP="00C23F42">
      <w:pPr>
        <w:jc w:val="both"/>
        <w:rPr>
          <w:lang w:val="fr-FR"/>
        </w:rPr>
      </w:pPr>
      <w:r w:rsidRPr="00C53DCC">
        <w:rPr>
          <w:lang w:val="fr-FR"/>
        </w:rPr>
        <w:t xml:space="preserve">Une </w:t>
      </w:r>
      <w:r w:rsidR="006224CC" w:rsidRPr="00C53DCC">
        <w:rPr>
          <w:lang w:val="fr-FR"/>
        </w:rPr>
        <w:t>expertise</w:t>
      </w:r>
      <w:r w:rsidR="00082DEF" w:rsidRPr="00C53DCC">
        <w:rPr>
          <w:lang w:val="fr-FR"/>
        </w:rPr>
        <w:t xml:space="preserve"> </w:t>
      </w:r>
      <w:r w:rsidR="003530DD" w:rsidRPr="00C53DCC">
        <w:rPr>
          <w:lang w:val="fr-FR"/>
        </w:rPr>
        <w:t xml:space="preserve">avérée dans le </w:t>
      </w:r>
      <w:r w:rsidR="009F1519" w:rsidRPr="00C53DCC">
        <w:rPr>
          <w:lang w:val="fr-FR"/>
        </w:rPr>
        <w:t xml:space="preserve">domaine </w:t>
      </w:r>
      <w:r w:rsidR="003530DD" w:rsidRPr="00C53DCC">
        <w:rPr>
          <w:lang w:val="fr-FR"/>
        </w:rPr>
        <w:t>du VIH/sida</w:t>
      </w:r>
    </w:p>
    <w:p w14:paraId="4E0803F8" w14:textId="10C4BB06" w:rsidR="00424191" w:rsidRPr="00C53DCC" w:rsidRDefault="00E907F2" w:rsidP="00C23F42">
      <w:pPr>
        <w:jc w:val="both"/>
        <w:rPr>
          <w:lang w:val="fr-FR"/>
        </w:rPr>
      </w:pPr>
      <w:r w:rsidRPr="00C53DCC">
        <w:rPr>
          <w:lang w:val="fr-FR"/>
        </w:rPr>
        <w:t>De solides c</w:t>
      </w:r>
      <w:r w:rsidR="00424191" w:rsidRPr="00C53DCC">
        <w:rPr>
          <w:lang w:val="fr-FR"/>
        </w:rPr>
        <w:t>ompétences en matière d’élaboration d’outils de suivi</w:t>
      </w:r>
    </w:p>
    <w:p w14:paraId="12F1273F" w14:textId="7C094E37" w:rsidR="00082DEF" w:rsidRPr="00C53DCC" w:rsidRDefault="00E907F2" w:rsidP="00C23F42">
      <w:pPr>
        <w:jc w:val="both"/>
        <w:rPr>
          <w:lang w:val="fr-FR"/>
        </w:rPr>
      </w:pPr>
      <w:r w:rsidRPr="00C53DCC">
        <w:rPr>
          <w:lang w:val="fr-FR"/>
        </w:rPr>
        <w:t>Une b</w:t>
      </w:r>
      <w:r w:rsidR="00082DEF" w:rsidRPr="00C53DCC">
        <w:rPr>
          <w:lang w:val="fr-FR"/>
        </w:rPr>
        <w:t xml:space="preserve">onne connaissance des enjeux et réalités </w:t>
      </w:r>
      <w:r w:rsidR="00424191" w:rsidRPr="00C53DCC">
        <w:rPr>
          <w:lang w:val="fr-FR"/>
        </w:rPr>
        <w:t xml:space="preserve">de la mise en œuvre </w:t>
      </w:r>
      <w:r w:rsidR="00082DEF" w:rsidRPr="00C53DCC">
        <w:rPr>
          <w:lang w:val="fr-FR"/>
        </w:rPr>
        <w:t xml:space="preserve">des programmes de </w:t>
      </w:r>
      <w:r w:rsidR="00424191" w:rsidRPr="00C53DCC">
        <w:rPr>
          <w:lang w:val="fr-FR"/>
        </w:rPr>
        <w:t xml:space="preserve">VIH et </w:t>
      </w:r>
      <w:proofErr w:type="spellStart"/>
      <w:r w:rsidR="00424191" w:rsidRPr="00C53DCC">
        <w:rPr>
          <w:lang w:val="fr-FR"/>
        </w:rPr>
        <w:t>eTME</w:t>
      </w:r>
      <w:proofErr w:type="spellEnd"/>
      <w:r w:rsidR="00082DEF" w:rsidRPr="00C53DCC">
        <w:rPr>
          <w:lang w:val="fr-FR"/>
        </w:rPr>
        <w:t xml:space="preserve"> ;</w:t>
      </w:r>
    </w:p>
    <w:p w14:paraId="58253D5F" w14:textId="1BD2F24A" w:rsidR="00E907F2" w:rsidRPr="00C53DCC" w:rsidRDefault="00E907F2" w:rsidP="00C23F42">
      <w:pPr>
        <w:jc w:val="both"/>
        <w:rPr>
          <w:lang w:val="fr-FR"/>
        </w:rPr>
      </w:pPr>
      <w:r w:rsidRPr="00C53DCC">
        <w:rPr>
          <w:lang w:val="fr-FR"/>
        </w:rPr>
        <w:t>Une excellente maitrise du français</w:t>
      </w:r>
      <w:r w:rsidR="006224CC" w:rsidRPr="00C53DCC">
        <w:rPr>
          <w:lang w:val="fr-FR"/>
        </w:rPr>
        <w:t xml:space="preserve"> et de l’anglais</w:t>
      </w:r>
      <w:r w:rsidRPr="00C53DCC">
        <w:rPr>
          <w:lang w:val="fr-FR"/>
        </w:rPr>
        <w:t xml:space="preserve"> (écrit / oral), la connais</w:t>
      </w:r>
      <w:r w:rsidR="00CA6B76" w:rsidRPr="00C53DCC">
        <w:rPr>
          <w:lang w:val="fr-FR"/>
        </w:rPr>
        <w:t>sance de l’arabe sera un atout.</w:t>
      </w:r>
    </w:p>
    <w:p w14:paraId="3C9314A3" w14:textId="11F642C6" w:rsidR="003530DD" w:rsidRPr="00C53DCC" w:rsidRDefault="001B2A46" w:rsidP="00793CA6">
      <w:pPr>
        <w:pStyle w:val="Heading3"/>
      </w:pPr>
      <w:r w:rsidRPr="00C53DCC">
        <w:t xml:space="preserve">Le </w:t>
      </w:r>
      <w:r w:rsidR="003530DD" w:rsidRPr="00C53DCC">
        <w:t>consultant nationa</w:t>
      </w:r>
      <w:r w:rsidR="005020C0" w:rsidRPr="00C53DCC">
        <w:t>l</w:t>
      </w:r>
      <w:r w:rsidR="003530DD" w:rsidRPr="00C53DCC">
        <w:t xml:space="preserve"> </w:t>
      </w:r>
      <w:r w:rsidRPr="00C53DCC">
        <w:t>devra avoir</w:t>
      </w:r>
      <w:r w:rsidR="00CA6B76" w:rsidRPr="00C53DCC">
        <w:t xml:space="preserve"> …</w:t>
      </w:r>
    </w:p>
    <w:p w14:paraId="33C73E96" w14:textId="088B90AD" w:rsidR="00E907F2" w:rsidRPr="00C53DCC" w:rsidRDefault="00082DEF" w:rsidP="00C23F42">
      <w:pPr>
        <w:jc w:val="both"/>
        <w:rPr>
          <w:lang w:val="fr-FR"/>
        </w:rPr>
      </w:pPr>
      <w:r w:rsidRPr="00C53DCC">
        <w:rPr>
          <w:lang w:val="fr-FR"/>
        </w:rPr>
        <w:t xml:space="preserve">Une </w:t>
      </w:r>
      <w:r w:rsidR="003530DD" w:rsidRPr="00C53DCC">
        <w:rPr>
          <w:lang w:val="fr-FR"/>
        </w:rPr>
        <w:t>parfaite connaissance du système</w:t>
      </w:r>
      <w:r w:rsidR="00CA6B76" w:rsidRPr="00C53DCC">
        <w:rPr>
          <w:lang w:val="fr-FR"/>
        </w:rPr>
        <w:t xml:space="preserve"> de santé</w:t>
      </w:r>
      <w:r w:rsidR="00E907F2" w:rsidRPr="00C53DCC">
        <w:rPr>
          <w:lang w:val="fr-FR"/>
        </w:rPr>
        <w:t xml:space="preserve"> algérien</w:t>
      </w:r>
    </w:p>
    <w:p w14:paraId="6D3A01C7" w14:textId="34F0A456" w:rsidR="00432076" w:rsidRPr="00C53DCC" w:rsidRDefault="00432076" w:rsidP="00C23F42">
      <w:pPr>
        <w:jc w:val="both"/>
        <w:rPr>
          <w:lang w:val="fr-FR"/>
        </w:rPr>
      </w:pPr>
      <w:r w:rsidRPr="00C53DCC">
        <w:rPr>
          <w:lang w:val="fr-FR"/>
        </w:rPr>
        <w:t>Une expertise avérée dans le domaine du VIH/sida</w:t>
      </w:r>
    </w:p>
    <w:p w14:paraId="09A6207A" w14:textId="6986094C" w:rsidR="00082DEF" w:rsidRPr="00C53DCC" w:rsidRDefault="00E907F2" w:rsidP="00C23F42">
      <w:pPr>
        <w:jc w:val="both"/>
        <w:rPr>
          <w:lang w:val="fr-FR"/>
        </w:rPr>
      </w:pPr>
      <w:r w:rsidRPr="00C53DCC">
        <w:rPr>
          <w:lang w:val="fr-FR"/>
        </w:rPr>
        <w:t>U</w:t>
      </w:r>
      <w:r w:rsidR="003530DD" w:rsidRPr="00C53DCC">
        <w:rPr>
          <w:lang w:val="fr-FR"/>
        </w:rPr>
        <w:t xml:space="preserve">ne </w:t>
      </w:r>
      <w:r w:rsidRPr="00C53DCC">
        <w:rPr>
          <w:lang w:val="fr-FR"/>
        </w:rPr>
        <w:t xml:space="preserve">solide </w:t>
      </w:r>
      <w:r w:rsidR="00082DEF" w:rsidRPr="00C53DCC">
        <w:rPr>
          <w:lang w:val="fr-FR"/>
        </w:rPr>
        <w:t>expérience professionnel</w:t>
      </w:r>
      <w:r w:rsidRPr="00C53DCC">
        <w:rPr>
          <w:lang w:val="fr-FR"/>
        </w:rPr>
        <w:t xml:space="preserve">le dans le pays </w:t>
      </w:r>
      <w:r w:rsidR="002D4BA7">
        <w:rPr>
          <w:lang w:val="fr-FR"/>
        </w:rPr>
        <w:t>y compris</w:t>
      </w:r>
      <w:r w:rsidRPr="00C53DCC">
        <w:rPr>
          <w:lang w:val="fr-FR"/>
        </w:rPr>
        <w:t xml:space="preserve"> </w:t>
      </w:r>
      <w:r w:rsidR="00424191" w:rsidRPr="00C53DCC">
        <w:rPr>
          <w:lang w:val="fr-FR"/>
        </w:rPr>
        <w:t xml:space="preserve">dans </w:t>
      </w:r>
      <w:r w:rsidR="003530DD" w:rsidRPr="00C53DCC">
        <w:rPr>
          <w:lang w:val="fr-FR"/>
        </w:rPr>
        <w:t>le secteur de la</w:t>
      </w:r>
      <w:r w:rsidR="00424191" w:rsidRPr="00C53DCC">
        <w:rPr>
          <w:lang w:val="fr-FR"/>
        </w:rPr>
        <w:t xml:space="preserve"> santé maternelle et </w:t>
      </w:r>
      <w:r w:rsidR="00D06513" w:rsidRPr="00C53DCC">
        <w:rPr>
          <w:lang w:val="fr-FR"/>
        </w:rPr>
        <w:t>infantile</w:t>
      </w:r>
    </w:p>
    <w:p w14:paraId="326C4F7C" w14:textId="4DCF1760" w:rsidR="00E907F2" w:rsidRPr="00C53DCC" w:rsidRDefault="001B2A46" w:rsidP="00C23F42">
      <w:pPr>
        <w:jc w:val="both"/>
        <w:rPr>
          <w:rStyle w:val="IntenseReference"/>
          <w:b w:val="0"/>
          <w:bCs w:val="0"/>
          <w:smallCaps w:val="0"/>
          <w:color w:val="auto"/>
          <w:spacing w:val="0"/>
          <w:lang w:val="fr-FR"/>
        </w:rPr>
      </w:pPr>
      <w:r w:rsidRPr="00C53DCC">
        <w:rPr>
          <w:lang w:val="fr-FR"/>
        </w:rPr>
        <w:t>U</w:t>
      </w:r>
      <w:r w:rsidR="00E907F2" w:rsidRPr="00C53DCC">
        <w:rPr>
          <w:lang w:val="fr-FR"/>
        </w:rPr>
        <w:t xml:space="preserve">ne excellente </w:t>
      </w:r>
      <w:r w:rsidR="00CA6B76" w:rsidRPr="00C53DCC">
        <w:rPr>
          <w:lang w:val="fr-FR"/>
        </w:rPr>
        <w:t>maîtrise</w:t>
      </w:r>
      <w:r w:rsidR="00E907F2" w:rsidRPr="00C53DCC">
        <w:rPr>
          <w:lang w:val="fr-FR"/>
        </w:rPr>
        <w:t xml:space="preserve"> du français </w:t>
      </w:r>
      <w:r w:rsidR="00432076" w:rsidRPr="00C53DCC">
        <w:rPr>
          <w:lang w:val="fr-FR"/>
        </w:rPr>
        <w:t>(écrit / oral), et de l’arabe ; la maitrise de l’anglais est un atout.</w:t>
      </w:r>
    </w:p>
    <w:p w14:paraId="31A947CE" w14:textId="7F1D000F" w:rsidR="00EF0E6A" w:rsidRPr="00C53DCC" w:rsidRDefault="008544A2" w:rsidP="00467186">
      <w:pPr>
        <w:pStyle w:val="Heading2"/>
        <w:rPr>
          <w:rStyle w:val="IntenseReference"/>
          <w:b/>
          <w:bCs w:val="0"/>
          <w:smallCaps w:val="0"/>
          <w:color w:val="2F5496" w:themeColor="accent1" w:themeShade="BF"/>
          <w:spacing w:val="0"/>
        </w:rPr>
      </w:pPr>
      <w:r w:rsidRPr="00C53DCC">
        <w:rPr>
          <w:rStyle w:val="IntenseReference"/>
          <w:b/>
          <w:bCs w:val="0"/>
          <w:smallCaps w:val="0"/>
          <w:color w:val="2F5496" w:themeColor="accent1" w:themeShade="BF"/>
          <w:spacing w:val="0"/>
        </w:rPr>
        <w:t>Conditions de travail et d</w:t>
      </w:r>
      <w:r w:rsidR="00EF0E6A" w:rsidRPr="00C53DCC">
        <w:rPr>
          <w:rStyle w:val="IntenseReference"/>
          <w:b/>
          <w:bCs w:val="0"/>
          <w:smallCaps w:val="0"/>
          <w:color w:val="2F5496" w:themeColor="accent1" w:themeShade="BF"/>
          <w:spacing w:val="0"/>
        </w:rPr>
        <w:t>urée de la consultation</w:t>
      </w:r>
    </w:p>
    <w:p w14:paraId="16982F9F" w14:textId="38949617" w:rsidR="008544A2" w:rsidRPr="00C53DCC" w:rsidRDefault="008544A2" w:rsidP="008544A2">
      <w:pPr>
        <w:rPr>
          <w:color w:val="222222"/>
          <w:lang w:val="fr-FR"/>
        </w:rPr>
      </w:pPr>
      <w:r w:rsidRPr="00C53DCC">
        <w:rPr>
          <w:color w:val="222222"/>
          <w:lang w:val="fr-FR"/>
        </w:rPr>
        <w:t xml:space="preserve">Le(s) contractant(s) travaillera/ont sur son/leur propre ordinateur et utilisera/ont ses/leurs propres ressources et matériel de bureau pour l'exécution de cette tâche. Les honoraires du contractant doivent donc inclure </w:t>
      </w:r>
      <w:r w:rsidR="0010219D" w:rsidRPr="00C53DCC">
        <w:rPr>
          <w:color w:val="222222"/>
          <w:lang w:val="fr-FR"/>
        </w:rPr>
        <w:t>tous les frais administratifs de bureau</w:t>
      </w:r>
      <w:r w:rsidR="0010219D" w:rsidRPr="00C53DCC">
        <w:rPr>
          <w:color w:val="222222"/>
          <w:lang w:val="fr-FR"/>
        </w:rPr>
        <w:br/>
      </w:r>
      <w:r w:rsidRPr="00C53DCC">
        <w:rPr>
          <w:color w:val="222222"/>
          <w:lang w:val="fr-FR"/>
        </w:rPr>
        <w:t>Toutes les personnes engagées dans le cadre d'un contrat de service</w:t>
      </w:r>
      <w:r w:rsidR="00620C7F" w:rsidRPr="00C53DCC">
        <w:rPr>
          <w:color w:val="222222"/>
          <w:lang w:val="fr-FR"/>
        </w:rPr>
        <w:t xml:space="preserve"> (UNICEF, ONUSIDA, OMS)</w:t>
      </w:r>
      <w:r w:rsidRPr="00C53DCC">
        <w:rPr>
          <w:color w:val="222222"/>
          <w:lang w:val="fr-FR"/>
        </w:rPr>
        <w:t>, sont soumises au code de conduite des fournisseurs de l'ONU</w:t>
      </w:r>
      <w:r w:rsidR="00CD2F3C" w:rsidRPr="00C53DCC">
        <w:rPr>
          <w:color w:val="222222"/>
          <w:lang w:val="fr-FR"/>
        </w:rPr>
        <w:t xml:space="preserve"> </w:t>
      </w:r>
      <w:r w:rsidRPr="00C53DCC">
        <w:rPr>
          <w:color w:val="222222"/>
          <w:lang w:val="fr-FR"/>
        </w:rPr>
        <w:t xml:space="preserve">: </w:t>
      </w:r>
      <w:hyperlink r:id="rId16" w:history="1">
        <w:r w:rsidR="0010219D" w:rsidRPr="00C53DCC">
          <w:rPr>
            <w:rStyle w:val="Hyperlink"/>
            <w:lang w:val="fr-FR"/>
          </w:rPr>
          <w:t>https://www.ungm.org/Public/CodeOfConduct</w:t>
        </w:r>
      </w:hyperlink>
      <w:r w:rsidR="0010219D" w:rsidRPr="00C53DCC">
        <w:rPr>
          <w:color w:val="222222"/>
          <w:lang w:val="fr-FR"/>
        </w:rPr>
        <w:t xml:space="preserve">. </w:t>
      </w:r>
      <w:r w:rsidRPr="00C53DCC">
        <w:rPr>
          <w:color w:val="222222"/>
          <w:lang w:val="fr-FR"/>
        </w:rPr>
        <w:t>Veuillez également vous reporter aux conditions générales de l’UNICEF ci-jointes.</w:t>
      </w:r>
    </w:p>
    <w:p w14:paraId="0526F616" w14:textId="525D05D9" w:rsidR="00743DDA" w:rsidRPr="00C53DCC" w:rsidRDefault="00743DDA" w:rsidP="008236E2">
      <w:pPr>
        <w:jc w:val="both"/>
        <w:rPr>
          <w:rStyle w:val="IntenseReference"/>
          <w:b w:val="0"/>
          <w:bCs w:val="0"/>
          <w:smallCaps w:val="0"/>
          <w:color w:val="auto"/>
          <w:spacing w:val="0"/>
          <w:lang w:val="fr-FR"/>
        </w:rPr>
      </w:pPr>
      <w:r w:rsidRPr="00C53DCC">
        <w:rPr>
          <w:lang w:val="fr-FR"/>
        </w:rPr>
        <w:t xml:space="preserve">La durée de la consultation est de </w:t>
      </w:r>
      <w:r w:rsidR="00D07C2E" w:rsidRPr="00C53DCC">
        <w:rPr>
          <w:lang w:val="fr-FR"/>
        </w:rPr>
        <w:t>25</w:t>
      </w:r>
      <w:r w:rsidRPr="00C53DCC">
        <w:rPr>
          <w:lang w:val="fr-FR"/>
        </w:rPr>
        <w:t xml:space="preserve"> jours</w:t>
      </w:r>
      <w:r w:rsidR="00CD2F3C" w:rsidRPr="00C53DCC">
        <w:rPr>
          <w:lang w:val="fr-FR"/>
        </w:rPr>
        <w:t>/</w:t>
      </w:r>
      <w:r w:rsidR="006224CC" w:rsidRPr="00C53DCC">
        <w:rPr>
          <w:lang w:val="fr-FR"/>
        </w:rPr>
        <w:t xml:space="preserve">travaillés </w:t>
      </w:r>
      <w:r w:rsidR="002D4BA7">
        <w:rPr>
          <w:lang w:val="fr-FR"/>
        </w:rPr>
        <w:t xml:space="preserve">environ </w:t>
      </w:r>
      <w:r w:rsidR="006224CC" w:rsidRPr="00C53DCC">
        <w:rPr>
          <w:lang w:val="fr-FR"/>
        </w:rPr>
        <w:t xml:space="preserve">sur une période de </w:t>
      </w:r>
      <w:r w:rsidR="00CD2F3C" w:rsidRPr="00C53DCC">
        <w:rPr>
          <w:lang w:val="fr-FR"/>
        </w:rPr>
        <w:t>deux</w:t>
      </w:r>
      <w:r w:rsidR="00CA6B76" w:rsidRPr="00C53DCC">
        <w:rPr>
          <w:lang w:val="fr-FR"/>
        </w:rPr>
        <w:t xml:space="preserve"> mois maximum.</w:t>
      </w:r>
    </w:p>
    <w:p w14:paraId="0BA4E5DE" w14:textId="573926B7" w:rsidR="00C23F42" w:rsidRPr="00C53DCC" w:rsidRDefault="00C23F42" w:rsidP="00467186">
      <w:pPr>
        <w:pStyle w:val="Heading2"/>
      </w:pPr>
      <w:r w:rsidRPr="00C53DCC">
        <w:t>Montant du contrat et conditions de paiement</w:t>
      </w:r>
    </w:p>
    <w:p w14:paraId="3E8698A5" w14:textId="05678D29" w:rsidR="001B2A46" w:rsidRPr="00C53DCC" w:rsidRDefault="00C23F42" w:rsidP="00CA14CB">
      <w:pPr>
        <w:jc w:val="both"/>
        <w:rPr>
          <w:lang w:val="fr-FR"/>
        </w:rPr>
      </w:pPr>
      <w:r w:rsidRPr="00C53DCC">
        <w:rPr>
          <w:lang w:val="fr-FR" w:eastAsia="fr-FR"/>
        </w:rPr>
        <w:t>L</w:t>
      </w:r>
      <w:r w:rsidR="00CA14CB" w:rsidRPr="00C53DCC">
        <w:rPr>
          <w:lang w:val="fr-FR" w:eastAsia="fr-FR"/>
        </w:rPr>
        <w:t>e montant du contrat sera fixé</w:t>
      </w:r>
      <w:r w:rsidRPr="00C53DCC">
        <w:rPr>
          <w:lang w:val="fr-FR" w:eastAsia="fr-FR"/>
        </w:rPr>
        <w:t xml:space="preserve"> selon l’offre du marché et l’expérience des candidats.</w:t>
      </w:r>
      <w:r w:rsidR="00CA14CB" w:rsidRPr="00C53DCC">
        <w:rPr>
          <w:lang w:val="fr-FR" w:eastAsia="fr-FR"/>
        </w:rPr>
        <w:t xml:space="preserve"> </w:t>
      </w:r>
      <w:r w:rsidR="00374E67" w:rsidRPr="00C53DCC">
        <w:rPr>
          <w:lang w:val="fr-FR"/>
        </w:rPr>
        <w:t xml:space="preserve">Le paiement </w:t>
      </w:r>
      <w:r w:rsidR="001B2A46" w:rsidRPr="00C53DCC">
        <w:rPr>
          <w:lang w:val="fr-FR"/>
        </w:rPr>
        <w:t xml:space="preserve">sera effectué sur </w:t>
      </w:r>
      <w:r w:rsidR="00D03953" w:rsidRPr="00C53DCC">
        <w:rPr>
          <w:lang w:val="fr-FR"/>
        </w:rPr>
        <w:t xml:space="preserve">base </w:t>
      </w:r>
      <w:r w:rsidR="001B2A46" w:rsidRPr="00C53DCC">
        <w:rPr>
          <w:lang w:val="fr-FR"/>
        </w:rPr>
        <w:t>des</w:t>
      </w:r>
      <w:r w:rsidR="00CA6B76" w:rsidRPr="00C53DCC">
        <w:rPr>
          <w:lang w:val="fr-FR"/>
        </w:rPr>
        <w:t xml:space="preserve"> trois</w:t>
      </w:r>
      <w:r w:rsidR="001B2A46" w:rsidRPr="00C53DCC">
        <w:rPr>
          <w:lang w:val="fr-FR"/>
        </w:rPr>
        <w:t xml:space="preserve"> livrables </w:t>
      </w:r>
      <w:r w:rsidR="00CA6B76" w:rsidRPr="00C53DCC">
        <w:rPr>
          <w:lang w:val="fr-FR"/>
        </w:rPr>
        <w:t xml:space="preserve">validés </w:t>
      </w:r>
      <w:r w:rsidR="001B2A46" w:rsidRPr="00C53DCC">
        <w:rPr>
          <w:lang w:val="fr-FR"/>
        </w:rPr>
        <w:t xml:space="preserve">tel que spécifié dans le contrat qui inclura une mention des jours </w:t>
      </w:r>
      <w:r w:rsidR="00620C7F" w:rsidRPr="00C53DCC">
        <w:rPr>
          <w:lang w:val="fr-FR"/>
        </w:rPr>
        <w:t>prestés.</w:t>
      </w:r>
    </w:p>
    <w:p w14:paraId="5D55CC04" w14:textId="4F9E1265" w:rsidR="00D03953" w:rsidRPr="00C53DCC" w:rsidRDefault="00CA6B76" w:rsidP="00BA2E8A">
      <w:pPr>
        <w:jc w:val="both"/>
        <w:rPr>
          <w:lang w:val="fr-FR"/>
        </w:rPr>
      </w:pPr>
      <w:r w:rsidRPr="00C53DCC">
        <w:rPr>
          <w:lang w:val="fr-FR"/>
        </w:rPr>
        <w:t>La première tranche (3</w:t>
      </w:r>
      <w:r w:rsidR="00374E67" w:rsidRPr="00C53DCC">
        <w:rPr>
          <w:lang w:val="fr-FR"/>
        </w:rPr>
        <w:t xml:space="preserve">0%) des honoraires sera versée suite à la validation </w:t>
      </w:r>
      <w:r w:rsidR="00CD2F3C" w:rsidRPr="00C53DCC">
        <w:rPr>
          <w:lang w:val="fr-FR"/>
        </w:rPr>
        <w:t>du rapport préliminaire</w:t>
      </w:r>
      <w:r w:rsidRPr="00C53DCC">
        <w:rPr>
          <w:lang w:val="fr-FR"/>
        </w:rPr>
        <w:t xml:space="preserve"> par le Comité </w:t>
      </w:r>
      <w:r w:rsidR="00CA14CB" w:rsidRPr="00C53DCC">
        <w:rPr>
          <w:lang w:val="fr-FR"/>
        </w:rPr>
        <w:t xml:space="preserve">technique </w:t>
      </w:r>
      <w:r w:rsidRPr="00C53DCC">
        <w:rPr>
          <w:lang w:val="fr-FR"/>
        </w:rPr>
        <w:t xml:space="preserve">de suivi, la seconde (30%) suite à la validation </w:t>
      </w:r>
      <w:r w:rsidR="00374E67" w:rsidRPr="00C53DCC">
        <w:rPr>
          <w:lang w:val="fr-FR"/>
        </w:rPr>
        <w:t>du rapport à mi-parcours</w:t>
      </w:r>
      <w:r w:rsidRPr="00C53DCC">
        <w:rPr>
          <w:lang w:val="fr-FR"/>
        </w:rPr>
        <w:t xml:space="preserve">, la troisième et dernière de </w:t>
      </w:r>
      <w:r w:rsidR="00E2678F" w:rsidRPr="00C53DCC">
        <w:rPr>
          <w:lang w:val="fr-FR"/>
        </w:rPr>
        <w:t>(</w:t>
      </w:r>
      <w:r w:rsidRPr="00C53DCC">
        <w:rPr>
          <w:lang w:val="fr-FR"/>
        </w:rPr>
        <w:t>40%</w:t>
      </w:r>
      <w:r w:rsidR="00E2678F" w:rsidRPr="00C53DCC">
        <w:rPr>
          <w:lang w:val="fr-FR"/>
        </w:rPr>
        <w:t>)</w:t>
      </w:r>
      <w:r w:rsidR="00374E67" w:rsidRPr="00C53DCC">
        <w:rPr>
          <w:lang w:val="fr-FR"/>
        </w:rPr>
        <w:t xml:space="preserve"> sera versée à la </w:t>
      </w:r>
      <w:r w:rsidR="001B2A46" w:rsidRPr="00C53DCC">
        <w:rPr>
          <w:lang w:val="fr-FR"/>
        </w:rPr>
        <w:t xml:space="preserve">validation </w:t>
      </w:r>
      <w:r w:rsidR="00374E67" w:rsidRPr="00C53DCC">
        <w:rPr>
          <w:lang w:val="fr-FR"/>
        </w:rPr>
        <w:t>du rapport final</w:t>
      </w:r>
      <w:r w:rsidR="00620C7F" w:rsidRPr="00C53DCC">
        <w:rPr>
          <w:lang w:val="fr-FR"/>
        </w:rPr>
        <w:t xml:space="preserve"> par l’UNICEF</w:t>
      </w:r>
      <w:r w:rsidR="00374E67" w:rsidRPr="00C53DCC">
        <w:rPr>
          <w:lang w:val="fr-FR"/>
        </w:rPr>
        <w:t xml:space="preserve">, </w:t>
      </w:r>
      <w:r w:rsidR="001B2A46" w:rsidRPr="00C53DCC">
        <w:rPr>
          <w:lang w:val="fr-FR"/>
        </w:rPr>
        <w:t>qui prendra</w:t>
      </w:r>
      <w:r w:rsidR="00374E67" w:rsidRPr="00C53DCC">
        <w:rPr>
          <w:lang w:val="fr-FR"/>
        </w:rPr>
        <w:t xml:space="preserve"> en compte les commentaires et recommandations </w:t>
      </w:r>
      <w:r w:rsidR="001B2A46" w:rsidRPr="00C53DCC">
        <w:rPr>
          <w:lang w:val="fr-FR"/>
        </w:rPr>
        <w:t>du Comité technique</w:t>
      </w:r>
      <w:r w:rsidR="00CD2F3C" w:rsidRPr="00C53DCC">
        <w:rPr>
          <w:lang w:val="fr-FR"/>
        </w:rPr>
        <w:t xml:space="preserve"> de suivi</w:t>
      </w:r>
      <w:r w:rsidR="00627023" w:rsidRPr="00C53DCC">
        <w:rPr>
          <w:lang w:val="fr-FR"/>
        </w:rPr>
        <w:t>.</w:t>
      </w:r>
    </w:p>
    <w:p w14:paraId="72B514FB" w14:textId="77777777" w:rsidR="00275D13" w:rsidRPr="00C53DCC" w:rsidRDefault="00275D13" w:rsidP="00467186">
      <w:pPr>
        <w:pStyle w:val="Heading2"/>
      </w:pPr>
      <w:r w:rsidRPr="00C53DCC">
        <w:t>Documents à fournir lors de la soumission</w:t>
      </w:r>
    </w:p>
    <w:p w14:paraId="27F2E536" w14:textId="2F901697" w:rsidR="00275D13" w:rsidRPr="00C53DCC" w:rsidRDefault="00B66B98" w:rsidP="00275D13">
      <w:pPr>
        <w:spacing w:before="120" w:after="120" w:line="276" w:lineRule="auto"/>
        <w:rPr>
          <w:lang w:val="fr-FR"/>
        </w:rPr>
      </w:pPr>
      <w:r w:rsidRPr="00C53DCC">
        <w:rPr>
          <w:lang w:val="fr-FR"/>
        </w:rPr>
        <w:t>Le(s) soumissionnaire(s)</w:t>
      </w:r>
      <w:r w:rsidR="00275D13" w:rsidRPr="00C53DCC">
        <w:rPr>
          <w:lang w:val="fr-FR"/>
        </w:rPr>
        <w:t xml:space="preserve"> devra fournir les documents suivants :</w:t>
      </w:r>
    </w:p>
    <w:p w14:paraId="2C4FFE31" w14:textId="77777777" w:rsidR="00275D13" w:rsidRPr="00C53DCC" w:rsidRDefault="00275D13" w:rsidP="00CA14CB">
      <w:pPr>
        <w:pStyle w:val="ListParagraph"/>
        <w:numPr>
          <w:ilvl w:val="0"/>
          <w:numId w:val="18"/>
        </w:numPr>
        <w:spacing w:before="120" w:after="120" w:line="276" w:lineRule="auto"/>
        <w:ind w:left="360"/>
        <w:jc w:val="both"/>
        <w:rPr>
          <w:lang w:val="fr-FR"/>
        </w:rPr>
      </w:pPr>
      <w:r w:rsidRPr="00C53DCC">
        <w:rPr>
          <w:lang w:val="fr-FR"/>
        </w:rPr>
        <w:t xml:space="preserve">Une offre technique explicitant la lecture que le consultant a des termes de références proposés, incluant les ajouts ou prolongements qu’il ou elle suggère d’apporter, la </w:t>
      </w:r>
      <w:r w:rsidRPr="00C53DCC">
        <w:rPr>
          <w:lang w:val="fr-FR"/>
        </w:rPr>
        <w:lastRenderedPageBreak/>
        <w:t>méthodologie qu’il/elle compte suivre pour réaliser cette consultation ainsi que le plan de travail proposé explicitant la chronologie des tâches et activités ainsi que l’estimation du nombre de jours/semaines prestées à distance ou en Algérie</w:t>
      </w:r>
    </w:p>
    <w:p w14:paraId="13D772C6" w14:textId="77777777" w:rsidR="00275D13" w:rsidRPr="00C53DCC" w:rsidRDefault="00275D13" w:rsidP="00275D13">
      <w:pPr>
        <w:pStyle w:val="ListParagraph"/>
        <w:numPr>
          <w:ilvl w:val="0"/>
          <w:numId w:val="13"/>
        </w:numPr>
        <w:spacing w:before="60" w:after="0" w:line="276" w:lineRule="auto"/>
        <w:contextualSpacing w:val="0"/>
        <w:jc w:val="both"/>
        <w:rPr>
          <w:lang w:val="fr-FR"/>
        </w:rPr>
      </w:pPr>
      <w:r w:rsidRPr="00C53DCC">
        <w:rPr>
          <w:lang w:val="fr-FR"/>
        </w:rPr>
        <w:t>CV détaillé et actualisé</w:t>
      </w:r>
    </w:p>
    <w:p w14:paraId="4B5AC8A8" w14:textId="77777777" w:rsidR="00275D13" w:rsidRPr="00C53DCC" w:rsidRDefault="00275D13" w:rsidP="00275D13">
      <w:pPr>
        <w:pStyle w:val="ListParagraph"/>
        <w:numPr>
          <w:ilvl w:val="0"/>
          <w:numId w:val="13"/>
        </w:numPr>
        <w:spacing w:before="60" w:after="0" w:line="276" w:lineRule="auto"/>
        <w:contextualSpacing w:val="0"/>
        <w:jc w:val="both"/>
        <w:rPr>
          <w:lang w:val="fr-FR"/>
        </w:rPr>
      </w:pPr>
      <w:r w:rsidRPr="00C53DCC">
        <w:rPr>
          <w:lang w:val="fr-FR"/>
        </w:rPr>
        <w:t>Une lettre de motivation mettant en exergue les points forts du consultant en rapport avec la consultation</w:t>
      </w:r>
    </w:p>
    <w:p w14:paraId="74D0ADBE" w14:textId="123F188D" w:rsidR="00275D13" w:rsidRPr="00C53DCC" w:rsidRDefault="00CA14CB" w:rsidP="00275D13">
      <w:pPr>
        <w:pStyle w:val="ListParagraph"/>
        <w:numPr>
          <w:ilvl w:val="0"/>
          <w:numId w:val="13"/>
        </w:numPr>
        <w:spacing w:before="60" w:after="0" w:line="276" w:lineRule="auto"/>
        <w:contextualSpacing w:val="0"/>
        <w:jc w:val="both"/>
        <w:rPr>
          <w:lang w:val="fr-FR"/>
        </w:rPr>
      </w:pPr>
      <w:r w:rsidRPr="00C53DCC">
        <w:rPr>
          <w:lang w:val="fr-FR"/>
        </w:rPr>
        <w:t>Des r</w:t>
      </w:r>
      <w:r w:rsidR="00275D13" w:rsidRPr="00C53DCC">
        <w:rPr>
          <w:lang w:val="fr-FR"/>
        </w:rPr>
        <w:t>éférences de ses travaux antérieurs en lien avec les présents Termes de Référence</w:t>
      </w:r>
      <w:r w:rsidR="00777C54" w:rsidRPr="00C53DCC">
        <w:rPr>
          <w:lang w:val="fr-FR"/>
        </w:rPr>
        <w:t> ; deux rapports antérieurs similaires à cette consultation seront transmis.</w:t>
      </w:r>
    </w:p>
    <w:p w14:paraId="04A654A1" w14:textId="4ABB37CB" w:rsidR="00275D13" w:rsidRPr="00C53DCC" w:rsidRDefault="00CA14CB" w:rsidP="00275D13">
      <w:pPr>
        <w:pStyle w:val="ListParagraph"/>
        <w:numPr>
          <w:ilvl w:val="0"/>
          <w:numId w:val="13"/>
        </w:numPr>
        <w:spacing w:before="60" w:after="0" w:line="276" w:lineRule="auto"/>
        <w:contextualSpacing w:val="0"/>
        <w:jc w:val="both"/>
        <w:rPr>
          <w:lang w:val="fr-FR"/>
        </w:rPr>
      </w:pPr>
      <w:r w:rsidRPr="00C53DCC">
        <w:rPr>
          <w:lang w:val="fr-FR"/>
        </w:rPr>
        <w:t>Des a</w:t>
      </w:r>
      <w:r w:rsidR="00275D13" w:rsidRPr="00C53DCC">
        <w:rPr>
          <w:lang w:val="fr-FR"/>
        </w:rPr>
        <w:t>ttestations de clients sur des travaux pertinents</w:t>
      </w:r>
    </w:p>
    <w:p w14:paraId="209AC22A" w14:textId="36D4150F" w:rsidR="00777C54" w:rsidRPr="00C53DCC" w:rsidRDefault="00275D13" w:rsidP="004B66DB">
      <w:pPr>
        <w:pStyle w:val="ListParagraph"/>
        <w:numPr>
          <w:ilvl w:val="0"/>
          <w:numId w:val="18"/>
        </w:numPr>
        <w:spacing w:before="60" w:after="0" w:line="276" w:lineRule="auto"/>
        <w:ind w:left="360"/>
        <w:jc w:val="both"/>
        <w:rPr>
          <w:color w:val="222222"/>
          <w:lang w:val="fr-FR"/>
        </w:rPr>
      </w:pPr>
      <w:r w:rsidRPr="00C53DCC">
        <w:rPr>
          <w:lang w:val="fr-FR"/>
        </w:rPr>
        <w:t xml:space="preserve">Une offre financière </w:t>
      </w:r>
      <w:r w:rsidR="00777C54" w:rsidRPr="00C53DCC">
        <w:rPr>
          <w:lang w:val="fr-FR"/>
        </w:rPr>
        <w:t>globale</w:t>
      </w:r>
      <w:r w:rsidR="00B66B98" w:rsidRPr="00C53DCC">
        <w:rPr>
          <w:lang w:val="fr-FR"/>
        </w:rPr>
        <w:t xml:space="preserve"> forfaitaire</w:t>
      </w:r>
      <w:r w:rsidR="00777C54" w:rsidRPr="00C53DCC">
        <w:rPr>
          <w:lang w:val="fr-FR"/>
        </w:rPr>
        <w:t xml:space="preserve"> </w:t>
      </w:r>
      <w:r w:rsidRPr="00C53DCC">
        <w:rPr>
          <w:lang w:val="fr-FR"/>
        </w:rPr>
        <w:t>tenant compte de la</w:t>
      </w:r>
      <w:r w:rsidR="00B66B98" w:rsidRPr="00C53DCC">
        <w:rPr>
          <w:lang w:val="fr-FR"/>
        </w:rPr>
        <w:t xml:space="preserve"> rémunération souhaitée pour mener </w:t>
      </w:r>
      <w:r w:rsidR="00C53DCC" w:rsidRPr="00C53DCC">
        <w:rPr>
          <w:lang w:val="fr-FR"/>
        </w:rPr>
        <w:t>à</w:t>
      </w:r>
      <w:r w:rsidR="00B66B98" w:rsidRPr="00C53DCC">
        <w:rPr>
          <w:lang w:val="fr-FR"/>
        </w:rPr>
        <w:t xml:space="preserve"> bien l’ensemble de la mission sur la base des présents T</w:t>
      </w:r>
      <w:r w:rsidR="00417E9C" w:rsidRPr="00C53DCC">
        <w:rPr>
          <w:lang w:val="fr-FR"/>
        </w:rPr>
        <w:t xml:space="preserve">ermes de Reference. </w:t>
      </w:r>
      <w:r w:rsidR="00777C54" w:rsidRPr="00C53DCC">
        <w:rPr>
          <w:color w:val="222222"/>
          <w:lang w:val="fr-FR"/>
        </w:rPr>
        <w:t>Tous les arrangements de voyage, y compris les assurances et les visas, seront gérés et payés par le contractant. Par conséquent, les frais de déplacement prévus doivent être inclus en tant que poste budgétaire</w:t>
      </w:r>
      <w:r w:rsidR="002D4BA7">
        <w:rPr>
          <w:color w:val="222222"/>
          <w:lang w:val="fr-FR"/>
        </w:rPr>
        <w:t xml:space="preserve"> dans la proposition financière</w:t>
      </w:r>
      <w:r w:rsidR="00417E9C" w:rsidRPr="00C53DCC">
        <w:rPr>
          <w:color w:val="222222"/>
          <w:lang w:val="fr-FR"/>
        </w:rPr>
        <w:t>.</w:t>
      </w:r>
    </w:p>
    <w:p w14:paraId="72C2A524" w14:textId="77777777" w:rsidR="00B23B11" w:rsidRPr="00417225" w:rsidRDefault="00B23B11" w:rsidP="00B23B11">
      <w:pPr>
        <w:spacing w:line="240" w:lineRule="auto"/>
        <w:jc w:val="both"/>
        <w:rPr>
          <w:rFonts w:eastAsia="Times New Roman"/>
          <w:bCs/>
          <w:lang w:val="fr-FR"/>
        </w:rPr>
      </w:pPr>
    </w:p>
    <w:p w14:paraId="4C943577" w14:textId="0AAB78DA" w:rsidR="00B23B11" w:rsidRPr="00417225" w:rsidRDefault="00B23B11" w:rsidP="00B23B11">
      <w:pPr>
        <w:spacing w:line="240" w:lineRule="auto"/>
        <w:jc w:val="both"/>
        <w:rPr>
          <w:lang w:val="fr-FR"/>
        </w:rPr>
      </w:pPr>
      <w:r w:rsidRPr="00417225">
        <w:rPr>
          <w:rFonts w:eastAsia="Times New Roman"/>
          <w:bCs/>
          <w:lang w:val="fr-FR"/>
        </w:rPr>
        <w:t xml:space="preserve">Les </w:t>
      </w:r>
      <w:r w:rsidR="00A846FF" w:rsidRPr="00417225">
        <w:rPr>
          <w:rFonts w:eastAsia="Times New Roman"/>
          <w:bCs/>
          <w:lang w:val="fr-FR"/>
        </w:rPr>
        <w:t>formulaires</w:t>
      </w:r>
      <w:r w:rsidRPr="00417225">
        <w:rPr>
          <w:rFonts w:eastAsia="Times New Roman"/>
          <w:bCs/>
          <w:lang w:val="fr-FR"/>
        </w:rPr>
        <w:t xml:space="preserve"> de soumission (ici attachés), </w:t>
      </w:r>
      <w:r w:rsidR="00A846FF" w:rsidRPr="00417225">
        <w:rPr>
          <w:lang w:val="fr-FR"/>
        </w:rPr>
        <w:t>aideront l’élaboration des offres </w:t>
      </w:r>
      <w:r w:rsidRPr="00417225">
        <w:rPr>
          <w:rFonts w:eastAsia="Times New Roman"/>
          <w:bCs/>
          <w:lang w:val="fr-FR"/>
        </w:rPr>
        <w:t>:</w:t>
      </w:r>
    </w:p>
    <w:p w14:paraId="6CD3F9E2" w14:textId="77777777" w:rsidR="00B23B11" w:rsidRPr="00417225" w:rsidRDefault="00B23B11" w:rsidP="00B23B11">
      <w:pPr>
        <w:numPr>
          <w:ilvl w:val="0"/>
          <w:numId w:val="32"/>
        </w:numPr>
        <w:spacing w:after="200" w:line="276" w:lineRule="auto"/>
        <w:contextualSpacing/>
        <w:rPr>
          <w:rFonts w:eastAsia="Times New Roman"/>
          <w:lang w:val="fr-FR"/>
        </w:rPr>
      </w:pPr>
      <w:r w:rsidRPr="00417225">
        <w:rPr>
          <w:rFonts w:eastAsia="Times New Roman"/>
          <w:lang w:val="fr-FR"/>
        </w:rPr>
        <w:t>Formulaire de présentation de l'offre technique</w:t>
      </w:r>
    </w:p>
    <w:p w14:paraId="1B264346" w14:textId="77777777" w:rsidR="00B23B11" w:rsidRPr="00417225" w:rsidRDefault="00B23B11" w:rsidP="00B23B11">
      <w:pPr>
        <w:numPr>
          <w:ilvl w:val="0"/>
          <w:numId w:val="32"/>
        </w:numPr>
        <w:spacing w:after="200" w:line="276" w:lineRule="auto"/>
        <w:contextualSpacing/>
        <w:rPr>
          <w:rFonts w:eastAsia="Times New Roman"/>
          <w:lang w:val="fr-FR"/>
        </w:rPr>
      </w:pPr>
      <w:r w:rsidRPr="00417225">
        <w:rPr>
          <w:rFonts w:eastAsia="Times New Roman"/>
          <w:lang w:val="fr-FR"/>
        </w:rPr>
        <w:t>Formulaire de présentation de l'offre financière</w:t>
      </w:r>
    </w:p>
    <w:bookmarkStart w:id="2" w:name="_MON_1603036047"/>
    <w:bookmarkEnd w:id="2"/>
    <w:p w14:paraId="70C4E662" w14:textId="77777777" w:rsidR="00B23B11" w:rsidRDefault="00B23B11" w:rsidP="00B23B11">
      <w:r>
        <w:object w:dxaOrig="1532" w:dyaOrig="991" w14:anchorId="6C65FC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50pt" o:ole="">
            <v:imagedata r:id="rId17" o:title=""/>
          </v:shape>
          <o:OLEObject Type="Embed" ProgID="Word.OpenDocumentText.12" ShapeID="_x0000_i1025" DrawAspect="Icon" ObjectID="_1608280504" r:id="rId18"/>
        </w:object>
      </w:r>
      <w:bookmarkStart w:id="3" w:name="_MON_1603036065"/>
      <w:bookmarkEnd w:id="3"/>
      <w:r>
        <w:object w:dxaOrig="1532" w:dyaOrig="991" w14:anchorId="1F95B02B">
          <v:shape id="_x0000_i1026" type="#_x0000_t75" style="width:76.5pt;height:50pt" o:ole="">
            <v:imagedata r:id="rId19" o:title=""/>
          </v:shape>
          <o:OLEObject Type="Embed" ProgID="Word.Document.12" ShapeID="_x0000_i1026" DrawAspect="Icon" ObjectID="_1608280505" r:id="rId20">
            <o:FieldCodes>\s</o:FieldCodes>
          </o:OLEObject>
        </w:object>
      </w:r>
    </w:p>
    <w:p w14:paraId="5D587818" w14:textId="77777777" w:rsidR="00107BFB" w:rsidRPr="00417225" w:rsidRDefault="00107BFB" w:rsidP="00107BFB">
      <w:pPr>
        <w:rPr>
          <w:lang w:val="fr-FR"/>
        </w:rPr>
      </w:pPr>
      <w:r w:rsidRPr="00417225">
        <w:rPr>
          <w:lang w:val="fr-FR"/>
        </w:rPr>
        <w:t>Il est à noter que les offres financières ne seront examinées que si les offres techniques sont jugées recevables et de qualité acceptable.</w:t>
      </w:r>
    </w:p>
    <w:p w14:paraId="5CBF358C" w14:textId="77777777" w:rsidR="00107BFB" w:rsidRPr="00417225" w:rsidRDefault="00107BFB" w:rsidP="00107BFB">
      <w:pPr>
        <w:rPr>
          <w:lang w:val="fr-FR"/>
        </w:rPr>
      </w:pPr>
      <w:r w:rsidRPr="00417225">
        <w:rPr>
          <w:lang w:val="fr-FR"/>
        </w:rPr>
        <w:t>Pour finalisation du contrat, les documents suivants seront fournis pour toutes les personnes contribuant à la mission :</w:t>
      </w:r>
    </w:p>
    <w:p w14:paraId="2E763638" w14:textId="77777777" w:rsidR="00107BFB" w:rsidRPr="00417225" w:rsidRDefault="00107BFB" w:rsidP="00107BFB">
      <w:pPr>
        <w:pStyle w:val="ListParagraph"/>
        <w:numPr>
          <w:ilvl w:val="0"/>
          <w:numId w:val="13"/>
        </w:numPr>
        <w:spacing w:line="240" w:lineRule="auto"/>
        <w:jc w:val="both"/>
        <w:rPr>
          <w:lang w:val="fr-FR"/>
        </w:rPr>
      </w:pPr>
      <w:r w:rsidRPr="00417225">
        <w:rPr>
          <w:lang w:val="fr-FR"/>
        </w:rPr>
        <w:t>Copies des diplômes universitaires et certificats de formation</w:t>
      </w:r>
    </w:p>
    <w:p w14:paraId="080ACD93" w14:textId="77777777" w:rsidR="00107BFB" w:rsidRPr="00417225" w:rsidRDefault="00107BFB" w:rsidP="00107BFB">
      <w:pPr>
        <w:pStyle w:val="ListParagraph"/>
        <w:numPr>
          <w:ilvl w:val="0"/>
          <w:numId w:val="13"/>
        </w:numPr>
        <w:spacing w:line="240" w:lineRule="auto"/>
        <w:jc w:val="both"/>
        <w:rPr>
          <w:lang w:val="fr-FR"/>
        </w:rPr>
      </w:pPr>
      <w:r w:rsidRPr="00417225">
        <w:rPr>
          <w:lang w:val="fr-FR"/>
        </w:rPr>
        <w:t xml:space="preserve">Formulaire P11 disponible sur le site de l'UNICEF : </w:t>
      </w:r>
      <w:hyperlink r:id="rId21" w:history="1">
        <w:r w:rsidRPr="00417225">
          <w:rPr>
            <w:rStyle w:val="Hyperlink"/>
            <w:lang w:val="fr-FR"/>
          </w:rPr>
          <w:t>http://www.unicef.org/about/employ/files/P11.doc</w:t>
        </w:r>
      </w:hyperlink>
    </w:p>
    <w:p w14:paraId="2883B499" w14:textId="4CFDB034" w:rsidR="00A62D74" w:rsidRPr="00C53DCC" w:rsidRDefault="00C23F42" w:rsidP="00467186">
      <w:pPr>
        <w:pStyle w:val="Heading2"/>
      </w:pPr>
      <w:r w:rsidRPr="00C53DCC">
        <w:t>Date de s</w:t>
      </w:r>
      <w:r w:rsidR="00A62D74" w:rsidRPr="00C53DCC">
        <w:t>oumission des offres</w:t>
      </w:r>
    </w:p>
    <w:p w14:paraId="1A43CA54" w14:textId="20C3FD5F" w:rsidR="00A62D74" w:rsidRPr="00C53DCC" w:rsidRDefault="00A62D74" w:rsidP="00A62D74">
      <w:pPr>
        <w:rPr>
          <w:b/>
          <w:bCs/>
          <w:kern w:val="36"/>
          <w:lang w:val="fr-FR" w:eastAsia="fr-FR"/>
        </w:rPr>
      </w:pPr>
      <w:r w:rsidRPr="00C53DCC">
        <w:rPr>
          <w:lang w:val="fr-FR"/>
        </w:rPr>
        <w:t xml:space="preserve">La date limite de soumission est le </w:t>
      </w:r>
      <w:r w:rsidR="00B23B11">
        <w:rPr>
          <w:bCs/>
          <w:sz w:val="23"/>
          <w:szCs w:val="23"/>
          <w:lang w:val="fr-FR"/>
        </w:rPr>
        <w:t>05 décembre</w:t>
      </w:r>
      <w:r w:rsidR="007A1890" w:rsidRPr="00C53DCC">
        <w:rPr>
          <w:bCs/>
          <w:sz w:val="23"/>
          <w:szCs w:val="23"/>
          <w:lang w:val="fr-FR"/>
        </w:rPr>
        <w:t xml:space="preserve"> 2018</w:t>
      </w:r>
      <w:r w:rsidR="00B23B11">
        <w:rPr>
          <w:bCs/>
          <w:sz w:val="23"/>
          <w:szCs w:val="23"/>
          <w:lang w:val="fr-FR"/>
        </w:rPr>
        <w:t>.</w:t>
      </w:r>
    </w:p>
    <w:p w14:paraId="35B5B489" w14:textId="3E25233F" w:rsidR="00A62D74" w:rsidRPr="00C53DCC" w:rsidRDefault="00C23F42" w:rsidP="00467186">
      <w:pPr>
        <w:pStyle w:val="Heading2"/>
      </w:pPr>
      <w:r w:rsidRPr="00C53DCC">
        <w:t xml:space="preserve">Evaluation des </w:t>
      </w:r>
      <w:r w:rsidR="00A62D74" w:rsidRPr="00C53DCC">
        <w:t xml:space="preserve">offres </w:t>
      </w:r>
    </w:p>
    <w:p w14:paraId="16DBB234" w14:textId="77777777" w:rsidR="00A62D74" w:rsidRPr="00C53DCC" w:rsidRDefault="00A62D74" w:rsidP="00A62D74">
      <w:pPr>
        <w:rPr>
          <w:lang w:val="fr-FR"/>
        </w:rPr>
      </w:pPr>
      <w:r w:rsidRPr="00C53DCC">
        <w:rPr>
          <w:lang w:val="fr-FR"/>
        </w:rPr>
        <w:t>L’évaluation des offres sera faite sur la base suivante :</w:t>
      </w:r>
    </w:p>
    <w:p w14:paraId="055044D8" w14:textId="77777777" w:rsidR="00A62D74" w:rsidRPr="00C53DCC" w:rsidRDefault="00A62D74" w:rsidP="00CA14CB">
      <w:pPr>
        <w:numPr>
          <w:ilvl w:val="0"/>
          <w:numId w:val="18"/>
        </w:numPr>
        <w:spacing w:after="0" w:line="240" w:lineRule="auto"/>
        <w:jc w:val="both"/>
        <w:rPr>
          <w:lang w:val="fr-FR"/>
        </w:rPr>
      </w:pPr>
      <w:r w:rsidRPr="00C53DCC">
        <w:rPr>
          <w:lang w:val="fr-FR"/>
        </w:rPr>
        <w:t>Score pour la proposition technique : 70 points</w:t>
      </w:r>
    </w:p>
    <w:p w14:paraId="736DBEAC" w14:textId="2E98F0D3" w:rsidR="00A62D74" w:rsidRPr="00C53DCC" w:rsidRDefault="00A62D74" w:rsidP="00CA14CB">
      <w:pPr>
        <w:numPr>
          <w:ilvl w:val="0"/>
          <w:numId w:val="18"/>
        </w:numPr>
        <w:spacing w:after="0" w:line="240" w:lineRule="auto"/>
        <w:jc w:val="both"/>
        <w:rPr>
          <w:lang w:val="fr-FR"/>
        </w:rPr>
      </w:pPr>
      <w:r w:rsidRPr="00C53DCC">
        <w:rPr>
          <w:lang w:val="fr-FR"/>
        </w:rPr>
        <w:t>Score pour la proposition financière : 30 points</w:t>
      </w:r>
    </w:p>
    <w:p w14:paraId="2119F571" w14:textId="39C9E247" w:rsidR="008E3D52" w:rsidRPr="00C53DCC" w:rsidRDefault="008E3D52" w:rsidP="008E3D52">
      <w:pPr>
        <w:pStyle w:val="ListParagraph"/>
        <w:numPr>
          <w:ilvl w:val="0"/>
          <w:numId w:val="18"/>
        </w:numPr>
        <w:rPr>
          <w:lang w:val="fr-FR"/>
        </w:rPr>
      </w:pPr>
      <w:r w:rsidRPr="00C53DCC">
        <w:rPr>
          <w:lang w:val="fr-FR"/>
        </w:rPr>
        <w:t>L’évaluation des offres financières sera faite uniquement pour les candidats ayan</w:t>
      </w:r>
      <w:r w:rsidR="00107BFB">
        <w:rPr>
          <w:lang w:val="fr-FR"/>
        </w:rPr>
        <w:t>t obtenu au moins un score de 40</w:t>
      </w:r>
      <w:r w:rsidRPr="00C53DCC">
        <w:rPr>
          <w:lang w:val="fr-FR"/>
        </w:rPr>
        <w:t xml:space="preserve"> points au terme de l`évaluation technique.</w:t>
      </w:r>
    </w:p>
    <w:p w14:paraId="6D574295" w14:textId="77777777" w:rsidR="008E3D52" w:rsidRPr="00C53DCC" w:rsidRDefault="008E3D52" w:rsidP="008E3D52">
      <w:pPr>
        <w:spacing w:after="0" w:line="240" w:lineRule="auto"/>
        <w:jc w:val="both"/>
        <w:rPr>
          <w:lang w:val="fr-FR"/>
        </w:rPr>
      </w:pP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907"/>
        <w:gridCol w:w="1911"/>
      </w:tblGrid>
      <w:tr w:rsidR="00CE7B5A" w:rsidRPr="00C53DCC" w14:paraId="32155FF4" w14:textId="77777777" w:rsidTr="00CA14CB">
        <w:tc>
          <w:tcPr>
            <w:tcW w:w="1527" w:type="dxa"/>
            <w:shd w:val="clear" w:color="auto" w:fill="auto"/>
          </w:tcPr>
          <w:p w14:paraId="51E53168" w14:textId="77777777" w:rsidR="00CE7B5A" w:rsidRPr="00C53DCC" w:rsidRDefault="00CE7B5A" w:rsidP="00D42B0C">
            <w:pPr>
              <w:spacing w:after="0"/>
              <w:rPr>
                <w:b/>
                <w:lang w:val="fr-FR"/>
              </w:rPr>
            </w:pPr>
            <w:r w:rsidRPr="00C53DCC">
              <w:rPr>
                <w:b/>
                <w:lang w:val="fr-FR"/>
              </w:rPr>
              <w:t>Critères techniques</w:t>
            </w:r>
          </w:p>
        </w:tc>
        <w:tc>
          <w:tcPr>
            <w:tcW w:w="5915" w:type="dxa"/>
            <w:shd w:val="clear" w:color="auto" w:fill="auto"/>
          </w:tcPr>
          <w:p w14:paraId="60A546BC" w14:textId="77777777" w:rsidR="00CE7B5A" w:rsidRPr="00C53DCC" w:rsidRDefault="00CE7B5A" w:rsidP="00D42B0C">
            <w:pPr>
              <w:spacing w:after="0"/>
              <w:rPr>
                <w:b/>
                <w:lang w:val="fr-FR"/>
              </w:rPr>
            </w:pPr>
            <w:r w:rsidRPr="00C53DCC">
              <w:rPr>
                <w:b/>
                <w:lang w:val="fr-FR"/>
              </w:rPr>
              <w:t>Sous-critères</w:t>
            </w:r>
          </w:p>
        </w:tc>
        <w:tc>
          <w:tcPr>
            <w:tcW w:w="1913" w:type="dxa"/>
            <w:shd w:val="clear" w:color="auto" w:fill="auto"/>
          </w:tcPr>
          <w:p w14:paraId="3F977FFA" w14:textId="77777777" w:rsidR="00CE7B5A" w:rsidRPr="00C53DCC" w:rsidRDefault="00CE7B5A" w:rsidP="00D42B0C">
            <w:pPr>
              <w:spacing w:after="0"/>
              <w:rPr>
                <w:b/>
                <w:lang w:val="fr-FR"/>
              </w:rPr>
            </w:pPr>
            <w:r w:rsidRPr="00C53DCC">
              <w:rPr>
                <w:b/>
                <w:lang w:val="fr-FR"/>
              </w:rPr>
              <w:t>Points max : 70</w:t>
            </w:r>
          </w:p>
        </w:tc>
      </w:tr>
      <w:tr w:rsidR="00CE7B5A" w:rsidRPr="00C53DCC" w14:paraId="77C9385D" w14:textId="77777777" w:rsidTr="00CA14CB">
        <w:tc>
          <w:tcPr>
            <w:tcW w:w="1527" w:type="dxa"/>
            <w:vMerge w:val="restart"/>
            <w:shd w:val="clear" w:color="auto" w:fill="auto"/>
          </w:tcPr>
          <w:p w14:paraId="790EEE13" w14:textId="77777777" w:rsidR="00CE7B5A" w:rsidRPr="00C53DCC" w:rsidRDefault="00CE7B5A" w:rsidP="00D42B0C">
            <w:pPr>
              <w:spacing w:after="0"/>
              <w:rPr>
                <w:lang w:val="fr-FR"/>
              </w:rPr>
            </w:pPr>
            <w:r w:rsidRPr="00C53DCC">
              <w:rPr>
                <w:lang w:val="fr-FR"/>
              </w:rPr>
              <w:t>Réponse générale</w:t>
            </w:r>
          </w:p>
        </w:tc>
        <w:tc>
          <w:tcPr>
            <w:tcW w:w="5915" w:type="dxa"/>
            <w:shd w:val="clear" w:color="auto" w:fill="auto"/>
          </w:tcPr>
          <w:p w14:paraId="4CD05852" w14:textId="77777777" w:rsidR="00CE7B5A" w:rsidRPr="00C53DCC" w:rsidRDefault="00CE7B5A" w:rsidP="00D42B0C">
            <w:pPr>
              <w:spacing w:after="0"/>
              <w:rPr>
                <w:lang w:val="fr-FR"/>
              </w:rPr>
            </w:pPr>
            <w:r w:rsidRPr="00C53DCC">
              <w:rPr>
                <w:lang w:val="fr-FR"/>
              </w:rPr>
              <w:t>Complétude de la réponse</w:t>
            </w:r>
          </w:p>
        </w:tc>
        <w:tc>
          <w:tcPr>
            <w:tcW w:w="1913" w:type="dxa"/>
            <w:shd w:val="clear" w:color="auto" w:fill="auto"/>
          </w:tcPr>
          <w:p w14:paraId="6FD920B8" w14:textId="77777777" w:rsidR="00CE7B5A" w:rsidRPr="00C53DCC" w:rsidRDefault="00CE7B5A" w:rsidP="00D42B0C">
            <w:pPr>
              <w:spacing w:after="0"/>
              <w:ind w:right="383"/>
              <w:jc w:val="right"/>
              <w:rPr>
                <w:lang w:val="fr-FR"/>
              </w:rPr>
            </w:pPr>
            <w:r w:rsidRPr="00C53DCC">
              <w:rPr>
                <w:lang w:val="fr-FR"/>
              </w:rPr>
              <w:t>5</w:t>
            </w:r>
          </w:p>
        </w:tc>
      </w:tr>
      <w:tr w:rsidR="00CE7B5A" w:rsidRPr="00C53DCC" w14:paraId="321E74DD" w14:textId="77777777" w:rsidTr="00CA14CB">
        <w:tc>
          <w:tcPr>
            <w:tcW w:w="1527" w:type="dxa"/>
            <w:vMerge/>
            <w:shd w:val="clear" w:color="auto" w:fill="auto"/>
          </w:tcPr>
          <w:p w14:paraId="7D843BFF" w14:textId="77777777" w:rsidR="00CE7B5A" w:rsidRPr="00C53DCC" w:rsidRDefault="00CE7B5A" w:rsidP="00D42B0C">
            <w:pPr>
              <w:spacing w:after="0"/>
              <w:rPr>
                <w:lang w:val="fr-FR"/>
              </w:rPr>
            </w:pPr>
          </w:p>
        </w:tc>
        <w:tc>
          <w:tcPr>
            <w:tcW w:w="5915" w:type="dxa"/>
            <w:shd w:val="clear" w:color="auto" w:fill="auto"/>
          </w:tcPr>
          <w:p w14:paraId="54FE9B59" w14:textId="77777777" w:rsidR="00CE7B5A" w:rsidRPr="00C53DCC" w:rsidRDefault="00CE7B5A" w:rsidP="00D42B0C">
            <w:pPr>
              <w:spacing w:after="0"/>
              <w:rPr>
                <w:lang w:val="fr-FR"/>
              </w:rPr>
            </w:pPr>
            <w:r w:rsidRPr="00C53DCC">
              <w:rPr>
                <w:lang w:val="fr-FR"/>
              </w:rPr>
              <w:t>Concordance entre la proposition et la requête</w:t>
            </w:r>
          </w:p>
        </w:tc>
        <w:tc>
          <w:tcPr>
            <w:tcW w:w="1913" w:type="dxa"/>
            <w:shd w:val="clear" w:color="auto" w:fill="auto"/>
          </w:tcPr>
          <w:p w14:paraId="469A8CF5" w14:textId="77777777" w:rsidR="00CE7B5A" w:rsidRPr="00C53DCC" w:rsidRDefault="00CE7B5A" w:rsidP="00D42B0C">
            <w:pPr>
              <w:spacing w:after="0"/>
              <w:ind w:right="383"/>
              <w:jc w:val="right"/>
              <w:rPr>
                <w:lang w:val="fr-FR"/>
              </w:rPr>
            </w:pPr>
            <w:r w:rsidRPr="00C53DCC">
              <w:rPr>
                <w:lang w:val="fr-FR"/>
              </w:rPr>
              <w:t>10</w:t>
            </w:r>
          </w:p>
        </w:tc>
      </w:tr>
      <w:tr w:rsidR="00CE7B5A" w:rsidRPr="00C53DCC" w14:paraId="55301786" w14:textId="77777777" w:rsidTr="00CA14CB">
        <w:tc>
          <w:tcPr>
            <w:tcW w:w="1527" w:type="dxa"/>
            <w:vMerge/>
            <w:shd w:val="clear" w:color="auto" w:fill="auto"/>
          </w:tcPr>
          <w:p w14:paraId="5575FE4D" w14:textId="77777777" w:rsidR="00CE7B5A" w:rsidRPr="00C53DCC" w:rsidRDefault="00CE7B5A" w:rsidP="00D42B0C">
            <w:pPr>
              <w:spacing w:after="0"/>
              <w:rPr>
                <w:lang w:val="fr-FR"/>
              </w:rPr>
            </w:pPr>
          </w:p>
        </w:tc>
        <w:tc>
          <w:tcPr>
            <w:tcW w:w="5915" w:type="dxa"/>
            <w:shd w:val="clear" w:color="auto" w:fill="auto"/>
          </w:tcPr>
          <w:p w14:paraId="2AA9BCC5" w14:textId="77777777" w:rsidR="00CE7B5A" w:rsidRPr="00C53DCC" w:rsidRDefault="00CE7B5A" w:rsidP="00D42B0C">
            <w:pPr>
              <w:spacing w:after="0"/>
              <w:rPr>
                <w:lang w:val="fr-FR"/>
              </w:rPr>
            </w:pPr>
            <w:r w:rsidRPr="00C53DCC">
              <w:rPr>
                <w:lang w:val="fr-FR"/>
              </w:rPr>
              <w:t>Lecture critique (ajouts ou modifications proposés)</w:t>
            </w:r>
          </w:p>
        </w:tc>
        <w:tc>
          <w:tcPr>
            <w:tcW w:w="1913" w:type="dxa"/>
            <w:shd w:val="clear" w:color="auto" w:fill="auto"/>
          </w:tcPr>
          <w:p w14:paraId="4CBBA184" w14:textId="77777777" w:rsidR="00CE7B5A" w:rsidRPr="00C53DCC" w:rsidRDefault="00CE7B5A" w:rsidP="00D42B0C">
            <w:pPr>
              <w:spacing w:after="0"/>
              <w:ind w:right="383"/>
              <w:jc w:val="right"/>
              <w:rPr>
                <w:lang w:val="fr-FR"/>
              </w:rPr>
            </w:pPr>
            <w:r w:rsidRPr="00C53DCC">
              <w:rPr>
                <w:lang w:val="fr-FR"/>
              </w:rPr>
              <w:t>5</w:t>
            </w:r>
          </w:p>
        </w:tc>
      </w:tr>
      <w:tr w:rsidR="00CE7B5A" w:rsidRPr="00C53DCC" w14:paraId="4CEF84A3" w14:textId="77777777" w:rsidTr="00CA14CB">
        <w:tc>
          <w:tcPr>
            <w:tcW w:w="1527" w:type="dxa"/>
            <w:vMerge w:val="restart"/>
            <w:shd w:val="clear" w:color="auto" w:fill="auto"/>
          </w:tcPr>
          <w:p w14:paraId="31034FF7" w14:textId="77777777" w:rsidR="00CE7B5A" w:rsidRPr="00C53DCC" w:rsidRDefault="00CE7B5A" w:rsidP="00D42B0C">
            <w:pPr>
              <w:spacing w:after="0"/>
              <w:rPr>
                <w:lang w:val="fr-FR"/>
              </w:rPr>
            </w:pPr>
            <w:r w:rsidRPr="00C53DCC">
              <w:rPr>
                <w:lang w:val="fr-FR"/>
              </w:rPr>
              <w:lastRenderedPageBreak/>
              <w:t>Profil de l’expert</w:t>
            </w:r>
          </w:p>
        </w:tc>
        <w:tc>
          <w:tcPr>
            <w:tcW w:w="5915" w:type="dxa"/>
            <w:shd w:val="clear" w:color="auto" w:fill="auto"/>
          </w:tcPr>
          <w:p w14:paraId="671F79DD" w14:textId="77777777" w:rsidR="00CE7B5A" w:rsidRPr="00C53DCC" w:rsidRDefault="00CE7B5A" w:rsidP="00D42B0C">
            <w:pPr>
              <w:spacing w:after="0"/>
              <w:rPr>
                <w:lang w:val="fr-FR"/>
              </w:rPr>
            </w:pPr>
            <w:r w:rsidRPr="00C53DCC">
              <w:rPr>
                <w:lang w:val="fr-FR"/>
              </w:rPr>
              <w:t>Variété et intensité de l’expérience avec des projets similaires</w:t>
            </w:r>
          </w:p>
        </w:tc>
        <w:tc>
          <w:tcPr>
            <w:tcW w:w="1913" w:type="dxa"/>
            <w:shd w:val="clear" w:color="auto" w:fill="auto"/>
          </w:tcPr>
          <w:p w14:paraId="3D9309E6" w14:textId="77777777" w:rsidR="00CE7B5A" w:rsidRPr="00C53DCC" w:rsidRDefault="00CE7B5A" w:rsidP="00D42B0C">
            <w:pPr>
              <w:spacing w:after="0"/>
              <w:ind w:right="383"/>
              <w:jc w:val="right"/>
              <w:rPr>
                <w:lang w:val="fr-FR"/>
              </w:rPr>
            </w:pPr>
            <w:r w:rsidRPr="00C53DCC">
              <w:rPr>
                <w:lang w:val="fr-FR"/>
              </w:rPr>
              <w:t>15</w:t>
            </w:r>
          </w:p>
        </w:tc>
      </w:tr>
      <w:tr w:rsidR="00CE7B5A" w:rsidRPr="00C53DCC" w14:paraId="29A957B4" w14:textId="77777777" w:rsidTr="00CA14CB">
        <w:tc>
          <w:tcPr>
            <w:tcW w:w="1527" w:type="dxa"/>
            <w:vMerge/>
            <w:shd w:val="clear" w:color="auto" w:fill="auto"/>
          </w:tcPr>
          <w:p w14:paraId="1BC03104" w14:textId="77777777" w:rsidR="00CE7B5A" w:rsidRPr="00C53DCC" w:rsidRDefault="00CE7B5A" w:rsidP="00D42B0C">
            <w:pPr>
              <w:spacing w:after="0"/>
              <w:rPr>
                <w:lang w:val="fr-FR"/>
              </w:rPr>
            </w:pPr>
          </w:p>
        </w:tc>
        <w:tc>
          <w:tcPr>
            <w:tcW w:w="5915" w:type="dxa"/>
            <w:shd w:val="clear" w:color="auto" w:fill="auto"/>
          </w:tcPr>
          <w:p w14:paraId="37252B17" w14:textId="77777777" w:rsidR="00CE7B5A" w:rsidRPr="00C53DCC" w:rsidRDefault="00CE7B5A" w:rsidP="00D42B0C">
            <w:pPr>
              <w:spacing w:after="0"/>
              <w:rPr>
                <w:lang w:val="fr-FR"/>
              </w:rPr>
            </w:pPr>
            <w:r w:rsidRPr="00C53DCC">
              <w:rPr>
                <w:lang w:val="fr-FR"/>
              </w:rPr>
              <w:t>Référence de l’expert</w:t>
            </w:r>
          </w:p>
        </w:tc>
        <w:tc>
          <w:tcPr>
            <w:tcW w:w="1913" w:type="dxa"/>
            <w:shd w:val="clear" w:color="auto" w:fill="auto"/>
          </w:tcPr>
          <w:p w14:paraId="27F2D385" w14:textId="77777777" w:rsidR="00CE7B5A" w:rsidRPr="00C53DCC" w:rsidRDefault="00CE7B5A" w:rsidP="00D42B0C">
            <w:pPr>
              <w:spacing w:after="0"/>
              <w:ind w:right="383"/>
              <w:jc w:val="right"/>
              <w:rPr>
                <w:lang w:val="fr-FR"/>
              </w:rPr>
            </w:pPr>
            <w:r w:rsidRPr="00C53DCC">
              <w:rPr>
                <w:lang w:val="fr-FR"/>
              </w:rPr>
              <w:t>5</w:t>
            </w:r>
          </w:p>
        </w:tc>
      </w:tr>
      <w:tr w:rsidR="00CE7B5A" w:rsidRPr="00C53DCC" w14:paraId="6DB9D3DB" w14:textId="77777777" w:rsidTr="00CA14CB">
        <w:tc>
          <w:tcPr>
            <w:tcW w:w="1527" w:type="dxa"/>
            <w:vMerge/>
            <w:shd w:val="clear" w:color="auto" w:fill="auto"/>
          </w:tcPr>
          <w:p w14:paraId="60966BAE" w14:textId="77777777" w:rsidR="00CE7B5A" w:rsidRPr="00C53DCC" w:rsidRDefault="00CE7B5A" w:rsidP="00D42B0C">
            <w:pPr>
              <w:spacing w:after="0"/>
              <w:rPr>
                <w:lang w:val="fr-FR"/>
              </w:rPr>
            </w:pPr>
          </w:p>
        </w:tc>
        <w:tc>
          <w:tcPr>
            <w:tcW w:w="5915" w:type="dxa"/>
            <w:shd w:val="clear" w:color="auto" w:fill="auto"/>
          </w:tcPr>
          <w:p w14:paraId="05ADE382" w14:textId="77777777" w:rsidR="00CE7B5A" w:rsidRPr="00C53DCC" w:rsidRDefault="00CE7B5A" w:rsidP="00D42B0C">
            <w:pPr>
              <w:spacing w:after="0"/>
              <w:rPr>
                <w:lang w:val="fr-FR"/>
              </w:rPr>
            </w:pPr>
            <w:r w:rsidRPr="00C53DCC">
              <w:rPr>
                <w:lang w:val="fr-FR"/>
              </w:rPr>
              <w:t>Attestations fournies par des clients</w:t>
            </w:r>
          </w:p>
        </w:tc>
        <w:tc>
          <w:tcPr>
            <w:tcW w:w="1913" w:type="dxa"/>
            <w:shd w:val="clear" w:color="auto" w:fill="auto"/>
          </w:tcPr>
          <w:p w14:paraId="7AFD97EA" w14:textId="77777777" w:rsidR="00CE7B5A" w:rsidRPr="00C53DCC" w:rsidRDefault="00CE7B5A" w:rsidP="00D42B0C">
            <w:pPr>
              <w:spacing w:after="0"/>
              <w:ind w:right="383"/>
              <w:jc w:val="right"/>
              <w:rPr>
                <w:lang w:val="fr-FR"/>
              </w:rPr>
            </w:pPr>
            <w:r w:rsidRPr="00C53DCC">
              <w:rPr>
                <w:lang w:val="fr-FR"/>
              </w:rPr>
              <w:t>5</w:t>
            </w:r>
          </w:p>
        </w:tc>
      </w:tr>
      <w:tr w:rsidR="00CE7B5A" w:rsidRPr="00C53DCC" w14:paraId="3F958028" w14:textId="77777777" w:rsidTr="00CA14CB">
        <w:tc>
          <w:tcPr>
            <w:tcW w:w="1527" w:type="dxa"/>
            <w:shd w:val="clear" w:color="auto" w:fill="auto"/>
          </w:tcPr>
          <w:p w14:paraId="0D016F79" w14:textId="77777777" w:rsidR="00CE7B5A" w:rsidRPr="00C53DCC" w:rsidRDefault="00CE7B5A" w:rsidP="00D42B0C">
            <w:pPr>
              <w:spacing w:after="0"/>
              <w:rPr>
                <w:lang w:val="fr-FR"/>
              </w:rPr>
            </w:pPr>
            <w:r w:rsidRPr="00C53DCC">
              <w:rPr>
                <w:lang w:val="fr-FR"/>
              </w:rPr>
              <w:t>Méthodologie et approche</w:t>
            </w:r>
          </w:p>
        </w:tc>
        <w:tc>
          <w:tcPr>
            <w:tcW w:w="5915" w:type="dxa"/>
            <w:shd w:val="clear" w:color="auto" w:fill="auto"/>
          </w:tcPr>
          <w:p w14:paraId="0B1E32A0" w14:textId="77777777" w:rsidR="00CE7B5A" w:rsidRPr="00C53DCC" w:rsidRDefault="00CE7B5A" w:rsidP="00D42B0C">
            <w:pPr>
              <w:spacing w:after="0"/>
              <w:rPr>
                <w:lang w:val="fr-FR"/>
              </w:rPr>
            </w:pPr>
            <w:r w:rsidRPr="00C53DCC">
              <w:rPr>
                <w:lang w:val="fr-FR"/>
              </w:rPr>
              <w:t xml:space="preserve">Explication détaillée de la méthodologie retenue et des outils éventuels à utiliser </w:t>
            </w:r>
          </w:p>
        </w:tc>
        <w:tc>
          <w:tcPr>
            <w:tcW w:w="1913" w:type="dxa"/>
            <w:shd w:val="clear" w:color="auto" w:fill="auto"/>
          </w:tcPr>
          <w:p w14:paraId="2088EA69" w14:textId="77777777" w:rsidR="00CE7B5A" w:rsidRPr="00C53DCC" w:rsidRDefault="00CE7B5A" w:rsidP="00D42B0C">
            <w:pPr>
              <w:spacing w:after="0"/>
              <w:ind w:right="383"/>
              <w:jc w:val="right"/>
              <w:rPr>
                <w:lang w:val="fr-FR"/>
              </w:rPr>
            </w:pPr>
            <w:r w:rsidRPr="00C53DCC">
              <w:rPr>
                <w:lang w:val="fr-FR"/>
              </w:rPr>
              <w:t>25</w:t>
            </w:r>
          </w:p>
        </w:tc>
      </w:tr>
      <w:tr w:rsidR="00CE7B5A" w:rsidRPr="00C53DCC" w14:paraId="1B504018" w14:textId="77777777" w:rsidTr="00CA14CB">
        <w:tc>
          <w:tcPr>
            <w:tcW w:w="1527" w:type="dxa"/>
            <w:shd w:val="clear" w:color="auto" w:fill="auto"/>
          </w:tcPr>
          <w:p w14:paraId="65625958" w14:textId="77777777" w:rsidR="00CE7B5A" w:rsidRPr="00C53DCC" w:rsidRDefault="00CE7B5A" w:rsidP="00D42B0C">
            <w:pPr>
              <w:spacing w:after="0"/>
              <w:rPr>
                <w:b/>
                <w:lang w:val="fr-FR"/>
              </w:rPr>
            </w:pPr>
            <w:r w:rsidRPr="00C53DCC">
              <w:rPr>
                <w:b/>
                <w:lang w:val="fr-FR"/>
              </w:rPr>
              <w:t>Critères financiers</w:t>
            </w:r>
          </w:p>
        </w:tc>
        <w:tc>
          <w:tcPr>
            <w:tcW w:w="5915" w:type="dxa"/>
            <w:shd w:val="clear" w:color="auto" w:fill="auto"/>
          </w:tcPr>
          <w:p w14:paraId="090A6482" w14:textId="488E2768" w:rsidR="00CE7B5A" w:rsidRPr="00C53DCC" w:rsidRDefault="00B23B11" w:rsidP="00D42B0C">
            <w:pPr>
              <w:spacing w:after="0"/>
              <w:rPr>
                <w:b/>
                <w:lang w:val="fr-FR"/>
              </w:rPr>
            </w:pPr>
            <w:r>
              <w:rPr>
                <w:b/>
                <w:lang w:val="fr-FR"/>
              </w:rPr>
              <w:t>Pertinence</w:t>
            </w:r>
          </w:p>
        </w:tc>
        <w:tc>
          <w:tcPr>
            <w:tcW w:w="1913" w:type="dxa"/>
            <w:shd w:val="clear" w:color="auto" w:fill="auto"/>
          </w:tcPr>
          <w:p w14:paraId="6EBE730A" w14:textId="77777777" w:rsidR="00CE7B5A" w:rsidRPr="00C53DCC" w:rsidRDefault="00CE7B5A" w:rsidP="00D42B0C">
            <w:pPr>
              <w:spacing w:after="0"/>
              <w:ind w:right="72"/>
              <w:jc w:val="right"/>
              <w:rPr>
                <w:b/>
                <w:lang w:val="fr-FR"/>
              </w:rPr>
            </w:pPr>
            <w:r w:rsidRPr="00C53DCC">
              <w:rPr>
                <w:b/>
                <w:lang w:val="fr-FR"/>
              </w:rPr>
              <w:t>Points max : 30</w:t>
            </w:r>
          </w:p>
        </w:tc>
      </w:tr>
    </w:tbl>
    <w:p w14:paraId="3E0E9E8C" w14:textId="1F48D185" w:rsidR="00CE7B5A" w:rsidRPr="00C53DCC" w:rsidRDefault="00CE7B5A" w:rsidP="00A62D74">
      <w:pPr>
        <w:rPr>
          <w:b/>
          <w:lang w:val="fr-FR"/>
        </w:rPr>
      </w:pPr>
    </w:p>
    <w:p w14:paraId="405A0071" w14:textId="4EF0F937" w:rsidR="008E3D52" w:rsidRPr="00C53DCC" w:rsidRDefault="008E3D52" w:rsidP="00B23B11">
      <w:pPr>
        <w:jc w:val="both"/>
        <w:rPr>
          <w:color w:val="222222"/>
          <w:lang w:val="fr-FR"/>
        </w:rPr>
      </w:pPr>
      <w:r w:rsidRPr="00C53DCC">
        <w:rPr>
          <w:color w:val="222222"/>
          <w:lang w:val="fr-FR"/>
        </w:rPr>
        <w:t xml:space="preserve">La proposition </w:t>
      </w:r>
      <w:r w:rsidR="00E2251D" w:rsidRPr="00C53DCC">
        <w:rPr>
          <w:color w:val="222222"/>
          <w:lang w:val="fr-FR"/>
        </w:rPr>
        <w:t>financière</w:t>
      </w:r>
      <w:r w:rsidR="006575D1" w:rsidRPr="00C53DCC">
        <w:rPr>
          <w:color w:val="222222"/>
          <w:lang w:val="fr-FR"/>
        </w:rPr>
        <w:t xml:space="preserve"> doit être décomposé</w:t>
      </w:r>
      <w:r w:rsidRPr="00C53DCC">
        <w:rPr>
          <w:color w:val="222222"/>
          <w:lang w:val="fr-FR"/>
        </w:rPr>
        <w:t>e</w:t>
      </w:r>
      <w:r w:rsidR="006575D1" w:rsidRPr="00C53DCC">
        <w:rPr>
          <w:color w:val="222222"/>
          <w:lang w:val="fr-FR"/>
        </w:rPr>
        <w:t xml:space="preserve"> pour chaque </w:t>
      </w:r>
      <w:r w:rsidR="00107BFB">
        <w:rPr>
          <w:color w:val="222222"/>
          <w:lang w:val="fr-FR"/>
        </w:rPr>
        <w:t>partie</w:t>
      </w:r>
      <w:r w:rsidR="006575D1" w:rsidRPr="00C53DCC">
        <w:rPr>
          <w:color w:val="222222"/>
          <w:lang w:val="fr-FR"/>
        </w:rPr>
        <w:t xml:space="preserve"> du travail proposé. Le nombre total de points alloués pour la composante </w:t>
      </w:r>
      <w:r w:rsidR="00E2251D" w:rsidRPr="00C53DCC">
        <w:rPr>
          <w:color w:val="222222"/>
          <w:lang w:val="fr-FR"/>
        </w:rPr>
        <w:t>financière</w:t>
      </w:r>
      <w:r w:rsidR="006575D1" w:rsidRPr="00C53DCC">
        <w:rPr>
          <w:color w:val="222222"/>
          <w:lang w:val="fr-FR"/>
        </w:rPr>
        <w:t xml:space="preserve"> est de 30. Le nombre maximal de points est attribué à la proposition de prix la plus basse qui est ouverte et comparée entre les entreprises / institutions invitées qui obtiennent les points seuils lors de l'évaluation de la composante technique. Toutes les autres propositions de prix recevront des points inversement proportionnels au prix le plus </w:t>
      </w:r>
      <w:r w:rsidR="00C53DCC" w:rsidRPr="00C53DCC">
        <w:rPr>
          <w:color w:val="222222"/>
          <w:lang w:val="fr-FR"/>
        </w:rPr>
        <w:t>bas ;</w:t>
      </w:r>
      <w:r w:rsidR="006575D1" w:rsidRPr="00C53DCC">
        <w:rPr>
          <w:color w:val="222222"/>
          <w:lang w:val="fr-FR"/>
        </w:rPr>
        <w:t xml:space="preserve"> </w:t>
      </w:r>
      <w:r w:rsidR="00C53DCC">
        <w:rPr>
          <w:color w:val="222222"/>
          <w:lang w:val="fr-FR"/>
        </w:rPr>
        <w:t xml:space="preserve">par exemple </w:t>
      </w:r>
      <w:r w:rsidR="006575D1" w:rsidRPr="00C53DCC">
        <w:rPr>
          <w:color w:val="222222"/>
          <w:lang w:val="fr-FR"/>
        </w:rPr>
        <w:t>:</w:t>
      </w:r>
    </w:p>
    <w:p w14:paraId="55B1B17E" w14:textId="36C8B0BA" w:rsidR="008E3D52" w:rsidRPr="00C53DCC" w:rsidRDefault="006575D1" w:rsidP="00107BFB">
      <w:pPr>
        <w:ind w:left="2880" w:firstLine="720"/>
        <w:jc w:val="center"/>
        <w:rPr>
          <w:color w:val="222222"/>
          <w:lang w:val="fr-FR"/>
        </w:rPr>
      </w:pPr>
      <w:r w:rsidRPr="00C53DCC">
        <w:rPr>
          <w:color w:val="222222"/>
          <w:lang w:val="fr-FR"/>
        </w:rPr>
        <w:t>Max. Note pour la proposition de prix * Prix de la proposition la moins chère</w:t>
      </w:r>
    </w:p>
    <w:p w14:paraId="5FBC10A1" w14:textId="0B584DEA" w:rsidR="008E3D52" w:rsidRPr="00C53DCC" w:rsidRDefault="006575D1" w:rsidP="008E3D52">
      <w:pPr>
        <w:rPr>
          <w:color w:val="222222"/>
          <w:lang w:val="fr-FR"/>
        </w:rPr>
      </w:pPr>
      <w:r w:rsidRPr="00C53DCC">
        <w:rPr>
          <w:color w:val="222222"/>
          <w:lang w:val="fr-FR"/>
        </w:rPr>
        <w:t>Score pour la proposit</w:t>
      </w:r>
      <w:r w:rsidR="008E3D52" w:rsidRPr="00C53DCC">
        <w:rPr>
          <w:color w:val="222222"/>
          <w:lang w:val="fr-FR"/>
        </w:rPr>
        <w:t>ion de prix X =</w:t>
      </w:r>
      <w:r w:rsidRPr="00C53DCC">
        <w:rPr>
          <w:color w:val="222222"/>
          <w:lang w:val="fr-FR"/>
        </w:rPr>
        <w:t>  </w:t>
      </w:r>
      <w:r w:rsidR="008E3D52" w:rsidRPr="00C53DCC">
        <w:rPr>
          <w:color w:val="222222"/>
          <w:lang w:val="fr-FR"/>
        </w:rPr>
        <w:t xml:space="preserve"> __________________________________________</w:t>
      </w:r>
    </w:p>
    <w:p w14:paraId="102B8592" w14:textId="07519489" w:rsidR="006575D1" w:rsidRPr="00C53DCC" w:rsidRDefault="006575D1" w:rsidP="00107BFB">
      <w:pPr>
        <w:ind w:left="4320" w:firstLine="720"/>
        <w:rPr>
          <w:color w:val="222222"/>
          <w:lang w:val="fr-FR"/>
        </w:rPr>
      </w:pPr>
      <w:r w:rsidRPr="00C53DCC">
        <w:rPr>
          <w:color w:val="222222"/>
          <w:lang w:val="fr-FR"/>
        </w:rPr>
        <w:t>Prix ​​de la proposition X</w:t>
      </w:r>
    </w:p>
    <w:p w14:paraId="558C7199" w14:textId="77777777" w:rsidR="00A846FF" w:rsidRDefault="00A846FF" w:rsidP="00CD2F3C">
      <w:pPr>
        <w:rPr>
          <w:lang w:val="fr-FR"/>
        </w:rPr>
      </w:pPr>
    </w:p>
    <w:p w14:paraId="4E4D6C1D" w14:textId="705059A8" w:rsidR="00CD2F3C" w:rsidRPr="00C53DCC" w:rsidRDefault="00CD2F3C" w:rsidP="00CD2F3C">
      <w:pPr>
        <w:rPr>
          <w:lang w:val="fr-FR"/>
        </w:rPr>
      </w:pPr>
      <w:r w:rsidRPr="00C53DCC">
        <w:rPr>
          <w:lang w:val="fr-FR"/>
        </w:rPr>
        <w:t>Tout dossier incomplet sera considéré comme irrecevable.</w:t>
      </w:r>
    </w:p>
    <w:p w14:paraId="6BB1CD44" w14:textId="77777777" w:rsidR="00107BFB" w:rsidRPr="00417225" w:rsidRDefault="00107BFB" w:rsidP="00107BFB">
      <w:pPr>
        <w:rPr>
          <w:lang w:val="fr-FR"/>
        </w:rPr>
      </w:pPr>
      <w:r w:rsidRPr="00417225">
        <w:rPr>
          <w:lang w:val="fr-FR"/>
        </w:rPr>
        <w:t>Le/les experts sera/ont recruté(s) sur la base d’un contrat individuel ou institutionnel.</w:t>
      </w:r>
    </w:p>
    <w:p w14:paraId="353DCB32" w14:textId="77777777" w:rsidR="00CD2F3C" w:rsidRPr="00C53DCC" w:rsidRDefault="00CD2F3C" w:rsidP="00B23B11">
      <w:pPr>
        <w:jc w:val="both"/>
        <w:rPr>
          <w:lang w:val="fr-FR"/>
        </w:rPr>
      </w:pPr>
      <w:r w:rsidRPr="00C53DCC">
        <w:rPr>
          <w:lang w:val="fr-FR"/>
        </w:rPr>
        <w:t>Le dossier de candidature comprenant l’ensemble des documents requis devra être posté en ligne.</w:t>
      </w:r>
    </w:p>
    <w:p w14:paraId="10CBEF6D" w14:textId="355AE1C8" w:rsidR="00CA14CB" w:rsidRPr="00C53DCC" w:rsidRDefault="00D32E73" w:rsidP="00B23B11">
      <w:pPr>
        <w:jc w:val="both"/>
        <w:rPr>
          <w:rFonts w:ascii="Calibri" w:hAnsi="Calibri" w:cs="Calibri"/>
          <w:lang w:val="fr-FR"/>
        </w:rPr>
      </w:pPr>
      <w:r w:rsidRPr="00C53DCC">
        <w:rPr>
          <w:lang w:val="fr-FR"/>
        </w:rPr>
        <w:t xml:space="preserve">Le </w:t>
      </w:r>
      <w:r w:rsidR="00107BFB">
        <w:rPr>
          <w:lang w:val="fr-FR"/>
        </w:rPr>
        <w:t xml:space="preserve">Système des </w:t>
      </w:r>
      <w:r w:rsidRPr="00C53DCC">
        <w:rPr>
          <w:lang w:val="fr-FR"/>
        </w:rPr>
        <w:t>N</w:t>
      </w:r>
      <w:r w:rsidR="00107BFB">
        <w:rPr>
          <w:lang w:val="fr-FR"/>
        </w:rPr>
        <w:t xml:space="preserve">ations </w:t>
      </w:r>
      <w:r w:rsidRPr="00C53DCC">
        <w:rPr>
          <w:lang w:val="fr-FR"/>
        </w:rPr>
        <w:t>U</w:t>
      </w:r>
      <w:r w:rsidR="00107BFB">
        <w:rPr>
          <w:lang w:val="fr-FR"/>
        </w:rPr>
        <w:t>nies</w:t>
      </w:r>
      <w:r w:rsidR="00CA14CB" w:rsidRPr="00C53DCC">
        <w:rPr>
          <w:lang w:val="fr-FR"/>
        </w:rPr>
        <w:t xml:space="preserve"> </w:t>
      </w:r>
      <w:r w:rsidR="00107BFB">
        <w:rPr>
          <w:lang w:val="fr-FR"/>
        </w:rPr>
        <w:t xml:space="preserve">(SNU) </w:t>
      </w:r>
      <w:r w:rsidR="00CA14CB" w:rsidRPr="00C53DCC">
        <w:rPr>
          <w:lang w:val="fr-FR"/>
        </w:rPr>
        <w:t xml:space="preserve">est attaché à </w:t>
      </w:r>
      <w:r w:rsidR="00A846FF">
        <w:rPr>
          <w:lang w:val="fr-FR"/>
        </w:rPr>
        <w:t xml:space="preserve">la diversité et à </w:t>
      </w:r>
      <w:r w:rsidR="00107BFB">
        <w:rPr>
          <w:lang w:val="fr-FR"/>
        </w:rPr>
        <w:t xml:space="preserve">l’intégration ; il </w:t>
      </w:r>
      <w:r w:rsidR="00CA14CB" w:rsidRPr="00C53DCC">
        <w:rPr>
          <w:lang w:val="fr-FR"/>
        </w:rPr>
        <w:t>ne tolère aucune forme d'exploitation, d'abus et de harcèlement.</w:t>
      </w:r>
    </w:p>
    <w:p w14:paraId="479AB06F" w14:textId="77777777" w:rsidR="00CA14CB" w:rsidRPr="00C53DCC" w:rsidRDefault="00CA14CB" w:rsidP="00A62D74">
      <w:pPr>
        <w:rPr>
          <w:b/>
          <w:lang w:val="fr-FR"/>
        </w:rPr>
      </w:pPr>
    </w:p>
    <w:p w14:paraId="394D2F93" w14:textId="2EA2BE21" w:rsidR="00CA14CB" w:rsidRPr="00C53DCC" w:rsidRDefault="00CA6B76" w:rsidP="00A62D74">
      <w:pPr>
        <w:rPr>
          <w:lang w:val="fr-FR"/>
        </w:rPr>
      </w:pPr>
      <w:r w:rsidRPr="00C53DCC">
        <w:rPr>
          <w:lang w:val="fr-FR"/>
        </w:rPr>
        <w:t>Préparé par :</w:t>
      </w:r>
      <w:r w:rsidRPr="00C53DCC">
        <w:rPr>
          <w:lang w:val="fr-FR"/>
        </w:rPr>
        <w:tab/>
      </w:r>
      <w:r w:rsidRPr="00C53DCC">
        <w:rPr>
          <w:lang w:val="fr-FR"/>
        </w:rPr>
        <w:tab/>
      </w:r>
    </w:p>
    <w:p w14:paraId="4C9544EC" w14:textId="7F1D0992" w:rsidR="00CA14CB" w:rsidRPr="00C53DCC" w:rsidRDefault="00CA14CB" w:rsidP="00CA14CB">
      <w:pPr>
        <w:rPr>
          <w:lang w:val="fr-FR"/>
        </w:rPr>
      </w:pPr>
      <w:r w:rsidRPr="00C53DCC">
        <w:rPr>
          <w:lang w:val="fr-FR"/>
        </w:rPr>
        <w:t xml:space="preserve">UNICEF </w:t>
      </w:r>
      <w:r w:rsidRPr="00C53DCC">
        <w:rPr>
          <w:lang w:val="fr-FR"/>
        </w:rPr>
        <w:tab/>
        <w:t>Kristine Peduto, Responsable Programmes « Développement, Protection et Participation de l’Enfant »</w:t>
      </w:r>
    </w:p>
    <w:p w14:paraId="4D25DE30" w14:textId="0849F974" w:rsidR="00A62D74" w:rsidRPr="00C53DCC" w:rsidRDefault="00A62D74" w:rsidP="00CA14CB">
      <w:pPr>
        <w:ind w:left="720" w:firstLine="720"/>
        <w:rPr>
          <w:lang w:val="fr-FR"/>
        </w:rPr>
      </w:pPr>
      <w:r w:rsidRPr="00C53DCC">
        <w:rPr>
          <w:lang w:val="fr-FR"/>
        </w:rPr>
        <w:t>Ilyes Kessal</w:t>
      </w:r>
      <w:r w:rsidR="00107BFB">
        <w:rPr>
          <w:lang w:val="fr-FR"/>
        </w:rPr>
        <w:t>, Chargé de P</w:t>
      </w:r>
      <w:r w:rsidR="00CA14CB" w:rsidRPr="00C53DCC">
        <w:rPr>
          <w:lang w:val="fr-FR"/>
        </w:rPr>
        <w:t>rogra</w:t>
      </w:r>
      <w:r w:rsidR="009C58AB" w:rsidRPr="00C53DCC">
        <w:rPr>
          <w:lang w:val="fr-FR"/>
        </w:rPr>
        <w:t>mme Développement de la P</w:t>
      </w:r>
      <w:r w:rsidR="00CA14CB" w:rsidRPr="00C53DCC">
        <w:rPr>
          <w:lang w:val="fr-FR"/>
        </w:rPr>
        <w:t>etite Enfance</w:t>
      </w:r>
    </w:p>
    <w:p w14:paraId="2D4B524B" w14:textId="06BB911B" w:rsidR="00A62D74" w:rsidRPr="00C53DCC" w:rsidRDefault="00CA6B76" w:rsidP="00A62D74">
      <w:pPr>
        <w:rPr>
          <w:lang w:val="fr-FR"/>
        </w:rPr>
      </w:pPr>
      <w:r w:rsidRPr="00C53DCC">
        <w:rPr>
          <w:lang w:val="fr-FR"/>
        </w:rPr>
        <w:t>ONUSIDA</w:t>
      </w:r>
      <w:r w:rsidRPr="00C53DCC">
        <w:rPr>
          <w:lang w:val="fr-FR"/>
        </w:rPr>
        <w:tab/>
      </w:r>
      <w:r w:rsidR="00A62D74" w:rsidRPr="00C53DCC">
        <w:rPr>
          <w:lang w:val="fr-FR"/>
        </w:rPr>
        <w:t>Adel</w:t>
      </w:r>
      <w:r w:rsidR="00E2678F" w:rsidRPr="00C53DCC">
        <w:rPr>
          <w:lang w:val="fr-FR"/>
        </w:rPr>
        <w:t xml:space="preserve"> Zeddam</w:t>
      </w:r>
      <w:r w:rsidR="00CA14CB" w:rsidRPr="00C53DCC">
        <w:rPr>
          <w:lang w:val="fr-FR"/>
        </w:rPr>
        <w:t>, Directeur Pays</w:t>
      </w:r>
    </w:p>
    <w:p w14:paraId="506C74D7" w14:textId="67B69612" w:rsidR="00CA14CB" w:rsidRPr="00C53DCC" w:rsidRDefault="00CA6B76" w:rsidP="00A62D74">
      <w:pPr>
        <w:rPr>
          <w:color w:val="808080"/>
          <w:sz w:val="16"/>
          <w:szCs w:val="16"/>
          <w:lang w:val="fr-FR"/>
        </w:rPr>
      </w:pPr>
      <w:r w:rsidRPr="00C53DCC">
        <w:rPr>
          <w:lang w:val="fr-FR"/>
        </w:rPr>
        <w:t>OMS</w:t>
      </w:r>
      <w:r w:rsidRPr="00C53DCC">
        <w:rPr>
          <w:lang w:val="fr-FR"/>
        </w:rPr>
        <w:tab/>
      </w:r>
      <w:r w:rsidRPr="00C53DCC">
        <w:rPr>
          <w:lang w:val="fr-FR"/>
        </w:rPr>
        <w:tab/>
      </w:r>
      <w:r w:rsidR="00A62D74" w:rsidRPr="00C53DCC">
        <w:rPr>
          <w:lang w:val="fr-FR"/>
        </w:rPr>
        <w:t>Houria</w:t>
      </w:r>
      <w:r w:rsidR="00E2678F" w:rsidRPr="00C53DCC">
        <w:rPr>
          <w:lang w:val="fr-FR"/>
        </w:rPr>
        <w:t xml:space="preserve"> Khelifi</w:t>
      </w:r>
      <w:r w:rsidR="00CA14CB" w:rsidRPr="00C53DCC">
        <w:rPr>
          <w:lang w:val="fr-FR"/>
        </w:rPr>
        <w:t xml:space="preserve">, Chargée de Prévention et </w:t>
      </w:r>
      <w:r w:rsidR="00C53DCC" w:rsidRPr="00C53DCC">
        <w:rPr>
          <w:lang w:val="fr-FR"/>
        </w:rPr>
        <w:t>C</w:t>
      </w:r>
      <w:r w:rsidR="00271D66" w:rsidRPr="00C53DCC">
        <w:rPr>
          <w:lang w:val="fr-FR"/>
        </w:rPr>
        <w:t>ontrôle</w:t>
      </w:r>
      <w:r w:rsidR="00C53DCC" w:rsidRPr="00C53DCC">
        <w:rPr>
          <w:lang w:val="fr-FR"/>
        </w:rPr>
        <w:t xml:space="preserve"> des M</w:t>
      </w:r>
      <w:r w:rsidR="00CA14CB" w:rsidRPr="00C53DCC">
        <w:rPr>
          <w:lang w:val="fr-FR"/>
        </w:rPr>
        <w:t>aladies (DPC)</w:t>
      </w:r>
      <w:r w:rsidR="00CA14CB" w:rsidRPr="00C53DCC">
        <w:rPr>
          <w:color w:val="808080"/>
          <w:sz w:val="16"/>
          <w:szCs w:val="16"/>
          <w:lang w:val="fr-FR"/>
        </w:rPr>
        <w:t> </w:t>
      </w:r>
    </w:p>
    <w:p w14:paraId="655552C9" w14:textId="6360F214" w:rsidR="00CA14CB" w:rsidRPr="00C53DCC" w:rsidRDefault="00CA14CB" w:rsidP="00A62D74">
      <w:pPr>
        <w:rPr>
          <w:lang w:val="fr-FR"/>
        </w:rPr>
      </w:pPr>
    </w:p>
    <w:p w14:paraId="3901F4D5" w14:textId="660B71B9" w:rsidR="00DB156C" w:rsidRPr="00C53DCC" w:rsidRDefault="00E2251D" w:rsidP="00A62D74">
      <w:pPr>
        <w:rPr>
          <w:lang w:val="fr-FR"/>
        </w:rPr>
      </w:pPr>
      <w:r w:rsidRPr="00C53DCC">
        <w:rPr>
          <w:lang w:val="fr-FR"/>
        </w:rPr>
        <w:t>Approuvé par :</w:t>
      </w:r>
      <w:r w:rsidR="007A1890" w:rsidRPr="00C53DCC">
        <w:rPr>
          <w:lang w:val="fr-FR"/>
        </w:rPr>
        <w:t xml:space="preserve"> </w:t>
      </w:r>
    </w:p>
    <w:p w14:paraId="1549C642" w14:textId="4E3C222B" w:rsidR="00DB156C" w:rsidRPr="00C53DCC" w:rsidRDefault="00C53DCC" w:rsidP="00A62D74">
      <w:pPr>
        <w:rPr>
          <w:lang w:val="fr-FR"/>
        </w:rPr>
      </w:pPr>
      <w:r w:rsidRPr="00C53DCC">
        <w:rPr>
          <w:lang w:val="fr-FR"/>
        </w:rPr>
        <w:t>Dr. Samia Hammadi</w:t>
      </w:r>
      <w:r w:rsidRPr="00C53DCC">
        <w:rPr>
          <w:lang w:val="fr-FR"/>
        </w:rPr>
        <w:tab/>
      </w:r>
      <w:r w:rsidRPr="00C53DCC">
        <w:rPr>
          <w:lang w:val="fr-FR"/>
        </w:rPr>
        <w:tab/>
        <w:t>S</w:t>
      </w:r>
      <w:r w:rsidR="00DB156C" w:rsidRPr="00C53DCC">
        <w:rPr>
          <w:lang w:val="fr-FR"/>
        </w:rPr>
        <w:t xml:space="preserve">ous-directrice de la lutte contre les maladies prévalentes et de </w:t>
      </w:r>
      <w:r w:rsidRPr="00C53DCC">
        <w:rPr>
          <w:lang w:val="fr-FR"/>
        </w:rPr>
        <w:t>l’alerte sanitaire</w:t>
      </w:r>
      <w:r w:rsidR="00DB156C" w:rsidRPr="00C53DCC">
        <w:rPr>
          <w:lang w:val="fr-FR"/>
        </w:rPr>
        <w:t xml:space="preserve">, </w:t>
      </w:r>
      <w:r w:rsidRPr="00C53DCC">
        <w:rPr>
          <w:lang w:val="fr-FR"/>
        </w:rPr>
        <w:t>MSPRH</w:t>
      </w:r>
    </w:p>
    <w:p w14:paraId="6009B217" w14:textId="1C27F965" w:rsidR="00DB156C" w:rsidRPr="00C53DCC" w:rsidRDefault="00C53DCC" w:rsidP="00A62D74">
      <w:pPr>
        <w:rPr>
          <w:lang w:val="fr-FR"/>
        </w:rPr>
      </w:pPr>
      <w:r w:rsidRPr="00C53DCC">
        <w:rPr>
          <w:lang w:val="fr-FR"/>
        </w:rPr>
        <w:t>Dr. Hakim Si Mouhand</w:t>
      </w:r>
      <w:r w:rsidRPr="00C53DCC">
        <w:rPr>
          <w:lang w:val="fr-FR"/>
        </w:rPr>
        <w:tab/>
      </w:r>
      <w:r w:rsidR="00DB156C" w:rsidRPr="00C53DCC">
        <w:rPr>
          <w:lang w:val="fr-FR"/>
        </w:rPr>
        <w:t xml:space="preserve">Chargé du Programme de lutte contre les IST/VIH/Sida, </w:t>
      </w:r>
      <w:r w:rsidRPr="00C53DCC">
        <w:rPr>
          <w:lang w:val="fr-FR"/>
        </w:rPr>
        <w:t>MSPRH</w:t>
      </w:r>
    </w:p>
    <w:p w14:paraId="1933E80C" w14:textId="2A338388" w:rsidR="00E2251D" w:rsidRPr="00C53DCC" w:rsidRDefault="00E2251D" w:rsidP="00A62D74">
      <w:pPr>
        <w:rPr>
          <w:lang w:val="fr-FR"/>
        </w:rPr>
      </w:pPr>
      <w:r w:rsidRPr="00C53DCC">
        <w:rPr>
          <w:lang w:val="fr-FR"/>
        </w:rPr>
        <w:tab/>
      </w:r>
    </w:p>
    <w:p w14:paraId="0B9E762F" w14:textId="77777777" w:rsidR="00107BFB" w:rsidRDefault="00107BFB" w:rsidP="00107BFB">
      <w:pPr>
        <w:rPr>
          <w:lang w:val="fr-FR"/>
        </w:rPr>
      </w:pPr>
      <w:r>
        <w:rPr>
          <w:lang w:val="fr-FR"/>
        </w:rPr>
        <w:t xml:space="preserve">Validé par : </w:t>
      </w:r>
      <w:r>
        <w:rPr>
          <w:lang w:val="fr-FR"/>
        </w:rPr>
        <w:tab/>
        <w:t>Moncef Moalla, Représentant-adjoint UNICEF</w:t>
      </w:r>
    </w:p>
    <w:p w14:paraId="59288DB7" w14:textId="77777777" w:rsidR="00107BFB" w:rsidRDefault="00107BFB" w:rsidP="00107BFB">
      <w:pPr>
        <w:rPr>
          <w:lang w:val="fr-FR"/>
        </w:rPr>
      </w:pPr>
    </w:p>
    <w:p w14:paraId="31F9DBF3" w14:textId="71182AE4" w:rsidR="00CA14CB" w:rsidRPr="00C53DCC" w:rsidRDefault="00A62D74" w:rsidP="00A62D74">
      <w:pPr>
        <w:rPr>
          <w:lang w:val="fr-FR"/>
        </w:rPr>
      </w:pPr>
      <w:r w:rsidRPr="00C53DCC">
        <w:rPr>
          <w:lang w:val="fr-FR"/>
        </w:rPr>
        <w:t>Alger, le</w:t>
      </w:r>
      <w:r w:rsidR="002B2EDC" w:rsidRPr="00C53DCC">
        <w:rPr>
          <w:lang w:val="fr-FR"/>
        </w:rPr>
        <w:t xml:space="preserve"> </w:t>
      </w:r>
      <w:r w:rsidR="00417225">
        <w:rPr>
          <w:lang w:val="fr-FR"/>
        </w:rPr>
        <w:t>12</w:t>
      </w:r>
      <w:r w:rsidR="00AF6652" w:rsidRPr="00C53DCC">
        <w:rPr>
          <w:lang w:val="fr-FR"/>
        </w:rPr>
        <w:t xml:space="preserve"> </w:t>
      </w:r>
      <w:r w:rsidR="002B2EDC" w:rsidRPr="00C53DCC">
        <w:rPr>
          <w:lang w:val="fr-FR"/>
        </w:rPr>
        <w:t>novembre</w:t>
      </w:r>
      <w:r w:rsidR="00CA14CB" w:rsidRPr="00C53DCC">
        <w:rPr>
          <w:lang w:val="fr-FR"/>
        </w:rPr>
        <w:t xml:space="preserve"> 2018</w:t>
      </w:r>
    </w:p>
    <w:sectPr w:rsidR="00CA14CB" w:rsidRPr="00C53DCC">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2012F9" w14:textId="77777777" w:rsidR="00D454EC" w:rsidRDefault="00D454EC" w:rsidP="00C836A5">
      <w:r>
        <w:separator/>
      </w:r>
    </w:p>
  </w:endnote>
  <w:endnote w:type="continuationSeparator" w:id="0">
    <w:p w14:paraId="7630C13F" w14:textId="77777777" w:rsidR="00D454EC" w:rsidRDefault="00D454EC" w:rsidP="00C83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Bold">
    <w:panose1 w:val="020B0704020202020204"/>
    <w:charset w:val="00"/>
    <w:family w:val="auto"/>
    <w:pitch w:val="variable"/>
    <w:sig w:usb0="00000000"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45 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2334443"/>
      <w:docPartObj>
        <w:docPartGallery w:val="Page Numbers (Bottom of Page)"/>
        <w:docPartUnique/>
      </w:docPartObj>
    </w:sdtPr>
    <w:sdtContent>
      <w:sdt>
        <w:sdtPr>
          <w:id w:val="-1705238520"/>
          <w:docPartObj>
            <w:docPartGallery w:val="Page Numbers (Top of Page)"/>
            <w:docPartUnique/>
          </w:docPartObj>
        </w:sdtPr>
        <w:sdtContent>
          <w:p w14:paraId="050F005D" w14:textId="203FAC09" w:rsidR="001114FE" w:rsidRDefault="001114FE" w:rsidP="001114F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11</w:t>
            </w:r>
            <w:r>
              <w:rPr>
                <w:b/>
                <w:bCs/>
                <w:sz w:val="24"/>
                <w:szCs w:val="24"/>
              </w:rPr>
              <w:fldChar w:fldCharType="end"/>
            </w:r>
          </w:p>
        </w:sdtContent>
      </w:sdt>
    </w:sdtContent>
  </w:sdt>
  <w:p w14:paraId="2031ACF3" w14:textId="77777777" w:rsidR="00D42B0C" w:rsidRDefault="00D42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5F88CE" w14:textId="77777777" w:rsidR="00D454EC" w:rsidRDefault="00D454EC" w:rsidP="00C836A5">
      <w:r>
        <w:separator/>
      </w:r>
    </w:p>
  </w:footnote>
  <w:footnote w:type="continuationSeparator" w:id="0">
    <w:p w14:paraId="03E533FE" w14:textId="77777777" w:rsidR="00D454EC" w:rsidRDefault="00D454EC" w:rsidP="00C836A5">
      <w:r>
        <w:continuationSeparator/>
      </w:r>
    </w:p>
  </w:footnote>
  <w:footnote w:id="1">
    <w:p w14:paraId="657AE3B7" w14:textId="460DC0C4" w:rsidR="00D42B0C" w:rsidRPr="00BA2E8A" w:rsidRDefault="00D42B0C">
      <w:pPr>
        <w:pStyle w:val="FootnoteText"/>
        <w:rPr>
          <w:color w:val="FF0000"/>
        </w:rPr>
      </w:pPr>
      <w:r>
        <w:rPr>
          <w:rStyle w:val="FootnoteReference"/>
        </w:rPr>
        <w:footnoteRef/>
      </w:r>
      <w:r>
        <w:rPr>
          <w:sz w:val="18"/>
        </w:rPr>
        <w:t xml:space="preserve"> </w:t>
      </w:r>
      <w:hyperlink r:id="rId1" w:history="1">
        <w:r w:rsidRPr="001A6F2E">
          <w:rPr>
            <w:rStyle w:val="Hyperlink"/>
            <w:sz w:val="18"/>
          </w:rPr>
          <w:t>http://files.unaids.org/en/media/unaids/contentassets/documents/unaidspublication/2011/20110609_JC2137_Global-Plan-Elimination-HIV-Children_Fr.pdf</w:t>
        </w:r>
      </w:hyperlink>
    </w:p>
  </w:footnote>
  <w:footnote w:id="2">
    <w:p w14:paraId="31BCB281" w14:textId="01F705E0" w:rsidR="00D42B0C" w:rsidRPr="0084402F" w:rsidRDefault="00D42B0C">
      <w:pPr>
        <w:pStyle w:val="FootnoteText"/>
        <w:rPr>
          <w:lang w:val="fr-FR"/>
        </w:rPr>
      </w:pPr>
      <w:r>
        <w:rPr>
          <w:rStyle w:val="FootnoteReference"/>
        </w:rPr>
        <w:footnoteRef/>
      </w:r>
      <w:r w:rsidRPr="0084402F">
        <w:rPr>
          <w:lang w:val="fr-FR"/>
        </w:rPr>
        <w:t xml:space="preserve"> </w:t>
      </w:r>
      <w:r w:rsidRPr="0084402F">
        <w:rPr>
          <w:sz w:val="18"/>
          <w:lang w:val="fr-FR"/>
        </w:rPr>
        <w:t>ONUSIDA</w:t>
      </w:r>
      <w:r>
        <w:rPr>
          <w:sz w:val="18"/>
          <w:lang w:val="fr-FR"/>
        </w:rPr>
        <w:t xml:space="preserve">, </w:t>
      </w:r>
      <w:r w:rsidRPr="0084402F">
        <w:rPr>
          <w:sz w:val="18"/>
          <w:lang w:val="fr-FR"/>
        </w:rPr>
        <w:t>juillet 2017</w:t>
      </w:r>
      <w:r>
        <w:rPr>
          <w:sz w:val="18"/>
          <w:lang w:val="fr-FR"/>
        </w:rPr>
        <w:t xml:space="preserve">. </w:t>
      </w:r>
      <w:hyperlink r:id="rId2" w:history="1">
        <w:r w:rsidRPr="001A6F2E">
          <w:rPr>
            <w:rStyle w:val="Hyperlink"/>
            <w:sz w:val="18"/>
            <w:lang w:val="fr-FR"/>
          </w:rPr>
          <w:t>http://www.unaids.org/en/resources/documents/2017/2017_data_book</w:t>
        </w:r>
      </w:hyperlink>
    </w:p>
  </w:footnote>
  <w:footnote w:id="3">
    <w:p w14:paraId="2B6456CC" w14:textId="7C8AE6B5" w:rsidR="00D42B0C" w:rsidRPr="006A3D6C" w:rsidRDefault="00D42B0C">
      <w:pPr>
        <w:pStyle w:val="FootnoteText"/>
        <w:rPr>
          <w:lang w:val="fr-FR"/>
        </w:rPr>
      </w:pPr>
      <w:r>
        <w:rPr>
          <w:rStyle w:val="FootnoteReference"/>
        </w:rPr>
        <w:footnoteRef/>
      </w:r>
      <w:r w:rsidRPr="006A3D6C">
        <w:rPr>
          <w:lang w:val="fr-FR"/>
        </w:rPr>
        <w:t xml:space="preserve"> </w:t>
      </w:r>
      <w:r>
        <w:rPr>
          <w:lang w:val="fr-FR"/>
        </w:rPr>
        <w:t>Rapport de la riposte nationale au SIDA, Algérie 2017</w:t>
      </w:r>
    </w:p>
  </w:footnote>
  <w:footnote w:id="4">
    <w:p w14:paraId="16147B03" w14:textId="58DF5526" w:rsidR="00D42B0C" w:rsidRPr="006A3D6C" w:rsidRDefault="00D42B0C">
      <w:pPr>
        <w:pStyle w:val="FootnoteText"/>
        <w:rPr>
          <w:lang w:val="fr-FR"/>
        </w:rPr>
      </w:pPr>
      <w:r>
        <w:rPr>
          <w:rStyle w:val="FootnoteReference"/>
        </w:rPr>
        <w:footnoteRef/>
      </w:r>
      <w:r w:rsidRPr="006A3D6C">
        <w:rPr>
          <w:lang w:val="fr-FR"/>
        </w:rPr>
        <w:t xml:space="preserve"> </w:t>
      </w:r>
      <w:hyperlink r:id="rId3" w:history="1">
        <w:r w:rsidRPr="006A3D6C">
          <w:rPr>
            <w:rStyle w:val="Hyperlink"/>
            <w:sz w:val="18"/>
            <w:lang w:val="fr-FR"/>
          </w:rPr>
          <w:t>http://www.sante.dz/jmsida2013/strategie_nationale.pdf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1378B"/>
    <w:multiLevelType w:val="hybridMultilevel"/>
    <w:tmpl w:val="3D404C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551D4"/>
    <w:multiLevelType w:val="hybridMultilevel"/>
    <w:tmpl w:val="5616F812"/>
    <w:lvl w:ilvl="0" w:tplc="873EE3E4">
      <w:start w:val="29"/>
      <w:numFmt w:val="bullet"/>
      <w:lvlText w:val="-"/>
      <w:lvlJc w:val="left"/>
      <w:pPr>
        <w:ind w:left="1080" w:hanging="360"/>
      </w:pPr>
      <w:rPr>
        <w:rFonts w:ascii="Calibri" w:eastAsia="Calibr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03132400"/>
    <w:multiLevelType w:val="hybridMultilevel"/>
    <w:tmpl w:val="5D22775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000732"/>
    <w:multiLevelType w:val="hybridMultilevel"/>
    <w:tmpl w:val="27929564"/>
    <w:lvl w:ilvl="0" w:tplc="71461A30">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8A373B"/>
    <w:multiLevelType w:val="hybridMultilevel"/>
    <w:tmpl w:val="699E655C"/>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04258CF"/>
    <w:multiLevelType w:val="hybridMultilevel"/>
    <w:tmpl w:val="85C65D6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2770E40"/>
    <w:multiLevelType w:val="hybridMultilevel"/>
    <w:tmpl w:val="D4903B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E446D1"/>
    <w:multiLevelType w:val="hybridMultilevel"/>
    <w:tmpl w:val="E782FCB8"/>
    <w:lvl w:ilvl="0" w:tplc="7C845E5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A229F3"/>
    <w:multiLevelType w:val="hybridMultilevel"/>
    <w:tmpl w:val="17B4B814"/>
    <w:lvl w:ilvl="0" w:tplc="8A682E22">
      <w:start w:val="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FFA7407"/>
    <w:multiLevelType w:val="hybridMultilevel"/>
    <w:tmpl w:val="04382ED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22D40EE"/>
    <w:multiLevelType w:val="hybridMultilevel"/>
    <w:tmpl w:val="E4A8A64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0781897"/>
    <w:multiLevelType w:val="hybridMultilevel"/>
    <w:tmpl w:val="6CA684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2F75D39"/>
    <w:multiLevelType w:val="hybridMultilevel"/>
    <w:tmpl w:val="3DB81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AB594A"/>
    <w:multiLevelType w:val="hybridMultilevel"/>
    <w:tmpl w:val="5B60C84C"/>
    <w:lvl w:ilvl="0" w:tplc="04090005">
      <w:start w:val="1"/>
      <w:numFmt w:val="bullet"/>
      <w:lvlText w:val=""/>
      <w:lvlJc w:val="left"/>
      <w:pPr>
        <w:tabs>
          <w:tab w:val="num" w:pos="360"/>
        </w:tabs>
        <w:ind w:left="360" w:hanging="360"/>
      </w:pPr>
      <w:rPr>
        <w:rFonts w:ascii="Wingdings" w:hAnsi="Wingdings" w:hint="default"/>
        <w:color w:val="auto"/>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0078AD"/>
    <w:multiLevelType w:val="hybridMultilevel"/>
    <w:tmpl w:val="A7AC1E7A"/>
    <w:lvl w:ilvl="0" w:tplc="0409000F">
      <w:start w:val="1"/>
      <w:numFmt w:val="decimal"/>
      <w:lvlText w:val="%1."/>
      <w:lvlJc w:val="left"/>
      <w:pPr>
        <w:tabs>
          <w:tab w:val="num" w:pos="360"/>
        </w:tabs>
        <w:ind w:left="360" w:hanging="360"/>
      </w:pPr>
      <w:rPr>
        <w:rFonts w:hint="default"/>
        <w:color w:val="auto"/>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CBC2A30"/>
    <w:multiLevelType w:val="hybridMultilevel"/>
    <w:tmpl w:val="699E6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1E6EC8"/>
    <w:multiLevelType w:val="hybridMultilevel"/>
    <w:tmpl w:val="840C6750"/>
    <w:lvl w:ilvl="0" w:tplc="040C000F">
      <w:start w:val="1"/>
      <w:numFmt w:val="decimal"/>
      <w:lvlText w:val="%1."/>
      <w:lvlJc w:val="left"/>
      <w:pPr>
        <w:tabs>
          <w:tab w:val="num" w:pos="360"/>
        </w:tabs>
        <w:ind w:left="360" w:hanging="360"/>
      </w:pPr>
      <w:rPr>
        <w:rFonts w:hint="default"/>
        <w:color w:val="auto"/>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5144A20"/>
    <w:multiLevelType w:val="hybridMultilevel"/>
    <w:tmpl w:val="D12E7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205B91"/>
    <w:multiLevelType w:val="hybridMultilevel"/>
    <w:tmpl w:val="95E6177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BF37481"/>
    <w:multiLevelType w:val="hybridMultilevel"/>
    <w:tmpl w:val="3BF465C4"/>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2153A4C"/>
    <w:multiLevelType w:val="hybridMultilevel"/>
    <w:tmpl w:val="6F06C18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6BD5FF7"/>
    <w:multiLevelType w:val="hybridMultilevel"/>
    <w:tmpl w:val="BB8A1B6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5B354FBE"/>
    <w:multiLevelType w:val="hybridMultilevel"/>
    <w:tmpl w:val="083087A4"/>
    <w:lvl w:ilvl="0" w:tplc="0409000F">
      <w:start w:val="1"/>
      <w:numFmt w:val="decimal"/>
      <w:lvlText w:val="%1."/>
      <w:lvlJc w:val="left"/>
      <w:pPr>
        <w:tabs>
          <w:tab w:val="num" w:pos="360"/>
        </w:tabs>
        <w:ind w:left="360" w:hanging="360"/>
      </w:pPr>
      <w:rPr>
        <w:rFonts w:hint="default"/>
        <w:color w:val="auto"/>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C753D12"/>
    <w:multiLevelType w:val="hybridMultilevel"/>
    <w:tmpl w:val="4948AB1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CD9398E"/>
    <w:multiLevelType w:val="hybridMultilevel"/>
    <w:tmpl w:val="879E5AEA"/>
    <w:lvl w:ilvl="0" w:tplc="0409000F">
      <w:start w:val="1"/>
      <w:numFmt w:val="decimal"/>
      <w:lvlText w:val="%1."/>
      <w:lvlJc w:val="left"/>
      <w:pPr>
        <w:tabs>
          <w:tab w:val="num" w:pos="360"/>
        </w:tabs>
        <w:ind w:left="360" w:hanging="360"/>
      </w:pPr>
      <w:rPr>
        <w:rFonts w:hint="default"/>
        <w:color w:val="auto"/>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E2F68A8"/>
    <w:multiLevelType w:val="hybridMultilevel"/>
    <w:tmpl w:val="07EAF890"/>
    <w:lvl w:ilvl="0" w:tplc="77D48E8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647D5912"/>
    <w:multiLevelType w:val="hybridMultilevel"/>
    <w:tmpl w:val="C2328C32"/>
    <w:lvl w:ilvl="0" w:tplc="0409000F">
      <w:start w:val="1"/>
      <w:numFmt w:val="decimal"/>
      <w:lvlText w:val="%1."/>
      <w:lvlJc w:val="left"/>
      <w:pPr>
        <w:tabs>
          <w:tab w:val="num" w:pos="360"/>
        </w:tabs>
        <w:ind w:left="360" w:hanging="360"/>
      </w:pPr>
      <w:rPr>
        <w:rFonts w:hint="default"/>
        <w:color w:val="auto"/>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76843FA"/>
    <w:multiLevelType w:val="hybridMultilevel"/>
    <w:tmpl w:val="1B04AAE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15:restartNumberingAfterBreak="0">
    <w:nsid w:val="6D081FED"/>
    <w:multiLevelType w:val="hybridMultilevel"/>
    <w:tmpl w:val="DD16499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08036FB"/>
    <w:multiLevelType w:val="hybridMultilevel"/>
    <w:tmpl w:val="1F125F86"/>
    <w:lvl w:ilvl="0" w:tplc="7C845E5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B32A9E"/>
    <w:multiLevelType w:val="hybridMultilevel"/>
    <w:tmpl w:val="59EC4270"/>
    <w:lvl w:ilvl="0" w:tplc="040C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3AA43282">
      <w:numFmt w:val="bullet"/>
      <w:lvlText w:val="-"/>
      <w:lvlJc w:val="left"/>
      <w:pPr>
        <w:tabs>
          <w:tab w:val="num" w:pos="2340"/>
        </w:tabs>
        <w:ind w:left="2340" w:hanging="360"/>
      </w:pPr>
      <w:rPr>
        <w:rFonts w:ascii="Garamond" w:eastAsia="SimSun" w:hAnsi="Garamond"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FA6498C"/>
    <w:multiLevelType w:val="hybridMultilevel"/>
    <w:tmpl w:val="E4B4687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31"/>
  </w:num>
  <w:num w:numId="3">
    <w:abstractNumId w:val="9"/>
  </w:num>
  <w:num w:numId="4">
    <w:abstractNumId w:val="20"/>
  </w:num>
  <w:num w:numId="5">
    <w:abstractNumId w:val="10"/>
  </w:num>
  <w:num w:numId="6">
    <w:abstractNumId w:val="3"/>
  </w:num>
  <w:num w:numId="7">
    <w:abstractNumId w:val="30"/>
  </w:num>
  <w:num w:numId="8">
    <w:abstractNumId w:val="17"/>
  </w:num>
  <w:num w:numId="9">
    <w:abstractNumId w:val="12"/>
  </w:num>
  <w:num w:numId="10">
    <w:abstractNumId w:val="18"/>
  </w:num>
  <w:num w:numId="11">
    <w:abstractNumId w:val="4"/>
  </w:num>
  <w:num w:numId="12">
    <w:abstractNumId w:val="15"/>
  </w:num>
  <w:num w:numId="13">
    <w:abstractNumId w:val="29"/>
  </w:num>
  <w:num w:numId="14">
    <w:abstractNumId w:val="25"/>
  </w:num>
  <w:num w:numId="15">
    <w:abstractNumId w:val="27"/>
  </w:num>
  <w:num w:numId="16">
    <w:abstractNumId w:val="28"/>
  </w:num>
  <w:num w:numId="17">
    <w:abstractNumId w:val="2"/>
  </w:num>
  <w:num w:numId="18">
    <w:abstractNumId w:val="6"/>
  </w:num>
  <w:num w:numId="19">
    <w:abstractNumId w:val="19"/>
  </w:num>
  <w:num w:numId="20">
    <w:abstractNumId w:val="23"/>
  </w:num>
  <w:num w:numId="21">
    <w:abstractNumId w:val="13"/>
  </w:num>
  <w:num w:numId="22">
    <w:abstractNumId w:val="24"/>
  </w:num>
  <w:num w:numId="23">
    <w:abstractNumId w:val="22"/>
  </w:num>
  <w:num w:numId="24">
    <w:abstractNumId w:val="26"/>
  </w:num>
  <w:num w:numId="25">
    <w:abstractNumId w:val="14"/>
  </w:num>
  <w:num w:numId="26">
    <w:abstractNumId w:val="16"/>
  </w:num>
  <w:num w:numId="27">
    <w:abstractNumId w:val="5"/>
  </w:num>
  <w:num w:numId="28">
    <w:abstractNumId w:val="8"/>
  </w:num>
  <w:num w:numId="29">
    <w:abstractNumId w:val="7"/>
  </w:num>
  <w:num w:numId="30">
    <w:abstractNumId w:val="0"/>
  </w:num>
  <w:num w:numId="31">
    <w:abstractNumId w:val="21"/>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E6A"/>
    <w:rsid w:val="00005EBB"/>
    <w:rsid w:val="00007D44"/>
    <w:rsid w:val="00020BB3"/>
    <w:rsid w:val="00021F06"/>
    <w:rsid w:val="000236C6"/>
    <w:rsid w:val="000370B8"/>
    <w:rsid w:val="00041A49"/>
    <w:rsid w:val="00043032"/>
    <w:rsid w:val="0007001D"/>
    <w:rsid w:val="00082DEF"/>
    <w:rsid w:val="000A2BEF"/>
    <w:rsid w:val="000B0925"/>
    <w:rsid w:val="000C2EB2"/>
    <w:rsid w:val="000C7385"/>
    <w:rsid w:val="000F24C1"/>
    <w:rsid w:val="0010219D"/>
    <w:rsid w:val="00107BFB"/>
    <w:rsid w:val="001114FE"/>
    <w:rsid w:val="00117CA2"/>
    <w:rsid w:val="00127358"/>
    <w:rsid w:val="00127AA1"/>
    <w:rsid w:val="001308A1"/>
    <w:rsid w:val="001530E4"/>
    <w:rsid w:val="001542EA"/>
    <w:rsid w:val="00155BAE"/>
    <w:rsid w:val="001605F2"/>
    <w:rsid w:val="00171591"/>
    <w:rsid w:val="00195A01"/>
    <w:rsid w:val="001A6A04"/>
    <w:rsid w:val="001A7CF6"/>
    <w:rsid w:val="001B2A46"/>
    <w:rsid w:val="001E2654"/>
    <w:rsid w:val="001E5B18"/>
    <w:rsid w:val="00213BC0"/>
    <w:rsid w:val="002246A5"/>
    <w:rsid w:val="00232574"/>
    <w:rsid w:val="00233AAF"/>
    <w:rsid w:val="00252192"/>
    <w:rsid w:val="00252BA5"/>
    <w:rsid w:val="0025380D"/>
    <w:rsid w:val="00265000"/>
    <w:rsid w:val="00270DCE"/>
    <w:rsid w:val="00271D66"/>
    <w:rsid w:val="00275D13"/>
    <w:rsid w:val="00293F9F"/>
    <w:rsid w:val="002B2EDC"/>
    <w:rsid w:val="002B2F10"/>
    <w:rsid w:val="002B449C"/>
    <w:rsid w:val="002B675E"/>
    <w:rsid w:val="002D4BA7"/>
    <w:rsid w:val="002D5053"/>
    <w:rsid w:val="002D5FC4"/>
    <w:rsid w:val="002E0796"/>
    <w:rsid w:val="002E16C4"/>
    <w:rsid w:val="002F2EA6"/>
    <w:rsid w:val="002F4917"/>
    <w:rsid w:val="002F4AB3"/>
    <w:rsid w:val="0030231B"/>
    <w:rsid w:val="00304C3D"/>
    <w:rsid w:val="00310043"/>
    <w:rsid w:val="00324273"/>
    <w:rsid w:val="00333E82"/>
    <w:rsid w:val="00343B8E"/>
    <w:rsid w:val="00351AD8"/>
    <w:rsid w:val="003530DD"/>
    <w:rsid w:val="00370E91"/>
    <w:rsid w:val="00374E67"/>
    <w:rsid w:val="00381205"/>
    <w:rsid w:val="003B2FA7"/>
    <w:rsid w:val="003D1786"/>
    <w:rsid w:val="003D1A1A"/>
    <w:rsid w:val="003D49C8"/>
    <w:rsid w:val="003D726B"/>
    <w:rsid w:val="003F066B"/>
    <w:rsid w:val="004033ED"/>
    <w:rsid w:val="00404066"/>
    <w:rsid w:val="00417225"/>
    <w:rsid w:val="00417E9C"/>
    <w:rsid w:val="00423044"/>
    <w:rsid w:val="00424191"/>
    <w:rsid w:val="00432076"/>
    <w:rsid w:val="00456408"/>
    <w:rsid w:val="004640C0"/>
    <w:rsid w:val="00464773"/>
    <w:rsid w:val="00467186"/>
    <w:rsid w:val="004901AC"/>
    <w:rsid w:val="004A50E3"/>
    <w:rsid w:val="004A6E29"/>
    <w:rsid w:val="004C1627"/>
    <w:rsid w:val="004E736B"/>
    <w:rsid w:val="004E79BB"/>
    <w:rsid w:val="004F7B78"/>
    <w:rsid w:val="004F7BE4"/>
    <w:rsid w:val="005020C0"/>
    <w:rsid w:val="00503A0E"/>
    <w:rsid w:val="005238F4"/>
    <w:rsid w:val="00533B65"/>
    <w:rsid w:val="00536F0E"/>
    <w:rsid w:val="00537782"/>
    <w:rsid w:val="00553285"/>
    <w:rsid w:val="0055533C"/>
    <w:rsid w:val="005574AA"/>
    <w:rsid w:val="00562715"/>
    <w:rsid w:val="00576476"/>
    <w:rsid w:val="005838DE"/>
    <w:rsid w:val="00584AF7"/>
    <w:rsid w:val="005A28F1"/>
    <w:rsid w:val="005B22C5"/>
    <w:rsid w:val="005B7927"/>
    <w:rsid w:val="005F03BF"/>
    <w:rsid w:val="005F27B7"/>
    <w:rsid w:val="005F3DC9"/>
    <w:rsid w:val="00603128"/>
    <w:rsid w:val="00603871"/>
    <w:rsid w:val="00620C7F"/>
    <w:rsid w:val="006224CC"/>
    <w:rsid w:val="006233A7"/>
    <w:rsid w:val="00625738"/>
    <w:rsid w:val="00627023"/>
    <w:rsid w:val="006443B0"/>
    <w:rsid w:val="00647C8C"/>
    <w:rsid w:val="006575D1"/>
    <w:rsid w:val="00665A55"/>
    <w:rsid w:val="00671F86"/>
    <w:rsid w:val="00685081"/>
    <w:rsid w:val="00694351"/>
    <w:rsid w:val="006A23F8"/>
    <w:rsid w:val="006A3D6C"/>
    <w:rsid w:val="006A5178"/>
    <w:rsid w:val="006A5A44"/>
    <w:rsid w:val="006D0A9D"/>
    <w:rsid w:val="006D47EE"/>
    <w:rsid w:val="006D59B7"/>
    <w:rsid w:val="006E66C9"/>
    <w:rsid w:val="006E762F"/>
    <w:rsid w:val="006E7791"/>
    <w:rsid w:val="006F2D43"/>
    <w:rsid w:val="007025D6"/>
    <w:rsid w:val="00706D79"/>
    <w:rsid w:val="007229D3"/>
    <w:rsid w:val="00723B55"/>
    <w:rsid w:val="00724DAC"/>
    <w:rsid w:val="00725EA8"/>
    <w:rsid w:val="00743DDA"/>
    <w:rsid w:val="00767B2E"/>
    <w:rsid w:val="0077094D"/>
    <w:rsid w:val="00777C54"/>
    <w:rsid w:val="00793CA6"/>
    <w:rsid w:val="007A1890"/>
    <w:rsid w:val="007A5E90"/>
    <w:rsid w:val="007B15A8"/>
    <w:rsid w:val="007B338F"/>
    <w:rsid w:val="007C2978"/>
    <w:rsid w:val="007C4B55"/>
    <w:rsid w:val="007D6D6C"/>
    <w:rsid w:val="007E1766"/>
    <w:rsid w:val="007E2E5F"/>
    <w:rsid w:val="007F16CF"/>
    <w:rsid w:val="007F23D6"/>
    <w:rsid w:val="00803AA8"/>
    <w:rsid w:val="00811B03"/>
    <w:rsid w:val="00814A9F"/>
    <w:rsid w:val="008236E2"/>
    <w:rsid w:val="00840FAF"/>
    <w:rsid w:val="0084402F"/>
    <w:rsid w:val="008544A2"/>
    <w:rsid w:val="008653E9"/>
    <w:rsid w:val="008C7E4C"/>
    <w:rsid w:val="008E3D52"/>
    <w:rsid w:val="00903958"/>
    <w:rsid w:val="009066B3"/>
    <w:rsid w:val="0091297E"/>
    <w:rsid w:val="0091508F"/>
    <w:rsid w:val="00920A01"/>
    <w:rsid w:val="009272A9"/>
    <w:rsid w:val="0093106D"/>
    <w:rsid w:val="00934317"/>
    <w:rsid w:val="00943863"/>
    <w:rsid w:val="009752D8"/>
    <w:rsid w:val="00975F31"/>
    <w:rsid w:val="00976E42"/>
    <w:rsid w:val="00984ECA"/>
    <w:rsid w:val="00991B98"/>
    <w:rsid w:val="0099435E"/>
    <w:rsid w:val="0099499E"/>
    <w:rsid w:val="009B0505"/>
    <w:rsid w:val="009C443D"/>
    <w:rsid w:val="009C58AB"/>
    <w:rsid w:val="009D1815"/>
    <w:rsid w:val="009D2A22"/>
    <w:rsid w:val="009D3484"/>
    <w:rsid w:val="009D7FBD"/>
    <w:rsid w:val="009E2D98"/>
    <w:rsid w:val="009E3FB3"/>
    <w:rsid w:val="009F0EBA"/>
    <w:rsid w:val="009F1519"/>
    <w:rsid w:val="00A17DCA"/>
    <w:rsid w:val="00A250D3"/>
    <w:rsid w:val="00A62D74"/>
    <w:rsid w:val="00A7719F"/>
    <w:rsid w:val="00A77621"/>
    <w:rsid w:val="00A846FF"/>
    <w:rsid w:val="00A963D9"/>
    <w:rsid w:val="00AB70C9"/>
    <w:rsid w:val="00AC5CA0"/>
    <w:rsid w:val="00AD0A30"/>
    <w:rsid w:val="00AE1F34"/>
    <w:rsid w:val="00AF6652"/>
    <w:rsid w:val="00B04C44"/>
    <w:rsid w:val="00B20339"/>
    <w:rsid w:val="00B23B11"/>
    <w:rsid w:val="00B31881"/>
    <w:rsid w:val="00B34405"/>
    <w:rsid w:val="00B347DE"/>
    <w:rsid w:val="00B5734E"/>
    <w:rsid w:val="00B66B98"/>
    <w:rsid w:val="00B71B4A"/>
    <w:rsid w:val="00B81EF6"/>
    <w:rsid w:val="00B87527"/>
    <w:rsid w:val="00B87A14"/>
    <w:rsid w:val="00B902CA"/>
    <w:rsid w:val="00BA2E8A"/>
    <w:rsid w:val="00BB506C"/>
    <w:rsid w:val="00BC1990"/>
    <w:rsid w:val="00BD4EAF"/>
    <w:rsid w:val="00BD6B04"/>
    <w:rsid w:val="00BD73F6"/>
    <w:rsid w:val="00C070AA"/>
    <w:rsid w:val="00C159F7"/>
    <w:rsid w:val="00C23F42"/>
    <w:rsid w:val="00C25DDF"/>
    <w:rsid w:val="00C414E4"/>
    <w:rsid w:val="00C53DCC"/>
    <w:rsid w:val="00C61C11"/>
    <w:rsid w:val="00C836A5"/>
    <w:rsid w:val="00C95591"/>
    <w:rsid w:val="00C96C7D"/>
    <w:rsid w:val="00CA14CB"/>
    <w:rsid w:val="00CA33FF"/>
    <w:rsid w:val="00CA53EC"/>
    <w:rsid w:val="00CA6B76"/>
    <w:rsid w:val="00CA6C12"/>
    <w:rsid w:val="00CD2F3C"/>
    <w:rsid w:val="00CE7B5A"/>
    <w:rsid w:val="00CF01B4"/>
    <w:rsid w:val="00D0030D"/>
    <w:rsid w:val="00D03953"/>
    <w:rsid w:val="00D06513"/>
    <w:rsid w:val="00D06BAA"/>
    <w:rsid w:val="00D07C2E"/>
    <w:rsid w:val="00D07D46"/>
    <w:rsid w:val="00D139CD"/>
    <w:rsid w:val="00D177AF"/>
    <w:rsid w:val="00D211D0"/>
    <w:rsid w:val="00D25361"/>
    <w:rsid w:val="00D25CCC"/>
    <w:rsid w:val="00D3046D"/>
    <w:rsid w:val="00D32E73"/>
    <w:rsid w:val="00D3687F"/>
    <w:rsid w:val="00D36DAA"/>
    <w:rsid w:val="00D42B0C"/>
    <w:rsid w:val="00D454EC"/>
    <w:rsid w:val="00D634B5"/>
    <w:rsid w:val="00DA369E"/>
    <w:rsid w:val="00DB156C"/>
    <w:rsid w:val="00DB2BA8"/>
    <w:rsid w:val="00DE058F"/>
    <w:rsid w:val="00DF03AA"/>
    <w:rsid w:val="00DF3945"/>
    <w:rsid w:val="00E05175"/>
    <w:rsid w:val="00E2251D"/>
    <w:rsid w:val="00E257ED"/>
    <w:rsid w:val="00E2678F"/>
    <w:rsid w:val="00E47834"/>
    <w:rsid w:val="00E806EB"/>
    <w:rsid w:val="00E83436"/>
    <w:rsid w:val="00E907F2"/>
    <w:rsid w:val="00E92A36"/>
    <w:rsid w:val="00E9371F"/>
    <w:rsid w:val="00EA3C4C"/>
    <w:rsid w:val="00EA579D"/>
    <w:rsid w:val="00EA5D19"/>
    <w:rsid w:val="00ED24B4"/>
    <w:rsid w:val="00ED3AA7"/>
    <w:rsid w:val="00EF0E6A"/>
    <w:rsid w:val="00EF668A"/>
    <w:rsid w:val="00EF764E"/>
    <w:rsid w:val="00F148C7"/>
    <w:rsid w:val="00F14BB5"/>
    <w:rsid w:val="00F366A3"/>
    <w:rsid w:val="00FA6DEB"/>
    <w:rsid w:val="00FB5157"/>
    <w:rsid w:val="00FE50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48532"/>
  <w15:chartTrackingRefBased/>
  <w15:docId w15:val="{1BB7DE80-C1A7-4594-9C01-55759ED32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36A5"/>
    <w:pPr>
      <w:spacing w:after="60"/>
    </w:pPr>
    <w:rPr>
      <w:rFonts w:ascii="Arial" w:hAnsi="Arial" w:cs="Arial"/>
    </w:rPr>
  </w:style>
  <w:style w:type="paragraph" w:styleId="Heading1">
    <w:name w:val="heading 1"/>
    <w:basedOn w:val="Normal"/>
    <w:next w:val="Normal"/>
    <w:link w:val="Heading1Char"/>
    <w:autoRedefine/>
    <w:uiPriority w:val="9"/>
    <w:qFormat/>
    <w:rsid w:val="008236E2"/>
    <w:pPr>
      <w:keepNext/>
      <w:keepLines/>
      <w:spacing w:after="0"/>
      <w:jc w:val="both"/>
      <w:outlineLvl w:val="0"/>
    </w:pPr>
    <w:rPr>
      <w:rFonts w:eastAsiaTheme="majorEastAsia"/>
      <w:color w:val="2F5496" w:themeColor="accent1" w:themeShade="BF"/>
      <w:sz w:val="32"/>
      <w:szCs w:val="28"/>
      <w:lang w:val="fr-FR"/>
    </w:rPr>
  </w:style>
  <w:style w:type="paragraph" w:styleId="Heading2">
    <w:name w:val="heading 2"/>
    <w:basedOn w:val="Normal"/>
    <w:next w:val="Normal"/>
    <w:link w:val="Heading2Char"/>
    <w:autoRedefine/>
    <w:uiPriority w:val="9"/>
    <w:unhideWhenUsed/>
    <w:qFormat/>
    <w:rsid w:val="00467186"/>
    <w:pPr>
      <w:keepNext/>
      <w:keepLines/>
      <w:spacing w:before="60" w:after="40"/>
      <w:jc w:val="both"/>
      <w:outlineLvl w:val="1"/>
    </w:pPr>
    <w:rPr>
      <w:rFonts w:ascii="Arial Bold" w:eastAsiaTheme="majorEastAsia" w:hAnsi="Arial Bold"/>
      <w:b/>
      <w:color w:val="2F5496" w:themeColor="accent1" w:themeShade="BF"/>
      <w:sz w:val="24"/>
      <w:szCs w:val="24"/>
      <w:lang w:val="fr-FR"/>
    </w:rPr>
  </w:style>
  <w:style w:type="paragraph" w:styleId="Heading3">
    <w:name w:val="heading 3"/>
    <w:basedOn w:val="Normal"/>
    <w:next w:val="Normal"/>
    <w:link w:val="Heading3Char"/>
    <w:autoRedefine/>
    <w:uiPriority w:val="9"/>
    <w:unhideWhenUsed/>
    <w:qFormat/>
    <w:rsid w:val="00C95591"/>
    <w:pPr>
      <w:keepNext/>
      <w:keepLines/>
      <w:spacing w:before="40" w:after="0"/>
      <w:outlineLvl w:val="2"/>
    </w:pPr>
    <w:rPr>
      <w:rFonts w:eastAsiaTheme="majorEastAsia"/>
      <w:b/>
      <w:szCs w:val="24"/>
      <w:lang w:val="fr-FR"/>
    </w:rPr>
  </w:style>
  <w:style w:type="paragraph" w:styleId="Heading4">
    <w:name w:val="heading 4"/>
    <w:basedOn w:val="Normal"/>
    <w:next w:val="Normal"/>
    <w:link w:val="Heading4Char"/>
    <w:uiPriority w:val="9"/>
    <w:unhideWhenUsed/>
    <w:qFormat/>
    <w:rsid w:val="00E907F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67186"/>
    <w:rPr>
      <w:rFonts w:ascii="Arial Bold" w:eastAsiaTheme="majorEastAsia" w:hAnsi="Arial Bold" w:cs="Arial"/>
      <w:b/>
      <w:color w:val="2F5496" w:themeColor="accent1" w:themeShade="BF"/>
      <w:sz w:val="24"/>
      <w:szCs w:val="24"/>
      <w:lang w:val="fr-FR"/>
    </w:rPr>
  </w:style>
  <w:style w:type="character" w:styleId="IntenseReference">
    <w:name w:val="Intense Reference"/>
    <w:basedOn w:val="DefaultParagraphFont"/>
    <w:uiPriority w:val="32"/>
    <w:qFormat/>
    <w:rsid w:val="00EF0E6A"/>
    <w:rPr>
      <w:b/>
      <w:bCs/>
      <w:smallCaps/>
      <w:color w:val="4472C4" w:themeColor="accent1"/>
      <w:spacing w:val="5"/>
    </w:rPr>
  </w:style>
  <w:style w:type="character" w:styleId="SubtleEmphasis">
    <w:name w:val="Subtle Emphasis"/>
    <w:basedOn w:val="DefaultParagraphFont"/>
    <w:uiPriority w:val="19"/>
    <w:qFormat/>
    <w:rsid w:val="00584AF7"/>
    <w:rPr>
      <w:i/>
      <w:iCs/>
      <w:color w:val="404040" w:themeColor="text1" w:themeTint="BF"/>
    </w:rPr>
  </w:style>
  <w:style w:type="character" w:styleId="CommentReference">
    <w:name w:val="annotation reference"/>
    <w:basedOn w:val="DefaultParagraphFont"/>
    <w:uiPriority w:val="99"/>
    <w:semiHidden/>
    <w:unhideWhenUsed/>
    <w:rsid w:val="00976E42"/>
    <w:rPr>
      <w:sz w:val="16"/>
      <w:szCs w:val="16"/>
    </w:rPr>
  </w:style>
  <w:style w:type="paragraph" w:styleId="CommentText">
    <w:name w:val="annotation text"/>
    <w:basedOn w:val="Normal"/>
    <w:link w:val="CommentTextChar"/>
    <w:uiPriority w:val="99"/>
    <w:unhideWhenUsed/>
    <w:rsid w:val="00976E42"/>
    <w:pPr>
      <w:spacing w:line="240" w:lineRule="auto"/>
    </w:pPr>
    <w:rPr>
      <w:sz w:val="20"/>
      <w:szCs w:val="20"/>
    </w:rPr>
  </w:style>
  <w:style w:type="character" w:customStyle="1" w:styleId="CommentTextChar">
    <w:name w:val="Comment Text Char"/>
    <w:basedOn w:val="DefaultParagraphFont"/>
    <w:link w:val="CommentText"/>
    <w:uiPriority w:val="99"/>
    <w:rsid w:val="00976E42"/>
    <w:rPr>
      <w:sz w:val="20"/>
      <w:szCs w:val="20"/>
    </w:rPr>
  </w:style>
  <w:style w:type="paragraph" w:styleId="CommentSubject">
    <w:name w:val="annotation subject"/>
    <w:basedOn w:val="CommentText"/>
    <w:next w:val="CommentText"/>
    <w:link w:val="CommentSubjectChar"/>
    <w:uiPriority w:val="99"/>
    <w:semiHidden/>
    <w:unhideWhenUsed/>
    <w:rsid w:val="00976E42"/>
    <w:rPr>
      <w:b/>
      <w:bCs/>
    </w:rPr>
  </w:style>
  <w:style w:type="character" w:customStyle="1" w:styleId="CommentSubjectChar">
    <w:name w:val="Comment Subject Char"/>
    <w:basedOn w:val="CommentTextChar"/>
    <w:link w:val="CommentSubject"/>
    <w:uiPriority w:val="99"/>
    <w:semiHidden/>
    <w:rsid w:val="00976E42"/>
    <w:rPr>
      <w:b/>
      <w:bCs/>
      <w:sz w:val="20"/>
      <w:szCs w:val="20"/>
    </w:rPr>
  </w:style>
  <w:style w:type="paragraph" w:styleId="BalloonText">
    <w:name w:val="Balloon Text"/>
    <w:basedOn w:val="Normal"/>
    <w:link w:val="BalloonTextChar"/>
    <w:uiPriority w:val="99"/>
    <w:semiHidden/>
    <w:unhideWhenUsed/>
    <w:rsid w:val="00976E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6E42"/>
    <w:rPr>
      <w:rFonts w:ascii="Segoe UI" w:hAnsi="Segoe UI" w:cs="Segoe UI"/>
      <w:sz w:val="18"/>
      <w:szCs w:val="18"/>
    </w:rPr>
  </w:style>
  <w:style w:type="paragraph" w:styleId="ListParagraph">
    <w:name w:val="List Paragraph"/>
    <w:aliases w:val="References,Liste couleur - Accent 11,List Paragraph1,Paragraphe de liste1,Liste couleur - Accent 111,Bullets,List Paragraph nowy,Numbered List Paragraph,List Paragraph (numbered (a)),List Paragraph2,ReferencesCxSpLast,Lapis Bulleted List"/>
    <w:basedOn w:val="Normal"/>
    <w:link w:val="ListParagraphChar"/>
    <w:uiPriority w:val="34"/>
    <w:qFormat/>
    <w:rsid w:val="009E2D98"/>
    <w:pPr>
      <w:ind w:left="720"/>
      <w:contextualSpacing/>
    </w:pPr>
  </w:style>
  <w:style w:type="paragraph" w:styleId="Header">
    <w:name w:val="header"/>
    <w:basedOn w:val="Normal"/>
    <w:link w:val="HeaderChar"/>
    <w:uiPriority w:val="99"/>
    <w:unhideWhenUsed/>
    <w:rsid w:val="00C61C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1C11"/>
  </w:style>
  <w:style w:type="paragraph" w:styleId="Footer">
    <w:name w:val="footer"/>
    <w:basedOn w:val="Normal"/>
    <w:link w:val="FooterChar"/>
    <w:uiPriority w:val="99"/>
    <w:unhideWhenUsed/>
    <w:rsid w:val="00C61C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1C11"/>
  </w:style>
  <w:style w:type="character" w:customStyle="1" w:styleId="A8">
    <w:name w:val="A8"/>
    <w:uiPriority w:val="99"/>
    <w:rsid w:val="00562715"/>
    <w:rPr>
      <w:rFonts w:cs="Univers 45 Light"/>
      <w:color w:val="000000"/>
      <w:sz w:val="16"/>
      <w:szCs w:val="16"/>
    </w:rPr>
  </w:style>
  <w:style w:type="table" w:styleId="TableGrid">
    <w:name w:val="Table Grid"/>
    <w:basedOn w:val="TableNormal"/>
    <w:uiPriority w:val="39"/>
    <w:rsid w:val="007F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7F23D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F23D6"/>
    <w:rPr>
      <w:rFonts w:eastAsiaTheme="minorEastAsia"/>
      <w:color w:val="5A5A5A" w:themeColor="text1" w:themeTint="A5"/>
      <w:spacing w:val="15"/>
    </w:rPr>
  </w:style>
  <w:style w:type="character" w:styleId="Emphasis">
    <w:name w:val="Emphasis"/>
    <w:basedOn w:val="DefaultParagraphFont"/>
    <w:uiPriority w:val="20"/>
    <w:qFormat/>
    <w:rsid w:val="007F23D6"/>
    <w:rPr>
      <w:i/>
      <w:iCs/>
    </w:rPr>
  </w:style>
  <w:style w:type="character" w:styleId="IntenseEmphasis">
    <w:name w:val="Intense Emphasis"/>
    <w:basedOn w:val="DefaultParagraphFont"/>
    <w:uiPriority w:val="21"/>
    <w:qFormat/>
    <w:rsid w:val="007F23D6"/>
    <w:rPr>
      <w:i/>
      <w:iCs/>
      <w:color w:val="4472C4" w:themeColor="accent1"/>
    </w:rPr>
  </w:style>
  <w:style w:type="character" w:styleId="Strong">
    <w:name w:val="Strong"/>
    <w:basedOn w:val="DefaultParagraphFont"/>
    <w:uiPriority w:val="22"/>
    <w:qFormat/>
    <w:rsid w:val="007F23D6"/>
    <w:rPr>
      <w:b/>
      <w:bCs/>
    </w:rPr>
  </w:style>
  <w:style w:type="paragraph" w:styleId="Quote">
    <w:name w:val="Quote"/>
    <w:basedOn w:val="Normal"/>
    <w:next w:val="Normal"/>
    <w:link w:val="QuoteChar"/>
    <w:uiPriority w:val="29"/>
    <w:qFormat/>
    <w:rsid w:val="007F23D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F23D6"/>
    <w:rPr>
      <w:i/>
      <w:iCs/>
      <w:color w:val="404040" w:themeColor="text1" w:themeTint="BF"/>
    </w:rPr>
  </w:style>
  <w:style w:type="paragraph" w:styleId="IntenseQuote">
    <w:name w:val="Intense Quote"/>
    <w:basedOn w:val="Normal"/>
    <w:next w:val="Normal"/>
    <w:link w:val="IntenseQuoteChar"/>
    <w:uiPriority w:val="30"/>
    <w:qFormat/>
    <w:rsid w:val="007F23D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F23D6"/>
    <w:rPr>
      <w:i/>
      <w:iCs/>
      <w:color w:val="4472C4" w:themeColor="accent1"/>
    </w:rPr>
  </w:style>
  <w:style w:type="character" w:styleId="SubtleReference">
    <w:name w:val="Subtle Reference"/>
    <w:basedOn w:val="DefaultParagraphFont"/>
    <w:uiPriority w:val="31"/>
    <w:qFormat/>
    <w:rsid w:val="007F23D6"/>
    <w:rPr>
      <w:smallCaps/>
      <w:color w:val="5A5A5A" w:themeColor="text1" w:themeTint="A5"/>
    </w:rPr>
  </w:style>
  <w:style w:type="character" w:customStyle="1" w:styleId="Heading1Char">
    <w:name w:val="Heading 1 Char"/>
    <w:basedOn w:val="DefaultParagraphFont"/>
    <w:link w:val="Heading1"/>
    <w:uiPriority w:val="9"/>
    <w:rsid w:val="008236E2"/>
    <w:rPr>
      <w:rFonts w:ascii="Arial" w:eastAsiaTheme="majorEastAsia" w:hAnsi="Arial" w:cs="Arial"/>
      <w:color w:val="2F5496" w:themeColor="accent1" w:themeShade="BF"/>
      <w:sz w:val="32"/>
      <w:szCs w:val="28"/>
      <w:lang w:val="fr-FR"/>
    </w:rPr>
  </w:style>
  <w:style w:type="paragraph" w:styleId="NormalWeb">
    <w:name w:val="Normal (Web)"/>
    <w:basedOn w:val="Normal"/>
    <w:uiPriority w:val="99"/>
    <w:unhideWhenUsed/>
    <w:rsid w:val="00C836A5"/>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FootnoteText">
    <w:name w:val="footnote text"/>
    <w:basedOn w:val="Normal"/>
    <w:link w:val="FootnoteTextChar"/>
    <w:uiPriority w:val="99"/>
    <w:semiHidden/>
    <w:unhideWhenUsed/>
    <w:rsid w:val="00BA2E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2E8A"/>
    <w:rPr>
      <w:rFonts w:ascii="Arial" w:hAnsi="Arial" w:cs="Arial"/>
      <w:sz w:val="20"/>
      <w:szCs w:val="20"/>
    </w:rPr>
  </w:style>
  <w:style w:type="character" w:styleId="FootnoteReference">
    <w:name w:val="footnote reference"/>
    <w:basedOn w:val="DefaultParagraphFont"/>
    <w:uiPriority w:val="99"/>
    <w:semiHidden/>
    <w:unhideWhenUsed/>
    <w:rsid w:val="00BA2E8A"/>
    <w:rPr>
      <w:vertAlign w:val="superscript"/>
    </w:rPr>
  </w:style>
  <w:style w:type="character" w:customStyle="1" w:styleId="st1">
    <w:name w:val="st1"/>
    <w:basedOn w:val="DefaultParagraphFont"/>
    <w:rsid w:val="00D36DAA"/>
  </w:style>
  <w:style w:type="character" w:customStyle="1" w:styleId="Heading3Char">
    <w:name w:val="Heading 3 Char"/>
    <w:basedOn w:val="DefaultParagraphFont"/>
    <w:link w:val="Heading3"/>
    <w:uiPriority w:val="9"/>
    <w:rsid w:val="00C95591"/>
    <w:rPr>
      <w:rFonts w:ascii="Arial" w:eastAsiaTheme="majorEastAsia" w:hAnsi="Arial" w:cs="Arial"/>
      <w:b/>
      <w:szCs w:val="24"/>
      <w:lang w:val="fr-FR"/>
    </w:rPr>
  </w:style>
  <w:style w:type="character" w:customStyle="1" w:styleId="Heading4Char">
    <w:name w:val="Heading 4 Char"/>
    <w:basedOn w:val="DefaultParagraphFont"/>
    <w:link w:val="Heading4"/>
    <w:uiPriority w:val="9"/>
    <w:rsid w:val="00E907F2"/>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1B2A46"/>
    <w:pPr>
      <w:spacing w:after="0" w:line="240" w:lineRule="auto"/>
    </w:pPr>
    <w:rPr>
      <w:rFonts w:ascii="Arial" w:hAnsi="Arial" w:cs="Arial"/>
    </w:rPr>
  </w:style>
  <w:style w:type="character" w:styleId="Hyperlink">
    <w:name w:val="Hyperlink"/>
    <w:basedOn w:val="DefaultParagraphFont"/>
    <w:uiPriority w:val="99"/>
    <w:unhideWhenUsed/>
    <w:rsid w:val="00370E91"/>
    <w:rPr>
      <w:color w:val="0563C1" w:themeColor="hyperlink"/>
      <w:u w:val="single"/>
    </w:rPr>
  </w:style>
  <w:style w:type="character" w:styleId="Mention">
    <w:name w:val="Mention"/>
    <w:basedOn w:val="DefaultParagraphFont"/>
    <w:uiPriority w:val="99"/>
    <w:semiHidden/>
    <w:unhideWhenUsed/>
    <w:rsid w:val="00370E91"/>
    <w:rPr>
      <w:color w:val="2B579A"/>
      <w:shd w:val="clear" w:color="auto" w:fill="E6E6E6"/>
    </w:rPr>
  </w:style>
  <w:style w:type="character" w:customStyle="1" w:styleId="ListParagraphChar">
    <w:name w:val="List Paragraph Char"/>
    <w:aliases w:val="References Char,Liste couleur - Accent 11 Char,List Paragraph1 Char,Paragraphe de liste1 Char,Liste couleur - Accent 111 Char,Bullets Char,List Paragraph nowy Char,Numbered List Paragraph Char,List Paragraph (numbered (a)) Char"/>
    <w:basedOn w:val="DefaultParagraphFont"/>
    <w:link w:val="ListParagraph"/>
    <w:uiPriority w:val="34"/>
    <w:locked/>
    <w:rsid w:val="00647C8C"/>
    <w:rPr>
      <w:rFonts w:ascii="Arial" w:hAnsi="Arial" w:cs="Arial"/>
    </w:rPr>
  </w:style>
  <w:style w:type="character" w:styleId="FollowedHyperlink">
    <w:name w:val="FollowedHyperlink"/>
    <w:basedOn w:val="DefaultParagraphFont"/>
    <w:uiPriority w:val="99"/>
    <w:semiHidden/>
    <w:unhideWhenUsed/>
    <w:rsid w:val="00B87A14"/>
    <w:rPr>
      <w:color w:val="954F72" w:themeColor="followedHyperlink"/>
      <w:u w:val="single"/>
    </w:rPr>
  </w:style>
  <w:style w:type="paragraph" w:styleId="HTMLPreformatted">
    <w:name w:val="HTML Preformatted"/>
    <w:basedOn w:val="Normal"/>
    <w:link w:val="HTMLPreformattedChar"/>
    <w:uiPriority w:val="99"/>
    <w:semiHidden/>
    <w:unhideWhenUsed/>
    <w:rsid w:val="00D003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0030D"/>
    <w:rPr>
      <w:rFonts w:ascii="Courier New" w:eastAsia="Times New Roman" w:hAnsi="Courier New" w:cs="Courier New"/>
      <w:sz w:val="20"/>
      <w:szCs w:val="20"/>
    </w:rPr>
  </w:style>
  <w:style w:type="character" w:customStyle="1" w:styleId="UnresolvedMention1">
    <w:name w:val="Unresolved Mention1"/>
    <w:basedOn w:val="DefaultParagraphFont"/>
    <w:uiPriority w:val="99"/>
    <w:semiHidden/>
    <w:unhideWhenUsed/>
    <w:rsid w:val="00C95591"/>
    <w:rPr>
      <w:color w:val="808080"/>
      <w:shd w:val="clear" w:color="auto" w:fill="E6E6E6"/>
    </w:rPr>
  </w:style>
  <w:style w:type="character" w:customStyle="1" w:styleId="shorttext">
    <w:name w:val="short_text"/>
    <w:basedOn w:val="DefaultParagraphFont"/>
    <w:rsid w:val="009D2A22"/>
  </w:style>
  <w:style w:type="character" w:styleId="UnresolvedMention">
    <w:name w:val="Unresolved Mention"/>
    <w:basedOn w:val="DefaultParagraphFont"/>
    <w:uiPriority w:val="99"/>
    <w:semiHidden/>
    <w:unhideWhenUsed/>
    <w:rsid w:val="00D32E7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452670">
      <w:bodyDiv w:val="1"/>
      <w:marLeft w:val="0"/>
      <w:marRight w:val="0"/>
      <w:marTop w:val="0"/>
      <w:marBottom w:val="0"/>
      <w:divBdr>
        <w:top w:val="none" w:sz="0" w:space="0" w:color="auto"/>
        <w:left w:val="none" w:sz="0" w:space="0" w:color="auto"/>
        <w:bottom w:val="none" w:sz="0" w:space="0" w:color="auto"/>
        <w:right w:val="none" w:sz="0" w:space="0" w:color="auto"/>
      </w:divBdr>
    </w:div>
    <w:div w:id="762457778">
      <w:bodyDiv w:val="1"/>
      <w:marLeft w:val="0"/>
      <w:marRight w:val="0"/>
      <w:marTop w:val="0"/>
      <w:marBottom w:val="0"/>
      <w:divBdr>
        <w:top w:val="none" w:sz="0" w:space="0" w:color="auto"/>
        <w:left w:val="none" w:sz="0" w:space="0" w:color="auto"/>
        <w:bottom w:val="none" w:sz="0" w:space="0" w:color="auto"/>
        <w:right w:val="none" w:sz="0" w:space="0" w:color="auto"/>
      </w:divBdr>
      <w:divsChild>
        <w:div w:id="1322926913">
          <w:marLeft w:val="0"/>
          <w:marRight w:val="0"/>
          <w:marTop w:val="0"/>
          <w:marBottom w:val="0"/>
          <w:divBdr>
            <w:top w:val="none" w:sz="0" w:space="0" w:color="auto"/>
            <w:left w:val="none" w:sz="0" w:space="0" w:color="auto"/>
            <w:bottom w:val="none" w:sz="0" w:space="0" w:color="auto"/>
            <w:right w:val="none" w:sz="0" w:space="0" w:color="auto"/>
          </w:divBdr>
        </w:div>
        <w:div w:id="573317722">
          <w:marLeft w:val="0"/>
          <w:marRight w:val="0"/>
          <w:marTop w:val="0"/>
          <w:marBottom w:val="0"/>
          <w:divBdr>
            <w:top w:val="none" w:sz="0" w:space="0" w:color="auto"/>
            <w:left w:val="none" w:sz="0" w:space="0" w:color="auto"/>
            <w:bottom w:val="none" w:sz="0" w:space="0" w:color="auto"/>
            <w:right w:val="none" w:sz="0" w:space="0" w:color="auto"/>
          </w:divBdr>
        </w:div>
        <w:div w:id="1581140298">
          <w:marLeft w:val="1440"/>
          <w:marRight w:val="0"/>
          <w:marTop w:val="0"/>
          <w:marBottom w:val="0"/>
          <w:divBdr>
            <w:top w:val="none" w:sz="0" w:space="0" w:color="auto"/>
            <w:left w:val="none" w:sz="0" w:space="0" w:color="auto"/>
            <w:bottom w:val="none" w:sz="0" w:space="0" w:color="auto"/>
            <w:right w:val="none" w:sz="0" w:space="0" w:color="auto"/>
          </w:divBdr>
        </w:div>
        <w:div w:id="748425898">
          <w:marLeft w:val="1440"/>
          <w:marRight w:val="0"/>
          <w:marTop w:val="0"/>
          <w:marBottom w:val="0"/>
          <w:divBdr>
            <w:top w:val="none" w:sz="0" w:space="0" w:color="auto"/>
            <w:left w:val="none" w:sz="0" w:space="0" w:color="auto"/>
            <w:bottom w:val="none" w:sz="0" w:space="0" w:color="auto"/>
            <w:right w:val="none" w:sz="0" w:space="0" w:color="auto"/>
          </w:divBdr>
        </w:div>
        <w:div w:id="488791529">
          <w:marLeft w:val="1440"/>
          <w:marRight w:val="0"/>
          <w:marTop w:val="0"/>
          <w:marBottom w:val="0"/>
          <w:divBdr>
            <w:top w:val="none" w:sz="0" w:space="0" w:color="auto"/>
            <w:left w:val="none" w:sz="0" w:space="0" w:color="auto"/>
            <w:bottom w:val="none" w:sz="0" w:space="0" w:color="auto"/>
            <w:right w:val="none" w:sz="0" w:space="0" w:color="auto"/>
          </w:divBdr>
        </w:div>
        <w:div w:id="1357151796">
          <w:marLeft w:val="1440"/>
          <w:marRight w:val="0"/>
          <w:marTop w:val="0"/>
          <w:marBottom w:val="0"/>
          <w:divBdr>
            <w:top w:val="none" w:sz="0" w:space="0" w:color="auto"/>
            <w:left w:val="none" w:sz="0" w:space="0" w:color="auto"/>
            <w:bottom w:val="none" w:sz="0" w:space="0" w:color="auto"/>
            <w:right w:val="none" w:sz="0" w:space="0" w:color="auto"/>
          </w:divBdr>
        </w:div>
      </w:divsChild>
    </w:div>
    <w:div w:id="139488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aids.org/sites/default/files/media_asset/2016-political-declaration-HIV-AIDS_fr.pdf" TargetMode="External"/><Relationship Id="rId13" Type="http://schemas.openxmlformats.org/officeDocument/2006/relationships/hyperlink" Target="http://www.unevaluation.org/document/detail/1914" TargetMode="Externa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hyperlink" Target="http://www.unicef.org/about/employ/files/P11.doc" TargetMode="External"/><Relationship Id="rId7" Type="http://schemas.openxmlformats.org/officeDocument/2006/relationships/endnotes" Target="endnotes.xml"/><Relationship Id="rId12" Type="http://schemas.openxmlformats.org/officeDocument/2006/relationships/hyperlink" Target="http://www.uneval.org/"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s://www.ungm.org/Public/CodeOfConduct" TargetMode="External"/><Relationship Id="rId20" Type="http://schemas.openxmlformats.org/officeDocument/2006/relationships/package" Target="embeddings/Microsoft_Word_Document.doc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nte.dz/jmsida2013/strategie_nationale.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unicef.org/supply/files/ATTACHMENT_IV-UNICEF_Procedure_for_Ethical_Standards.PDF" TargetMode="External"/><Relationship Id="rId23" Type="http://schemas.openxmlformats.org/officeDocument/2006/relationships/fontTable" Target="fontTable.xml"/><Relationship Id="rId10" Type="http://schemas.openxmlformats.org/officeDocument/2006/relationships/hyperlink" Target="http://www.sante.dz/jmsida2013/plan_national.pdf"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www.aidsmap.com/v634775318554900000/file/1052535/Guide_national_de_prise_en_charge__th_c3_a9rapeutique_de_l_e2_80_99infection_VIH___sida_et_des_infections_opportunistes__de_l_e2_80_99adulte_et_de_l_e2_80_99enfant.pdf" TargetMode="External"/><Relationship Id="rId14" Type="http://schemas.openxmlformats.org/officeDocument/2006/relationships/hyperlink" Target="http://www.sante.dz/jmsida2013/strategie_nationale.pdf"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sante.dz/jmsida2013/strategie_nationale.pdf" TargetMode="External"/><Relationship Id="rId2" Type="http://schemas.openxmlformats.org/officeDocument/2006/relationships/hyperlink" Target="http://www.unaids.org/en/resources/documents/2017/2017_data_book" TargetMode="External"/><Relationship Id="rId1" Type="http://schemas.openxmlformats.org/officeDocument/2006/relationships/hyperlink" Target="http://files.unaids.org/en/media/unaids/contentassets/documents/unaidspublication/2011/20110609_JC2137_Global-Plan-Elimination-HIV-Children_F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24C87-5FC7-417A-A8B7-FDEB19CB3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4745</Words>
  <Characters>27053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Ilyes Kessal</dc:creator>
  <cp:keywords/>
  <dc:description/>
  <cp:lastModifiedBy>Ilyes Kessal</cp:lastModifiedBy>
  <cp:revision>4</cp:revision>
  <cp:lastPrinted>2018-10-04T07:39:00Z</cp:lastPrinted>
  <dcterms:created xsi:type="dcterms:W3CDTF">2018-11-12T20:12:00Z</dcterms:created>
  <dcterms:modified xsi:type="dcterms:W3CDTF">2019-01-06T10:47:00Z</dcterms:modified>
</cp:coreProperties>
</file>