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E667D1" w14:textId="77777777" w:rsidR="00E526D7" w:rsidRPr="0014600A" w:rsidRDefault="00E526D7" w:rsidP="00E526D7">
      <w:pPr>
        <w:pStyle w:val="titlepage"/>
        <w:pBdr>
          <w:top w:val="single" w:sz="4" w:space="1" w:color="auto"/>
          <w:left w:val="single" w:sz="4" w:space="4" w:color="auto"/>
          <w:bottom w:val="single" w:sz="4" w:space="1" w:color="auto"/>
          <w:right w:val="single" w:sz="4" w:space="4" w:color="auto"/>
        </w:pBdr>
        <w:jc w:val="center"/>
        <w:rPr>
          <w:color w:val="auto"/>
        </w:rPr>
      </w:pPr>
      <w:r w:rsidRPr="0014600A">
        <w:rPr>
          <w:color w:val="auto"/>
        </w:rPr>
        <w:t>Formative Evaluation of the Child Rights Monitoring Programme in Uzbekistan 2016-2018</w:t>
      </w:r>
    </w:p>
    <w:p w14:paraId="72296576" w14:textId="77777777" w:rsidR="00E526D7" w:rsidRPr="0014600A" w:rsidRDefault="00E526D7" w:rsidP="00E526D7">
      <w:pPr>
        <w:pStyle w:val="titlepage"/>
        <w:pBdr>
          <w:top w:val="single" w:sz="4" w:space="1" w:color="auto"/>
          <w:left w:val="single" w:sz="4" w:space="4" w:color="auto"/>
          <w:bottom w:val="single" w:sz="4" w:space="1" w:color="auto"/>
          <w:right w:val="single" w:sz="4" w:space="4" w:color="auto"/>
        </w:pBdr>
        <w:jc w:val="center"/>
        <w:rPr>
          <w:b/>
          <w:color w:val="auto"/>
        </w:rPr>
      </w:pPr>
      <w:r>
        <w:rPr>
          <w:b/>
          <w:color w:val="auto"/>
        </w:rPr>
        <w:t>VOLUME II: ANNEXES TO THE EVALUATION REPORT</w:t>
      </w:r>
    </w:p>
    <w:p w14:paraId="4231C96C" w14:textId="77777777" w:rsidR="00E526D7" w:rsidRDefault="00E526D7" w:rsidP="00E526D7">
      <w:pPr>
        <w:jc w:val="left"/>
      </w:pPr>
    </w:p>
    <w:p w14:paraId="6F10CCD5" w14:textId="77777777" w:rsidR="00E526D7" w:rsidRDefault="00E526D7">
      <w:pPr>
        <w:pStyle w:val="TOC1"/>
        <w:tabs>
          <w:tab w:val="left" w:pos="438"/>
          <w:tab w:val="right" w:leader="dot" w:pos="8636"/>
        </w:tabs>
        <w:rPr>
          <w:rFonts w:eastAsiaTheme="minorEastAsia" w:cstheme="minorBidi"/>
          <w:b w:val="0"/>
          <w:noProof/>
          <w:lang w:eastAsia="ja-JP"/>
        </w:rPr>
      </w:pPr>
      <w:r>
        <w:fldChar w:fldCharType="begin"/>
      </w:r>
      <w:r>
        <w:instrText xml:space="preserve"> TOC \o "1-3" \t "Level 1,1,Level 2,2,Level 3,3" </w:instrText>
      </w:r>
      <w:r>
        <w:fldChar w:fldCharType="separate"/>
      </w:r>
      <w:r>
        <w:rPr>
          <w:noProof/>
        </w:rPr>
        <w:t>8.</w:t>
      </w:r>
      <w:r>
        <w:rPr>
          <w:rFonts w:eastAsiaTheme="minorEastAsia" w:cstheme="minorBidi"/>
          <w:b w:val="0"/>
          <w:noProof/>
          <w:lang w:eastAsia="ja-JP"/>
        </w:rPr>
        <w:tab/>
      </w:r>
      <w:r>
        <w:rPr>
          <w:noProof/>
        </w:rPr>
        <w:t>Appendices</w:t>
      </w:r>
      <w:r>
        <w:rPr>
          <w:noProof/>
        </w:rPr>
        <w:tab/>
      </w:r>
      <w:r>
        <w:rPr>
          <w:noProof/>
        </w:rPr>
        <w:fldChar w:fldCharType="begin"/>
      </w:r>
      <w:r>
        <w:rPr>
          <w:noProof/>
        </w:rPr>
        <w:instrText xml:space="preserve"> PAGEREF _Toc407026393 \h </w:instrText>
      </w:r>
      <w:r>
        <w:rPr>
          <w:noProof/>
        </w:rPr>
      </w:r>
      <w:r>
        <w:rPr>
          <w:noProof/>
        </w:rPr>
        <w:fldChar w:fldCharType="separate"/>
      </w:r>
      <w:r w:rsidR="007D53CD">
        <w:rPr>
          <w:noProof/>
        </w:rPr>
        <w:t>2</w:t>
      </w:r>
      <w:r>
        <w:rPr>
          <w:noProof/>
        </w:rPr>
        <w:fldChar w:fldCharType="end"/>
      </w:r>
    </w:p>
    <w:p w14:paraId="728EFCB7" w14:textId="77777777" w:rsidR="00E526D7" w:rsidRDefault="00E526D7">
      <w:pPr>
        <w:pStyle w:val="TOC2"/>
        <w:tabs>
          <w:tab w:val="left" w:pos="843"/>
          <w:tab w:val="right" w:leader="dot" w:pos="8636"/>
        </w:tabs>
        <w:rPr>
          <w:rFonts w:eastAsiaTheme="minorEastAsia" w:cstheme="minorBidi"/>
          <w:b w:val="0"/>
          <w:noProof/>
          <w:sz w:val="24"/>
          <w:szCs w:val="24"/>
          <w:lang w:eastAsia="ja-JP"/>
        </w:rPr>
      </w:pPr>
      <w:r>
        <w:rPr>
          <w:noProof/>
        </w:rPr>
        <w:t>8.1.</w:t>
      </w:r>
      <w:r>
        <w:rPr>
          <w:rFonts w:eastAsiaTheme="minorEastAsia" w:cstheme="minorBidi"/>
          <w:b w:val="0"/>
          <w:noProof/>
          <w:sz w:val="24"/>
          <w:szCs w:val="24"/>
          <w:lang w:eastAsia="ja-JP"/>
        </w:rPr>
        <w:tab/>
      </w:r>
      <w:r>
        <w:rPr>
          <w:noProof/>
        </w:rPr>
        <w:t>Terms of Reference</w:t>
      </w:r>
      <w:r>
        <w:rPr>
          <w:noProof/>
        </w:rPr>
        <w:tab/>
      </w:r>
      <w:r>
        <w:rPr>
          <w:noProof/>
        </w:rPr>
        <w:fldChar w:fldCharType="begin"/>
      </w:r>
      <w:r>
        <w:rPr>
          <w:noProof/>
        </w:rPr>
        <w:instrText xml:space="preserve"> PAGEREF _Toc407026394 \h </w:instrText>
      </w:r>
      <w:r>
        <w:rPr>
          <w:noProof/>
        </w:rPr>
      </w:r>
      <w:r>
        <w:rPr>
          <w:noProof/>
        </w:rPr>
        <w:fldChar w:fldCharType="separate"/>
      </w:r>
      <w:r w:rsidR="007D53CD">
        <w:rPr>
          <w:noProof/>
        </w:rPr>
        <w:t>2</w:t>
      </w:r>
      <w:r>
        <w:rPr>
          <w:noProof/>
        </w:rPr>
        <w:fldChar w:fldCharType="end"/>
      </w:r>
    </w:p>
    <w:p w14:paraId="7281E3B3" w14:textId="77777777" w:rsidR="00E526D7" w:rsidRDefault="00E526D7">
      <w:pPr>
        <w:pStyle w:val="TOC2"/>
        <w:tabs>
          <w:tab w:val="left" w:pos="843"/>
          <w:tab w:val="right" w:leader="dot" w:pos="8636"/>
        </w:tabs>
        <w:rPr>
          <w:rFonts w:eastAsiaTheme="minorEastAsia" w:cstheme="minorBidi"/>
          <w:b w:val="0"/>
          <w:noProof/>
          <w:sz w:val="24"/>
          <w:szCs w:val="24"/>
          <w:lang w:eastAsia="ja-JP"/>
        </w:rPr>
      </w:pPr>
      <w:r>
        <w:rPr>
          <w:noProof/>
        </w:rPr>
        <w:t>8.2.</w:t>
      </w:r>
      <w:r>
        <w:rPr>
          <w:rFonts w:eastAsiaTheme="minorEastAsia" w:cstheme="minorBidi"/>
          <w:b w:val="0"/>
          <w:noProof/>
          <w:sz w:val="24"/>
          <w:szCs w:val="24"/>
          <w:lang w:eastAsia="ja-JP"/>
        </w:rPr>
        <w:tab/>
      </w:r>
      <w:r>
        <w:rPr>
          <w:noProof/>
        </w:rPr>
        <w:t>Timeline of CRM Programming and Table of Key CRM Activities</w:t>
      </w:r>
      <w:r>
        <w:rPr>
          <w:noProof/>
        </w:rPr>
        <w:tab/>
      </w:r>
      <w:r>
        <w:rPr>
          <w:noProof/>
        </w:rPr>
        <w:fldChar w:fldCharType="begin"/>
      </w:r>
      <w:r>
        <w:rPr>
          <w:noProof/>
        </w:rPr>
        <w:instrText xml:space="preserve"> PAGEREF _Toc407026395 \h </w:instrText>
      </w:r>
      <w:r>
        <w:rPr>
          <w:noProof/>
        </w:rPr>
      </w:r>
      <w:r>
        <w:rPr>
          <w:noProof/>
        </w:rPr>
        <w:fldChar w:fldCharType="separate"/>
      </w:r>
      <w:r w:rsidR="007D53CD">
        <w:rPr>
          <w:noProof/>
        </w:rPr>
        <w:t>16</w:t>
      </w:r>
      <w:r>
        <w:rPr>
          <w:noProof/>
        </w:rPr>
        <w:fldChar w:fldCharType="end"/>
      </w:r>
    </w:p>
    <w:p w14:paraId="7C094787" w14:textId="77777777" w:rsidR="00E526D7" w:rsidRDefault="00E526D7">
      <w:pPr>
        <w:pStyle w:val="TOC2"/>
        <w:tabs>
          <w:tab w:val="left" w:pos="843"/>
          <w:tab w:val="right" w:leader="dot" w:pos="8636"/>
        </w:tabs>
        <w:rPr>
          <w:rFonts w:eastAsiaTheme="minorEastAsia" w:cstheme="minorBidi"/>
          <w:b w:val="0"/>
          <w:noProof/>
          <w:sz w:val="24"/>
          <w:szCs w:val="24"/>
          <w:lang w:eastAsia="ja-JP"/>
        </w:rPr>
      </w:pPr>
      <w:r>
        <w:rPr>
          <w:noProof/>
        </w:rPr>
        <w:t>8.3.</w:t>
      </w:r>
      <w:r>
        <w:rPr>
          <w:rFonts w:eastAsiaTheme="minorEastAsia" w:cstheme="minorBidi"/>
          <w:b w:val="0"/>
          <w:noProof/>
          <w:sz w:val="24"/>
          <w:szCs w:val="24"/>
          <w:lang w:eastAsia="ja-JP"/>
        </w:rPr>
        <w:tab/>
      </w:r>
      <w:r>
        <w:rPr>
          <w:noProof/>
        </w:rPr>
        <w:t>Extract from the Theory of Change</w:t>
      </w:r>
      <w:r>
        <w:rPr>
          <w:noProof/>
        </w:rPr>
        <w:tab/>
      </w:r>
      <w:r>
        <w:rPr>
          <w:noProof/>
        </w:rPr>
        <w:fldChar w:fldCharType="begin"/>
      </w:r>
      <w:r>
        <w:rPr>
          <w:noProof/>
        </w:rPr>
        <w:instrText xml:space="preserve"> PAGEREF _Toc407026396 \h </w:instrText>
      </w:r>
      <w:r>
        <w:rPr>
          <w:noProof/>
        </w:rPr>
      </w:r>
      <w:r>
        <w:rPr>
          <w:noProof/>
        </w:rPr>
        <w:fldChar w:fldCharType="separate"/>
      </w:r>
      <w:r w:rsidR="007D53CD">
        <w:rPr>
          <w:noProof/>
        </w:rPr>
        <w:t>24</w:t>
      </w:r>
      <w:r>
        <w:rPr>
          <w:noProof/>
        </w:rPr>
        <w:fldChar w:fldCharType="end"/>
      </w:r>
    </w:p>
    <w:p w14:paraId="0B0A0FD7" w14:textId="77777777" w:rsidR="00E526D7" w:rsidRDefault="00E526D7">
      <w:pPr>
        <w:pStyle w:val="TOC2"/>
        <w:tabs>
          <w:tab w:val="left" w:pos="843"/>
          <w:tab w:val="right" w:leader="dot" w:pos="8636"/>
        </w:tabs>
        <w:rPr>
          <w:rFonts w:eastAsiaTheme="minorEastAsia" w:cstheme="minorBidi"/>
          <w:b w:val="0"/>
          <w:noProof/>
          <w:sz w:val="24"/>
          <w:szCs w:val="24"/>
          <w:lang w:eastAsia="ja-JP"/>
        </w:rPr>
      </w:pPr>
      <w:r>
        <w:rPr>
          <w:noProof/>
        </w:rPr>
        <w:t>8.4.</w:t>
      </w:r>
      <w:r>
        <w:rPr>
          <w:rFonts w:eastAsiaTheme="minorEastAsia" w:cstheme="minorBidi"/>
          <w:b w:val="0"/>
          <w:noProof/>
          <w:sz w:val="24"/>
          <w:szCs w:val="24"/>
          <w:lang w:eastAsia="ja-JP"/>
        </w:rPr>
        <w:tab/>
      </w:r>
      <w:r>
        <w:rPr>
          <w:noProof/>
        </w:rPr>
        <w:t>Forecast Budget Breakdown</w:t>
      </w:r>
      <w:r>
        <w:rPr>
          <w:noProof/>
        </w:rPr>
        <w:tab/>
      </w:r>
      <w:r>
        <w:rPr>
          <w:noProof/>
        </w:rPr>
        <w:fldChar w:fldCharType="begin"/>
      </w:r>
      <w:r>
        <w:rPr>
          <w:noProof/>
        </w:rPr>
        <w:instrText xml:space="preserve"> PAGEREF _Toc407026397 \h </w:instrText>
      </w:r>
      <w:r>
        <w:rPr>
          <w:noProof/>
        </w:rPr>
      </w:r>
      <w:r>
        <w:rPr>
          <w:noProof/>
        </w:rPr>
        <w:fldChar w:fldCharType="separate"/>
      </w:r>
      <w:r w:rsidR="007D53CD">
        <w:rPr>
          <w:noProof/>
        </w:rPr>
        <w:t>29</w:t>
      </w:r>
      <w:r>
        <w:rPr>
          <w:noProof/>
        </w:rPr>
        <w:fldChar w:fldCharType="end"/>
      </w:r>
    </w:p>
    <w:p w14:paraId="1C0E6015" w14:textId="77777777" w:rsidR="00E526D7" w:rsidRDefault="00E526D7">
      <w:pPr>
        <w:pStyle w:val="TOC2"/>
        <w:tabs>
          <w:tab w:val="left" w:pos="843"/>
          <w:tab w:val="right" w:leader="dot" w:pos="8636"/>
        </w:tabs>
        <w:rPr>
          <w:rFonts w:eastAsiaTheme="minorEastAsia" w:cstheme="minorBidi"/>
          <w:b w:val="0"/>
          <w:noProof/>
          <w:sz w:val="24"/>
          <w:szCs w:val="24"/>
          <w:lang w:eastAsia="ja-JP"/>
        </w:rPr>
      </w:pPr>
      <w:r>
        <w:rPr>
          <w:noProof/>
        </w:rPr>
        <w:t>8.5.</w:t>
      </w:r>
      <w:r>
        <w:rPr>
          <w:rFonts w:eastAsiaTheme="minorEastAsia" w:cstheme="minorBidi"/>
          <w:b w:val="0"/>
          <w:noProof/>
          <w:sz w:val="24"/>
          <w:szCs w:val="24"/>
          <w:lang w:eastAsia="ja-JP"/>
        </w:rPr>
        <w:tab/>
      </w:r>
      <w:r>
        <w:rPr>
          <w:noProof/>
        </w:rPr>
        <w:t>Evaluation Matrix</w:t>
      </w:r>
      <w:r>
        <w:rPr>
          <w:noProof/>
        </w:rPr>
        <w:tab/>
      </w:r>
      <w:r>
        <w:rPr>
          <w:noProof/>
        </w:rPr>
        <w:fldChar w:fldCharType="begin"/>
      </w:r>
      <w:r>
        <w:rPr>
          <w:noProof/>
        </w:rPr>
        <w:instrText xml:space="preserve"> PAGEREF _Toc407026398 \h </w:instrText>
      </w:r>
      <w:r>
        <w:rPr>
          <w:noProof/>
        </w:rPr>
      </w:r>
      <w:r>
        <w:rPr>
          <w:noProof/>
        </w:rPr>
        <w:fldChar w:fldCharType="separate"/>
      </w:r>
      <w:r w:rsidR="007D53CD">
        <w:rPr>
          <w:noProof/>
        </w:rPr>
        <w:t>30</w:t>
      </w:r>
      <w:r>
        <w:rPr>
          <w:noProof/>
        </w:rPr>
        <w:fldChar w:fldCharType="end"/>
      </w:r>
    </w:p>
    <w:p w14:paraId="6E88C936" w14:textId="77777777" w:rsidR="00E526D7" w:rsidRDefault="00E526D7">
      <w:pPr>
        <w:pStyle w:val="TOC2"/>
        <w:tabs>
          <w:tab w:val="left" w:pos="843"/>
          <w:tab w:val="right" w:leader="dot" w:pos="8636"/>
        </w:tabs>
        <w:rPr>
          <w:rFonts w:eastAsiaTheme="minorEastAsia" w:cstheme="minorBidi"/>
          <w:b w:val="0"/>
          <w:noProof/>
          <w:sz w:val="24"/>
          <w:szCs w:val="24"/>
          <w:lang w:eastAsia="ja-JP"/>
        </w:rPr>
      </w:pPr>
      <w:r>
        <w:rPr>
          <w:noProof/>
        </w:rPr>
        <w:t>8.6.</w:t>
      </w:r>
      <w:r>
        <w:rPr>
          <w:rFonts w:eastAsiaTheme="minorEastAsia" w:cstheme="minorBidi"/>
          <w:b w:val="0"/>
          <w:noProof/>
          <w:sz w:val="24"/>
          <w:szCs w:val="24"/>
          <w:lang w:eastAsia="ja-JP"/>
        </w:rPr>
        <w:tab/>
      </w:r>
      <w:r>
        <w:rPr>
          <w:noProof/>
        </w:rPr>
        <w:t>Desk Review Bibliography</w:t>
      </w:r>
      <w:r>
        <w:rPr>
          <w:noProof/>
        </w:rPr>
        <w:tab/>
      </w:r>
      <w:r>
        <w:rPr>
          <w:noProof/>
        </w:rPr>
        <w:fldChar w:fldCharType="begin"/>
      </w:r>
      <w:r>
        <w:rPr>
          <w:noProof/>
        </w:rPr>
        <w:instrText xml:space="preserve"> PAGEREF _Toc407026399 \h </w:instrText>
      </w:r>
      <w:r>
        <w:rPr>
          <w:noProof/>
        </w:rPr>
      </w:r>
      <w:r>
        <w:rPr>
          <w:noProof/>
        </w:rPr>
        <w:fldChar w:fldCharType="separate"/>
      </w:r>
      <w:r w:rsidR="007D53CD">
        <w:rPr>
          <w:noProof/>
        </w:rPr>
        <w:t>37</w:t>
      </w:r>
      <w:r>
        <w:rPr>
          <w:noProof/>
        </w:rPr>
        <w:fldChar w:fldCharType="end"/>
      </w:r>
    </w:p>
    <w:p w14:paraId="109C16AE" w14:textId="77777777" w:rsidR="00E526D7" w:rsidRDefault="00E526D7">
      <w:pPr>
        <w:pStyle w:val="TOC2"/>
        <w:tabs>
          <w:tab w:val="left" w:pos="843"/>
          <w:tab w:val="right" w:leader="dot" w:pos="8636"/>
        </w:tabs>
        <w:rPr>
          <w:rFonts w:eastAsiaTheme="minorEastAsia" w:cstheme="minorBidi"/>
          <w:b w:val="0"/>
          <w:noProof/>
          <w:sz w:val="24"/>
          <w:szCs w:val="24"/>
          <w:lang w:eastAsia="ja-JP"/>
        </w:rPr>
      </w:pPr>
      <w:r>
        <w:rPr>
          <w:noProof/>
        </w:rPr>
        <w:t>8.7.</w:t>
      </w:r>
      <w:r>
        <w:rPr>
          <w:rFonts w:eastAsiaTheme="minorEastAsia" w:cstheme="minorBidi"/>
          <w:b w:val="0"/>
          <w:noProof/>
          <w:sz w:val="24"/>
          <w:szCs w:val="24"/>
          <w:lang w:eastAsia="ja-JP"/>
        </w:rPr>
        <w:tab/>
      </w:r>
      <w:r>
        <w:rPr>
          <w:noProof/>
        </w:rPr>
        <w:t>Semi-standardised Interview Tools</w:t>
      </w:r>
      <w:r>
        <w:rPr>
          <w:noProof/>
        </w:rPr>
        <w:tab/>
      </w:r>
      <w:r>
        <w:rPr>
          <w:noProof/>
        </w:rPr>
        <w:fldChar w:fldCharType="begin"/>
      </w:r>
      <w:r>
        <w:rPr>
          <w:noProof/>
        </w:rPr>
        <w:instrText xml:space="preserve"> PAGEREF _Toc407026400 \h </w:instrText>
      </w:r>
      <w:r>
        <w:rPr>
          <w:noProof/>
        </w:rPr>
      </w:r>
      <w:r>
        <w:rPr>
          <w:noProof/>
        </w:rPr>
        <w:fldChar w:fldCharType="separate"/>
      </w:r>
      <w:r w:rsidR="007D53CD">
        <w:rPr>
          <w:noProof/>
        </w:rPr>
        <w:t>42</w:t>
      </w:r>
      <w:r>
        <w:rPr>
          <w:noProof/>
        </w:rPr>
        <w:fldChar w:fldCharType="end"/>
      </w:r>
    </w:p>
    <w:p w14:paraId="4F1EC0A4" w14:textId="77777777" w:rsidR="00E526D7" w:rsidRDefault="00E526D7">
      <w:pPr>
        <w:pStyle w:val="TOC2"/>
        <w:tabs>
          <w:tab w:val="left" w:pos="843"/>
          <w:tab w:val="right" w:leader="dot" w:pos="8636"/>
        </w:tabs>
        <w:rPr>
          <w:rFonts w:eastAsiaTheme="minorEastAsia" w:cstheme="minorBidi"/>
          <w:b w:val="0"/>
          <w:noProof/>
          <w:sz w:val="24"/>
          <w:szCs w:val="24"/>
          <w:lang w:eastAsia="ja-JP"/>
        </w:rPr>
      </w:pPr>
      <w:r>
        <w:rPr>
          <w:noProof/>
        </w:rPr>
        <w:t>8.8.</w:t>
      </w:r>
      <w:r>
        <w:rPr>
          <w:rFonts w:eastAsiaTheme="minorEastAsia" w:cstheme="minorBidi"/>
          <w:b w:val="0"/>
          <w:noProof/>
          <w:sz w:val="24"/>
          <w:szCs w:val="24"/>
          <w:lang w:eastAsia="ja-JP"/>
        </w:rPr>
        <w:tab/>
      </w:r>
      <w:r>
        <w:rPr>
          <w:noProof/>
        </w:rPr>
        <w:t>Participants</w:t>
      </w:r>
      <w:r>
        <w:rPr>
          <w:noProof/>
        </w:rPr>
        <w:tab/>
      </w:r>
      <w:r>
        <w:rPr>
          <w:noProof/>
        </w:rPr>
        <w:fldChar w:fldCharType="begin"/>
      </w:r>
      <w:r>
        <w:rPr>
          <w:noProof/>
        </w:rPr>
        <w:instrText xml:space="preserve"> PAGEREF _Toc407026401 \h </w:instrText>
      </w:r>
      <w:r>
        <w:rPr>
          <w:noProof/>
        </w:rPr>
      </w:r>
      <w:r>
        <w:rPr>
          <w:noProof/>
        </w:rPr>
        <w:fldChar w:fldCharType="separate"/>
      </w:r>
      <w:r w:rsidR="007D53CD">
        <w:rPr>
          <w:noProof/>
        </w:rPr>
        <w:t>64</w:t>
      </w:r>
      <w:r>
        <w:rPr>
          <w:noProof/>
        </w:rPr>
        <w:fldChar w:fldCharType="end"/>
      </w:r>
    </w:p>
    <w:p w14:paraId="69D12C97" w14:textId="77777777" w:rsidR="00E526D7" w:rsidRDefault="00E526D7">
      <w:pPr>
        <w:pStyle w:val="TOC2"/>
        <w:tabs>
          <w:tab w:val="left" w:pos="843"/>
          <w:tab w:val="right" w:leader="dot" w:pos="8636"/>
        </w:tabs>
        <w:rPr>
          <w:rFonts w:eastAsiaTheme="minorEastAsia" w:cstheme="minorBidi"/>
          <w:b w:val="0"/>
          <w:noProof/>
          <w:sz w:val="24"/>
          <w:szCs w:val="24"/>
          <w:lang w:eastAsia="ja-JP"/>
        </w:rPr>
      </w:pPr>
      <w:r>
        <w:rPr>
          <w:noProof/>
        </w:rPr>
        <w:t>8.9.</w:t>
      </w:r>
      <w:r>
        <w:rPr>
          <w:rFonts w:eastAsiaTheme="minorEastAsia" w:cstheme="minorBidi"/>
          <w:b w:val="0"/>
          <w:noProof/>
          <w:sz w:val="24"/>
          <w:szCs w:val="24"/>
          <w:lang w:eastAsia="ja-JP"/>
        </w:rPr>
        <w:tab/>
      </w:r>
      <w:r>
        <w:rPr>
          <w:noProof/>
        </w:rPr>
        <w:t>FGD Tool</w:t>
      </w:r>
      <w:r>
        <w:rPr>
          <w:noProof/>
        </w:rPr>
        <w:tab/>
      </w:r>
      <w:r>
        <w:rPr>
          <w:noProof/>
        </w:rPr>
        <w:fldChar w:fldCharType="begin"/>
      </w:r>
      <w:r>
        <w:rPr>
          <w:noProof/>
        </w:rPr>
        <w:instrText xml:space="preserve"> PAGEREF _Toc407026402 \h </w:instrText>
      </w:r>
      <w:r>
        <w:rPr>
          <w:noProof/>
        </w:rPr>
      </w:r>
      <w:r>
        <w:rPr>
          <w:noProof/>
        </w:rPr>
        <w:fldChar w:fldCharType="separate"/>
      </w:r>
      <w:r w:rsidR="007D53CD">
        <w:rPr>
          <w:noProof/>
        </w:rPr>
        <w:t>66</w:t>
      </w:r>
      <w:r>
        <w:rPr>
          <w:noProof/>
        </w:rPr>
        <w:fldChar w:fldCharType="end"/>
      </w:r>
    </w:p>
    <w:p w14:paraId="18A894F8" w14:textId="77777777" w:rsidR="00E526D7" w:rsidRDefault="00E526D7">
      <w:pPr>
        <w:pStyle w:val="TOC2"/>
        <w:tabs>
          <w:tab w:val="left" w:pos="973"/>
          <w:tab w:val="right" w:leader="dot" w:pos="8636"/>
        </w:tabs>
        <w:rPr>
          <w:rFonts w:eastAsiaTheme="minorEastAsia" w:cstheme="minorBidi"/>
          <w:b w:val="0"/>
          <w:noProof/>
          <w:sz w:val="24"/>
          <w:szCs w:val="24"/>
          <w:lang w:eastAsia="ja-JP"/>
        </w:rPr>
      </w:pPr>
      <w:r>
        <w:rPr>
          <w:noProof/>
        </w:rPr>
        <w:t>8.10.</w:t>
      </w:r>
      <w:r>
        <w:rPr>
          <w:rFonts w:eastAsiaTheme="minorEastAsia" w:cstheme="minorBidi"/>
          <w:b w:val="0"/>
          <w:noProof/>
          <w:sz w:val="24"/>
          <w:szCs w:val="24"/>
          <w:lang w:eastAsia="ja-JP"/>
        </w:rPr>
        <w:tab/>
      </w:r>
      <w:r>
        <w:rPr>
          <w:noProof/>
        </w:rPr>
        <w:t>FGD Consent Form</w:t>
      </w:r>
      <w:r>
        <w:rPr>
          <w:noProof/>
        </w:rPr>
        <w:tab/>
      </w:r>
      <w:r>
        <w:rPr>
          <w:noProof/>
        </w:rPr>
        <w:fldChar w:fldCharType="begin"/>
      </w:r>
      <w:r>
        <w:rPr>
          <w:noProof/>
        </w:rPr>
        <w:instrText xml:space="preserve"> PAGEREF _Toc407026403 \h </w:instrText>
      </w:r>
      <w:r>
        <w:rPr>
          <w:noProof/>
        </w:rPr>
      </w:r>
      <w:r>
        <w:rPr>
          <w:noProof/>
        </w:rPr>
        <w:fldChar w:fldCharType="separate"/>
      </w:r>
      <w:r w:rsidR="007D53CD">
        <w:rPr>
          <w:noProof/>
        </w:rPr>
        <w:t>68</w:t>
      </w:r>
      <w:r>
        <w:rPr>
          <w:noProof/>
        </w:rPr>
        <w:fldChar w:fldCharType="end"/>
      </w:r>
    </w:p>
    <w:p w14:paraId="1667A817" w14:textId="77777777" w:rsidR="00E526D7" w:rsidRDefault="00E526D7">
      <w:pPr>
        <w:pStyle w:val="TOC2"/>
        <w:tabs>
          <w:tab w:val="left" w:pos="973"/>
          <w:tab w:val="right" w:leader="dot" w:pos="8636"/>
        </w:tabs>
        <w:rPr>
          <w:rFonts w:eastAsiaTheme="minorEastAsia" w:cstheme="minorBidi"/>
          <w:b w:val="0"/>
          <w:noProof/>
          <w:sz w:val="24"/>
          <w:szCs w:val="24"/>
          <w:lang w:eastAsia="ja-JP"/>
        </w:rPr>
      </w:pPr>
      <w:r w:rsidRPr="00B526BE">
        <w:rPr>
          <w:noProof/>
          <w:lang w:val="en-US"/>
        </w:rPr>
        <w:t>8.11.</w:t>
      </w:r>
      <w:r>
        <w:rPr>
          <w:rFonts w:eastAsiaTheme="minorEastAsia" w:cstheme="minorBidi"/>
          <w:b w:val="0"/>
          <w:noProof/>
          <w:sz w:val="24"/>
          <w:szCs w:val="24"/>
          <w:lang w:eastAsia="ja-JP"/>
        </w:rPr>
        <w:tab/>
      </w:r>
      <w:r w:rsidRPr="00B526BE">
        <w:rPr>
          <w:noProof/>
          <w:lang w:val="en-US"/>
        </w:rPr>
        <w:t>Consultation and Validation</w:t>
      </w:r>
      <w:r>
        <w:rPr>
          <w:noProof/>
        </w:rPr>
        <w:tab/>
      </w:r>
      <w:r>
        <w:rPr>
          <w:noProof/>
        </w:rPr>
        <w:fldChar w:fldCharType="begin"/>
      </w:r>
      <w:r>
        <w:rPr>
          <w:noProof/>
        </w:rPr>
        <w:instrText xml:space="preserve"> PAGEREF _Toc407026404 \h </w:instrText>
      </w:r>
      <w:r>
        <w:rPr>
          <w:noProof/>
        </w:rPr>
      </w:r>
      <w:r>
        <w:rPr>
          <w:noProof/>
        </w:rPr>
        <w:fldChar w:fldCharType="separate"/>
      </w:r>
      <w:r w:rsidR="007D53CD">
        <w:rPr>
          <w:noProof/>
        </w:rPr>
        <w:t>71</w:t>
      </w:r>
      <w:r>
        <w:rPr>
          <w:noProof/>
        </w:rPr>
        <w:fldChar w:fldCharType="end"/>
      </w:r>
    </w:p>
    <w:p w14:paraId="21A84476" w14:textId="77777777" w:rsidR="00E526D7" w:rsidRDefault="00E526D7">
      <w:pPr>
        <w:pStyle w:val="TOC2"/>
        <w:tabs>
          <w:tab w:val="left" w:pos="973"/>
          <w:tab w:val="right" w:leader="dot" w:pos="8636"/>
        </w:tabs>
        <w:rPr>
          <w:rFonts w:eastAsiaTheme="minorEastAsia" w:cstheme="minorBidi"/>
          <w:b w:val="0"/>
          <w:noProof/>
          <w:sz w:val="24"/>
          <w:szCs w:val="24"/>
          <w:lang w:eastAsia="ja-JP"/>
        </w:rPr>
      </w:pPr>
      <w:r>
        <w:rPr>
          <w:noProof/>
        </w:rPr>
        <w:t>8.12.</w:t>
      </w:r>
      <w:r>
        <w:rPr>
          <w:rFonts w:eastAsiaTheme="minorEastAsia" w:cstheme="minorBidi"/>
          <w:b w:val="0"/>
          <w:noProof/>
          <w:sz w:val="24"/>
          <w:szCs w:val="24"/>
          <w:lang w:eastAsia="ja-JP"/>
        </w:rPr>
        <w:tab/>
      </w:r>
      <w:r>
        <w:rPr>
          <w:noProof/>
        </w:rPr>
        <w:t>Informed Consent Wording</w:t>
      </w:r>
      <w:r>
        <w:rPr>
          <w:noProof/>
        </w:rPr>
        <w:tab/>
      </w:r>
      <w:r>
        <w:rPr>
          <w:noProof/>
        </w:rPr>
        <w:fldChar w:fldCharType="begin"/>
      </w:r>
      <w:r>
        <w:rPr>
          <w:noProof/>
        </w:rPr>
        <w:instrText xml:space="preserve"> PAGEREF _Toc407026405 \h </w:instrText>
      </w:r>
      <w:r>
        <w:rPr>
          <w:noProof/>
        </w:rPr>
      </w:r>
      <w:r>
        <w:rPr>
          <w:noProof/>
        </w:rPr>
        <w:fldChar w:fldCharType="separate"/>
      </w:r>
      <w:r w:rsidR="007D53CD">
        <w:rPr>
          <w:noProof/>
        </w:rPr>
        <w:t>73</w:t>
      </w:r>
      <w:r>
        <w:rPr>
          <w:noProof/>
        </w:rPr>
        <w:fldChar w:fldCharType="end"/>
      </w:r>
    </w:p>
    <w:p w14:paraId="4F572EFE" w14:textId="77777777" w:rsidR="00E526D7" w:rsidRDefault="00E526D7">
      <w:pPr>
        <w:pStyle w:val="TOC2"/>
        <w:tabs>
          <w:tab w:val="left" w:pos="973"/>
          <w:tab w:val="right" w:leader="dot" w:pos="8636"/>
        </w:tabs>
        <w:rPr>
          <w:rFonts w:eastAsiaTheme="minorEastAsia" w:cstheme="minorBidi"/>
          <w:b w:val="0"/>
          <w:noProof/>
          <w:sz w:val="24"/>
          <w:szCs w:val="24"/>
          <w:lang w:eastAsia="ja-JP"/>
        </w:rPr>
      </w:pPr>
      <w:r>
        <w:rPr>
          <w:noProof/>
        </w:rPr>
        <w:t>8.13.</w:t>
      </w:r>
      <w:r>
        <w:rPr>
          <w:rFonts w:eastAsiaTheme="minorEastAsia" w:cstheme="minorBidi"/>
          <w:b w:val="0"/>
          <w:noProof/>
          <w:sz w:val="24"/>
          <w:szCs w:val="24"/>
          <w:lang w:eastAsia="ja-JP"/>
        </w:rPr>
        <w:tab/>
      </w:r>
      <w:r>
        <w:rPr>
          <w:noProof/>
        </w:rPr>
        <w:t>Ethical Clearance</w:t>
      </w:r>
      <w:r>
        <w:rPr>
          <w:noProof/>
        </w:rPr>
        <w:tab/>
      </w:r>
      <w:r>
        <w:rPr>
          <w:noProof/>
        </w:rPr>
        <w:fldChar w:fldCharType="begin"/>
      </w:r>
      <w:r>
        <w:rPr>
          <w:noProof/>
        </w:rPr>
        <w:instrText xml:space="preserve"> PAGEREF _Toc407026406 \h </w:instrText>
      </w:r>
      <w:r>
        <w:rPr>
          <w:noProof/>
        </w:rPr>
      </w:r>
      <w:r>
        <w:rPr>
          <w:noProof/>
        </w:rPr>
        <w:fldChar w:fldCharType="separate"/>
      </w:r>
      <w:r w:rsidR="007D53CD">
        <w:rPr>
          <w:noProof/>
        </w:rPr>
        <w:t>74</w:t>
      </w:r>
      <w:r>
        <w:rPr>
          <w:noProof/>
        </w:rPr>
        <w:fldChar w:fldCharType="end"/>
      </w:r>
    </w:p>
    <w:p w14:paraId="5EB2B517" w14:textId="77777777" w:rsidR="00E526D7" w:rsidRDefault="00E526D7">
      <w:pPr>
        <w:pStyle w:val="TOC2"/>
        <w:tabs>
          <w:tab w:val="left" w:pos="973"/>
          <w:tab w:val="right" w:leader="dot" w:pos="8636"/>
        </w:tabs>
        <w:rPr>
          <w:rFonts w:eastAsiaTheme="minorEastAsia" w:cstheme="minorBidi"/>
          <w:b w:val="0"/>
          <w:noProof/>
          <w:sz w:val="24"/>
          <w:szCs w:val="24"/>
          <w:lang w:eastAsia="ja-JP"/>
        </w:rPr>
      </w:pPr>
      <w:r>
        <w:rPr>
          <w:noProof/>
        </w:rPr>
        <w:t>8.14.</w:t>
      </w:r>
      <w:r>
        <w:rPr>
          <w:rFonts w:eastAsiaTheme="minorEastAsia" w:cstheme="minorBidi"/>
          <w:b w:val="0"/>
          <w:noProof/>
          <w:sz w:val="24"/>
          <w:szCs w:val="24"/>
          <w:lang w:eastAsia="ja-JP"/>
        </w:rPr>
        <w:tab/>
      </w:r>
      <w:r>
        <w:rPr>
          <w:noProof/>
        </w:rPr>
        <w:t>Ethical Protocol</w:t>
      </w:r>
      <w:r>
        <w:rPr>
          <w:noProof/>
        </w:rPr>
        <w:tab/>
      </w:r>
      <w:r>
        <w:rPr>
          <w:noProof/>
        </w:rPr>
        <w:fldChar w:fldCharType="begin"/>
      </w:r>
      <w:r>
        <w:rPr>
          <w:noProof/>
        </w:rPr>
        <w:instrText xml:space="preserve"> PAGEREF _Toc407026407 \h </w:instrText>
      </w:r>
      <w:r>
        <w:rPr>
          <w:noProof/>
        </w:rPr>
      </w:r>
      <w:r>
        <w:rPr>
          <w:noProof/>
        </w:rPr>
        <w:fldChar w:fldCharType="separate"/>
      </w:r>
      <w:r w:rsidR="007D53CD">
        <w:rPr>
          <w:noProof/>
        </w:rPr>
        <w:t>76</w:t>
      </w:r>
      <w:r>
        <w:rPr>
          <w:noProof/>
        </w:rPr>
        <w:fldChar w:fldCharType="end"/>
      </w:r>
    </w:p>
    <w:p w14:paraId="08DA2600" w14:textId="77777777" w:rsidR="00E526D7" w:rsidRDefault="00E526D7">
      <w:pPr>
        <w:pStyle w:val="TOC2"/>
        <w:tabs>
          <w:tab w:val="left" w:pos="973"/>
          <w:tab w:val="right" w:leader="dot" w:pos="8636"/>
        </w:tabs>
        <w:rPr>
          <w:rFonts w:eastAsiaTheme="minorEastAsia" w:cstheme="minorBidi"/>
          <w:b w:val="0"/>
          <w:noProof/>
          <w:sz w:val="24"/>
          <w:szCs w:val="24"/>
          <w:lang w:eastAsia="ja-JP"/>
        </w:rPr>
      </w:pPr>
      <w:r>
        <w:rPr>
          <w:noProof/>
        </w:rPr>
        <w:t>8.15.</w:t>
      </w:r>
      <w:r>
        <w:rPr>
          <w:rFonts w:eastAsiaTheme="minorEastAsia" w:cstheme="minorBidi"/>
          <w:b w:val="0"/>
          <w:noProof/>
          <w:sz w:val="24"/>
          <w:szCs w:val="24"/>
          <w:lang w:eastAsia="ja-JP"/>
        </w:rPr>
        <w:tab/>
      </w:r>
      <w:r>
        <w:rPr>
          <w:noProof/>
        </w:rPr>
        <w:t>Reporting and Referral Protocol</w:t>
      </w:r>
      <w:r>
        <w:rPr>
          <w:noProof/>
        </w:rPr>
        <w:tab/>
      </w:r>
      <w:r>
        <w:rPr>
          <w:noProof/>
        </w:rPr>
        <w:fldChar w:fldCharType="begin"/>
      </w:r>
      <w:r>
        <w:rPr>
          <w:noProof/>
        </w:rPr>
        <w:instrText xml:space="preserve"> PAGEREF _Toc407026408 \h </w:instrText>
      </w:r>
      <w:r>
        <w:rPr>
          <w:noProof/>
        </w:rPr>
      </w:r>
      <w:r>
        <w:rPr>
          <w:noProof/>
        </w:rPr>
        <w:fldChar w:fldCharType="separate"/>
      </w:r>
      <w:r w:rsidR="007D53CD">
        <w:rPr>
          <w:noProof/>
        </w:rPr>
        <w:t>81</w:t>
      </w:r>
      <w:r>
        <w:rPr>
          <w:noProof/>
        </w:rPr>
        <w:fldChar w:fldCharType="end"/>
      </w:r>
    </w:p>
    <w:p w14:paraId="33F07E08" w14:textId="77777777" w:rsidR="00E526D7" w:rsidRDefault="00E526D7">
      <w:pPr>
        <w:pStyle w:val="TOC2"/>
        <w:tabs>
          <w:tab w:val="left" w:pos="973"/>
          <w:tab w:val="right" w:leader="dot" w:pos="8636"/>
        </w:tabs>
        <w:rPr>
          <w:rFonts w:eastAsiaTheme="minorEastAsia" w:cstheme="minorBidi"/>
          <w:b w:val="0"/>
          <w:noProof/>
          <w:sz w:val="24"/>
          <w:szCs w:val="24"/>
          <w:lang w:eastAsia="ja-JP"/>
        </w:rPr>
      </w:pPr>
      <w:r>
        <w:rPr>
          <w:noProof/>
        </w:rPr>
        <w:t>8.16.</w:t>
      </w:r>
      <w:r>
        <w:rPr>
          <w:rFonts w:eastAsiaTheme="minorEastAsia" w:cstheme="minorBidi"/>
          <w:b w:val="0"/>
          <w:noProof/>
          <w:sz w:val="24"/>
          <w:szCs w:val="24"/>
          <w:lang w:eastAsia="ja-JP"/>
        </w:rPr>
        <w:tab/>
      </w:r>
      <w:r>
        <w:rPr>
          <w:noProof/>
        </w:rPr>
        <w:t>Coram International Ethical Review Form</w:t>
      </w:r>
      <w:r>
        <w:rPr>
          <w:noProof/>
        </w:rPr>
        <w:tab/>
      </w:r>
      <w:r>
        <w:rPr>
          <w:noProof/>
        </w:rPr>
        <w:fldChar w:fldCharType="begin"/>
      </w:r>
      <w:r>
        <w:rPr>
          <w:noProof/>
        </w:rPr>
        <w:instrText xml:space="preserve"> PAGEREF _Toc407026409 \h </w:instrText>
      </w:r>
      <w:r>
        <w:rPr>
          <w:noProof/>
        </w:rPr>
      </w:r>
      <w:r>
        <w:rPr>
          <w:noProof/>
        </w:rPr>
        <w:fldChar w:fldCharType="separate"/>
      </w:r>
      <w:r w:rsidR="007D53CD">
        <w:rPr>
          <w:noProof/>
        </w:rPr>
        <w:t>83</w:t>
      </w:r>
      <w:r>
        <w:rPr>
          <w:noProof/>
        </w:rPr>
        <w:fldChar w:fldCharType="end"/>
      </w:r>
    </w:p>
    <w:p w14:paraId="2C1FBCF1" w14:textId="77777777" w:rsidR="00E526D7" w:rsidRDefault="00E526D7">
      <w:pPr>
        <w:pStyle w:val="TOC2"/>
        <w:tabs>
          <w:tab w:val="left" w:pos="973"/>
          <w:tab w:val="right" w:leader="dot" w:pos="8636"/>
        </w:tabs>
        <w:rPr>
          <w:rFonts w:eastAsiaTheme="minorEastAsia" w:cstheme="minorBidi"/>
          <w:b w:val="0"/>
          <w:noProof/>
          <w:sz w:val="24"/>
          <w:szCs w:val="24"/>
          <w:lang w:eastAsia="ja-JP"/>
        </w:rPr>
      </w:pPr>
      <w:r>
        <w:rPr>
          <w:noProof/>
        </w:rPr>
        <w:t>8.17.</w:t>
      </w:r>
      <w:r>
        <w:rPr>
          <w:rFonts w:eastAsiaTheme="minorEastAsia" w:cstheme="minorBidi"/>
          <w:b w:val="0"/>
          <w:noProof/>
          <w:sz w:val="24"/>
          <w:szCs w:val="24"/>
          <w:lang w:eastAsia="ja-JP"/>
        </w:rPr>
        <w:tab/>
      </w:r>
      <w:r>
        <w:rPr>
          <w:noProof/>
        </w:rPr>
        <w:t>Work plan</w:t>
      </w:r>
      <w:r>
        <w:rPr>
          <w:noProof/>
        </w:rPr>
        <w:tab/>
      </w:r>
      <w:r>
        <w:rPr>
          <w:noProof/>
        </w:rPr>
        <w:fldChar w:fldCharType="begin"/>
      </w:r>
      <w:r>
        <w:rPr>
          <w:noProof/>
        </w:rPr>
        <w:instrText xml:space="preserve"> PAGEREF _Toc407026410 \h </w:instrText>
      </w:r>
      <w:r>
        <w:rPr>
          <w:noProof/>
        </w:rPr>
      </w:r>
      <w:r>
        <w:rPr>
          <w:noProof/>
        </w:rPr>
        <w:fldChar w:fldCharType="separate"/>
      </w:r>
      <w:r w:rsidR="007D53CD">
        <w:rPr>
          <w:noProof/>
        </w:rPr>
        <w:t>84</w:t>
      </w:r>
      <w:r>
        <w:rPr>
          <w:noProof/>
        </w:rPr>
        <w:fldChar w:fldCharType="end"/>
      </w:r>
    </w:p>
    <w:p w14:paraId="58A040B1" w14:textId="77777777" w:rsidR="00E526D7" w:rsidRDefault="00E526D7">
      <w:pPr>
        <w:pStyle w:val="TOC2"/>
        <w:tabs>
          <w:tab w:val="left" w:pos="973"/>
          <w:tab w:val="right" w:leader="dot" w:pos="8636"/>
        </w:tabs>
        <w:rPr>
          <w:rFonts w:eastAsiaTheme="minorEastAsia" w:cstheme="minorBidi"/>
          <w:b w:val="0"/>
          <w:noProof/>
          <w:sz w:val="24"/>
          <w:szCs w:val="24"/>
          <w:lang w:eastAsia="ja-JP"/>
        </w:rPr>
      </w:pPr>
      <w:r w:rsidRPr="00B526BE">
        <w:rPr>
          <w:noProof/>
          <w:lang w:val="en-US"/>
        </w:rPr>
        <w:t>8.18.</w:t>
      </w:r>
      <w:r>
        <w:rPr>
          <w:rFonts w:eastAsiaTheme="minorEastAsia" w:cstheme="minorBidi"/>
          <w:b w:val="0"/>
          <w:noProof/>
          <w:sz w:val="24"/>
          <w:szCs w:val="24"/>
          <w:lang w:eastAsia="ja-JP"/>
        </w:rPr>
        <w:tab/>
      </w:r>
      <w:r w:rsidRPr="00B526BE">
        <w:rPr>
          <w:noProof/>
          <w:lang w:val="en-US"/>
        </w:rPr>
        <w:t>Compositions of the IWGs and MGs</w:t>
      </w:r>
      <w:r>
        <w:rPr>
          <w:noProof/>
        </w:rPr>
        <w:tab/>
      </w:r>
      <w:r>
        <w:rPr>
          <w:noProof/>
        </w:rPr>
        <w:fldChar w:fldCharType="begin"/>
      </w:r>
      <w:r>
        <w:rPr>
          <w:noProof/>
        </w:rPr>
        <w:instrText xml:space="preserve"> PAGEREF _Toc407026411 \h </w:instrText>
      </w:r>
      <w:r>
        <w:rPr>
          <w:noProof/>
        </w:rPr>
      </w:r>
      <w:r>
        <w:rPr>
          <w:noProof/>
        </w:rPr>
        <w:fldChar w:fldCharType="separate"/>
      </w:r>
      <w:r w:rsidR="007D53CD">
        <w:rPr>
          <w:noProof/>
        </w:rPr>
        <w:t>86</w:t>
      </w:r>
      <w:r>
        <w:rPr>
          <w:noProof/>
        </w:rPr>
        <w:fldChar w:fldCharType="end"/>
      </w:r>
    </w:p>
    <w:p w14:paraId="16DEA9A9" w14:textId="77777777" w:rsidR="00E526D7" w:rsidRDefault="00E526D7">
      <w:pPr>
        <w:pStyle w:val="TOC2"/>
        <w:tabs>
          <w:tab w:val="left" w:pos="973"/>
          <w:tab w:val="right" w:leader="dot" w:pos="8636"/>
        </w:tabs>
        <w:rPr>
          <w:rFonts w:eastAsiaTheme="minorEastAsia" w:cstheme="minorBidi"/>
          <w:b w:val="0"/>
          <w:noProof/>
          <w:sz w:val="24"/>
          <w:szCs w:val="24"/>
          <w:lang w:eastAsia="ja-JP"/>
        </w:rPr>
      </w:pPr>
      <w:r w:rsidRPr="00B526BE">
        <w:rPr>
          <w:noProof/>
          <w:lang w:val="en-US"/>
        </w:rPr>
        <w:t>8.19.</w:t>
      </w:r>
      <w:r>
        <w:rPr>
          <w:rFonts w:eastAsiaTheme="minorEastAsia" w:cstheme="minorBidi"/>
          <w:b w:val="0"/>
          <w:noProof/>
          <w:sz w:val="24"/>
          <w:szCs w:val="24"/>
          <w:lang w:eastAsia="ja-JP"/>
        </w:rPr>
        <w:tab/>
      </w:r>
      <w:r w:rsidRPr="00B526BE">
        <w:rPr>
          <w:noProof/>
          <w:lang w:val="en-US"/>
        </w:rPr>
        <w:t>CRM Budget Expenditure Breakdown</w:t>
      </w:r>
      <w:r>
        <w:rPr>
          <w:noProof/>
        </w:rPr>
        <w:tab/>
      </w:r>
      <w:r>
        <w:rPr>
          <w:noProof/>
        </w:rPr>
        <w:fldChar w:fldCharType="begin"/>
      </w:r>
      <w:r>
        <w:rPr>
          <w:noProof/>
        </w:rPr>
        <w:instrText xml:space="preserve"> PAGEREF _Toc407026412 \h </w:instrText>
      </w:r>
      <w:r>
        <w:rPr>
          <w:noProof/>
        </w:rPr>
      </w:r>
      <w:r>
        <w:rPr>
          <w:noProof/>
        </w:rPr>
        <w:fldChar w:fldCharType="separate"/>
      </w:r>
      <w:r w:rsidR="007D53CD">
        <w:rPr>
          <w:noProof/>
        </w:rPr>
        <w:t>89</w:t>
      </w:r>
      <w:r>
        <w:rPr>
          <w:noProof/>
        </w:rPr>
        <w:fldChar w:fldCharType="end"/>
      </w:r>
    </w:p>
    <w:p w14:paraId="392643F9" w14:textId="3EF48005" w:rsidR="00E526D7" w:rsidRDefault="00E526D7" w:rsidP="00E526D7">
      <w:pPr>
        <w:jc w:val="left"/>
      </w:pPr>
      <w:r>
        <w:fldChar w:fldCharType="end"/>
      </w:r>
      <w:r>
        <w:br w:type="page"/>
      </w:r>
    </w:p>
    <w:p w14:paraId="44E01BC1" w14:textId="77777777" w:rsidR="00E526D7" w:rsidRDefault="00E526D7" w:rsidP="00E526D7">
      <w:pPr>
        <w:jc w:val="left"/>
      </w:pPr>
    </w:p>
    <w:p w14:paraId="683E50D4" w14:textId="3D483594" w:rsidR="00040BFE" w:rsidRPr="00F77BC9" w:rsidRDefault="00040BFE" w:rsidP="002A7FF1">
      <w:pPr>
        <w:pStyle w:val="Level1"/>
      </w:pPr>
      <w:bookmarkStart w:id="0" w:name="_Toc407026393"/>
      <w:r w:rsidRPr="004B253F">
        <w:t>Appendices</w:t>
      </w:r>
      <w:bookmarkEnd w:id="0"/>
    </w:p>
    <w:p w14:paraId="39AFB526" w14:textId="77777777" w:rsidR="00040BFE" w:rsidRDefault="00040BFE" w:rsidP="003B6D72">
      <w:pPr>
        <w:pStyle w:val="Level2"/>
        <w:pageBreakBefore w:val="0"/>
      </w:pPr>
      <w:bookmarkStart w:id="1" w:name="_Toc489293735"/>
      <w:r>
        <w:t xml:space="preserve"> </w:t>
      </w:r>
      <w:bookmarkStart w:id="2" w:name="_Toc529827593"/>
      <w:bookmarkStart w:id="3" w:name="_Toc528847444"/>
      <w:bookmarkStart w:id="4" w:name="_Toc407026394"/>
      <w:r>
        <w:t xml:space="preserve">Terms of </w:t>
      </w:r>
      <w:r w:rsidRPr="0073000E">
        <w:t>Reference</w:t>
      </w:r>
      <w:bookmarkStart w:id="5" w:name="_Toc489293736"/>
      <w:bookmarkEnd w:id="1"/>
      <w:bookmarkEnd w:id="2"/>
      <w:bookmarkEnd w:id="3"/>
      <w:bookmarkEnd w:id="4"/>
    </w:p>
    <w:p w14:paraId="0116F704" w14:textId="318976BA" w:rsidR="003B6D72" w:rsidRDefault="003B6D72" w:rsidP="00040BFE">
      <w:pPr>
        <w:jc w:val="left"/>
        <w:rPr>
          <w:b/>
          <w:color w:val="C00000"/>
        </w:rPr>
      </w:pPr>
    </w:p>
    <w:p w14:paraId="24C54E5E" w14:textId="77777777" w:rsidR="00040BFE" w:rsidRDefault="00040BFE" w:rsidP="00040BFE">
      <w:pPr>
        <w:jc w:val="left"/>
        <w:rPr>
          <w:rFonts w:ascii="TimesNewRomanPS-BoldMT" w:hAnsi="TimesNewRomanPS-BoldMT" w:cs="TimesNewRomanPS-BoldMT"/>
          <w:b/>
          <w:bCs/>
          <w:color w:val="000000"/>
        </w:rPr>
      </w:pPr>
      <w:r>
        <w:rPr>
          <w:rFonts w:ascii="TimesNewRomanPS-BoldMT" w:hAnsi="TimesNewRomanPS-BoldMT" w:cs="TimesNewRomanPS-BoldMT"/>
          <w:b/>
          <w:bCs/>
          <w:color w:val="000000"/>
        </w:rPr>
        <w:t>STATEMENT OF WORK AND TERMS OF REFERENCE</w:t>
      </w:r>
    </w:p>
    <w:p w14:paraId="405C44A4" w14:textId="77777777" w:rsidR="00040BFE" w:rsidRDefault="00040BFE" w:rsidP="00040BFE">
      <w:pPr>
        <w:jc w:val="left"/>
        <w:rPr>
          <w:rFonts w:ascii="TimesNewRomanPS-BoldMT" w:hAnsi="TimesNewRomanPS-BoldMT" w:cs="TimesNewRomanPS-BoldMT"/>
          <w:b/>
          <w:bCs/>
          <w:color w:val="000000"/>
        </w:rPr>
      </w:pPr>
    </w:p>
    <w:p w14:paraId="2EC20EE9" w14:textId="77777777" w:rsidR="00040BFE" w:rsidRDefault="00040BFE" w:rsidP="00040BFE">
      <w:pPr>
        <w:jc w:val="left"/>
        <w:rPr>
          <w:rFonts w:ascii="TimesNewRomanPSMT" w:hAnsi="TimesNewRomanPSMT" w:cs="TimesNewRomanPSMT"/>
          <w:color w:val="2E74B6"/>
        </w:rPr>
      </w:pPr>
      <w:r>
        <w:rPr>
          <w:rFonts w:ascii="TimesNewRomanPSMT" w:hAnsi="TimesNewRomanPSMT" w:cs="TimesNewRomanPSMT"/>
          <w:color w:val="2E74B6"/>
        </w:rPr>
        <w:t>Background</w:t>
      </w:r>
    </w:p>
    <w:p w14:paraId="65C2D77C" w14:textId="77777777" w:rsidR="00040BFE" w:rsidRDefault="00040BFE" w:rsidP="00040BFE">
      <w:pPr>
        <w:jc w:val="left"/>
        <w:rPr>
          <w:rFonts w:ascii="TimesNewRomanPSMT" w:hAnsi="TimesNewRomanPSMT" w:cs="TimesNewRomanPSMT"/>
          <w:color w:val="2E74B6"/>
        </w:rPr>
      </w:pPr>
    </w:p>
    <w:p w14:paraId="7ED19DE3" w14:textId="77777777" w:rsidR="00040BFE" w:rsidRDefault="00040BFE" w:rsidP="00040BFE">
      <w:pPr>
        <w:jc w:val="left"/>
        <w:rPr>
          <w:rFonts w:ascii="Arial-BoldMT" w:hAnsi="Arial-BoldMT" w:cs="Arial-BoldMT"/>
          <w:b/>
          <w:bCs/>
          <w:color w:val="000000"/>
        </w:rPr>
      </w:pPr>
      <w:r>
        <w:rPr>
          <w:rFonts w:ascii="Arial-BoldMT" w:hAnsi="Arial-BoldMT" w:cs="Arial-BoldMT"/>
          <w:b/>
          <w:bCs/>
          <w:color w:val="000000"/>
        </w:rPr>
        <w:t>I Background and Context</w:t>
      </w:r>
    </w:p>
    <w:p w14:paraId="4AA3189B" w14:textId="77777777" w:rsidR="00040BFE" w:rsidRDefault="00040BFE" w:rsidP="00040BFE">
      <w:pPr>
        <w:jc w:val="left"/>
        <w:rPr>
          <w:rFonts w:ascii="Arial-BoldMT" w:hAnsi="Arial-BoldMT" w:cs="Arial-BoldMT"/>
          <w:b/>
          <w:bCs/>
          <w:color w:val="000000"/>
        </w:rPr>
      </w:pPr>
    </w:p>
    <w:p w14:paraId="6DF3D7FC" w14:textId="77777777" w:rsidR="00040BFE" w:rsidRPr="0032201D" w:rsidRDefault="00040BFE" w:rsidP="00040BFE">
      <w:pPr>
        <w:rPr>
          <w:rFonts w:ascii="Times New Roman" w:hAnsi="Times New Roman" w:cs="Times New Roman"/>
          <w:color w:val="000000"/>
        </w:rPr>
      </w:pPr>
      <w:r w:rsidRPr="0032201D">
        <w:rPr>
          <w:rFonts w:ascii="Times New Roman" w:hAnsi="Times New Roman" w:cs="Times New Roman"/>
          <w:color w:val="000000"/>
        </w:rPr>
        <w:t>In 2010, Uzbekistan was re-classified by the World Bank as lower-middle income country, with outstanding rates of reported economic growth however coupled with existing regional and income disparities. In 2017, the country celebrated the 26th anniversary of its Independence. Following presidential elections in 2016, country embarked on the new path of ambitious economic and social reforms as outlined in newly adopted National Development Strategy 2017-2020.</w:t>
      </w:r>
    </w:p>
    <w:p w14:paraId="3EB1CB0B" w14:textId="77777777" w:rsidR="00040BFE" w:rsidRPr="0032201D" w:rsidRDefault="00040BFE" w:rsidP="00040BFE">
      <w:pPr>
        <w:rPr>
          <w:rFonts w:ascii="Times New Roman" w:hAnsi="Times New Roman" w:cs="Times New Roman"/>
          <w:color w:val="000000"/>
        </w:rPr>
      </w:pPr>
    </w:p>
    <w:p w14:paraId="45C73F6F" w14:textId="77777777" w:rsidR="00040BFE" w:rsidRPr="0032201D" w:rsidRDefault="00040BFE" w:rsidP="00040BFE">
      <w:pPr>
        <w:rPr>
          <w:rFonts w:ascii="Times New Roman" w:hAnsi="Times New Roman" w:cs="Times New Roman"/>
          <w:color w:val="000000"/>
        </w:rPr>
      </w:pPr>
      <w:r w:rsidRPr="0032201D">
        <w:rPr>
          <w:rFonts w:ascii="Times New Roman" w:hAnsi="Times New Roman" w:cs="Times New Roman"/>
          <w:color w:val="000000"/>
        </w:rPr>
        <w:t>The current Country Programme of Cooperation between the Government of Uzbekistan and UNICEF covers the period 2016-2020. The primary documents that frame the CP are the Country Programme Document (CPD) and the Country Programme Action Plan (CPAP). The Mid-Term Review of Country Programme 2016-2020 is scheduled in 2018 that will help to further align priorities and provided important insights about the programmatic relevance of the planned activities and the lessons learnt in the context of the ongoing reforms.</w:t>
      </w:r>
    </w:p>
    <w:p w14:paraId="07D96862" w14:textId="77777777" w:rsidR="00040BFE" w:rsidRPr="0032201D" w:rsidRDefault="00040BFE" w:rsidP="00040BFE">
      <w:pPr>
        <w:rPr>
          <w:rFonts w:ascii="Times New Roman" w:hAnsi="Times New Roman" w:cs="Times New Roman"/>
          <w:color w:val="000000"/>
        </w:rPr>
      </w:pPr>
    </w:p>
    <w:p w14:paraId="3A863006" w14:textId="77777777" w:rsidR="00040BFE" w:rsidRPr="0032201D" w:rsidRDefault="00040BFE" w:rsidP="00040BFE">
      <w:pPr>
        <w:rPr>
          <w:rFonts w:ascii="Times New Roman" w:hAnsi="Times New Roman" w:cs="Times New Roman"/>
          <w:color w:val="000000"/>
        </w:rPr>
      </w:pPr>
      <w:r w:rsidRPr="0032201D">
        <w:rPr>
          <w:rFonts w:ascii="Times New Roman" w:hAnsi="Times New Roman" w:cs="Times New Roman"/>
          <w:color w:val="000000"/>
        </w:rPr>
        <w:t>In this evolving context, UNICEF’s universal mandate is to adv</w:t>
      </w:r>
      <w:r>
        <w:rPr>
          <w:rFonts w:ascii="Times New Roman" w:hAnsi="Times New Roman" w:cs="Times New Roman"/>
          <w:color w:val="000000"/>
        </w:rPr>
        <w:t xml:space="preserve">ocate for children's rights, to </w:t>
      </w:r>
      <w:r w:rsidRPr="0032201D">
        <w:rPr>
          <w:rFonts w:ascii="Times New Roman" w:hAnsi="Times New Roman" w:cs="Times New Roman"/>
          <w:color w:val="000000"/>
        </w:rPr>
        <w:t>help meet their basic needs and to expand their opportunities to reach their full potential.</w:t>
      </w:r>
    </w:p>
    <w:p w14:paraId="48ED2767" w14:textId="77777777" w:rsidR="00040BFE" w:rsidRDefault="00040BFE" w:rsidP="00040BFE">
      <w:pPr>
        <w:rPr>
          <w:rFonts w:ascii="Times New Roman" w:hAnsi="Times New Roman" w:cs="Times New Roman"/>
          <w:color w:val="000000"/>
        </w:rPr>
      </w:pPr>
      <w:r w:rsidRPr="0032201D">
        <w:rPr>
          <w:rFonts w:ascii="Times New Roman" w:hAnsi="Times New Roman" w:cs="Times New Roman"/>
          <w:color w:val="000000"/>
        </w:rPr>
        <w:t>UNICEF specifically focuses on strengthening nationa</w:t>
      </w:r>
      <w:r>
        <w:rPr>
          <w:rFonts w:ascii="Times New Roman" w:hAnsi="Times New Roman" w:cs="Times New Roman"/>
          <w:color w:val="000000"/>
        </w:rPr>
        <w:t xml:space="preserve">l capacities for monitoring and </w:t>
      </w:r>
      <w:r w:rsidRPr="0032201D">
        <w:rPr>
          <w:rFonts w:ascii="Times New Roman" w:hAnsi="Times New Roman" w:cs="Times New Roman"/>
          <w:color w:val="000000"/>
        </w:rPr>
        <w:t xml:space="preserve">reporting on child rights and evidence </w:t>
      </w:r>
      <w:r>
        <w:rPr>
          <w:rFonts w:ascii="Times New Roman" w:hAnsi="Times New Roman" w:cs="Times New Roman"/>
          <w:color w:val="000000"/>
        </w:rPr>
        <w:t xml:space="preserve">based policy making. </w:t>
      </w:r>
    </w:p>
    <w:p w14:paraId="4D0D705C" w14:textId="77777777" w:rsidR="00040BFE" w:rsidRDefault="00040BFE" w:rsidP="00040BFE">
      <w:pPr>
        <w:rPr>
          <w:rFonts w:ascii="Times New Roman" w:hAnsi="Times New Roman" w:cs="Times New Roman"/>
          <w:color w:val="000000"/>
        </w:rPr>
      </w:pPr>
    </w:p>
    <w:p w14:paraId="179C6060" w14:textId="77777777" w:rsidR="00040BFE" w:rsidRPr="0032201D" w:rsidRDefault="00040BFE" w:rsidP="00040BFE">
      <w:pPr>
        <w:rPr>
          <w:rFonts w:ascii="Times New Roman" w:hAnsi="Times New Roman" w:cs="Times New Roman"/>
          <w:color w:val="000000"/>
        </w:rPr>
      </w:pPr>
      <w:r w:rsidRPr="0032201D">
        <w:rPr>
          <w:rFonts w:ascii="Times New Roman" w:hAnsi="Times New Roman" w:cs="Times New Roman"/>
          <w:color w:val="000000"/>
        </w:rPr>
        <w:t>United Nations Convention on the Rights of the Child (UNCRC) provides a framework for</w:t>
      </w:r>
    </w:p>
    <w:p w14:paraId="652A0C61" w14:textId="77777777" w:rsidR="00040BFE" w:rsidRDefault="00040BFE" w:rsidP="00040BFE">
      <w:pPr>
        <w:rPr>
          <w:rFonts w:ascii="Times New Roman" w:hAnsi="Times New Roman" w:cs="Times New Roman"/>
          <w:color w:val="000000"/>
        </w:rPr>
      </w:pPr>
      <w:r w:rsidRPr="0032201D">
        <w:rPr>
          <w:rFonts w:ascii="Times New Roman" w:hAnsi="Times New Roman" w:cs="Times New Roman"/>
          <w:color w:val="000000"/>
        </w:rPr>
        <w:t>Government to monitor and realize the rights of children. Uz</w:t>
      </w:r>
      <w:r>
        <w:rPr>
          <w:rFonts w:ascii="Times New Roman" w:hAnsi="Times New Roman" w:cs="Times New Roman"/>
          <w:color w:val="000000"/>
        </w:rPr>
        <w:t xml:space="preserve">bekistan ratified Convention on </w:t>
      </w:r>
      <w:r w:rsidRPr="0032201D">
        <w:rPr>
          <w:rFonts w:ascii="Times New Roman" w:hAnsi="Times New Roman" w:cs="Times New Roman"/>
          <w:color w:val="000000"/>
        </w:rPr>
        <w:t>the Rights of the Child in 1994, and two Optional Protocol</w:t>
      </w:r>
      <w:r>
        <w:rPr>
          <w:rFonts w:ascii="Times New Roman" w:hAnsi="Times New Roman" w:cs="Times New Roman"/>
          <w:color w:val="000000"/>
        </w:rPr>
        <w:t xml:space="preserve">s on Involvement of Children in </w:t>
      </w:r>
      <w:r w:rsidRPr="0032201D">
        <w:rPr>
          <w:rFonts w:ascii="Times New Roman" w:hAnsi="Times New Roman" w:cs="Times New Roman"/>
          <w:color w:val="000000"/>
        </w:rPr>
        <w:t>Armed Conflict and on the Sale of Children, Child Prosti</w:t>
      </w:r>
      <w:r>
        <w:rPr>
          <w:rFonts w:ascii="Times New Roman" w:hAnsi="Times New Roman" w:cs="Times New Roman"/>
          <w:color w:val="000000"/>
        </w:rPr>
        <w:t xml:space="preserve">tution and Child Pornography in </w:t>
      </w:r>
      <w:r w:rsidRPr="0032201D">
        <w:rPr>
          <w:rFonts w:ascii="Times New Roman" w:hAnsi="Times New Roman" w:cs="Times New Roman"/>
          <w:color w:val="000000"/>
        </w:rPr>
        <w:t>2008. In its 2013 Concluding Observations to state period</w:t>
      </w:r>
      <w:r>
        <w:rPr>
          <w:rFonts w:ascii="Times New Roman" w:hAnsi="Times New Roman" w:cs="Times New Roman"/>
          <w:color w:val="000000"/>
        </w:rPr>
        <w:t xml:space="preserve">ic report, the Committee on the </w:t>
      </w:r>
      <w:r w:rsidRPr="0032201D">
        <w:rPr>
          <w:rFonts w:ascii="Times New Roman" w:hAnsi="Times New Roman" w:cs="Times New Roman"/>
          <w:color w:val="000000"/>
        </w:rPr>
        <w:t>Rights of the Child noted a lack of reliable and disaggregat</w:t>
      </w:r>
      <w:r>
        <w:rPr>
          <w:rFonts w:ascii="Times New Roman" w:hAnsi="Times New Roman" w:cs="Times New Roman"/>
          <w:color w:val="000000"/>
        </w:rPr>
        <w:t xml:space="preserve">ed data on child wellbeing. The </w:t>
      </w:r>
      <w:r w:rsidRPr="0032201D">
        <w:rPr>
          <w:rFonts w:ascii="Times New Roman" w:hAnsi="Times New Roman" w:cs="Times New Roman"/>
          <w:color w:val="000000"/>
        </w:rPr>
        <w:t>child rights monitoring system also remains fragmen</w:t>
      </w:r>
      <w:r>
        <w:rPr>
          <w:rFonts w:ascii="Times New Roman" w:hAnsi="Times New Roman" w:cs="Times New Roman"/>
          <w:color w:val="000000"/>
        </w:rPr>
        <w:t xml:space="preserve">ted with lack of inter-sectoral </w:t>
      </w:r>
      <w:r w:rsidRPr="0032201D">
        <w:rPr>
          <w:rFonts w:ascii="Times New Roman" w:hAnsi="Times New Roman" w:cs="Times New Roman"/>
          <w:color w:val="000000"/>
        </w:rPr>
        <w:t>coordination among the respective line ministries and other key stakeholders.</w:t>
      </w:r>
    </w:p>
    <w:p w14:paraId="1929C659" w14:textId="77777777" w:rsidR="00040BFE" w:rsidRPr="0032201D" w:rsidRDefault="00040BFE" w:rsidP="00040BFE">
      <w:pPr>
        <w:rPr>
          <w:rFonts w:ascii="Times New Roman" w:hAnsi="Times New Roman" w:cs="Times New Roman"/>
          <w:color w:val="000000"/>
        </w:rPr>
      </w:pPr>
    </w:p>
    <w:p w14:paraId="72AB0764" w14:textId="77777777" w:rsidR="00040BFE" w:rsidRPr="0032201D" w:rsidRDefault="00040BFE" w:rsidP="00040BFE">
      <w:pPr>
        <w:rPr>
          <w:rFonts w:ascii="Times New Roman" w:hAnsi="Times New Roman" w:cs="Times New Roman"/>
          <w:color w:val="000000"/>
        </w:rPr>
      </w:pPr>
      <w:r w:rsidRPr="0032201D">
        <w:rPr>
          <w:rFonts w:ascii="Times New Roman" w:hAnsi="Times New Roman" w:cs="Times New Roman"/>
          <w:color w:val="000000"/>
        </w:rPr>
        <w:t>The existing mechanism for monitoring and follow up to the Concluding Observations of</w:t>
      </w:r>
    </w:p>
    <w:p w14:paraId="264776F9" w14:textId="77777777" w:rsidR="00040BFE" w:rsidRDefault="00040BFE" w:rsidP="00040BFE">
      <w:pPr>
        <w:rPr>
          <w:rFonts w:ascii="Times New Roman" w:hAnsi="Times New Roman" w:cs="Times New Roman"/>
          <w:color w:val="000000"/>
        </w:rPr>
      </w:pPr>
      <w:r w:rsidRPr="0032201D">
        <w:rPr>
          <w:rFonts w:ascii="Times New Roman" w:hAnsi="Times New Roman" w:cs="Times New Roman"/>
          <w:color w:val="000000"/>
        </w:rPr>
        <w:t>CRC in Uzbekistan is comprised of a National Plan of Actio</w:t>
      </w:r>
      <w:r>
        <w:rPr>
          <w:rFonts w:ascii="Times New Roman" w:hAnsi="Times New Roman" w:cs="Times New Roman"/>
          <w:color w:val="000000"/>
        </w:rPr>
        <w:t xml:space="preserve">n (NPA) and at the sub-national </w:t>
      </w:r>
      <w:r w:rsidRPr="0032201D">
        <w:rPr>
          <w:rFonts w:ascii="Times New Roman" w:hAnsi="Times New Roman" w:cs="Times New Roman"/>
          <w:color w:val="000000"/>
        </w:rPr>
        <w:t>level the Regional Plans of Action (RPAs) (yet to be devel</w:t>
      </w:r>
      <w:r>
        <w:rPr>
          <w:rFonts w:ascii="Times New Roman" w:hAnsi="Times New Roman" w:cs="Times New Roman"/>
          <w:color w:val="000000"/>
        </w:rPr>
        <w:t xml:space="preserve">oped). CRC Coordination Council </w:t>
      </w:r>
      <w:r w:rsidRPr="0032201D">
        <w:rPr>
          <w:rFonts w:ascii="Times New Roman" w:hAnsi="Times New Roman" w:cs="Times New Roman"/>
          <w:color w:val="000000"/>
        </w:rPr>
        <w:t>(CRC CC) under the office of the Deputy Prime Ministe</w:t>
      </w:r>
      <w:r>
        <w:rPr>
          <w:rFonts w:ascii="Times New Roman" w:hAnsi="Times New Roman" w:cs="Times New Roman"/>
          <w:color w:val="000000"/>
        </w:rPr>
        <w:t xml:space="preserve">r/ Chair of the Women Committee </w:t>
      </w:r>
      <w:r w:rsidRPr="0032201D">
        <w:rPr>
          <w:rFonts w:ascii="Times New Roman" w:hAnsi="Times New Roman" w:cs="Times New Roman"/>
          <w:color w:val="000000"/>
        </w:rPr>
        <w:t>of the Republic of Uzbekistan and regional Intersec</w:t>
      </w:r>
      <w:r>
        <w:rPr>
          <w:rFonts w:ascii="Times New Roman" w:hAnsi="Times New Roman" w:cs="Times New Roman"/>
          <w:color w:val="000000"/>
        </w:rPr>
        <w:t xml:space="preserve">toral Working Groups (IWGs) are </w:t>
      </w:r>
      <w:r w:rsidRPr="0032201D">
        <w:rPr>
          <w:rFonts w:ascii="Times New Roman" w:hAnsi="Times New Roman" w:cs="Times New Roman"/>
          <w:color w:val="000000"/>
        </w:rPr>
        <w:t>charged for monitoring the implementation of the NPA a</w:t>
      </w:r>
      <w:r>
        <w:rPr>
          <w:rFonts w:ascii="Times New Roman" w:hAnsi="Times New Roman" w:cs="Times New Roman"/>
          <w:color w:val="000000"/>
        </w:rPr>
        <w:t xml:space="preserve">nd RPAs. CRC CC at national and </w:t>
      </w:r>
      <w:r w:rsidRPr="0032201D">
        <w:rPr>
          <w:rFonts w:ascii="Times New Roman" w:hAnsi="Times New Roman" w:cs="Times New Roman"/>
          <w:color w:val="000000"/>
        </w:rPr>
        <w:t>IWGs at regional levels are comprised of representatives fro</w:t>
      </w:r>
      <w:r>
        <w:rPr>
          <w:rFonts w:ascii="Times New Roman" w:hAnsi="Times New Roman" w:cs="Times New Roman"/>
          <w:color w:val="000000"/>
        </w:rPr>
        <w:t xml:space="preserve">m line ministries and other key </w:t>
      </w:r>
      <w:r w:rsidRPr="0032201D">
        <w:rPr>
          <w:rFonts w:ascii="Times New Roman" w:hAnsi="Times New Roman" w:cs="Times New Roman"/>
          <w:color w:val="000000"/>
        </w:rPr>
        <w:t>stakeholders, including civil society organizations. The re</w:t>
      </w:r>
      <w:r>
        <w:rPr>
          <w:rFonts w:ascii="Times New Roman" w:hAnsi="Times New Roman" w:cs="Times New Roman"/>
          <w:color w:val="000000"/>
        </w:rPr>
        <w:t xml:space="preserve">cent NPA for the Implementation </w:t>
      </w:r>
      <w:r w:rsidRPr="0032201D">
        <w:rPr>
          <w:rFonts w:ascii="Times New Roman" w:hAnsi="Times New Roman" w:cs="Times New Roman"/>
          <w:color w:val="000000"/>
        </w:rPr>
        <w:t>of Recommendations of the United Nations Convention on t</w:t>
      </w:r>
      <w:r>
        <w:rPr>
          <w:rFonts w:ascii="Times New Roman" w:hAnsi="Times New Roman" w:cs="Times New Roman"/>
          <w:color w:val="000000"/>
        </w:rPr>
        <w:t xml:space="preserve">he Rights of the Child has been </w:t>
      </w:r>
      <w:r w:rsidRPr="0032201D">
        <w:rPr>
          <w:rFonts w:ascii="Times New Roman" w:hAnsi="Times New Roman" w:cs="Times New Roman"/>
          <w:color w:val="000000"/>
        </w:rPr>
        <w:t>adopted in January, 2018.</w:t>
      </w:r>
    </w:p>
    <w:p w14:paraId="1EABFAD0" w14:textId="77777777" w:rsidR="00040BFE" w:rsidRDefault="00040BFE" w:rsidP="00040BFE">
      <w:pPr>
        <w:rPr>
          <w:rFonts w:ascii="Times New Roman" w:hAnsi="Times New Roman" w:cs="Times New Roman"/>
          <w:color w:val="000000"/>
        </w:rPr>
      </w:pPr>
    </w:p>
    <w:p w14:paraId="46C1B48F" w14:textId="77777777" w:rsidR="00040BFE" w:rsidRDefault="00040BFE" w:rsidP="00040BFE">
      <w:pPr>
        <w:rPr>
          <w:rFonts w:ascii="Times New Roman" w:hAnsi="Times New Roman" w:cs="Times New Roman"/>
          <w:color w:val="000000"/>
        </w:rPr>
      </w:pPr>
    </w:p>
    <w:p w14:paraId="1038B83B" w14:textId="77777777" w:rsidR="00040BFE" w:rsidRDefault="00040BFE" w:rsidP="00040BFE">
      <w:pPr>
        <w:rPr>
          <w:rFonts w:ascii="Times New Roman" w:hAnsi="Times New Roman" w:cs="Times New Roman"/>
        </w:rPr>
      </w:pPr>
      <w:r w:rsidRPr="0032201D">
        <w:rPr>
          <w:rFonts w:ascii="Times New Roman" w:hAnsi="Times New Roman" w:cs="Times New Roman"/>
        </w:rPr>
        <w:t>Enhancing the role of civil society organizations (CSOs) in planning and implementation of</w:t>
      </w:r>
      <w:r>
        <w:rPr>
          <w:rFonts w:ascii="Times New Roman" w:hAnsi="Times New Roman" w:cs="Times New Roman"/>
        </w:rPr>
        <w:t xml:space="preserve"> </w:t>
      </w:r>
      <w:r w:rsidRPr="0032201D">
        <w:rPr>
          <w:rFonts w:ascii="Times New Roman" w:hAnsi="Times New Roman" w:cs="Times New Roman"/>
        </w:rPr>
        <w:t>NPA and respective RPAs is one of the prominent recomm</w:t>
      </w:r>
      <w:r>
        <w:rPr>
          <w:rFonts w:ascii="Times New Roman" w:hAnsi="Times New Roman" w:cs="Times New Roman"/>
        </w:rPr>
        <w:t xml:space="preserve">endations from the Committee on </w:t>
      </w:r>
      <w:r w:rsidRPr="0032201D">
        <w:rPr>
          <w:rFonts w:ascii="Times New Roman" w:hAnsi="Times New Roman" w:cs="Times New Roman"/>
        </w:rPr>
        <w:t xml:space="preserve">the Rights of Child. In 2013, the UN Committee on the Rights of the Child noted </w:t>
      </w:r>
      <w:r>
        <w:rPr>
          <w:rFonts w:ascii="Times New Roman" w:hAnsi="Times New Roman" w:cs="Times New Roman"/>
        </w:rPr>
        <w:t xml:space="preserve">the positive </w:t>
      </w:r>
      <w:r w:rsidRPr="0032201D">
        <w:rPr>
          <w:rFonts w:ascii="Times New Roman" w:hAnsi="Times New Roman" w:cs="Times New Roman"/>
        </w:rPr>
        <w:t>steps taken by Uzbekistan to expand governmental consultati</w:t>
      </w:r>
      <w:r>
        <w:rPr>
          <w:rFonts w:ascii="Times New Roman" w:hAnsi="Times New Roman" w:cs="Times New Roman"/>
        </w:rPr>
        <w:t xml:space="preserve">on with civil society including </w:t>
      </w:r>
      <w:r w:rsidRPr="0032201D">
        <w:rPr>
          <w:rFonts w:ascii="Times New Roman" w:hAnsi="Times New Roman" w:cs="Times New Roman"/>
        </w:rPr>
        <w:t>the ongoing deliberations aiming to improve the op</w:t>
      </w:r>
      <w:r>
        <w:rPr>
          <w:rFonts w:ascii="Times New Roman" w:hAnsi="Times New Roman" w:cs="Times New Roman"/>
        </w:rPr>
        <w:t xml:space="preserve">erational environment for these </w:t>
      </w:r>
      <w:r w:rsidRPr="0032201D">
        <w:rPr>
          <w:rFonts w:ascii="Times New Roman" w:hAnsi="Times New Roman" w:cs="Times New Roman"/>
        </w:rPr>
        <w:t>organisations. However, the Committee expressed concern that the curre</w:t>
      </w:r>
      <w:r>
        <w:rPr>
          <w:rFonts w:ascii="Times New Roman" w:hAnsi="Times New Roman" w:cs="Times New Roman"/>
        </w:rPr>
        <w:t xml:space="preserve">nt system of </w:t>
      </w:r>
      <w:r w:rsidRPr="0032201D">
        <w:rPr>
          <w:rFonts w:ascii="Times New Roman" w:hAnsi="Times New Roman" w:cs="Times New Roman"/>
        </w:rPr>
        <w:t>government registration for children’s CSOs could constrai</w:t>
      </w:r>
      <w:r>
        <w:rPr>
          <w:rFonts w:ascii="Times New Roman" w:hAnsi="Times New Roman" w:cs="Times New Roman"/>
        </w:rPr>
        <w:t xml:space="preserve">nt the activities of CSOs. CSOs </w:t>
      </w:r>
      <w:r w:rsidRPr="0032201D">
        <w:rPr>
          <w:rFonts w:ascii="Times New Roman" w:hAnsi="Times New Roman" w:cs="Times New Roman"/>
        </w:rPr>
        <w:t>also present significant weaknesses in terms of technical a</w:t>
      </w:r>
      <w:r>
        <w:rPr>
          <w:rFonts w:ascii="Times New Roman" w:hAnsi="Times New Roman" w:cs="Times New Roman"/>
        </w:rPr>
        <w:t xml:space="preserve">nd financial capacity. Building </w:t>
      </w:r>
      <w:r w:rsidRPr="0032201D">
        <w:rPr>
          <w:rFonts w:ascii="Times New Roman" w:hAnsi="Times New Roman" w:cs="Times New Roman"/>
        </w:rPr>
        <w:t>CSOs capacity for active participation in the implementation a</w:t>
      </w:r>
      <w:r>
        <w:rPr>
          <w:rFonts w:ascii="Times New Roman" w:hAnsi="Times New Roman" w:cs="Times New Roman"/>
        </w:rPr>
        <w:t xml:space="preserve">nd monitoring of NPA and </w:t>
      </w:r>
      <w:r w:rsidRPr="0032201D">
        <w:rPr>
          <w:rFonts w:ascii="Times New Roman" w:hAnsi="Times New Roman" w:cs="Times New Roman"/>
        </w:rPr>
        <w:t>RPAs through training, technical and financial assistance remains one of the key priorities.</w:t>
      </w:r>
    </w:p>
    <w:p w14:paraId="6B006096" w14:textId="77777777" w:rsidR="00040BFE" w:rsidRPr="0032201D" w:rsidRDefault="00040BFE" w:rsidP="00040BFE">
      <w:pPr>
        <w:rPr>
          <w:rFonts w:ascii="Times New Roman" w:hAnsi="Times New Roman" w:cs="Times New Roman"/>
        </w:rPr>
      </w:pPr>
    </w:p>
    <w:p w14:paraId="08863A54" w14:textId="77777777" w:rsidR="00040BFE" w:rsidRDefault="00040BFE" w:rsidP="00040BFE">
      <w:pPr>
        <w:rPr>
          <w:rFonts w:ascii="Times New Roman" w:hAnsi="Times New Roman" w:cs="Times New Roman"/>
        </w:rPr>
      </w:pPr>
      <w:r w:rsidRPr="0032201D">
        <w:rPr>
          <w:rFonts w:ascii="Times New Roman" w:hAnsi="Times New Roman" w:cs="Times New Roman"/>
        </w:rPr>
        <w:t>Likewise, capacity of National Human Rights Centre (NH</w:t>
      </w:r>
      <w:r>
        <w:rPr>
          <w:rFonts w:ascii="Times New Roman" w:hAnsi="Times New Roman" w:cs="Times New Roman"/>
        </w:rPr>
        <w:t xml:space="preserve">RC), mandated for reporting and </w:t>
      </w:r>
      <w:r w:rsidRPr="0032201D">
        <w:rPr>
          <w:rFonts w:ascii="Times New Roman" w:hAnsi="Times New Roman" w:cs="Times New Roman"/>
        </w:rPr>
        <w:t>drafting state periodic reports to the Committee on the Ri</w:t>
      </w:r>
      <w:r>
        <w:rPr>
          <w:rFonts w:ascii="Times New Roman" w:hAnsi="Times New Roman" w:cs="Times New Roman"/>
        </w:rPr>
        <w:t xml:space="preserve">ghts of Child, requires further </w:t>
      </w:r>
      <w:r w:rsidRPr="0032201D">
        <w:rPr>
          <w:rFonts w:ascii="Times New Roman" w:hAnsi="Times New Roman" w:cs="Times New Roman"/>
        </w:rPr>
        <w:t>strengthening of its human and administrative capacity in ac</w:t>
      </w:r>
      <w:r>
        <w:rPr>
          <w:rFonts w:ascii="Times New Roman" w:hAnsi="Times New Roman" w:cs="Times New Roman"/>
        </w:rPr>
        <w:t xml:space="preserve">cordance with Paris Principles. </w:t>
      </w:r>
      <w:r w:rsidRPr="0032201D">
        <w:rPr>
          <w:rFonts w:ascii="Times New Roman" w:hAnsi="Times New Roman" w:cs="Times New Roman"/>
        </w:rPr>
        <w:t>Lack of reliable and disaggregated data on child rights ind</w:t>
      </w:r>
      <w:r>
        <w:rPr>
          <w:rFonts w:ascii="Times New Roman" w:hAnsi="Times New Roman" w:cs="Times New Roman"/>
        </w:rPr>
        <w:t xml:space="preserve">icators and weak inter-sectoral </w:t>
      </w:r>
      <w:r w:rsidRPr="0032201D">
        <w:rPr>
          <w:rFonts w:ascii="Times New Roman" w:hAnsi="Times New Roman" w:cs="Times New Roman"/>
        </w:rPr>
        <w:t>coordination limits the country’s capacity to demonstrate pr</w:t>
      </w:r>
      <w:r>
        <w:rPr>
          <w:rFonts w:ascii="Times New Roman" w:hAnsi="Times New Roman" w:cs="Times New Roman"/>
        </w:rPr>
        <w:t xml:space="preserve">ogress/report on realization of </w:t>
      </w:r>
      <w:r w:rsidRPr="0032201D">
        <w:rPr>
          <w:rFonts w:ascii="Times New Roman" w:hAnsi="Times New Roman" w:cs="Times New Roman"/>
        </w:rPr>
        <w:t>children’s rights.</w:t>
      </w:r>
    </w:p>
    <w:p w14:paraId="20786848" w14:textId="77777777" w:rsidR="00040BFE" w:rsidRPr="0032201D" w:rsidRDefault="00040BFE" w:rsidP="00040BFE">
      <w:pPr>
        <w:rPr>
          <w:rFonts w:ascii="Times New Roman" w:hAnsi="Times New Roman" w:cs="Times New Roman"/>
        </w:rPr>
      </w:pPr>
    </w:p>
    <w:p w14:paraId="46455BBC" w14:textId="77777777" w:rsidR="00040BFE" w:rsidRDefault="00040BFE" w:rsidP="00040BFE">
      <w:pPr>
        <w:rPr>
          <w:rFonts w:ascii="Times New Roman" w:hAnsi="Times New Roman" w:cs="Times New Roman"/>
        </w:rPr>
      </w:pPr>
      <w:r w:rsidRPr="0032201D">
        <w:rPr>
          <w:rFonts w:ascii="Times New Roman" w:hAnsi="Times New Roman" w:cs="Times New Roman"/>
        </w:rPr>
        <w:t>Furthermore, the Committee on the Rights of Child recommend</w:t>
      </w:r>
      <w:r>
        <w:rPr>
          <w:rFonts w:ascii="Times New Roman" w:hAnsi="Times New Roman" w:cs="Times New Roman"/>
        </w:rPr>
        <w:t xml:space="preserve">s to strengthen the role of the </w:t>
      </w:r>
      <w:r w:rsidRPr="0032201D">
        <w:rPr>
          <w:rFonts w:ascii="Times New Roman" w:hAnsi="Times New Roman" w:cs="Times New Roman"/>
        </w:rPr>
        <w:t>Office of the Ombudsman including in dealing with complaints submitted by or on behalf of</w:t>
      </w:r>
      <w:r>
        <w:rPr>
          <w:rFonts w:ascii="Times New Roman" w:hAnsi="Times New Roman" w:cs="Times New Roman"/>
        </w:rPr>
        <w:t xml:space="preserve"> </w:t>
      </w:r>
      <w:r w:rsidRPr="0032201D">
        <w:rPr>
          <w:rFonts w:ascii="Times New Roman" w:hAnsi="Times New Roman" w:cs="Times New Roman"/>
        </w:rPr>
        <w:t>children and in accordance with the Paris Principles. In ad</w:t>
      </w:r>
      <w:r>
        <w:rPr>
          <w:rFonts w:ascii="Times New Roman" w:hAnsi="Times New Roman" w:cs="Times New Roman"/>
        </w:rPr>
        <w:t xml:space="preserve">dition, the Committee noted the </w:t>
      </w:r>
      <w:r w:rsidRPr="0032201D">
        <w:rPr>
          <w:rFonts w:ascii="Times New Roman" w:hAnsi="Times New Roman" w:cs="Times New Roman"/>
        </w:rPr>
        <w:t>need for establishment of a Children’s Ombudsperson as pl</w:t>
      </w:r>
      <w:r>
        <w:rPr>
          <w:rFonts w:ascii="Times New Roman" w:hAnsi="Times New Roman" w:cs="Times New Roman"/>
        </w:rPr>
        <w:t xml:space="preserve">anned earlier by the government </w:t>
      </w:r>
      <w:r w:rsidRPr="0032201D">
        <w:rPr>
          <w:rFonts w:ascii="Times New Roman" w:hAnsi="Times New Roman" w:cs="Times New Roman"/>
        </w:rPr>
        <w:t>of Uzbekistan in the law on the Guarantees of the Rights of the Child.</w:t>
      </w:r>
    </w:p>
    <w:p w14:paraId="6DDD235F" w14:textId="77777777" w:rsidR="00040BFE" w:rsidRDefault="00040BFE" w:rsidP="00040BFE">
      <w:pPr>
        <w:rPr>
          <w:rFonts w:ascii="Times New Roman" w:hAnsi="Times New Roman" w:cs="Times New Roman"/>
        </w:rPr>
      </w:pPr>
    </w:p>
    <w:p w14:paraId="57A2D8D0" w14:textId="77777777" w:rsidR="00040BFE" w:rsidRDefault="00040BFE" w:rsidP="00040BFE">
      <w:pPr>
        <w:rPr>
          <w:rFonts w:ascii="Times New Roman" w:hAnsi="Times New Roman" w:cs="Times New Roman"/>
        </w:rPr>
      </w:pPr>
    </w:p>
    <w:p w14:paraId="1D649395" w14:textId="77777777" w:rsidR="00040BFE" w:rsidRDefault="00040BFE" w:rsidP="00040BFE">
      <w:pPr>
        <w:jc w:val="left"/>
        <w:rPr>
          <w:rFonts w:ascii="Arial-BoldMT" w:hAnsi="Arial-BoldMT" w:cs="Arial-BoldMT"/>
          <w:b/>
          <w:bCs/>
        </w:rPr>
      </w:pPr>
      <w:r>
        <w:rPr>
          <w:rFonts w:ascii="Arial-BoldMT" w:hAnsi="Arial-BoldMT" w:cs="Arial-BoldMT"/>
          <w:b/>
          <w:bCs/>
        </w:rPr>
        <w:t>II The object to be evaluated</w:t>
      </w:r>
    </w:p>
    <w:p w14:paraId="367E83CF" w14:textId="77777777" w:rsidR="00040BFE" w:rsidRDefault="00040BFE" w:rsidP="00040BFE">
      <w:pPr>
        <w:jc w:val="left"/>
        <w:rPr>
          <w:rFonts w:ascii="Arial-BoldMT" w:hAnsi="Arial-BoldMT" w:cs="Arial-BoldMT"/>
          <w:b/>
          <w:bCs/>
        </w:rPr>
      </w:pPr>
    </w:p>
    <w:p w14:paraId="2E937D62" w14:textId="77777777" w:rsidR="00040BFE" w:rsidRPr="0032201D" w:rsidRDefault="00040BFE" w:rsidP="00040BFE">
      <w:pPr>
        <w:rPr>
          <w:rFonts w:ascii="Times New Roman" w:hAnsi="Times New Roman" w:cs="Times New Roman"/>
        </w:rPr>
      </w:pPr>
      <w:r w:rsidRPr="0032201D">
        <w:rPr>
          <w:rFonts w:ascii="Times New Roman" w:hAnsi="Times New Roman" w:cs="Times New Roman"/>
        </w:rPr>
        <w:t>Within CP 2016-2020, Child Rights Monitoring (CRM) was positioned under the Child</w:t>
      </w:r>
    </w:p>
    <w:p w14:paraId="6B3DE2A1" w14:textId="77777777" w:rsidR="00040BFE" w:rsidRPr="0032201D" w:rsidRDefault="00040BFE" w:rsidP="00040BFE">
      <w:pPr>
        <w:rPr>
          <w:rFonts w:ascii="Times New Roman" w:hAnsi="Times New Roman" w:cs="Times New Roman"/>
        </w:rPr>
      </w:pPr>
      <w:r w:rsidRPr="0032201D">
        <w:rPr>
          <w:rFonts w:ascii="Times New Roman" w:hAnsi="Times New Roman" w:cs="Times New Roman"/>
        </w:rPr>
        <w:t>Protection programme, however was integrated with M&amp;E programme component from</w:t>
      </w:r>
    </w:p>
    <w:p w14:paraId="402C2603" w14:textId="77777777" w:rsidR="00040BFE" w:rsidRDefault="00040BFE" w:rsidP="00040BFE">
      <w:pPr>
        <w:rPr>
          <w:rFonts w:ascii="Times New Roman" w:hAnsi="Times New Roman" w:cs="Times New Roman"/>
        </w:rPr>
      </w:pPr>
      <w:r w:rsidRPr="0032201D">
        <w:rPr>
          <w:rFonts w:ascii="Times New Roman" w:hAnsi="Times New Roman" w:cs="Times New Roman"/>
        </w:rPr>
        <w:t>September, 2017. It strategically serves as a crosscutting area for UN</w:t>
      </w:r>
      <w:r>
        <w:rPr>
          <w:rFonts w:ascii="Times New Roman" w:hAnsi="Times New Roman" w:cs="Times New Roman"/>
        </w:rPr>
        <w:t xml:space="preserve">ICEF’s all programmes. </w:t>
      </w:r>
      <w:r w:rsidRPr="0032201D">
        <w:rPr>
          <w:rFonts w:ascii="Times New Roman" w:hAnsi="Times New Roman" w:cs="Times New Roman"/>
        </w:rPr>
        <w:t>UNICEF in partnership with the Government of Uzbekis</w:t>
      </w:r>
      <w:r>
        <w:rPr>
          <w:rFonts w:ascii="Times New Roman" w:hAnsi="Times New Roman" w:cs="Times New Roman"/>
        </w:rPr>
        <w:t xml:space="preserve">tan is working on strengthening </w:t>
      </w:r>
      <w:r w:rsidRPr="0032201D">
        <w:rPr>
          <w:rFonts w:ascii="Times New Roman" w:hAnsi="Times New Roman" w:cs="Times New Roman"/>
        </w:rPr>
        <w:t>Child Rights Monitoring system in the country through enhan</w:t>
      </w:r>
      <w:r>
        <w:rPr>
          <w:rFonts w:ascii="Times New Roman" w:hAnsi="Times New Roman" w:cs="Times New Roman"/>
        </w:rPr>
        <w:t xml:space="preserve">cing key stakeholders’ capacity </w:t>
      </w:r>
      <w:r w:rsidRPr="0032201D">
        <w:rPr>
          <w:rFonts w:ascii="Times New Roman" w:hAnsi="Times New Roman" w:cs="Times New Roman"/>
        </w:rPr>
        <w:t>for monitoring and reporting on child rights issues, strengthen</w:t>
      </w:r>
      <w:r>
        <w:rPr>
          <w:rFonts w:ascii="Times New Roman" w:hAnsi="Times New Roman" w:cs="Times New Roman"/>
        </w:rPr>
        <w:t xml:space="preserve">ing inter-sectoral linkages and </w:t>
      </w:r>
      <w:r w:rsidRPr="0032201D">
        <w:rPr>
          <w:rFonts w:ascii="Times New Roman" w:hAnsi="Times New Roman" w:cs="Times New Roman"/>
        </w:rPr>
        <w:t xml:space="preserve">generating comprehensive evidence on situation of children. </w:t>
      </w:r>
      <w:r>
        <w:rPr>
          <w:rFonts w:ascii="Times New Roman" w:hAnsi="Times New Roman" w:cs="Times New Roman"/>
        </w:rPr>
        <w:t xml:space="preserve">The below graph illustrates the </w:t>
      </w:r>
      <w:r w:rsidRPr="0032201D">
        <w:rPr>
          <w:rFonts w:ascii="Times New Roman" w:hAnsi="Times New Roman" w:cs="Times New Roman"/>
        </w:rPr>
        <w:t>CRM programme theory of change, that has been recons</w:t>
      </w:r>
      <w:r>
        <w:rPr>
          <w:rFonts w:ascii="Times New Roman" w:hAnsi="Times New Roman" w:cs="Times New Roman"/>
        </w:rPr>
        <w:t xml:space="preserve">tructed by M&amp;E team in 2017 and </w:t>
      </w:r>
      <w:r w:rsidRPr="0032201D">
        <w:rPr>
          <w:rFonts w:ascii="Times New Roman" w:hAnsi="Times New Roman" w:cs="Times New Roman"/>
        </w:rPr>
        <w:t>build upon previous TOCs and strategy notes</w:t>
      </w:r>
      <w:r>
        <w:rPr>
          <w:rFonts w:ascii="Times New Roman" w:hAnsi="Times New Roman" w:cs="Times New Roman"/>
        </w:rPr>
        <w:t xml:space="preserve">, in </w:t>
      </w:r>
      <w:r w:rsidRPr="0032201D">
        <w:rPr>
          <w:rFonts w:ascii="Times New Roman" w:hAnsi="Times New Roman" w:cs="Times New Roman"/>
        </w:rPr>
        <w:t>a concis</w:t>
      </w:r>
      <w:r>
        <w:rPr>
          <w:rFonts w:ascii="Times New Roman" w:hAnsi="Times New Roman" w:cs="Times New Roman"/>
        </w:rPr>
        <w:t xml:space="preserve">e manner and using RBM language </w:t>
      </w:r>
      <w:r w:rsidRPr="0032201D">
        <w:rPr>
          <w:rFonts w:ascii="Times New Roman" w:hAnsi="Times New Roman" w:cs="Times New Roman"/>
        </w:rPr>
        <w:t>(i.e. RBM chain of activities – outputs – outcomes – impact).</w:t>
      </w:r>
    </w:p>
    <w:p w14:paraId="78BB0DBD" w14:textId="77777777" w:rsidR="00040BFE" w:rsidRDefault="00040BFE" w:rsidP="00040BFE">
      <w:pPr>
        <w:rPr>
          <w:rFonts w:ascii="Times New Roman" w:hAnsi="Times New Roman" w:cs="Times New Roman"/>
        </w:rPr>
      </w:pPr>
    </w:p>
    <w:p w14:paraId="3B0B04E5" w14:textId="77777777" w:rsidR="00040BFE" w:rsidRDefault="00040BFE" w:rsidP="00040BFE">
      <w:pPr>
        <w:rPr>
          <w:rFonts w:ascii="Times New Roman" w:hAnsi="Times New Roman" w:cs="Times New Roman"/>
        </w:rPr>
      </w:pPr>
    </w:p>
    <w:p w14:paraId="30C79B23" w14:textId="77777777" w:rsidR="00040BFE" w:rsidRDefault="00040BFE" w:rsidP="00040BFE">
      <w:pPr>
        <w:rPr>
          <w:rFonts w:ascii="Times New Roman" w:hAnsi="Times New Roman" w:cs="Times New Roman"/>
        </w:rPr>
      </w:pPr>
      <w:r>
        <w:rPr>
          <w:noProof/>
          <w:lang w:val="en-US"/>
        </w:rPr>
        <w:drawing>
          <wp:inline distT="0" distB="0" distL="0" distR="0" wp14:anchorId="7B495849" wp14:editId="47CCE07B">
            <wp:extent cx="5490210" cy="37758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90210" cy="3775876"/>
                    </a:xfrm>
                    <a:prstGeom prst="rect">
                      <a:avLst/>
                    </a:prstGeom>
                  </pic:spPr>
                </pic:pic>
              </a:graphicData>
            </a:graphic>
          </wp:inline>
        </w:drawing>
      </w:r>
    </w:p>
    <w:p w14:paraId="74974E4D" w14:textId="77777777" w:rsidR="00040BFE" w:rsidRDefault="00040BFE" w:rsidP="00040BFE">
      <w:pPr>
        <w:rPr>
          <w:rFonts w:ascii="Times New Roman" w:hAnsi="Times New Roman" w:cs="Times New Roman"/>
        </w:rPr>
      </w:pPr>
    </w:p>
    <w:p w14:paraId="6BA3CFD7" w14:textId="77777777" w:rsidR="00040BFE" w:rsidRDefault="00040BFE" w:rsidP="00040BFE">
      <w:pPr>
        <w:rPr>
          <w:rFonts w:ascii="Times New Roman" w:hAnsi="Times New Roman" w:cs="Times New Roman"/>
        </w:rPr>
      </w:pPr>
    </w:p>
    <w:p w14:paraId="06694C4B" w14:textId="77777777" w:rsidR="00040BFE" w:rsidRPr="0032201D" w:rsidRDefault="00040BFE" w:rsidP="00040BFE">
      <w:pPr>
        <w:rPr>
          <w:rFonts w:ascii="Times New Roman" w:hAnsi="Times New Roman" w:cs="Times New Roman"/>
        </w:rPr>
      </w:pPr>
      <w:r w:rsidRPr="0032201D">
        <w:rPr>
          <w:rFonts w:ascii="Times New Roman" w:hAnsi="Times New Roman" w:cs="Times New Roman"/>
        </w:rPr>
        <w:t>It is planned to evaluate the Child Rights Monitoring programme in the period from 2014-</w:t>
      </w:r>
    </w:p>
    <w:p w14:paraId="10A07CFD" w14:textId="77777777" w:rsidR="00040BFE" w:rsidRDefault="00040BFE" w:rsidP="00040BFE">
      <w:pPr>
        <w:rPr>
          <w:rFonts w:ascii="Times New Roman" w:hAnsi="Times New Roman" w:cs="Times New Roman"/>
        </w:rPr>
      </w:pPr>
      <w:r w:rsidRPr="0032201D">
        <w:rPr>
          <w:rFonts w:ascii="Times New Roman" w:hAnsi="Times New Roman" w:cs="Times New Roman"/>
        </w:rPr>
        <w:t>2017 that covers two bi-annual UNICEF workplans peri</w:t>
      </w:r>
      <w:r>
        <w:rPr>
          <w:rFonts w:ascii="Times New Roman" w:hAnsi="Times New Roman" w:cs="Times New Roman"/>
        </w:rPr>
        <w:t xml:space="preserve">ods 2014-2015 and 2016-2017. In </w:t>
      </w:r>
      <w:r w:rsidRPr="0032201D">
        <w:rPr>
          <w:rFonts w:ascii="Times New Roman" w:hAnsi="Times New Roman" w:cs="Times New Roman"/>
        </w:rPr>
        <w:t xml:space="preserve">this period Child Rights Monitoring programme </w:t>
      </w:r>
      <w:r>
        <w:rPr>
          <w:rFonts w:ascii="Times New Roman" w:hAnsi="Times New Roman" w:cs="Times New Roman"/>
        </w:rPr>
        <w:t xml:space="preserve">has been covering the following </w:t>
      </w:r>
      <w:r w:rsidRPr="0032201D">
        <w:rPr>
          <w:rFonts w:ascii="Times New Roman" w:hAnsi="Times New Roman" w:cs="Times New Roman"/>
        </w:rPr>
        <w:t>interventions:</w:t>
      </w:r>
    </w:p>
    <w:p w14:paraId="77E7C209" w14:textId="77777777" w:rsidR="00040BFE" w:rsidRPr="0032201D" w:rsidRDefault="00040BFE" w:rsidP="00040BFE">
      <w:pPr>
        <w:rPr>
          <w:rFonts w:ascii="Times New Roman" w:hAnsi="Times New Roman" w:cs="Times New Roman"/>
        </w:rPr>
      </w:pPr>
    </w:p>
    <w:p w14:paraId="110BC217" w14:textId="77777777" w:rsidR="00040BFE" w:rsidRDefault="00040BFE" w:rsidP="00040BFE">
      <w:pPr>
        <w:rPr>
          <w:rFonts w:ascii="Times New Roman" w:hAnsi="Times New Roman" w:cs="Times New Roman"/>
        </w:rPr>
      </w:pPr>
      <w:r w:rsidRPr="0032201D">
        <w:rPr>
          <w:rFonts w:ascii="Times New Roman" w:hAnsi="Times New Roman" w:cs="Times New Roman"/>
          <w:b/>
          <w:bCs/>
        </w:rPr>
        <w:t>At national level</w:t>
      </w:r>
      <w:r w:rsidRPr="0032201D">
        <w:rPr>
          <w:rFonts w:ascii="Times New Roman" w:hAnsi="Times New Roman" w:cs="Times New Roman"/>
        </w:rPr>
        <w:t>:</w:t>
      </w:r>
    </w:p>
    <w:p w14:paraId="0B21B8B6" w14:textId="77777777" w:rsidR="00040BFE" w:rsidRPr="0032201D" w:rsidRDefault="00040BFE" w:rsidP="00040BFE">
      <w:pPr>
        <w:rPr>
          <w:rFonts w:ascii="Times New Roman" w:hAnsi="Times New Roman" w:cs="Times New Roman"/>
        </w:rPr>
      </w:pPr>
    </w:p>
    <w:p w14:paraId="27B7D51E" w14:textId="77777777" w:rsidR="00040BFE" w:rsidRPr="0032201D" w:rsidRDefault="00040BFE" w:rsidP="00040BFE">
      <w:pPr>
        <w:rPr>
          <w:rFonts w:ascii="Times New Roman" w:hAnsi="Times New Roman" w:cs="Times New Roman"/>
        </w:rPr>
      </w:pPr>
      <w:r w:rsidRPr="0032201D">
        <w:rPr>
          <w:rFonts w:ascii="Times New Roman" w:hAnsi="Times New Roman" w:cs="Times New Roman"/>
        </w:rPr>
        <w:t>In 2017, UNICEF facilitates operationalization of t</w:t>
      </w:r>
      <w:r>
        <w:rPr>
          <w:rFonts w:ascii="Times New Roman" w:hAnsi="Times New Roman" w:cs="Times New Roman"/>
        </w:rPr>
        <w:t xml:space="preserve">he CRC Coordination Council, in </w:t>
      </w:r>
      <w:r w:rsidRPr="0032201D">
        <w:rPr>
          <w:rFonts w:ascii="Times New Roman" w:hAnsi="Times New Roman" w:cs="Times New Roman"/>
        </w:rPr>
        <w:t>partnership with Deputy Prime Minister Office/Wome</w:t>
      </w:r>
      <w:r>
        <w:rPr>
          <w:rFonts w:ascii="Times New Roman" w:hAnsi="Times New Roman" w:cs="Times New Roman"/>
        </w:rPr>
        <w:t xml:space="preserve">n’s Committee of Uzbekistan and </w:t>
      </w:r>
      <w:r w:rsidRPr="0032201D">
        <w:rPr>
          <w:rFonts w:ascii="Times New Roman" w:hAnsi="Times New Roman" w:cs="Times New Roman"/>
        </w:rPr>
        <w:t xml:space="preserve">provides technical support to CRC Coordination Council in </w:t>
      </w:r>
      <w:r>
        <w:rPr>
          <w:rFonts w:ascii="Times New Roman" w:hAnsi="Times New Roman" w:cs="Times New Roman"/>
        </w:rPr>
        <w:t xml:space="preserve">development of national plan of </w:t>
      </w:r>
      <w:r w:rsidRPr="0032201D">
        <w:rPr>
          <w:rFonts w:ascii="Times New Roman" w:hAnsi="Times New Roman" w:cs="Times New Roman"/>
        </w:rPr>
        <w:t>actions. CRC Coordination Council (CRC CC) and corresponding Intersectoral Working</w:t>
      </w:r>
    </w:p>
    <w:p w14:paraId="52779FD0" w14:textId="77777777" w:rsidR="00040BFE" w:rsidRPr="0032201D" w:rsidRDefault="00040BFE" w:rsidP="00040BFE">
      <w:pPr>
        <w:rPr>
          <w:rFonts w:ascii="Times New Roman" w:hAnsi="Times New Roman" w:cs="Times New Roman"/>
        </w:rPr>
      </w:pPr>
      <w:r w:rsidRPr="0032201D">
        <w:rPr>
          <w:rFonts w:ascii="Times New Roman" w:hAnsi="Times New Roman" w:cs="Times New Roman"/>
        </w:rPr>
        <w:t>Groups (IWGs) at regional level consisting of the representatives of the line ministries and</w:t>
      </w:r>
    </w:p>
    <w:p w14:paraId="523AC614" w14:textId="77777777" w:rsidR="00040BFE" w:rsidRDefault="00040BFE" w:rsidP="00040BFE">
      <w:pPr>
        <w:rPr>
          <w:rFonts w:ascii="Times New Roman" w:hAnsi="Times New Roman" w:cs="Times New Roman"/>
        </w:rPr>
      </w:pPr>
      <w:r w:rsidRPr="0032201D">
        <w:rPr>
          <w:rFonts w:ascii="Times New Roman" w:hAnsi="Times New Roman" w:cs="Times New Roman"/>
        </w:rPr>
        <w:t>CSOs are established to coordinate and lead the work on imp</w:t>
      </w:r>
      <w:r>
        <w:rPr>
          <w:rFonts w:ascii="Times New Roman" w:hAnsi="Times New Roman" w:cs="Times New Roman"/>
        </w:rPr>
        <w:t xml:space="preserve">lementation of policy, strategy </w:t>
      </w:r>
      <w:r w:rsidRPr="0032201D">
        <w:rPr>
          <w:rFonts w:ascii="Times New Roman" w:hAnsi="Times New Roman" w:cs="Times New Roman"/>
        </w:rPr>
        <w:t>and legislation pertaining to child rights.</w:t>
      </w:r>
    </w:p>
    <w:p w14:paraId="33CDCD1A" w14:textId="77777777" w:rsidR="00040BFE" w:rsidRPr="0032201D" w:rsidRDefault="00040BFE" w:rsidP="00040BFE">
      <w:pPr>
        <w:rPr>
          <w:rFonts w:ascii="Times New Roman" w:hAnsi="Times New Roman" w:cs="Times New Roman"/>
        </w:rPr>
      </w:pPr>
    </w:p>
    <w:p w14:paraId="79421E22" w14:textId="77777777" w:rsidR="00040BFE" w:rsidRDefault="00040BFE" w:rsidP="00040BFE">
      <w:pPr>
        <w:rPr>
          <w:rFonts w:ascii="Times New Roman" w:hAnsi="Times New Roman" w:cs="Times New Roman"/>
        </w:rPr>
      </w:pPr>
      <w:r w:rsidRPr="0032201D">
        <w:rPr>
          <w:rFonts w:ascii="Times New Roman" w:hAnsi="Times New Roman" w:cs="Times New Roman"/>
        </w:rPr>
        <w:t>In the period of 2014-2017, UNICEF supported Nati</w:t>
      </w:r>
      <w:r>
        <w:rPr>
          <w:rFonts w:ascii="Times New Roman" w:hAnsi="Times New Roman" w:cs="Times New Roman"/>
        </w:rPr>
        <w:t xml:space="preserve">onal Human Rights Centre (NHRC) </w:t>
      </w:r>
      <w:r w:rsidRPr="0032201D">
        <w:rPr>
          <w:rFonts w:ascii="Times New Roman" w:hAnsi="Times New Roman" w:cs="Times New Roman"/>
        </w:rPr>
        <w:t>capacity development through sharing of international best p</w:t>
      </w:r>
      <w:r>
        <w:rPr>
          <w:rFonts w:ascii="Times New Roman" w:hAnsi="Times New Roman" w:cs="Times New Roman"/>
        </w:rPr>
        <w:t xml:space="preserve">ractices and standards on child </w:t>
      </w:r>
      <w:r w:rsidRPr="0032201D">
        <w:rPr>
          <w:rFonts w:ascii="Times New Roman" w:hAnsi="Times New Roman" w:cs="Times New Roman"/>
        </w:rPr>
        <w:t>right monitoring/reporting, drafting new laws and revisi</w:t>
      </w:r>
      <w:r>
        <w:rPr>
          <w:rFonts w:ascii="Times New Roman" w:hAnsi="Times New Roman" w:cs="Times New Roman"/>
        </w:rPr>
        <w:t xml:space="preserve">on of the existing legislation, </w:t>
      </w:r>
      <w:r w:rsidRPr="0032201D">
        <w:rPr>
          <w:rFonts w:ascii="Times New Roman" w:hAnsi="Times New Roman" w:cs="Times New Roman"/>
        </w:rPr>
        <w:t xml:space="preserve">strengthening capacity in collecting, organizing and reporting </w:t>
      </w:r>
      <w:r>
        <w:rPr>
          <w:rFonts w:ascii="Times New Roman" w:hAnsi="Times New Roman" w:cs="Times New Roman"/>
        </w:rPr>
        <w:t xml:space="preserve">data on child rights, including </w:t>
      </w:r>
      <w:r w:rsidRPr="0032201D">
        <w:rPr>
          <w:rFonts w:ascii="Times New Roman" w:hAnsi="Times New Roman" w:cs="Times New Roman"/>
        </w:rPr>
        <w:t xml:space="preserve">development/customization of CRC indicators. UNICEF </w:t>
      </w:r>
      <w:r>
        <w:rPr>
          <w:rFonts w:ascii="Times New Roman" w:hAnsi="Times New Roman" w:cs="Times New Roman"/>
        </w:rPr>
        <w:t xml:space="preserve">jointly with NHRC advocates for </w:t>
      </w:r>
      <w:r w:rsidRPr="0032201D">
        <w:rPr>
          <w:rFonts w:ascii="Times New Roman" w:hAnsi="Times New Roman" w:cs="Times New Roman"/>
        </w:rPr>
        <w:t>government inclusion of non-accepted CRC recommendat</w:t>
      </w:r>
      <w:r>
        <w:rPr>
          <w:rFonts w:ascii="Times New Roman" w:hAnsi="Times New Roman" w:cs="Times New Roman"/>
        </w:rPr>
        <w:t xml:space="preserve">ions, establishment and further </w:t>
      </w:r>
      <w:r w:rsidRPr="0032201D">
        <w:rPr>
          <w:rFonts w:ascii="Times New Roman" w:hAnsi="Times New Roman" w:cs="Times New Roman"/>
        </w:rPr>
        <w:t>operationalization of Children’</w:t>
      </w:r>
      <w:r>
        <w:rPr>
          <w:rFonts w:ascii="Times New Roman" w:hAnsi="Times New Roman" w:cs="Times New Roman"/>
        </w:rPr>
        <w:t xml:space="preserve">s Ombudsperson and ratification of 3rd CRC Optional </w:t>
      </w:r>
      <w:r w:rsidRPr="0032201D">
        <w:rPr>
          <w:rFonts w:ascii="Times New Roman" w:hAnsi="Times New Roman" w:cs="Times New Roman"/>
        </w:rPr>
        <w:t>Protocol.</w:t>
      </w:r>
    </w:p>
    <w:p w14:paraId="788AE753" w14:textId="77777777" w:rsidR="00040BFE" w:rsidRDefault="00040BFE" w:rsidP="00040BFE">
      <w:pPr>
        <w:rPr>
          <w:rFonts w:ascii="Times New Roman" w:hAnsi="Times New Roman" w:cs="Times New Roman"/>
        </w:rPr>
      </w:pPr>
    </w:p>
    <w:p w14:paraId="03D9476D" w14:textId="77777777" w:rsidR="00040BFE" w:rsidRPr="0032201D" w:rsidRDefault="00040BFE" w:rsidP="00040BFE">
      <w:pPr>
        <w:rPr>
          <w:rFonts w:ascii="Times New Roman" w:hAnsi="Times New Roman" w:cs="Times New Roman"/>
        </w:rPr>
      </w:pPr>
    </w:p>
    <w:p w14:paraId="4195E635" w14:textId="77777777" w:rsidR="00040BFE" w:rsidRDefault="00040BFE" w:rsidP="00040BFE">
      <w:pPr>
        <w:rPr>
          <w:rFonts w:ascii="Times New Roman" w:hAnsi="Times New Roman" w:cs="Times New Roman"/>
        </w:rPr>
      </w:pPr>
      <w:r w:rsidRPr="0032201D">
        <w:rPr>
          <w:rFonts w:ascii="Times New Roman" w:hAnsi="Times New Roman" w:cs="Times New Roman"/>
          <w:b/>
          <w:bCs/>
        </w:rPr>
        <w:t>At sub-national level</w:t>
      </w:r>
      <w:r w:rsidRPr="0032201D">
        <w:rPr>
          <w:rFonts w:ascii="Times New Roman" w:hAnsi="Times New Roman" w:cs="Times New Roman"/>
        </w:rPr>
        <w:t>:</w:t>
      </w:r>
    </w:p>
    <w:p w14:paraId="2EAD4F47" w14:textId="77777777" w:rsidR="00040BFE" w:rsidRPr="0032201D" w:rsidRDefault="00040BFE" w:rsidP="00040BFE">
      <w:pPr>
        <w:rPr>
          <w:rFonts w:ascii="Times New Roman" w:hAnsi="Times New Roman" w:cs="Times New Roman"/>
        </w:rPr>
      </w:pPr>
    </w:p>
    <w:p w14:paraId="49C73055" w14:textId="77777777" w:rsidR="00040BFE" w:rsidRDefault="00040BFE" w:rsidP="00040BFE">
      <w:pPr>
        <w:rPr>
          <w:rFonts w:ascii="Times New Roman" w:hAnsi="Times New Roman" w:cs="Times New Roman"/>
        </w:rPr>
      </w:pPr>
      <w:r w:rsidRPr="0032201D">
        <w:rPr>
          <w:rFonts w:ascii="Times New Roman" w:hAnsi="Times New Roman" w:cs="Times New Roman"/>
        </w:rPr>
        <w:t>In the period of 2014-2017, UNICEF support local governments capacity building in fou</w:t>
      </w:r>
      <w:r>
        <w:rPr>
          <w:rFonts w:ascii="Times New Roman" w:hAnsi="Times New Roman" w:cs="Times New Roman"/>
        </w:rPr>
        <w:t xml:space="preserve">r </w:t>
      </w:r>
      <w:r w:rsidRPr="0032201D">
        <w:rPr>
          <w:rFonts w:ascii="Times New Roman" w:hAnsi="Times New Roman" w:cs="Times New Roman"/>
        </w:rPr>
        <w:t xml:space="preserve">regions of Uzbekistan: Ferghana, Jizzakh, Khorezm regions </w:t>
      </w:r>
      <w:r>
        <w:rPr>
          <w:rFonts w:ascii="Times New Roman" w:hAnsi="Times New Roman" w:cs="Times New Roman"/>
        </w:rPr>
        <w:t xml:space="preserve">and Republic of Karakalpakstan. </w:t>
      </w:r>
      <w:r w:rsidRPr="0032201D">
        <w:rPr>
          <w:rFonts w:ascii="Times New Roman" w:hAnsi="Times New Roman" w:cs="Times New Roman"/>
        </w:rPr>
        <w:t>The major initiatives implemen</w:t>
      </w:r>
      <w:r>
        <w:rPr>
          <w:rFonts w:ascii="Times New Roman" w:hAnsi="Times New Roman" w:cs="Times New Roman"/>
        </w:rPr>
        <w:t xml:space="preserve">ted within CRM programme at sub-national level include </w:t>
      </w:r>
      <w:r w:rsidRPr="0032201D">
        <w:rPr>
          <w:rFonts w:ascii="Times New Roman" w:hAnsi="Times New Roman" w:cs="Times New Roman"/>
        </w:rPr>
        <w:t xml:space="preserve">capacity development, support for data collection and preparation of situation </w:t>
      </w:r>
      <w:r>
        <w:rPr>
          <w:rFonts w:ascii="Times New Roman" w:hAnsi="Times New Roman" w:cs="Times New Roman"/>
        </w:rPr>
        <w:t xml:space="preserve">analysis </w:t>
      </w:r>
      <w:r w:rsidRPr="0032201D">
        <w:rPr>
          <w:rFonts w:ascii="Times New Roman" w:hAnsi="Times New Roman" w:cs="Times New Roman"/>
        </w:rPr>
        <w:t>reports/RPAs for local governments. Intersectoral W</w:t>
      </w:r>
      <w:r>
        <w:rPr>
          <w:rFonts w:ascii="Times New Roman" w:hAnsi="Times New Roman" w:cs="Times New Roman"/>
        </w:rPr>
        <w:t xml:space="preserve">orking Groups (IWGs) chaired by </w:t>
      </w:r>
      <w:r w:rsidRPr="0032201D">
        <w:rPr>
          <w:rFonts w:ascii="Times New Roman" w:hAnsi="Times New Roman" w:cs="Times New Roman"/>
        </w:rPr>
        <w:t>regional Deputy Khokim/Chair of the Women’s Committe</w:t>
      </w:r>
      <w:r>
        <w:rPr>
          <w:rFonts w:ascii="Times New Roman" w:hAnsi="Times New Roman" w:cs="Times New Roman"/>
        </w:rPr>
        <w:t xml:space="preserve">e oversee the whole process and </w:t>
      </w:r>
      <w:r w:rsidRPr="0032201D">
        <w:rPr>
          <w:rFonts w:ascii="Times New Roman" w:hAnsi="Times New Roman" w:cs="Times New Roman"/>
        </w:rPr>
        <w:t>ensure timely collection and use of the evidence on child wellbeing. Under IWGs,</w:t>
      </w:r>
      <w:r>
        <w:rPr>
          <w:rFonts w:ascii="Times New Roman" w:hAnsi="Times New Roman" w:cs="Times New Roman"/>
        </w:rPr>
        <w:t xml:space="preserve"> </w:t>
      </w:r>
      <w:r w:rsidRPr="0032201D">
        <w:rPr>
          <w:rFonts w:ascii="Times New Roman" w:hAnsi="Times New Roman" w:cs="Times New Roman"/>
        </w:rPr>
        <w:t>Monitoring Groups (MGs) are formed consisting of technic</w:t>
      </w:r>
      <w:r>
        <w:rPr>
          <w:rFonts w:ascii="Times New Roman" w:hAnsi="Times New Roman" w:cs="Times New Roman"/>
        </w:rPr>
        <w:t xml:space="preserve">al experts from line ministries </w:t>
      </w:r>
      <w:r w:rsidRPr="0032201D">
        <w:rPr>
          <w:rFonts w:ascii="Times New Roman" w:hAnsi="Times New Roman" w:cs="Times New Roman"/>
        </w:rPr>
        <w:t>and CSOs, to perform data collection and analysis in s</w:t>
      </w:r>
      <w:r>
        <w:rPr>
          <w:rFonts w:ascii="Times New Roman" w:hAnsi="Times New Roman" w:cs="Times New Roman"/>
        </w:rPr>
        <w:t xml:space="preserve">elected priority areas of child </w:t>
      </w:r>
      <w:r w:rsidRPr="0032201D">
        <w:rPr>
          <w:rFonts w:ascii="Times New Roman" w:hAnsi="Times New Roman" w:cs="Times New Roman"/>
        </w:rPr>
        <w:t>wellbeing. Priority topics included situation of single mothers (Ferghana region)</w:t>
      </w:r>
      <w:r>
        <w:rPr>
          <w:rFonts w:ascii="Times New Roman" w:hAnsi="Times New Roman" w:cs="Times New Roman"/>
        </w:rPr>
        <w:t xml:space="preserve"> and children </w:t>
      </w:r>
      <w:r w:rsidRPr="0032201D">
        <w:rPr>
          <w:rFonts w:ascii="Times New Roman" w:hAnsi="Times New Roman" w:cs="Times New Roman"/>
        </w:rPr>
        <w:t>with disabilities (Jizzakh, Khorezm regions and Republic o</w:t>
      </w:r>
      <w:r>
        <w:rPr>
          <w:rFonts w:ascii="Times New Roman" w:hAnsi="Times New Roman" w:cs="Times New Roman"/>
        </w:rPr>
        <w:t xml:space="preserve">f Karakalpakstan) in 2016-2017. </w:t>
      </w:r>
      <w:r w:rsidRPr="0032201D">
        <w:rPr>
          <w:rFonts w:ascii="Times New Roman" w:hAnsi="Times New Roman" w:cs="Times New Roman"/>
        </w:rPr>
        <w:t>Key findings from the studies are used by IWGs to inform po</w:t>
      </w:r>
      <w:r>
        <w:rPr>
          <w:rFonts w:ascii="Times New Roman" w:hAnsi="Times New Roman" w:cs="Times New Roman"/>
        </w:rPr>
        <w:t xml:space="preserve">licy-making at the sub-national </w:t>
      </w:r>
      <w:r w:rsidRPr="0032201D">
        <w:rPr>
          <w:rFonts w:ascii="Times New Roman" w:hAnsi="Times New Roman" w:cs="Times New Roman"/>
        </w:rPr>
        <w:t>levels.</w:t>
      </w:r>
    </w:p>
    <w:p w14:paraId="7996090A" w14:textId="77777777" w:rsidR="00040BFE" w:rsidRPr="0032201D" w:rsidRDefault="00040BFE" w:rsidP="00040BFE">
      <w:pPr>
        <w:rPr>
          <w:rFonts w:ascii="Times New Roman" w:hAnsi="Times New Roman" w:cs="Times New Roman"/>
        </w:rPr>
      </w:pPr>
    </w:p>
    <w:p w14:paraId="0BE5AE83" w14:textId="77777777" w:rsidR="00040BFE" w:rsidRPr="0032201D" w:rsidRDefault="00040BFE" w:rsidP="00040BFE">
      <w:pPr>
        <w:rPr>
          <w:rFonts w:ascii="Times New Roman" w:hAnsi="Times New Roman" w:cs="Times New Roman"/>
        </w:rPr>
      </w:pPr>
      <w:r w:rsidRPr="0032201D">
        <w:rPr>
          <w:rFonts w:ascii="Times New Roman" w:hAnsi="Times New Roman" w:cs="Times New Roman"/>
        </w:rPr>
        <w:t>In the period of 2012-2014, UNICEF also provided suppo</w:t>
      </w:r>
      <w:r>
        <w:rPr>
          <w:rFonts w:ascii="Times New Roman" w:hAnsi="Times New Roman" w:cs="Times New Roman"/>
        </w:rPr>
        <w:t xml:space="preserve">rt to capacity building of CSOs </w:t>
      </w:r>
      <w:r w:rsidRPr="0032201D">
        <w:rPr>
          <w:rFonts w:ascii="Times New Roman" w:hAnsi="Times New Roman" w:cs="Times New Roman"/>
        </w:rPr>
        <w:t>specializing on child wellbeing. This intervention includ</w:t>
      </w:r>
      <w:r>
        <w:rPr>
          <w:rFonts w:ascii="Times New Roman" w:hAnsi="Times New Roman" w:cs="Times New Roman"/>
        </w:rPr>
        <w:t xml:space="preserve">ed partnership with NANOUz that </w:t>
      </w:r>
      <w:r w:rsidRPr="0032201D">
        <w:rPr>
          <w:rFonts w:ascii="Times New Roman" w:hAnsi="Times New Roman" w:cs="Times New Roman"/>
        </w:rPr>
        <w:t>was used as umbrella organization to coordinate capaci</w:t>
      </w:r>
      <w:r>
        <w:rPr>
          <w:rFonts w:ascii="Times New Roman" w:hAnsi="Times New Roman" w:cs="Times New Roman"/>
        </w:rPr>
        <w:t xml:space="preserve">ty development of NGOs from the </w:t>
      </w:r>
      <w:r w:rsidRPr="0032201D">
        <w:rPr>
          <w:rFonts w:ascii="Times New Roman" w:hAnsi="Times New Roman" w:cs="Times New Roman"/>
        </w:rPr>
        <w:t>selected regions and delivering a series of trainings on topics such as project management,</w:t>
      </w:r>
    </w:p>
    <w:p w14:paraId="05647E08" w14:textId="77777777" w:rsidR="00040BFE" w:rsidRDefault="00040BFE" w:rsidP="00040BFE">
      <w:pPr>
        <w:rPr>
          <w:rFonts w:ascii="Times New Roman" w:hAnsi="Times New Roman" w:cs="Times New Roman"/>
        </w:rPr>
      </w:pPr>
      <w:r w:rsidRPr="0032201D">
        <w:rPr>
          <w:rFonts w:ascii="Times New Roman" w:hAnsi="Times New Roman" w:cs="Times New Roman"/>
        </w:rPr>
        <w:t>RBM, data collection and analysis etc.</w:t>
      </w:r>
    </w:p>
    <w:p w14:paraId="7B43B359" w14:textId="77777777" w:rsidR="00040BFE" w:rsidRPr="0032201D" w:rsidRDefault="00040BFE" w:rsidP="00040BFE">
      <w:pPr>
        <w:rPr>
          <w:rFonts w:ascii="Times New Roman" w:hAnsi="Times New Roman" w:cs="Times New Roman"/>
        </w:rPr>
      </w:pPr>
    </w:p>
    <w:p w14:paraId="6F44513E" w14:textId="77777777" w:rsidR="00040BFE" w:rsidRDefault="00040BFE" w:rsidP="00040BFE">
      <w:pPr>
        <w:rPr>
          <w:rFonts w:ascii="Times New Roman" w:hAnsi="Times New Roman" w:cs="Times New Roman"/>
        </w:rPr>
      </w:pPr>
      <w:r w:rsidRPr="0032201D">
        <w:rPr>
          <w:rFonts w:ascii="Times New Roman" w:hAnsi="Times New Roman" w:cs="Times New Roman"/>
        </w:rPr>
        <w:t xml:space="preserve">The list of partners involved in the implementation of </w:t>
      </w:r>
      <w:r>
        <w:rPr>
          <w:rFonts w:ascii="Times New Roman" w:hAnsi="Times New Roman" w:cs="Times New Roman"/>
        </w:rPr>
        <w:t xml:space="preserve">the CRM programme interventions </w:t>
      </w:r>
      <w:r w:rsidRPr="0032201D">
        <w:rPr>
          <w:rFonts w:ascii="Times New Roman" w:hAnsi="Times New Roman" w:cs="Times New Roman"/>
        </w:rPr>
        <w:t>over this period include the Office of the Deputy Prime Minister /Chair of the Women’s</w:t>
      </w:r>
      <w:r>
        <w:rPr>
          <w:rFonts w:ascii="Times New Roman" w:hAnsi="Times New Roman" w:cs="Times New Roman"/>
        </w:rPr>
        <w:t xml:space="preserve"> </w:t>
      </w:r>
      <w:r w:rsidRPr="0032201D">
        <w:rPr>
          <w:rFonts w:ascii="Times New Roman" w:hAnsi="Times New Roman" w:cs="Times New Roman"/>
        </w:rPr>
        <w:t>Committee, Women’s Committee of Uzbekistan, Nati</w:t>
      </w:r>
      <w:r>
        <w:rPr>
          <w:rFonts w:ascii="Times New Roman" w:hAnsi="Times New Roman" w:cs="Times New Roman"/>
        </w:rPr>
        <w:t xml:space="preserve">onal Human Rights Centre, local </w:t>
      </w:r>
      <w:r w:rsidRPr="0032201D">
        <w:rPr>
          <w:rFonts w:ascii="Times New Roman" w:hAnsi="Times New Roman" w:cs="Times New Roman"/>
        </w:rPr>
        <w:t xml:space="preserve">governments (khokimiyats) from target regions and selected </w:t>
      </w:r>
      <w:r>
        <w:rPr>
          <w:rFonts w:ascii="Times New Roman" w:hAnsi="Times New Roman" w:cs="Times New Roman"/>
        </w:rPr>
        <w:t xml:space="preserve">CSOs. The roles of each partner </w:t>
      </w:r>
      <w:r w:rsidRPr="0032201D">
        <w:rPr>
          <w:rFonts w:ascii="Times New Roman" w:hAnsi="Times New Roman" w:cs="Times New Roman"/>
        </w:rPr>
        <w:t>vary depending on the programme areas and their mandate:</w:t>
      </w:r>
    </w:p>
    <w:p w14:paraId="2AEDB7BA" w14:textId="77777777" w:rsidR="00040BFE" w:rsidRPr="0032201D" w:rsidRDefault="00040BFE" w:rsidP="00040BFE">
      <w:pPr>
        <w:rPr>
          <w:rFonts w:ascii="Times New Roman" w:hAnsi="Times New Roman" w:cs="Times New Roman"/>
        </w:rPr>
      </w:pPr>
    </w:p>
    <w:p w14:paraId="7CAE2C50" w14:textId="77777777" w:rsidR="00040BFE" w:rsidRPr="0032201D" w:rsidRDefault="00040BFE" w:rsidP="00040BFE">
      <w:pPr>
        <w:pStyle w:val="ListParagraph"/>
        <w:numPr>
          <w:ilvl w:val="0"/>
          <w:numId w:val="5"/>
        </w:numPr>
        <w:rPr>
          <w:rFonts w:ascii="Times New Roman" w:hAnsi="Times New Roman" w:cs="Times New Roman"/>
          <w:b/>
          <w:bCs/>
        </w:rPr>
      </w:pPr>
      <w:r w:rsidRPr="0032201D">
        <w:rPr>
          <w:rFonts w:ascii="Times New Roman" w:hAnsi="Times New Roman" w:cs="Times New Roman"/>
          <w:b/>
          <w:bCs/>
        </w:rPr>
        <w:t>Office of the Deputy Prime Minister /Chair of the Women’s Committee,</w:t>
      </w:r>
      <w:r>
        <w:rPr>
          <w:rFonts w:ascii="Times New Roman" w:hAnsi="Times New Roman" w:cs="Times New Roman"/>
          <w:b/>
          <w:bCs/>
        </w:rPr>
        <w:t xml:space="preserve"> </w:t>
      </w:r>
      <w:r w:rsidRPr="0032201D">
        <w:rPr>
          <w:rFonts w:ascii="Times New Roman" w:hAnsi="Times New Roman" w:cs="Times New Roman"/>
          <w:b/>
          <w:bCs/>
        </w:rPr>
        <w:t xml:space="preserve">Women’s Committee of Uzbekistan </w:t>
      </w:r>
      <w:r w:rsidRPr="0032201D">
        <w:rPr>
          <w:rFonts w:ascii="Times New Roman" w:hAnsi="Times New Roman" w:cs="Times New Roman"/>
        </w:rPr>
        <w:t>– leading state policy in the area of child rights</w:t>
      </w:r>
      <w:r>
        <w:rPr>
          <w:rFonts w:ascii="Times New Roman" w:hAnsi="Times New Roman" w:cs="Times New Roman"/>
        </w:rPr>
        <w:t xml:space="preserve"> </w:t>
      </w:r>
      <w:r w:rsidRPr="0032201D">
        <w:rPr>
          <w:rFonts w:ascii="Times New Roman" w:hAnsi="Times New Roman" w:cs="Times New Roman"/>
        </w:rPr>
        <w:t>including development and monitoring of implementation of the National Action</w:t>
      </w:r>
      <w:r>
        <w:rPr>
          <w:rFonts w:ascii="Times New Roman" w:hAnsi="Times New Roman" w:cs="Times New Roman"/>
        </w:rPr>
        <w:t xml:space="preserve"> </w:t>
      </w:r>
      <w:r w:rsidRPr="0032201D">
        <w:rPr>
          <w:rFonts w:ascii="Times New Roman" w:hAnsi="Times New Roman" w:cs="Times New Roman"/>
        </w:rPr>
        <w:t>Plans (NPAs) on CRC and CEDAW and inter-sectoral coordination on child rights.</w:t>
      </w:r>
    </w:p>
    <w:p w14:paraId="40E6FFC9" w14:textId="77777777" w:rsidR="00040BFE" w:rsidRPr="0032201D" w:rsidRDefault="00040BFE" w:rsidP="00040BFE">
      <w:pPr>
        <w:pStyle w:val="ListParagraph"/>
        <w:rPr>
          <w:rFonts w:ascii="Times New Roman" w:hAnsi="Times New Roman" w:cs="Times New Roman"/>
          <w:b/>
          <w:bCs/>
        </w:rPr>
      </w:pPr>
    </w:p>
    <w:p w14:paraId="78EF8C45" w14:textId="77777777" w:rsidR="00040BFE" w:rsidRDefault="00040BFE" w:rsidP="00040BFE">
      <w:pPr>
        <w:pStyle w:val="ListParagraph"/>
        <w:numPr>
          <w:ilvl w:val="0"/>
          <w:numId w:val="29"/>
        </w:numPr>
        <w:rPr>
          <w:rFonts w:ascii="Times New Roman" w:hAnsi="Times New Roman" w:cs="Times New Roman"/>
        </w:rPr>
      </w:pPr>
      <w:r w:rsidRPr="0032201D">
        <w:rPr>
          <w:rFonts w:ascii="Times New Roman" w:hAnsi="Times New Roman" w:cs="Times New Roman"/>
          <w:b/>
          <w:bCs/>
        </w:rPr>
        <w:t xml:space="preserve">CRC Coordination Council </w:t>
      </w:r>
      <w:r w:rsidRPr="0032201D">
        <w:rPr>
          <w:rFonts w:ascii="Times New Roman" w:hAnsi="Times New Roman" w:cs="Times New Roman"/>
        </w:rPr>
        <w:t>– to ensure coordination between governmental bodies</w:t>
      </w:r>
      <w:r>
        <w:rPr>
          <w:rFonts w:ascii="Times New Roman" w:hAnsi="Times New Roman" w:cs="Times New Roman"/>
        </w:rPr>
        <w:t xml:space="preserve"> </w:t>
      </w:r>
      <w:r w:rsidRPr="0032201D">
        <w:rPr>
          <w:rFonts w:ascii="Times New Roman" w:hAnsi="Times New Roman" w:cs="Times New Roman"/>
        </w:rPr>
        <w:t>and non-governmental sector in implementation and monitoring of the</w:t>
      </w:r>
      <w:r>
        <w:rPr>
          <w:rFonts w:ascii="Times New Roman" w:hAnsi="Times New Roman" w:cs="Times New Roman"/>
        </w:rPr>
        <w:t xml:space="preserve"> </w:t>
      </w:r>
      <w:r w:rsidRPr="0032201D">
        <w:rPr>
          <w:rFonts w:ascii="Times New Roman" w:hAnsi="Times New Roman" w:cs="Times New Roman"/>
        </w:rPr>
        <w:t>implementation of child rights at national level</w:t>
      </w:r>
    </w:p>
    <w:p w14:paraId="18E5337F" w14:textId="77777777" w:rsidR="00040BFE" w:rsidRPr="0032201D" w:rsidRDefault="00040BFE" w:rsidP="00040BFE">
      <w:pPr>
        <w:pStyle w:val="ListParagraph"/>
        <w:rPr>
          <w:rFonts w:ascii="Times New Roman" w:hAnsi="Times New Roman" w:cs="Times New Roman"/>
        </w:rPr>
      </w:pPr>
    </w:p>
    <w:p w14:paraId="2BF54F80" w14:textId="77777777" w:rsidR="00040BFE" w:rsidRDefault="00040BFE" w:rsidP="00040BFE">
      <w:pPr>
        <w:pStyle w:val="ListParagraph"/>
        <w:numPr>
          <w:ilvl w:val="0"/>
          <w:numId w:val="29"/>
        </w:numPr>
        <w:rPr>
          <w:rFonts w:ascii="Times New Roman" w:hAnsi="Times New Roman" w:cs="Times New Roman"/>
        </w:rPr>
      </w:pPr>
      <w:r w:rsidRPr="0032201D">
        <w:rPr>
          <w:rFonts w:ascii="Times New Roman" w:hAnsi="Times New Roman" w:cs="Times New Roman"/>
          <w:b/>
          <w:bCs/>
        </w:rPr>
        <w:t xml:space="preserve">Women’s Committee of Uzbekistan </w:t>
      </w:r>
      <w:r w:rsidRPr="0032201D">
        <w:rPr>
          <w:rFonts w:ascii="Times New Roman" w:hAnsi="Times New Roman" w:cs="Times New Roman"/>
        </w:rPr>
        <w:t>–in charge of implementation of the state</w:t>
      </w:r>
      <w:r>
        <w:rPr>
          <w:rFonts w:ascii="Times New Roman" w:hAnsi="Times New Roman" w:cs="Times New Roman"/>
        </w:rPr>
        <w:t xml:space="preserve"> </w:t>
      </w:r>
      <w:r w:rsidRPr="0032201D">
        <w:rPr>
          <w:rFonts w:ascii="Times New Roman" w:hAnsi="Times New Roman" w:cs="Times New Roman"/>
        </w:rPr>
        <w:t>policy in the sphere of social and legal support to women, protection of mothers and</w:t>
      </w:r>
      <w:r>
        <w:rPr>
          <w:rFonts w:ascii="Times New Roman" w:hAnsi="Times New Roman" w:cs="Times New Roman"/>
        </w:rPr>
        <w:t xml:space="preserve"> </w:t>
      </w:r>
      <w:r w:rsidRPr="0032201D">
        <w:rPr>
          <w:rFonts w:ascii="Times New Roman" w:hAnsi="Times New Roman" w:cs="Times New Roman"/>
        </w:rPr>
        <w:t>children, increasing social and political role of women.</w:t>
      </w:r>
    </w:p>
    <w:p w14:paraId="7CF7BC76" w14:textId="77777777" w:rsidR="00040BFE" w:rsidRPr="0032201D" w:rsidRDefault="00040BFE" w:rsidP="00040BFE">
      <w:pPr>
        <w:pStyle w:val="ListParagraph"/>
        <w:rPr>
          <w:rFonts w:ascii="Times New Roman" w:hAnsi="Times New Roman" w:cs="Times New Roman"/>
        </w:rPr>
      </w:pPr>
    </w:p>
    <w:p w14:paraId="4705E856" w14:textId="77777777" w:rsidR="00040BFE" w:rsidRPr="0032201D" w:rsidRDefault="00040BFE" w:rsidP="00040BFE">
      <w:pPr>
        <w:pStyle w:val="ListParagraph"/>
        <w:rPr>
          <w:rFonts w:ascii="Times New Roman" w:hAnsi="Times New Roman" w:cs="Times New Roman"/>
        </w:rPr>
      </w:pPr>
    </w:p>
    <w:p w14:paraId="48AF139E" w14:textId="77777777" w:rsidR="00040BFE" w:rsidRDefault="00040BFE" w:rsidP="00040BFE">
      <w:pPr>
        <w:pStyle w:val="ListParagraph"/>
        <w:numPr>
          <w:ilvl w:val="0"/>
          <w:numId w:val="29"/>
        </w:numPr>
        <w:rPr>
          <w:rFonts w:ascii="Times New Roman" w:hAnsi="Times New Roman" w:cs="Times New Roman"/>
        </w:rPr>
      </w:pPr>
      <w:r w:rsidRPr="0032201D">
        <w:rPr>
          <w:rFonts w:ascii="Times New Roman" w:hAnsi="Times New Roman" w:cs="Times New Roman"/>
          <w:b/>
          <w:bCs/>
        </w:rPr>
        <w:t xml:space="preserve">National Human Rights Centre (NHRC) </w:t>
      </w:r>
      <w:r w:rsidRPr="0032201D">
        <w:rPr>
          <w:rFonts w:ascii="Times New Roman" w:hAnsi="Times New Roman" w:cs="Times New Roman"/>
        </w:rPr>
        <w:t>- The Centre prepares periodic national</w:t>
      </w:r>
      <w:r>
        <w:rPr>
          <w:rFonts w:ascii="Times New Roman" w:hAnsi="Times New Roman" w:cs="Times New Roman"/>
        </w:rPr>
        <w:t xml:space="preserve"> </w:t>
      </w:r>
      <w:r w:rsidRPr="0032201D">
        <w:rPr>
          <w:rFonts w:ascii="Times New Roman" w:hAnsi="Times New Roman" w:cs="Times New Roman"/>
        </w:rPr>
        <w:t>reports on the implementation of the provisions of international treaties on human</w:t>
      </w:r>
      <w:r>
        <w:rPr>
          <w:rFonts w:ascii="Times New Roman" w:hAnsi="Times New Roman" w:cs="Times New Roman"/>
        </w:rPr>
        <w:t xml:space="preserve"> </w:t>
      </w:r>
      <w:r w:rsidRPr="0032201D">
        <w:rPr>
          <w:rFonts w:ascii="Times New Roman" w:hAnsi="Times New Roman" w:cs="Times New Roman"/>
        </w:rPr>
        <w:t>rights for submission to relevant treaty bodies, including CRC and CEDAW. The</w:t>
      </w:r>
      <w:r>
        <w:rPr>
          <w:rFonts w:ascii="Times New Roman" w:hAnsi="Times New Roman" w:cs="Times New Roman"/>
        </w:rPr>
        <w:t xml:space="preserve"> </w:t>
      </w:r>
      <w:r w:rsidRPr="0032201D">
        <w:rPr>
          <w:rFonts w:ascii="Times New Roman" w:hAnsi="Times New Roman" w:cs="Times New Roman"/>
        </w:rPr>
        <w:t>Centre participate in the preparation of draft laws and their expertise on issues</w:t>
      </w:r>
      <w:r>
        <w:rPr>
          <w:rFonts w:ascii="Times New Roman" w:hAnsi="Times New Roman" w:cs="Times New Roman"/>
        </w:rPr>
        <w:t xml:space="preserve"> </w:t>
      </w:r>
      <w:r w:rsidRPr="0032201D">
        <w:rPr>
          <w:rFonts w:ascii="Times New Roman" w:hAnsi="Times New Roman" w:cs="Times New Roman"/>
        </w:rPr>
        <w:t>concerning human rights and freedoms. The Centre promotes educational work and</w:t>
      </w:r>
      <w:r>
        <w:rPr>
          <w:rFonts w:ascii="Times New Roman" w:hAnsi="Times New Roman" w:cs="Times New Roman"/>
        </w:rPr>
        <w:t xml:space="preserve"> </w:t>
      </w:r>
      <w:r w:rsidRPr="0032201D">
        <w:rPr>
          <w:rFonts w:ascii="Times New Roman" w:hAnsi="Times New Roman" w:cs="Times New Roman"/>
        </w:rPr>
        <w:t>coordinates the development of research activities in the field of human rights and</w:t>
      </w:r>
      <w:r>
        <w:rPr>
          <w:rFonts w:ascii="Times New Roman" w:hAnsi="Times New Roman" w:cs="Times New Roman"/>
        </w:rPr>
        <w:t xml:space="preserve"> </w:t>
      </w:r>
      <w:r w:rsidRPr="0032201D">
        <w:rPr>
          <w:rFonts w:ascii="Times New Roman" w:hAnsi="Times New Roman" w:cs="Times New Roman"/>
        </w:rPr>
        <w:t>promotes awareness raising and advocacy on human rights.</w:t>
      </w:r>
    </w:p>
    <w:p w14:paraId="7F906F35" w14:textId="77777777" w:rsidR="00040BFE" w:rsidRPr="0032201D" w:rsidRDefault="00040BFE" w:rsidP="00040BFE">
      <w:pPr>
        <w:pStyle w:val="ListParagraph"/>
        <w:rPr>
          <w:rFonts w:ascii="Times New Roman" w:hAnsi="Times New Roman" w:cs="Times New Roman"/>
        </w:rPr>
      </w:pPr>
    </w:p>
    <w:p w14:paraId="63074A26" w14:textId="77777777" w:rsidR="00040BFE" w:rsidRDefault="00040BFE" w:rsidP="00040BFE">
      <w:pPr>
        <w:pStyle w:val="ListParagraph"/>
        <w:numPr>
          <w:ilvl w:val="0"/>
          <w:numId w:val="29"/>
        </w:numPr>
        <w:rPr>
          <w:rFonts w:ascii="Times New Roman" w:hAnsi="Times New Roman" w:cs="Times New Roman"/>
        </w:rPr>
      </w:pPr>
      <w:r w:rsidRPr="00AD10DC">
        <w:rPr>
          <w:rFonts w:ascii="Times New Roman" w:hAnsi="Times New Roman" w:cs="Times New Roman"/>
          <w:b/>
          <w:bCs/>
        </w:rPr>
        <w:t xml:space="preserve">Inter-sectoral Working Groups and Monitoring Groups under the local government (khokimiyats) </w:t>
      </w:r>
      <w:r w:rsidRPr="00AD10DC">
        <w:rPr>
          <w:rFonts w:ascii="Times New Roman" w:hAnsi="Times New Roman" w:cs="Times New Roman"/>
        </w:rPr>
        <w:t>– to ensure coordination between governmental bodies and non-governmental sector in implementation and monitoring of the</w:t>
      </w:r>
      <w:r>
        <w:rPr>
          <w:rFonts w:ascii="Times New Roman" w:hAnsi="Times New Roman" w:cs="Times New Roman"/>
        </w:rPr>
        <w:t xml:space="preserve"> </w:t>
      </w:r>
      <w:r w:rsidRPr="00AD10DC">
        <w:rPr>
          <w:rFonts w:ascii="Times New Roman" w:hAnsi="Times New Roman" w:cs="Times New Roman"/>
        </w:rPr>
        <w:t>implementation of child rights at sub-national level.</w:t>
      </w:r>
    </w:p>
    <w:p w14:paraId="29B4846C" w14:textId="77777777" w:rsidR="00040BFE" w:rsidRPr="00AD10DC" w:rsidRDefault="00040BFE" w:rsidP="00040BFE">
      <w:pPr>
        <w:rPr>
          <w:rFonts w:ascii="Times New Roman" w:hAnsi="Times New Roman" w:cs="Times New Roman"/>
        </w:rPr>
      </w:pPr>
    </w:p>
    <w:p w14:paraId="0D48FD4D" w14:textId="77777777" w:rsidR="00040BFE" w:rsidRPr="00AD10DC" w:rsidRDefault="00040BFE" w:rsidP="00040BFE">
      <w:pPr>
        <w:pStyle w:val="ListParagraph"/>
        <w:numPr>
          <w:ilvl w:val="0"/>
          <w:numId w:val="29"/>
        </w:numPr>
        <w:rPr>
          <w:rFonts w:ascii="Times New Roman" w:hAnsi="Times New Roman" w:cs="Times New Roman"/>
        </w:rPr>
      </w:pPr>
      <w:r w:rsidRPr="00AD10DC">
        <w:rPr>
          <w:rFonts w:ascii="Times New Roman" w:hAnsi="Times New Roman" w:cs="Times New Roman"/>
          <w:b/>
          <w:bCs/>
        </w:rPr>
        <w:t xml:space="preserve">CSOs </w:t>
      </w:r>
      <w:r w:rsidRPr="00AD10DC">
        <w:rPr>
          <w:rFonts w:ascii="Times New Roman" w:hAnsi="Times New Roman" w:cs="Times New Roman"/>
        </w:rPr>
        <w:t>–promote child rights agenda depending on their mission. CSOs were</w:t>
      </w:r>
      <w:r>
        <w:rPr>
          <w:rFonts w:ascii="Times New Roman" w:hAnsi="Times New Roman" w:cs="Times New Roman"/>
        </w:rPr>
        <w:t xml:space="preserve"> </w:t>
      </w:r>
      <w:r w:rsidRPr="00AD10DC">
        <w:rPr>
          <w:rFonts w:ascii="Times New Roman" w:hAnsi="Times New Roman" w:cs="Times New Roman"/>
        </w:rPr>
        <w:t>extensively involved in the capacity development activities commissioned by</w:t>
      </w:r>
      <w:r>
        <w:rPr>
          <w:rFonts w:ascii="Times New Roman" w:hAnsi="Times New Roman" w:cs="Times New Roman"/>
        </w:rPr>
        <w:t xml:space="preserve"> </w:t>
      </w:r>
      <w:r w:rsidRPr="00AD10DC">
        <w:rPr>
          <w:rFonts w:ascii="Times New Roman" w:hAnsi="Times New Roman" w:cs="Times New Roman"/>
        </w:rPr>
        <w:t>UNICEF and hold a membership in Monitoring Groups under the local governments.</w:t>
      </w:r>
    </w:p>
    <w:p w14:paraId="442A3330" w14:textId="77777777" w:rsidR="00040BFE" w:rsidRDefault="00040BFE" w:rsidP="00040BFE">
      <w:pPr>
        <w:pStyle w:val="ListParagraph"/>
        <w:rPr>
          <w:rFonts w:ascii="Times New Roman" w:hAnsi="Times New Roman" w:cs="Times New Roman"/>
        </w:rPr>
      </w:pPr>
    </w:p>
    <w:p w14:paraId="21FA8577" w14:textId="77777777" w:rsidR="00040BFE" w:rsidRPr="00AD10DC" w:rsidRDefault="00040BFE" w:rsidP="00040BFE">
      <w:pPr>
        <w:pStyle w:val="ListParagraph"/>
        <w:rPr>
          <w:rFonts w:ascii="Times New Roman" w:hAnsi="Times New Roman" w:cs="Times New Roman"/>
        </w:rPr>
      </w:pPr>
    </w:p>
    <w:p w14:paraId="22DEF595" w14:textId="77777777" w:rsidR="00040BFE" w:rsidRDefault="00040BFE" w:rsidP="00040BFE">
      <w:pPr>
        <w:rPr>
          <w:rFonts w:ascii="Times New Roman" w:hAnsi="Times New Roman" w:cs="Times New Roman"/>
          <w:b/>
          <w:bCs/>
        </w:rPr>
      </w:pPr>
      <w:r w:rsidRPr="0032201D">
        <w:rPr>
          <w:rFonts w:ascii="Times New Roman" w:hAnsi="Times New Roman" w:cs="Times New Roman"/>
          <w:b/>
          <w:bCs/>
        </w:rPr>
        <w:t>III Rationale for the evaluation</w:t>
      </w:r>
    </w:p>
    <w:p w14:paraId="5E801651" w14:textId="77777777" w:rsidR="00040BFE" w:rsidRPr="0032201D" w:rsidRDefault="00040BFE" w:rsidP="00040BFE">
      <w:pPr>
        <w:rPr>
          <w:rFonts w:ascii="Times New Roman" w:hAnsi="Times New Roman" w:cs="Times New Roman"/>
          <w:b/>
          <w:bCs/>
        </w:rPr>
      </w:pPr>
    </w:p>
    <w:p w14:paraId="72E4FC50" w14:textId="77777777" w:rsidR="00040BFE" w:rsidRDefault="00040BFE" w:rsidP="00040BFE">
      <w:pPr>
        <w:rPr>
          <w:rFonts w:ascii="Times New Roman" w:hAnsi="Times New Roman" w:cs="Times New Roman"/>
        </w:rPr>
      </w:pPr>
      <w:r w:rsidRPr="0032201D">
        <w:rPr>
          <w:rFonts w:ascii="Times New Roman" w:hAnsi="Times New Roman" w:cs="Times New Roman"/>
        </w:rPr>
        <w:t>This formative evaluation will come at a time when the C</w:t>
      </w:r>
      <w:r>
        <w:rPr>
          <w:rFonts w:ascii="Times New Roman" w:hAnsi="Times New Roman" w:cs="Times New Roman"/>
        </w:rPr>
        <w:t xml:space="preserve">ountry Programme of Cooperation </w:t>
      </w:r>
      <w:r w:rsidRPr="0032201D">
        <w:rPr>
          <w:rFonts w:ascii="Times New Roman" w:hAnsi="Times New Roman" w:cs="Times New Roman"/>
        </w:rPr>
        <w:t>between the Government of Uzbekistan and UNICEF will</w:t>
      </w:r>
      <w:r>
        <w:rPr>
          <w:rFonts w:ascii="Times New Roman" w:hAnsi="Times New Roman" w:cs="Times New Roman"/>
        </w:rPr>
        <w:t xml:space="preserve"> be at the mid-term of CP 2016-</w:t>
      </w:r>
      <w:r w:rsidRPr="0032201D">
        <w:rPr>
          <w:rFonts w:ascii="Times New Roman" w:hAnsi="Times New Roman" w:cs="Times New Roman"/>
        </w:rPr>
        <w:t>2020. In this context, the Evaluation offers the oppor</w:t>
      </w:r>
      <w:r>
        <w:rPr>
          <w:rFonts w:ascii="Times New Roman" w:hAnsi="Times New Roman" w:cs="Times New Roman"/>
        </w:rPr>
        <w:t xml:space="preserve">tunity to critically assess CRM </w:t>
      </w:r>
      <w:r w:rsidRPr="0032201D">
        <w:rPr>
          <w:rFonts w:ascii="Times New Roman" w:hAnsi="Times New Roman" w:cs="Times New Roman"/>
        </w:rPr>
        <w:t>programme contribution at building national capacity for mo</w:t>
      </w:r>
      <w:r>
        <w:rPr>
          <w:rFonts w:ascii="Times New Roman" w:hAnsi="Times New Roman" w:cs="Times New Roman"/>
        </w:rPr>
        <w:t xml:space="preserve">nitoring and reporting on child </w:t>
      </w:r>
      <w:r w:rsidRPr="0032201D">
        <w:rPr>
          <w:rFonts w:ascii="Times New Roman" w:hAnsi="Times New Roman" w:cs="Times New Roman"/>
        </w:rPr>
        <w:t xml:space="preserve">rights issues. The findings of the evaluation will be used as a </w:t>
      </w:r>
      <w:r>
        <w:rPr>
          <w:rFonts w:ascii="Times New Roman" w:hAnsi="Times New Roman" w:cs="Times New Roman"/>
        </w:rPr>
        <w:t xml:space="preserve">basis for discussions, planning </w:t>
      </w:r>
      <w:r w:rsidRPr="0032201D">
        <w:rPr>
          <w:rFonts w:ascii="Times New Roman" w:hAnsi="Times New Roman" w:cs="Times New Roman"/>
        </w:rPr>
        <w:t xml:space="preserve">and programming between UNICEF and key national and </w:t>
      </w:r>
      <w:r>
        <w:rPr>
          <w:rFonts w:ascii="Times New Roman" w:hAnsi="Times New Roman" w:cs="Times New Roman"/>
        </w:rPr>
        <w:t xml:space="preserve">international stakeholders. The </w:t>
      </w:r>
      <w:r w:rsidRPr="0032201D">
        <w:rPr>
          <w:rFonts w:ascii="Times New Roman" w:hAnsi="Times New Roman" w:cs="Times New Roman"/>
        </w:rPr>
        <w:t>knowledge generated by the evaluation will be used by:</w:t>
      </w:r>
    </w:p>
    <w:p w14:paraId="55B06F90" w14:textId="77777777" w:rsidR="00040BFE" w:rsidRPr="0032201D" w:rsidRDefault="00040BFE" w:rsidP="00040BFE">
      <w:pPr>
        <w:rPr>
          <w:rFonts w:ascii="Times New Roman" w:hAnsi="Times New Roman" w:cs="Times New Roman"/>
        </w:rPr>
      </w:pPr>
    </w:p>
    <w:p w14:paraId="6CB4D3BB" w14:textId="77777777" w:rsidR="00040BFE" w:rsidRPr="00AD10DC" w:rsidRDefault="00040BFE" w:rsidP="00040BFE">
      <w:pPr>
        <w:pStyle w:val="ListParagraph"/>
        <w:numPr>
          <w:ilvl w:val="0"/>
          <w:numId w:val="29"/>
        </w:numPr>
        <w:rPr>
          <w:rFonts w:ascii="Times New Roman" w:hAnsi="Times New Roman" w:cs="Times New Roman"/>
        </w:rPr>
      </w:pPr>
      <w:r w:rsidRPr="00AD10DC">
        <w:rPr>
          <w:rFonts w:ascii="Times New Roman" w:hAnsi="Times New Roman" w:cs="Times New Roman"/>
        </w:rPr>
        <w:t>UNICEF to inform strategic revision of CRM programme in the middle of Country</w:t>
      </w:r>
      <w:r>
        <w:rPr>
          <w:rFonts w:ascii="Times New Roman" w:hAnsi="Times New Roman" w:cs="Times New Roman"/>
        </w:rPr>
        <w:t xml:space="preserve"> </w:t>
      </w:r>
      <w:r w:rsidRPr="00AD10DC">
        <w:rPr>
          <w:rFonts w:ascii="Times New Roman" w:hAnsi="Times New Roman" w:cs="Times New Roman"/>
        </w:rPr>
        <w:t>Programme 2016-2020 and taking stock of lesson learnt and best practices;</w:t>
      </w:r>
    </w:p>
    <w:p w14:paraId="702BA6C4" w14:textId="77777777" w:rsidR="00040BFE" w:rsidRPr="00AD10DC" w:rsidRDefault="00040BFE" w:rsidP="00040BFE">
      <w:pPr>
        <w:pStyle w:val="ListParagraph"/>
        <w:numPr>
          <w:ilvl w:val="0"/>
          <w:numId w:val="30"/>
        </w:numPr>
        <w:rPr>
          <w:rFonts w:ascii="Times New Roman" w:hAnsi="Times New Roman" w:cs="Times New Roman"/>
        </w:rPr>
      </w:pPr>
      <w:r w:rsidRPr="00AD10DC">
        <w:rPr>
          <w:rFonts w:ascii="Times New Roman" w:hAnsi="Times New Roman" w:cs="Times New Roman"/>
        </w:rPr>
        <w:t>CRC Coordination Council (CRC CC) and Intersectoral Working Groups (IWGs) –</w:t>
      </w:r>
      <w:r>
        <w:rPr>
          <w:rFonts w:ascii="Times New Roman" w:hAnsi="Times New Roman" w:cs="Times New Roman"/>
        </w:rPr>
        <w:t xml:space="preserve"> </w:t>
      </w:r>
      <w:r w:rsidRPr="00AD10DC">
        <w:rPr>
          <w:rFonts w:ascii="Times New Roman" w:hAnsi="Times New Roman" w:cs="Times New Roman"/>
        </w:rPr>
        <w:t>to improve its coordination roles for realization and protection of children’s rights</w:t>
      </w:r>
      <w:r>
        <w:rPr>
          <w:rFonts w:ascii="Times New Roman" w:hAnsi="Times New Roman" w:cs="Times New Roman"/>
        </w:rPr>
        <w:t xml:space="preserve"> </w:t>
      </w:r>
      <w:r w:rsidRPr="00AD10DC">
        <w:rPr>
          <w:rFonts w:ascii="Times New Roman" w:hAnsi="Times New Roman" w:cs="Times New Roman"/>
        </w:rPr>
        <w:t>and to influence the national and sub-national policies;</w:t>
      </w:r>
    </w:p>
    <w:p w14:paraId="55A99487" w14:textId="77777777" w:rsidR="00040BFE" w:rsidRPr="00AD10DC" w:rsidRDefault="00040BFE" w:rsidP="00040BFE">
      <w:pPr>
        <w:pStyle w:val="ListParagraph"/>
        <w:numPr>
          <w:ilvl w:val="0"/>
          <w:numId w:val="30"/>
        </w:numPr>
        <w:rPr>
          <w:rFonts w:ascii="Times New Roman" w:hAnsi="Times New Roman" w:cs="Times New Roman"/>
        </w:rPr>
      </w:pPr>
      <w:r w:rsidRPr="00AD10DC">
        <w:rPr>
          <w:rFonts w:ascii="Times New Roman" w:hAnsi="Times New Roman" w:cs="Times New Roman"/>
        </w:rPr>
        <w:t>Women’s Committee, National Human Rights Centre – to further strengthen child</w:t>
      </w:r>
      <w:r>
        <w:rPr>
          <w:rFonts w:ascii="Times New Roman" w:hAnsi="Times New Roman" w:cs="Times New Roman"/>
        </w:rPr>
        <w:t xml:space="preserve"> </w:t>
      </w:r>
      <w:r w:rsidRPr="00AD10DC">
        <w:rPr>
          <w:rFonts w:ascii="Times New Roman" w:hAnsi="Times New Roman" w:cs="Times New Roman"/>
        </w:rPr>
        <w:t>rights monitoring and oversight function, including advocacy role;</w:t>
      </w:r>
    </w:p>
    <w:p w14:paraId="65B3EB76" w14:textId="77777777" w:rsidR="00040BFE" w:rsidRPr="00AD10DC" w:rsidRDefault="00040BFE" w:rsidP="00040BFE">
      <w:pPr>
        <w:pStyle w:val="ListParagraph"/>
        <w:numPr>
          <w:ilvl w:val="0"/>
          <w:numId w:val="30"/>
        </w:numPr>
        <w:rPr>
          <w:rFonts w:ascii="Times New Roman" w:hAnsi="Times New Roman" w:cs="Times New Roman"/>
        </w:rPr>
      </w:pPr>
      <w:r w:rsidRPr="00AD10DC">
        <w:rPr>
          <w:rFonts w:ascii="Times New Roman" w:hAnsi="Times New Roman" w:cs="Times New Roman"/>
        </w:rPr>
        <w:t>CSOs - to further strengthen their competencies and child rights monitoring capacity</w:t>
      </w:r>
      <w:r>
        <w:rPr>
          <w:rFonts w:ascii="Times New Roman" w:hAnsi="Times New Roman" w:cs="Times New Roman"/>
        </w:rPr>
        <w:t xml:space="preserve"> </w:t>
      </w:r>
      <w:r w:rsidRPr="00AD10DC">
        <w:rPr>
          <w:rFonts w:ascii="Times New Roman" w:hAnsi="Times New Roman" w:cs="Times New Roman"/>
        </w:rPr>
        <w:t>to be able to influence child related policies and programmes.</w:t>
      </w:r>
    </w:p>
    <w:p w14:paraId="425D07B3" w14:textId="77777777" w:rsidR="00040BFE" w:rsidRPr="0032201D" w:rsidRDefault="00040BFE" w:rsidP="00040BFE">
      <w:pPr>
        <w:rPr>
          <w:rFonts w:ascii="Times New Roman" w:hAnsi="Times New Roman" w:cs="Times New Roman"/>
        </w:rPr>
      </w:pPr>
    </w:p>
    <w:p w14:paraId="05FD4535" w14:textId="77777777" w:rsidR="00040BFE" w:rsidRDefault="00040BFE" w:rsidP="00040BFE">
      <w:pPr>
        <w:rPr>
          <w:rFonts w:ascii="Times New Roman" w:hAnsi="Times New Roman" w:cs="Times New Roman"/>
          <w:b/>
          <w:bCs/>
        </w:rPr>
      </w:pPr>
      <w:r w:rsidRPr="0032201D">
        <w:rPr>
          <w:rFonts w:ascii="Times New Roman" w:hAnsi="Times New Roman" w:cs="Times New Roman"/>
          <w:b/>
          <w:bCs/>
        </w:rPr>
        <w:t>IV Objectives of the Evaluation</w:t>
      </w:r>
    </w:p>
    <w:p w14:paraId="6054BA4C" w14:textId="77777777" w:rsidR="00040BFE" w:rsidRPr="0032201D" w:rsidRDefault="00040BFE" w:rsidP="00040BFE">
      <w:pPr>
        <w:rPr>
          <w:rFonts w:ascii="Times New Roman" w:hAnsi="Times New Roman" w:cs="Times New Roman"/>
          <w:b/>
          <w:bCs/>
        </w:rPr>
      </w:pPr>
    </w:p>
    <w:p w14:paraId="2D7BF0B8" w14:textId="77777777" w:rsidR="00040BFE" w:rsidRDefault="00040BFE" w:rsidP="00040BFE">
      <w:pPr>
        <w:rPr>
          <w:rFonts w:ascii="Times New Roman" w:hAnsi="Times New Roman" w:cs="Times New Roman"/>
        </w:rPr>
      </w:pPr>
      <w:r w:rsidRPr="0032201D">
        <w:rPr>
          <w:rFonts w:ascii="Times New Roman" w:hAnsi="Times New Roman" w:cs="Times New Roman"/>
        </w:rPr>
        <w:t>The evaluation is focused on learning and improvi</w:t>
      </w:r>
      <w:r>
        <w:rPr>
          <w:rFonts w:ascii="Times New Roman" w:hAnsi="Times New Roman" w:cs="Times New Roman"/>
        </w:rPr>
        <w:t xml:space="preserve">ng future programming. The main </w:t>
      </w:r>
      <w:r w:rsidRPr="0032201D">
        <w:rPr>
          <w:rFonts w:ascii="Times New Roman" w:hAnsi="Times New Roman" w:cs="Times New Roman"/>
        </w:rPr>
        <w:t>objectives of this evaluation are to:</w:t>
      </w:r>
    </w:p>
    <w:p w14:paraId="06CE8708" w14:textId="77777777" w:rsidR="00040BFE" w:rsidRPr="0032201D" w:rsidRDefault="00040BFE" w:rsidP="00040BFE">
      <w:pPr>
        <w:rPr>
          <w:rFonts w:ascii="Times New Roman" w:hAnsi="Times New Roman" w:cs="Times New Roman"/>
        </w:rPr>
      </w:pPr>
    </w:p>
    <w:p w14:paraId="3C1EFC9F" w14:textId="77777777" w:rsidR="00040BFE" w:rsidRPr="00AD10DC" w:rsidRDefault="00040BFE" w:rsidP="00040BFE">
      <w:pPr>
        <w:pStyle w:val="ListParagraph"/>
        <w:numPr>
          <w:ilvl w:val="0"/>
          <w:numId w:val="30"/>
        </w:numPr>
        <w:rPr>
          <w:rFonts w:ascii="Times New Roman" w:hAnsi="Times New Roman" w:cs="Times New Roman"/>
        </w:rPr>
      </w:pPr>
      <w:r w:rsidRPr="00AD10DC">
        <w:rPr>
          <w:rFonts w:ascii="Times New Roman" w:hAnsi="Times New Roman" w:cs="Times New Roman"/>
        </w:rPr>
        <w:t>Assess the relevance, efficiency, effectiveness, sustainability and, to the extent possible, impact of the programme results;</w:t>
      </w:r>
    </w:p>
    <w:p w14:paraId="0BCE3AE1" w14:textId="77777777" w:rsidR="00040BFE" w:rsidRPr="00AD10DC" w:rsidRDefault="00040BFE" w:rsidP="00040BFE">
      <w:pPr>
        <w:pStyle w:val="ListParagraph"/>
        <w:numPr>
          <w:ilvl w:val="0"/>
          <w:numId w:val="30"/>
        </w:numPr>
        <w:rPr>
          <w:rFonts w:ascii="Times New Roman" w:hAnsi="Times New Roman" w:cs="Times New Roman"/>
        </w:rPr>
      </w:pPr>
      <w:r w:rsidRPr="00AD10DC">
        <w:rPr>
          <w:rFonts w:ascii="Times New Roman" w:hAnsi="Times New Roman" w:cs="Times New Roman"/>
        </w:rPr>
        <w:t>Identify and document successes, challenges and lessons learnt;</w:t>
      </w:r>
    </w:p>
    <w:p w14:paraId="01B5786C" w14:textId="77777777" w:rsidR="00040BFE" w:rsidRPr="00AD10DC" w:rsidRDefault="00040BFE" w:rsidP="00040BFE">
      <w:pPr>
        <w:pStyle w:val="ListParagraph"/>
        <w:numPr>
          <w:ilvl w:val="0"/>
          <w:numId w:val="30"/>
        </w:numPr>
        <w:rPr>
          <w:rFonts w:ascii="Times New Roman" w:hAnsi="Times New Roman" w:cs="Times New Roman"/>
        </w:rPr>
      </w:pPr>
      <w:r w:rsidRPr="00AD10DC">
        <w:rPr>
          <w:rFonts w:ascii="Times New Roman" w:hAnsi="Times New Roman" w:cs="Times New Roman"/>
        </w:rPr>
        <w:t>Provide recommendations to guide policy level decision-making by relevant stakeholders on child rights issues and monitoring of the implementation of CRC.</w:t>
      </w:r>
    </w:p>
    <w:p w14:paraId="29D980EE" w14:textId="77777777" w:rsidR="00040BFE" w:rsidRPr="00AD10DC" w:rsidRDefault="00040BFE" w:rsidP="00040BFE">
      <w:pPr>
        <w:pStyle w:val="ListParagraph"/>
        <w:numPr>
          <w:ilvl w:val="0"/>
          <w:numId w:val="30"/>
        </w:numPr>
        <w:rPr>
          <w:rFonts w:ascii="Times New Roman" w:hAnsi="Times New Roman" w:cs="Times New Roman"/>
        </w:rPr>
      </w:pPr>
      <w:r w:rsidRPr="00AD10DC">
        <w:rPr>
          <w:rFonts w:ascii="Times New Roman" w:hAnsi="Times New Roman" w:cs="Times New Roman"/>
        </w:rPr>
        <w:t>Provide recommendation to better incorporate gender equality and equity issues in the Programme</w:t>
      </w:r>
    </w:p>
    <w:p w14:paraId="1833FF0F" w14:textId="77777777" w:rsidR="00040BFE" w:rsidRPr="0032201D" w:rsidRDefault="00040BFE" w:rsidP="00040BFE">
      <w:pPr>
        <w:rPr>
          <w:rFonts w:ascii="Times New Roman" w:hAnsi="Times New Roman" w:cs="Times New Roman"/>
        </w:rPr>
      </w:pPr>
    </w:p>
    <w:p w14:paraId="1DCCAFB4" w14:textId="77777777" w:rsidR="00040BFE" w:rsidRDefault="00040BFE" w:rsidP="00040BFE">
      <w:pPr>
        <w:rPr>
          <w:rFonts w:ascii="Times New Roman" w:hAnsi="Times New Roman" w:cs="Times New Roman"/>
          <w:b/>
          <w:bCs/>
        </w:rPr>
      </w:pPr>
      <w:r w:rsidRPr="0032201D">
        <w:rPr>
          <w:rFonts w:ascii="Times New Roman" w:hAnsi="Times New Roman" w:cs="Times New Roman"/>
          <w:b/>
          <w:bCs/>
        </w:rPr>
        <w:t>V Scope of the Evaluation</w:t>
      </w:r>
    </w:p>
    <w:p w14:paraId="507D4A48" w14:textId="77777777" w:rsidR="00040BFE" w:rsidRPr="0032201D" w:rsidRDefault="00040BFE" w:rsidP="00040BFE">
      <w:pPr>
        <w:rPr>
          <w:rFonts w:ascii="Times New Roman" w:hAnsi="Times New Roman" w:cs="Times New Roman"/>
          <w:b/>
          <w:bCs/>
        </w:rPr>
      </w:pPr>
    </w:p>
    <w:p w14:paraId="71978757" w14:textId="77777777" w:rsidR="00040BFE" w:rsidRDefault="00040BFE" w:rsidP="00040BFE">
      <w:pPr>
        <w:rPr>
          <w:rFonts w:ascii="Times New Roman" w:hAnsi="Times New Roman" w:cs="Times New Roman"/>
        </w:rPr>
      </w:pPr>
      <w:r w:rsidRPr="0032201D">
        <w:rPr>
          <w:rFonts w:ascii="Times New Roman" w:hAnsi="Times New Roman" w:cs="Times New Roman"/>
        </w:rPr>
        <w:t>As mentioned, the evaluation will assess an entire program</w:t>
      </w:r>
      <w:r>
        <w:rPr>
          <w:rFonts w:ascii="Times New Roman" w:hAnsi="Times New Roman" w:cs="Times New Roman"/>
        </w:rPr>
        <w:t xml:space="preserve">me and will cover the programme </w:t>
      </w:r>
      <w:r w:rsidRPr="0032201D">
        <w:rPr>
          <w:rFonts w:ascii="Times New Roman" w:hAnsi="Times New Roman" w:cs="Times New Roman"/>
        </w:rPr>
        <w:t>implementation period, from January 2014 to December 20</w:t>
      </w:r>
      <w:r>
        <w:rPr>
          <w:rFonts w:ascii="Times New Roman" w:hAnsi="Times New Roman" w:cs="Times New Roman"/>
        </w:rPr>
        <w:t xml:space="preserve">17. The geographical scope will </w:t>
      </w:r>
      <w:r w:rsidRPr="0032201D">
        <w:rPr>
          <w:rFonts w:ascii="Times New Roman" w:hAnsi="Times New Roman" w:cs="Times New Roman"/>
        </w:rPr>
        <w:t>include the programme target regions (as indicated above), an</w:t>
      </w:r>
      <w:r>
        <w:rPr>
          <w:rFonts w:ascii="Times New Roman" w:hAnsi="Times New Roman" w:cs="Times New Roman"/>
        </w:rPr>
        <w:t xml:space="preserve">d both national and subnational </w:t>
      </w:r>
      <w:r w:rsidRPr="0032201D">
        <w:rPr>
          <w:rFonts w:ascii="Times New Roman" w:hAnsi="Times New Roman" w:cs="Times New Roman"/>
        </w:rPr>
        <w:t>levels.</w:t>
      </w:r>
    </w:p>
    <w:p w14:paraId="5D3016FB" w14:textId="77777777" w:rsidR="00040BFE" w:rsidRPr="0032201D" w:rsidRDefault="00040BFE" w:rsidP="00040BFE">
      <w:pPr>
        <w:rPr>
          <w:rFonts w:ascii="Times New Roman" w:hAnsi="Times New Roman" w:cs="Times New Roman"/>
        </w:rPr>
      </w:pPr>
    </w:p>
    <w:p w14:paraId="18EE7720" w14:textId="77777777" w:rsidR="00040BFE" w:rsidRPr="00AD10DC" w:rsidRDefault="00040BFE" w:rsidP="00040BFE">
      <w:pPr>
        <w:rPr>
          <w:rFonts w:ascii="Times New Roman" w:hAnsi="Times New Roman" w:cs="Times New Roman"/>
        </w:rPr>
      </w:pPr>
      <w:r w:rsidRPr="0032201D">
        <w:rPr>
          <w:rFonts w:ascii="Times New Roman" w:hAnsi="Times New Roman" w:cs="Times New Roman"/>
        </w:rPr>
        <w:t>It is expected that different interventions will be examined at different time periods.</w:t>
      </w:r>
      <w:r>
        <w:rPr>
          <w:rFonts w:ascii="Times New Roman" w:hAnsi="Times New Roman" w:cs="Times New Roman"/>
        </w:rPr>
        <w:t xml:space="preserve"> </w:t>
      </w:r>
      <w:r w:rsidRPr="0032201D">
        <w:rPr>
          <w:rFonts w:ascii="Times New Roman" w:hAnsi="Times New Roman" w:cs="Times New Roman"/>
        </w:rPr>
        <w:t>Furthermore, the evaluation will focus on the criteria of relevance, effecti</w:t>
      </w:r>
      <w:r>
        <w:rPr>
          <w:rFonts w:ascii="Times New Roman" w:hAnsi="Times New Roman" w:cs="Times New Roman"/>
        </w:rPr>
        <w:t xml:space="preserve">veness, efficiency </w:t>
      </w:r>
      <w:r w:rsidRPr="00AD10DC">
        <w:rPr>
          <w:rFonts w:ascii="Times New Roman" w:hAnsi="Times New Roman" w:cs="Times New Roman"/>
        </w:rPr>
        <w:t>and sustainability. The impact will also be assessed, to the extent possible.</w:t>
      </w:r>
    </w:p>
    <w:p w14:paraId="0F5CB53C" w14:textId="77777777" w:rsidR="00040BFE" w:rsidRPr="00AD10DC" w:rsidRDefault="00040BFE" w:rsidP="00040BFE">
      <w:pPr>
        <w:rPr>
          <w:rFonts w:ascii="Times New Roman" w:hAnsi="Times New Roman" w:cs="Times New Roman"/>
        </w:rPr>
      </w:pPr>
    </w:p>
    <w:p w14:paraId="72A17185" w14:textId="77777777" w:rsidR="00040BFE" w:rsidRDefault="00040BFE" w:rsidP="00040BFE">
      <w:pPr>
        <w:rPr>
          <w:rFonts w:ascii="Times New Roman" w:hAnsi="Times New Roman" w:cs="Times New Roman"/>
        </w:rPr>
      </w:pPr>
      <w:r w:rsidRPr="00AD10DC">
        <w:rPr>
          <w:rFonts w:ascii="Times New Roman" w:hAnsi="Times New Roman" w:cs="Times New Roman"/>
        </w:rPr>
        <w:t>It is also expected that evaluation will review the gender and</w:t>
      </w:r>
      <w:r>
        <w:rPr>
          <w:rFonts w:ascii="Times New Roman" w:hAnsi="Times New Roman" w:cs="Times New Roman"/>
        </w:rPr>
        <w:t xml:space="preserve"> equity focus of the programme. </w:t>
      </w:r>
      <w:r w:rsidRPr="00AD10DC">
        <w:rPr>
          <w:rFonts w:ascii="Times New Roman" w:hAnsi="Times New Roman" w:cs="Times New Roman"/>
        </w:rPr>
        <w:t>This is particularly important as CRM programme is designed with a</w:t>
      </w:r>
      <w:r>
        <w:rPr>
          <w:rFonts w:ascii="Times New Roman" w:hAnsi="Times New Roman" w:cs="Times New Roman"/>
        </w:rPr>
        <w:t xml:space="preserve"> view of strengthening </w:t>
      </w:r>
      <w:r w:rsidRPr="00AD10DC">
        <w:rPr>
          <w:rFonts w:ascii="Times New Roman" w:hAnsi="Times New Roman" w:cs="Times New Roman"/>
        </w:rPr>
        <w:t xml:space="preserve">national capacities for monitoring and reporting on </w:t>
      </w:r>
      <w:r>
        <w:rPr>
          <w:rFonts w:ascii="Times New Roman" w:hAnsi="Times New Roman" w:cs="Times New Roman"/>
        </w:rPr>
        <w:t xml:space="preserve">child rights and evidence based </w:t>
      </w:r>
      <w:r w:rsidRPr="00AD10DC">
        <w:rPr>
          <w:rFonts w:ascii="Times New Roman" w:hAnsi="Times New Roman" w:cs="Times New Roman"/>
        </w:rPr>
        <w:t>policymaking including to address the needs of the most m</w:t>
      </w:r>
      <w:r>
        <w:rPr>
          <w:rFonts w:ascii="Times New Roman" w:hAnsi="Times New Roman" w:cs="Times New Roman"/>
        </w:rPr>
        <w:t xml:space="preserve">arginalized children and women. </w:t>
      </w:r>
    </w:p>
    <w:p w14:paraId="368CFA65" w14:textId="77777777" w:rsidR="00040BFE" w:rsidRDefault="00040BFE" w:rsidP="00040BFE">
      <w:pPr>
        <w:rPr>
          <w:rFonts w:ascii="Times New Roman" w:hAnsi="Times New Roman" w:cs="Times New Roman"/>
        </w:rPr>
      </w:pPr>
    </w:p>
    <w:p w14:paraId="596ED0ED" w14:textId="77777777" w:rsidR="00040BFE" w:rsidRDefault="00040BFE" w:rsidP="00040BFE">
      <w:pPr>
        <w:rPr>
          <w:rFonts w:ascii="Times New Roman" w:hAnsi="Times New Roman" w:cs="Times New Roman"/>
        </w:rPr>
      </w:pPr>
      <w:r w:rsidRPr="00AD10DC">
        <w:rPr>
          <w:rFonts w:ascii="Times New Roman" w:hAnsi="Times New Roman" w:cs="Times New Roman"/>
        </w:rPr>
        <w:t>One of the limitations that might hinder the evaluation process</w:t>
      </w:r>
      <w:r>
        <w:rPr>
          <w:rFonts w:ascii="Times New Roman" w:hAnsi="Times New Roman" w:cs="Times New Roman"/>
        </w:rPr>
        <w:t xml:space="preserve"> is the limited availability of </w:t>
      </w:r>
      <w:r w:rsidRPr="00AD10DC">
        <w:rPr>
          <w:rFonts w:ascii="Times New Roman" w:hAnsi="Times New Roman" w:cs="Times New Roman"/>
        </w:rPr>
        <w:t>reliable and disaggregated data related to the situation o</w:t>
      </w:r>
      <w:r>
        <w:rPr>
          <w:rFonts w:ascii="Times New Roman" w:hAnsi="Times New Roman" w:cs="Times New Roman"/>
        </w:rPr>
        <w:t xml:space="preserve">f children and across different </w:t>
      </w:r>
      <w:r w:rsidRPr="00AD10DC">
        <w:rPr>
          <w:rFonts w:ascii="Times New Roman" w:hAnsi="Times New Roman" w:cs="Times New Roman"/>
        </w:rPr>
        <w:t>vulnerable groups. The available data is not often dis</w:t>
      </w:r>
      <w:r>
        <w:rPr>
          <w:rFonts w:ascii="Times New Roman" w:hAnsi="Times New Roman" w:cs="Times New Roman"/>
        </w:rPr>
        <w:t xml:space="preserve">aggregated by gender that might hinder </w:t>
      </w:r>
      <w:r w:rsidRPr="00AD10DC">
        <w:rPr>
          <w:rFonts w:ascii="Times New Roman" w:hAnsi="Times New Roman" w:cs="Times New Roman"/>
        </w:rPr>
        <w:t>assessment of the gender equality issues. Lack of systematic</w:t>
      </w:r>
      <w:r>
        <w:rPr>
          <w:rFonts w:ascii="Times New Roman" w:hAnsi="Times New Roman" w:cs="Times New Roman"/>
        </w:rPr>
        <w:t xml:space="preserve"> documentation of the theory of </w:t>
      </w:r>
      <w:r w:rsidRPr="00AD10DC">
        <w:rPr>
          <w:rFonts w:ascii="Times New Roman" w:hAnsi="Times New Roman" w:cs="Times New Roman"/>
        </w:rPr>
        <w:t>change and programme implementation may also limit eval</w:t>
      </w:r>
      <w:r>
        <w:rPr>
          <w:rFonts w:ascii="Times New Roman" w:hAnsi="Times New Roman" w:cs="Times New Roman"/>
        </w:rPr>
        <w:t xml:space="preserve">uation. Likewise, some relevant </w:t>
      </w:r>
      <w:r w:rsidRPr="00AD10DC">
        <w:rPr>
          <w:rFonts w:ascii="Times New Roman" w:hAnsi="Times New Roman" w:cs="Times New Roman"/>
        </w:rPr>
        <w:t>government stakeholders as well as vulnerable groups a</w:t>
      </w:r>
      <w:r>
        <w:rPr>
          <w:rFonts w:ascii="Times New Roman" w:hAnsi="Times New Roman" w:cs="Times New Roman"/>
        </w:rPr>
        <w:t xml:space="preserve">nd beneficiaries, in particular </w:t>
      </w:r>
      <w:r w:rsidRPr="00AD10DC">
        <w:rPr>
          <w:rFonts w:ascii="Times New Roman" w:hAnsi="Times New Roman" w:cs="Times New Roman"/>
        </w:rPr>
        <w:t>children and women, might not be reachable at the time of evaluation.</w:t>
      </w:r>
    </w:p>
    <w:p w14:paraId="0B5204F1" w14:textId="77777777" w:rsidR="00040BFE" w:rsidRPr="00AD10DC" w:rsidRDefault="00040BFE" w:rsidP="00040BFE">
      <w:pPr>
        <w:rPr>
          <w:rFonts w:ascii="Times New Roman" w:hAnsi="Times New Roman" w:cs="Times New Roman"/>
        </w:rPr>
      </w:pPr>
    </w:p>
    <w:p w14:paraId="64945A28" w14:textId="77777777" w:rsidR="00040BFE" w:rsidRDefault="00040BFE" w:rsidP="00040BFE">
      <w:pPr>
        <w:rPr>
          <w:rFonts w:ascii="Times New Roman" w:hAnsi="Times New Roman" w:cs="Times New Roman"/>
          <w:b/>
          <w:bCs/>
        </w:rPr>
      </w:pPr>
      <w:r w:rsidRPr="00AD10DC">
        <w:rPr>
          <w:rFonts w:ascii="Times New Roman" w:hAnsi="Times New Roman" w:cs="Times New Roman"/>
          <w:b/>
          <w:bCs/>
        </w:rPr>
        <w:t>VI Evaluation Questions/Framework</w:t>
      </w:r>
    </w:p>
    <w:p w14:paraId="2A538ABF" w14:textId="77777777" w:rsidR="00040BFE" w:rsidRPr="00AD10DC" w:rsidRDefault="00040BFE" w:rsidP="00040BFE">
      <w:pPr>
        <w:rPr>
          <w:rFonts w:ascii="Times New Roman" w:hAnsi="Times New Roman" w:cs="Times New Roman"/>
          <w:b/>
          <w:bCs/>
        </w:rPr>
      </w:pPr>
    </w:p>
    <w:p w14:paraId="61FE8F89" w14:textId="77777777" w:rsidR="00040BFE" w:rsidRDefault="00040BFE" w:rsidP="00040BFE">
      <w:pPr>
        <w:rPr>
          <w:rFonts w:ascii="Times New Roman" w:hAnsi="Times New Roman" w:cs="Times New Roman"/>
        </w:rPr>
      </w:pPr>
      <w:r w:rsidRPr="00AD10DC">
        <w:rPr>
          <w:rFonts w:ascii="Times New Roman" w:hAnsi="Times New Roman" w:cs="Times New Roman"/>
        </w:rPr>
        <w:t>The evaluation framework is shaped along the lines of the DAC</w:t>
      </w:r>
      <w:r>
        <w:rPr>
          <w:rStyle w:val="FootnoteReference"/>
          <w:rFonts w:ascii="Times New Roman" w:hAnsi="Times New Roman"/>
        </w:rPr>
        <w:footnoteReference w:id="1"/>
      </w:r>
      <w:r w:rsidRPr="00AD10DC">
        <w:rPr>
          <w:rFonts w:ascii="Times New Roman" w:hAnsi="Times New Roman" w:cs="Times New Roman"/>
          <w:sz w:val="16"/>
          <w:szCs w:val="16"/>
        </w:rPr>
        <w:t xml:space="preserve"> </w:t>
      </w:r>
      <w:r>
        <w:rPr>
          <w:rFonts w:ascii="Times New Roman" w:hAnsi="Times New Roman" w:cs="Times New Roman"/>
        </w:rPr>
        <w:t xml:space="preserve">criteria. In general, the </w:t>
      </w:r>
      <w:r w:rsidRPr="00AD10DC">
        <w:rPr>
          <w:rFonts w:ascii="Times New Roman" w:hAnsi="Times New Roman" w:cs="Times New Roman"/>
        </w:rPr>
        <w:t>evaluation should aim at answering the below questions. H</w:t>
      </w:r>
      <w:r>
        <w:rPr>
          <w:rFonts w:ascii="Times New Roman" w:hAnsi="Times New Roman" w:cs="Times New Roman"/>
        </w:rPr>
        <w:t xml:space="preserve">owever, further details will be </w:t>
      </w:r>
      <w:r w:rsidRPr="00AD10DC">
        <w:rPr>
          <w:rFonts w:ascii="Times New Roman" w:hAnsi="Times New Roman" w:cs="Times New Roman"/>
        </w:rPr>
        <w:t>discussed during the Inception Phase and quest</w:t>
      </w:r>
      <w:r>
        <w:rPr>
          <w:rFonts w:ascii="Times New Roman" w:hAnsi="Times New Roman" w:cs="Times New Roman"/>
        </w:rPr>
        <w:t xml:space="preserve">ions may be fine-tuned based on </w:t>
      </w:r>
      <w:r w:rsidRPr="00AD10DC">
        <w:rPr>
          <w:rFonts w:ascii="Times New Roman" w:hAnsi="Times New Roman" w:cs="Times New Roman"/>
        </w:rPr>
        <w:t>considerations of evaluability.</w:t>
      </w:r>
    </w:p>
    <w:p w14:paraId="7DD565EA" w14:textId="77777777" w:rsidR="00040BFE" w:rsidRPr="00AD10DC" w:rsidRDefault="00040BFE" w:rsidP="00040BFE">
      <w:pPr>
        <w:rPr>
          <w:rFonts w:ascii="Times New Roman" w:hAnsi="Times New Roman" w:cs="Times New Roman"/>
        </w:rPr>
      </w:pPr>
    </w:p>
    <w:p w14:paraId="7EB3B877" w14:textId="77777777" w:rsidR="00040BFE" w:rsidRDefault="00040BFE" w:rsidP="00040BFE">
      <w:pPr>
        <w:rPr>
          <w:rFonts w:ascii="Times New Roman" w:hAnsi="Times New Roman" w:cs="Times New Roman"/>
          <w:b/>
          <w:bCs/>
        </w:rPr>
      </w:pPr>
      <w:r w:rsidRPr="00AD10DC">
        <w:rPr>
          <w:rFonts w:ascii="Times New Roman" w:hAnsi="Times New Roman" w:cs="Times New Roman"/>
          <w:b/>
          <w:bCs/>
        </w:rPr>
        <w:t>Assessing relevance</w:t>
      </w:r>
    </w:p>
    <w:p w14:paraId="4FB8B42D" w14:textId="77777777" w:rsidR="00040BFE" w:rsidRPr="00AD10DC" w:rsidRDefault="00040BFE" w:rsidP="00040BFE">
      <w:pPr>
        <w:rPr>
          <w:rFonts w:ascii="Times New Roman" w:hAnsi="Times New Roman" w:cs="Times New Roman"/>
          <w:b/>
          <w:bCs/>
        </w:rPr>
      </w:pPr>
    </w:p>
    <w:p w14:paraId="7BE5016E" w14:textId="77777777" w:rsidR="00040BFE" w:rsidRDefault="00040BFE" w:rsidP="00040BFE">
      <w:pPr>
        <w:pStyle w:val="ListParagraph"/>
        <w:numPr>
          <w:ilvl w:val="0"/>
          <w:numId w:val="30"/>
        </w:numPr>
        <w:rPr>
          <w:rFonts w:ascii="Times New Roman" w:hAnsi="Times New Roman" w:cs="Times New Roman"/>
        </w:rPr>
      </w:pPr>
      <w:r w:rsidRPr="00AD10DC">
        <w:rPr>
          <w:rFonts w:ascii="Times New Roman" w:hAnsi="Times New Roman" w:cs="Times New Roman"/>
        </w:rPr>
        <w:t>To what extent the programme design, strategy and approach were appropriate to address CRC Committee recommendations and promote child rights agenda?</w:t>
      </w:r>
    </w:p>
    <w:p w14:paraId="1B74C60F" w14:textId="77777777" w:rsidR="00040BFE" w:rsidRPr="00AD10DC" w:rsidRDefault="00040BFE" w:rsidP="00040BFE">
      <w:pPr>
        <w:pStyle w:val="ListParagraph"/>
        <w:rPr>
          <w:rFonts w:ascii="Times New Roman" w:hAnsi="Times New Roman" w:cs="Times New Roman"/>
        </w:rPr>
      </w:pPr>
    </w:p>
    <w:p w14:paraId="69DEF2E8" w14:textId="77777777" w:rsidR="00040BFE" w:rsidRDefault="00040BFE" w:rsidP="00040BFE">
      <w:pPr>
        <w:pStyle w:val="ListParagraph"/>
        <w:numPr>
          <w:ilvl w:val="0"/>
          <w:numId w:val="30"/>
        </w:numPr>
        <w:rPr>
          <w:rFonts w:ascii="Times New Roman" w:hAnsi="Times New Roman" w:cs="Times New Roman"/>
        </w:rPr>
      </w:pPr>
      <w:r w:rsidRPr="00AD10DC">
        <w:rPr>
          <w:rFonts w:ascii="Times New Roman" w:hAnsi="Times New Roman" w:cs="Times New Roman"/>
        </w:rPr>
        <w:t>To what extent was the programme aligned with UNICEF policies and priorities globally and in Uzbekistan specifically?</w:t>
      </w:r>
    </w:p>
    <w:p w14:paraId="291996BC" w14:textId="77777777" w:rsidR="00040BFE" w:rsidRPr="00AD10DC" w:rsidRDefault="00040BFE" w:rsidP="00040BFE">
      <w:pPr>
        <w:rPr>
          <w:rFonts w:ascii="Times New Roman" w:hAnsi="Times New Roman" w:cs="Times New Roman"/>
        </w:rPr>
      </w:pPr>
    </w:p>
    <w:p w14:paraId="55B865B7" w14:textId="77777777" w:rsidR="00040BFE" w:rsidRDefault="00040BFE" w:rsidP="00040BFE">
      <w:pPr>
        <w:pStyle w:val="ListParagraph"/>
        <w:numPr>
          <w:ilvl w:val="0"/>
          <w:numId w:val="30"/>
        </w:numPr>
        <w:rPr>
          <w:rFonts w:ascii="Times New Roman" w:hAnsi="Times New Roman" w:cs="Times New Roman"/>
        </w:rPr>
      </w:pPr>
      <w:r w:rsidRPr="00AD10DC">
        <w:rPr>
          <w:rFonts w:ascii="Times New Roman" w:hAnsi="Times New Roman" w:cs="Times New Roman"/>
        </w:rPr>
        <w:t>To what extent the programme was relevant for and aligned with the needs and capacities of national and sub-national stakeholders, especially the most vulnerable groups?</w:t>
      </w:r>
    </w:p>
    <w:p w14:paraId="1E22F8E5" w14:textId="77777777" w:rsidR="00040BFE" w:rsidRPr="00AD10DC" w:rsidRDefault="00040BFE" w:rsidP="00040BFE">
      <w:pPr>
        <w:rPr>
          <w:rFonts w:ascii="Times New Roman" w:hAnsi="Times New Roman" w:cs="Times New Roman"/>
        </w:rPr>
      </w:pPr>
    </w:p>
    <w:p w14:paraId="3EB333BF" w14:textId="77777777" w:rsidR="00040BFE" w:rsidRPr="00AD10DC" w:rsidRDefault="00040BFE" w:rsidP="00040BFE">
      <w:pPr>
        <w:pStyle w:val="ListParagraph"/>
        <w:numPr>
          <w:ilvl w:val="0"/>
          <w:numId w:val="30"/>
        </w:numPr>
        <w:rPr>
          <w:rFonts w:ascii="Times New Roman" w:hAnsi="Times New Roman" w:cs="Times New Roman"/>
        </w:rPr>
      </w:pPr>
      <w:r w:rsidRPr="00AD10DC">
        <w:rPr>
          <w:rFonts w:ascii="Times New Roman" w:hAnsi="Times New Roman" w:cs="Times New Roman"/>
        </w:rPr>
        <w:t>To what extent the programme was implemented in partnership and participation of the relevant stakeholders? And at the right level (national, sub-national)?</w:t>
      </w:r>
    </w:p>
    <w:p w14:paraId="7BD4F5F5" w14:textId="77777777" w:rsidR="00040BFE" w:rsidRPr="00AD10DC" w:rsidRDefault="00040BFE" w:rsidP="00040BFE">
      <w:pPr>
        <w:rPr>
          <w:rFonts w:ascii="Times New Roman" w:hAnsi="Times New Roman" w:cs="Times New Roman"/>
        </w:rPr>
      </w:pPr>
    </w:p>
    <w:p w14:paraId="27F5E448" w14:textId="77777777" w:rsidR="00F701B8" w:rsidRDefault="00F701B8" w:rsidP="00040BFE">
      <w:pPr>
        <w:rPr>
          <w:rFonts w:ascii="Times New Roman" w:hAnsi="Times New Roman" w:cs="Times New Roman"/>
          <w:b/>
          <w:bCs/>
        </w:rPr>
      </w:pPr>
    </w:p>
    <w:p w14:paraId="33ECB476" w14:textId="0DB305E5" w:rsidR="00040BFE" w:rsidRDefault="00040BFE" w:rsidP="00040BFE">
      <w:pPr>
        <w:rPr>
          <w:rFonts w:ascii="Times New Roman" w:hAnsi="Times New Roman" w:cs="Times New Roman"/>
          <w:b/>
          <w:bCs/>
        </w:rPr>
      </w:pPr>
      <w:r w:rsidRPr="00AD10DC">
        <w:rPr>
          <w:rFonts w:ascii="Times New Roman" w:hAnsi="Times New Roman" w:cs="Times New Roman"/>
          <w:b/>
          <w:bCs/>
        </w:rPr>
        <w:t>Assessing effectiveness</w:t>
      </w:r>
    </w:p>
    <w:p w14:paraId="1AD3E178" w14:textId="77777777" w:rsidR="00040BFE" w:rsidRPr="00AD10DC" w:rsidRDefault="00040BFE" w:rsidP="00040BFE">
      <w:pPr>
        <w:rPr>
          <w:rFonts w:ascii="Times New Roman" w:hAnsi="Times New Roman" w:cs="Times New Roman"/>
          <w:b/>
          <w:bCs/>
        </w:rPr>
      </w:pPr>
    </w:p>
    <w:p w14:paraId="4D7D80D3" w14:textId="77777777" w:rsidR="00040BFE" w:rsidRPr="00AD10DC" w:rsidRDefault="00040BFE" w:rsidP="00040BFE">
      <w:pPr>
        <w:pStyle w:val="ListParagraph"/>
        <w:numPr>
          <w:ilvl w:val="0"/>
          <w:numId w:val="30"/>
        </w:numPr>
        <w:rPr>
          <w:rFonts w:ascii="Times New Roman" w:hAnsi="Times New Roman" w:cs="Times New Roman"/>
        </w:rPr>
      </w:pPr>
      <w:r w:rsidRPr="00AD10DC">
        <w:rPr>
          <w:rFonts w:ascii="Times New Roman" w:hAnsi="Times New Roman" w:cs="Times New Roman"/>
        </w:rPr>
        <w:t>To what extent the programme interventions have been effective in prioritization of child rights and influencing decision making by national and sub-national stakeholders?</w:t>
      </w:r>
      <w:r>
        <w:rPr>
          <w:rFonts w:ascii="Times New Roman" w:hAnsi="Times New Roman" w:cs="Times New Roman"/>
        </w:rPr>
        <w:t xml:space="preserve"> </w:t>
      </w:r>
      <w:r w:rsidRPr="00AD10DC">
        <w:rPr>
          <w:rFonts w:ascii="Times New Roman" w:hAnsi="Times New Roman" w:cs="Times New Roman"/>
        </w:rPr>
        <w:t>What were the main factors that promoted or hindered programme in influencing decision making?</w:t>
      </w:r>
    </w:p>
    <w:p w14:paraId="62C3FC63" w14:textId="77777777" w:rsidR="00040BFE" w:rsidRPr="00AD10DC" w:rsidRDefault="00040BFE" w:rsidP="00040BFE">
      <w:pPr>
        <w:rPr>
          <w:rFonts w:ascii="Times New Roman" w:hAnsi="Times New Roman" w:cs="Times New Roman"/>
        </w:rPr>
      </w:pPr>
    </w:p>
    <w:p w14:paraId="13B644B9" w14:textId="77777777" w:rsidR="00040BFE" w:rsidRDefault="00040BFE" w:rsidP="00040BFE">
      <w:pPr>
        <w:pStyle w:val="ListParagraph"/>
        <w:numPr>
          <w:ilvl w:val="0"/>
          <w:numId w:val="31"/>
        </w:numPr>
        <w:rPr>
          <w:rFonts w:ascii="Times New Roman" w:hAnsi="Times New Roman" w:cs="Times New Roman"/>
        </w:rPr>
      </w:pPr>
      <w:r w:rsidRPr="00AD10DC">
        <w:rPr>
          <w:rFonts w:ascii="Times New Roman" w:hAnsi="Times New Roman" w:cs="Times New Roman"/>
        </w:rPr>
        <w:t>To what extent CRC CC at national and IWGs at sub-national level were effective mechanisms in ensuring coordination between key stakeholders? What are the main factors that promoted or hindered coordination? How coordination could be strengthened (both horizontally and vertically)?</w:t>
      </w:r>
    </w:p>
    <w:p w14:paraId="5277301E" w14:textId="77777777" w:rsidR="00040BFE" w:rsidRPr="00AD10DC" w:rsidRDefault="00040BFE" w:rsidP="00040BFE">
      <w:pPr>
        <w:pStyle w:val="ListParagraph"/>
        <w:rPr>
          <w:rFonts w:ascii="Times New Roman" w:hAnsi="Times New Roman" w:cs="Times New Roman"/>
        </w:rPr>
      </w:pPr>
    </w:p>
    <w:p w14:paraId="417DD09B" w14:textId="77777777" w:rsidR="00040BFE" w:rsidRDefault="00040BFE" w:rsidP="00040BFE">
      <w:pPr>
        <w:pStyle w:val="ListParagraph"/>
        <w:numPr>
          <w:ilvl w:val="0"/>
          <w:numId w:val="31"/>
        </w:numPr>
        <w:rPr>
          <w:rFonts w:ascii="Times New Roman" w:eastAsia="SymbolMT" w:hAnsi="Times New Roman" w:cs="Times New Roman"/>
        </w:rPr>
      </w:pPr>
      <w:r w:rsidRPr="00AD10DC">
        <w:rPr>
          <w:rFonts w:ascii="Times New Roman" w:eastAsia="SymbolMT" w:hAnsi="Times New Roman" w:cs="Times New Roman"/>
        </w:rPr>
        <w:t>To what extent Monitoring Groups (MGs) were able to support evidence based decision making at sub-national level? How such evidence was used to support decision making?</w:t>
      </w:r>
      <w:r>
        <w:rPr>
          <w:rFonts w:ascii="Times New Roman" w:eastAsia="SymbolMT" w:hAnsi="Times New Roman" w:cs="Times New Roman"/>
        </w:rPr>
        <w:t xml:space="preserve"> </w:t>
      </w:r>
      <w:r w:rsidRPr="00AD10DC">
        <w:rPr>
          <w:rFonts w:ascii="Times New Roman" w:eastAsia="SymbolMT" w:hAnsi="Times New Roman" w:cs="Times New Roman"/>
        </w:rPr>
        <w:t>How activities of MG could be improved?</w:t>
      </w:r>
    </w:p>
    <w:p w14:paraId="12B89EC2" w14:textId="77777777" w:rsidR="00040BFE" w:rsidRPr="00AD10DC" w:rsidRDefault="00040BFE" w:rsidP="00040BFE">
      <w:pPr>
        <w:rPr>
          <w:rFonts w:ascii="Times New Roman" w:eastAsia="SymbolMT" w:hAnsi="Times New Roman" w:cs="Times New Roman"/>
        </w:rPr>
      </w:pPr>
    </w:p>
    <w:p w14:paraId="4FAF20CA" w14:textId="77777777" w:rsidR="00040BFE" w:rsidRDefault="00040BFE" w:rsidP="00040BFE">
      <w:pPr>
        <w:pStyle w:val="ListParagraph"/>
        <w:numPr>
          <w:ilvl w:val="0"/>
          <w:numId w:val="31"/>
        </w:numPr>
        <w:rPr>
          <w:rFonts w:ascii="Times New Roman" w:eastAsia="SymbolMT" w:hAnsi="Times New Roman" w:cs="Times New Roman"/>
        </w:rPr>
      </w:pPr>
      <w:r w:rsidRPr="00AD10DC">
        <w:rPr>
          <w:rFonts w:ascii="Times New Roman" w:eastAsia="SymbolMT" w:hAnsi="Times New Roman" w:cs="Times New Roman"/>
        </w:rPr>
        <w:t>To what extent collaboration with NGOs was effective? What are the main factors that promoted or hindered collaboration with NGOs and their involvement in influencing the CRM process?</w:t>
      </w:r>
    </w:p>
    <w:p w14:paraId="0C89B496" w14:textId="77777777" w:rsidR="00040BFE" w:rsidRPr="00AD10DC" w:rsidRDefault="00040BFE" w:rsidP="00040BFE">
      <w:pPr>
        <w:rPr>
          <w:rFonts w:ascii="Times New Roman" w:eastAsia="SymbolMT" w:hAnsi="Times New Roman" w:cs="Times New Roman"/>
        </w:rPr>
      </w:pPr>
    </w:p>
    <w:p w14:paraId="19E191BF" w14:textId="77777777" w:rsidR="00040BFE" w:rsidRPr="00AD10DC" w:rsidRDefault="00040BFE" w:rsidP="00040BFE">
      <w:pPr>
        <w:pStyle w:val="ListParagraph"/>
        <w:numPr>
          <w:ilvl w:val="0"/>
          <w:numId w:val="31"/>
        </w:numPr>
        <w:rPr>
          <w:rFonts w:ascii="Times New Roman" w:eastAsia="SymbolMT" w:hAnsi="Times New Roman" w:cs="Times New Roman"/>
        </w:rPr>
      </w:pPr>
      <w:r w:rsidRPr="00AD10DC">
        <w:rPr>
          <w:rFonts w:ascii="Times New Roman" w:eastAsia="SymbolMT" w:hAnsi="Times New Roman" w:cs="Times New Roman"/>
        </w:rPr>
        <w:t>How best to re-shape UNICEF`s interventions on child rights monitoring at national and sub-national levels for better programme effectiveness and in broader context of the recent socio-economic reforms?</w:t>
      </w:r>
    </w:p>
    <w:p w14:paraId="7DA10926" w14:textId="77777777" w:rsidR="00040BFE" w:rsidRPr="00AD10DC" w:rsidRDefault="00040BFE" w:rsidP="00040BFE">
      <w:pPr>
        <w:rPr>
          <w:rFonts w:ascii="Times New Roman" w:eastAsia="SymbolMT" w:hAnsi="Times New Roman" w:cs="Times New Roman"/>
        </w:rPr>
      </w:pPr>
    </w:p>
    <w:p w14:paraId="25E902EC" w14:textId="77777777" w:rsidR="00040BFE" w:rsidRDefault="00040BFE" w:rsidP="00040BFE">
      <w:pPr>
        <w:rPr>
          <w:rFonts w:ascii="Times New Roman" w:eastAsia="SymbolMT" w:hAnsi="Times New Roman" w:cs="Times New Roman"/>
          <w:b/>
          <w:bCs/>
        </w:rPr>
      </w:pPr>
      <w:r w:rsidRPr="00AD10DC">
        <w:rPr>
          <w:rFonts w:ascii="Times New Roman" w:eastAsia="SymbolMT" w:hAnsi="Times New Roman" w:cs="Times New Roman"/>
          <w:b/>
          <w:bCs/>
        </w:rPr>
        <w:t>Assessing efficiency</w:t>
      </w:r>
    </w:p>
    <w:p w14:paraId="7721E4FB" w14:textId="77777777" w:rsidR="00040BFE" w:rsidRPr="00AD10DC" w:rsidRDefault="00040BFE" w:rsidP="00040BFE">
      <w:pPr>
        <w:rPr>
          <w:rFonts w:ascii="Times New Roman" w:eastAsia="SymbolMT" w:hAnsi="Times New Roman" w:cs="Times New Roman"/>
          <w:b/>
          <w:bCs/>
        </w:rPr>
      </w:pPr>
    </w:p>
    <w:p w14:paraId="6A5A7BCC" w14:textId="77777777" w:rsidR="00040BFE" w:rsidRDefault="00040BFE" w:rsidP="00040BFE">
      <w:pPr>
        <w:pStyle w:val="ListParagraph"/>
        <w:numPr>
          <w:ilvl w:val="0"/>
          <w:numId w:val="31"/>
        </w:numPr>
        <w:rPr>
          <w:rFonts w:ascii="Times New Roman" w:eastAsia="SymbolMT" w:hAnsi="Times New Roman" w:cs="Times New Roman"/>
        </w:rPr>
      </w:pPr>
      <w:r w:rsidRPr="00AD10DC">
        <w:rPr>
          <w:rFonts w:ascii="Times New Roman" w:eastAsia="SymbolMT" w:hAnsi="Times New Roman" w:cs="Times New Roman"/>
        </w:rPr>
        <w:t>Were the available financial, material and human resources adequate to meet programme objectives?</w:t>
      </w:r>
    </w:p>
    <w:p w14:paraId="2C4C42D0" w14:textId="77777777" w:rsidR="00040BFE" w:rsidRPr="00AD10DC" w:rsidRDefault="00040BFE" w:rsidP="00040BFE">
      <w:pPr>
        <w:pStyle w:val="ListParagraph"/>
        <w:rPr>
          <w:rFonts w:ascii="Times New Roman" w:eastAsia="SymbolMT" w:hAnsi="Times New Roman" w:cs="Times New Roman"/>
        </w:rPr>
      </w:pPr>
    </w:p>
    <w:p w14:paraId="04ABE927" w14:textId="77777777" w:rsidR="00040BFE" w:rsidRDefault="00040BFE" w:rsidP="00040BFE">
      <w:pPr>
        <w:pStyle w:val="ListParagraph"/>
        <w:numPr>
          <w:ilvl w:val="0"/>
          <w:numId w:val="31"/>
        </w:numPr>
        <w:rPr>
          <w:rFonts w:ascii="Times New Roman" w:eastAsia="SymbolMT" w:hAnsi="Times New Roman" w:cs="Times New Roman"/>
        </w:rPr>
      </w:pPr>
      <w:r w:rsidRPr="00AD10DC">
        <w:rPr>
          <w:rFonts w:ascii="Times New Roman" w:eastAsia="SymbolMT" w:hAnsi="Times New Roman" w:cs="Times New Roman"/>
        </w:rPr>
        <w:t>To what extent is the programme cost-efficient? Could the same results have been achieved using less resources? How should interventions need to be re-shaped to become cost-efficient?</w:t>
      </w:r>
    </w:p>
    <w:p w14:paraId="521C2A80" w14:textId="77777777" w:rsidR="00040BFE" w:rsidRPr="00AD10DC" w:rsidRDefault="00040BFE" w:rsidP="00040BFE">
      <w:pPr>
        <w:rPr>
          <w:rFonts w:ascii="Times New Roman" w:eastAsia="SymbolMT" w:hAnsi="Times New Roman" w:cs="Times New Roman"/>
        </w:rPr>
      </w:pPr>
    </w:p>
    <w:p w14:paraId="1D974638" w14:textId="77777777" w:rsidR="00040BFE" w:rsidRPr="00AD10DC" w:rsidRDefault="00040BFE" w:rsidP="00040BFE">
      <w:pPr>
        <w:rPr>
          <w:rFonts w:ascii="Times New Roman" w:eastAsia="SymbolMT" w:hAnsi="Times New Roman" w:cs="Times New Roman"/>
          <w:b/>
          <w:bCs/>
        </w:rPr>
      </w:pPr>
      <w:r w:rsidRPr="00AD10DC">
        <w:rPr>
          <w:rFonts w:ascii="Times New Roman" w:eastAsia="SymbolMT" w:hAnsi="Times New Roman" w:cs="Times New Roman"/>
          <w:b/>
          <w:bCs/>
        </w:rPr>
        <w:t>Assessing sustainability</w:t>
      </w:r>
    </w:p>
    <w:p w14:paraId="4F6DA464" w14:textId="77777777" w:rsidR="00040BFE" w:rsidRDefault="00040BFE" w:rsidP="00040BFE">
      <w:pPr>
        <w:pStyle w:val="ListParagraph"/>
        <w:numPr>
          <w:ilvl w:val="0"/>
          <w:numId w:val="31"/>
        </w:numPr>
        <w:rPr>
          <w:rFonts w:ascii="Times New Roman" w:eastAsia="SymbolMT" w:hAnsi="Times New Roman" w:cs="Times New Roman"/>
        </w:rPr>
      </w:pPr>
      <w:r w:rsidRPr="00AD10DC">
        <w:rPr>
          <w:rFonts w:ascii="Times New Roman" w:eastAsia="SymbolMT" w:hAnsi="Times New Roman" w:cs="Times New Roman"/>
        </w:rPr>
        <w:t>Did the programme lead to improvement in the allocation and use of resources for children and women at national and/or sub-national levels? Were these improvements sustainable?</w:t>
      </w:r>
    </w:p>
    <w:p w14:paraId="3C486632" w14:textId="77777777" w:rsidR="00040BFE" w:rsidRPr="00AD10DC" w:rsidRDefault="00040BFE" w:rsidP="00040BFE">
      <w:pPr>
        <w:pStyle w:val="ListParagraph"/>
        <w:rPr>
          <w:rFonts w:ascii="Times New Roman" w:eastAsia="SymbolMT" w:hAnsi="Times New Roman" w:cs="Times New Roman"/>
        </w:rPr>
      </w:pPr>
    </w:p>
    <w:p w14:paraId="40856C26" w14:textId="77777777" w:rsidR="00040BFE" w:rsidRDefault="00040BFE" w:rsidP="00040BFE">
      <w:pPr>
        <w:pStyle w:val="ListParagraph"/>
        <w:numPr>
          <w:ilvl w:val="0"/>
          <w:numId w:val="31"/>
        </w:numPr>
        <w:rPr>
          <w:rFonts w:ascii="Times New Roman" w:eastAsia="SymbolMT" w:hAnsi="Times New Roman" w:cs="Times New Roman"/>
        </w:rPr>
      </w:pPr>
      <w:r w:rsidRPr="00AD10DC">
        <w:rPr>
          <w:rFonts w:ascii="Times New Roman" w:eastAsia="SymbolMT" w:hAnsi="Times New Roman" w:cs="Times New Roman"/>
        </w:rPr>
        <w:t>Did the programme lead to improvements in legislative and policy frameworks concerning children and women?</w:t>
      </w:r>
    </w:p>
    <w:p w14:paraId="5992BB6E" w14:textId="77777777" w:rsidR="00040BFE" w:rsidRPr="00AD10DC" w:rsidRDefault="00040BFE" w:rsidP="00040BFE">
      <w:pPr>
        <w:rPr>
          <w:rFonts w:ascii="Times New Roman" w:eastAsia="SymbolMT" w:hAnsi="Times New Roman" w:cs="Times New Roman"/>
        </w:rPr>
      </w:pPr>
    </w:p>
    <w:p w14:paraId="6D2D4BB1" w14:textId="77777777" w:rsidR="00040BFE" w:rsidRPr="00AD10DC" w:rsidRDefault="00040BFE" w:rsidP="00040BFE">
      <w:pPr>
        <w:pStyle w:val="ListParagraph"/>
        <w:numPr>
          <w:ilvl w:val="0"/>
          <w:numId w:val="31"/>
        </w:numPr>
        <w:rPr>
          <w:rFonts w:ascii="Times New Roman" w:eastAsia="SymbolMT" w:hAnsi="Times New Roman" w:cs="Times New Roman"/>
        </w:rPr>
      </w:pPr>
      <w:r w:rsidRPr="00AD10DC">
        <w:rPr>
          <w:rFonts w:ascii="Times New Roman" w:eastAsia="SymbolMT" w:hAnsi="Times New Roman" w:cs="Times New Roman"/>
        </w:rPr>
        <w:t>What are the opportunities for and risks to the sustainability of the programme in the short and long term?</w:t>
      </w:r>
    </w:p>
    <w:p w14:paraId="7DBDB23E" w14:textId="77777777" w:rsidR="00040BFE" w:rsidRPr="00AD10DC" w:rsidRDefault="00040BFE" w:rsidP="00040BFE">
      <w:pPr>
        <w:rPr>
          <w:rFonts w:ascii="Times New Roman" w:eastAsia="SymbolMT" w:hAnsi="Times New Roman" w:cs="Times New Roman"/>
        </w:rPr>
      </w:pPr>
    </w:p>
    <w:p w14:paraId="716BF8EB" w14:textId="77777777" w:rsidR="00040BFE" w:rsidRDefault="00040BFE" w:rsidP="00040BFE">
      <w:pPr>
        <w:rPr>
          <w:rFonts w:ascii="Times New Roman" w:eastAsia="SymbolMT" w:hAnsi="Times New Roman" w:cs="Times New Roman"/>
          <w:b/>
          <w:bCs/>
        </w:rPr>
      </w:pPr>
      <w:r w:rsidRPr="00AD10DC">
        <w:rPr>
          <w:rFonts w:ascii="Times New Roman" w:eastAsia="SymbolMT" w:hAnsi="Times New Roman" w:cs="Times New Roman"/>
          <w:b/>
          <w:bCs/>
        </w:rPr>
        <w:t>Assessing impact</w:t>
      </w:r>
    </w:p>
    <w:p w14:paraId="56394E13" w14:textId="77777777" w:rsidR="00040BFE" w:rsidRPr="00AD10DC" w:rsidRDefault="00040BFE" w:rsidP="00040BFE">
      <w:pPr>
        <w:rPr>
          <w:rFonts w:ascii="Times New Roman" w:eastAsia="SymbolMT" w:hAnsi="Times New Roman" w:cs="Times New Roman"/>
          <w:b/>
          <w:bCs/>
        </w:rPr>
      </w:pPr>
    </w:p>
    <w:p w14:paraId="6F750EBC" w14:textId="77777777" w:rsidR="00040BFE" w:rsidRPr="00AD10DC" w:rsidRDefault="00040BFE" w:rsidP="00040BFE">
      <w:pPr>
        <w:pStyle w:val="ListParagraph"/>
        <w:numPr>
          <w:ilvl w:val="0"/>
          <w:numId w:val="31"/>
        </w:numPr>
        <w:rPr>
          <w:rFonts w:ascii="Times New Roman" w:eastAsia="SymbolMT" w:hAnsi="Times New Roman" w:cs="Times New Roman"/>
        </w:rPr>
      </w:pPr>
      <w:r w:rsidRPr="00AD10DC">
        <w:rPr>
          <w:rFonts w:ascii="Times New Roman" w:eastAsia="SymbolMT" w:hAnsi="Times New Roman" w:cs="Times New Roman"/>
        </w:rPr>
        <w:t>To what extent has the programme contributed to implementation of CRC recommendations and/or better reporting on child rights issues by key stakeholders?</w:t>
      </w:r>
    </w:p>
    <w:p w14:paraId="78C32859" w14:textId="77777777" w:rsidR="00040BFE" w:rsidRPr="00AD10DC" w:rsidRDefault="00040BFE" w:rsidP="00040BFE">
      <w:pPr>
        <w:rPr>
          <w:rFonts w:ascii="Times New Roman" w:eastAsia="SymbolMT" w:hAnsi="Times New Roman" w:cs="Times New Roman"/>
        </w:rPr>
      </w:pPr>
    </w:p>
    <w:p w14:paraId="71EFC774" w14:textId="77777777" w:rsidR="00040BFE" w:rsidRDefault="00040BFE" w:rsidP="00040BFE">
      <w:pPr>
        <w:rPr>
          <w:rFonts w:ascii="Times New Roman" w:eastAsia="SymbolMT" w:hAnsi="Times New Roman" w:cs="Times New Roman"/>
        </w:rPr>
      </w:pPr>
      <w:r w:rsidRPr="00AD10DC">
        <w:rPr>
          <w:rFonts w:ascii="Times New Roman" w:eastAsia="SymbolMT" w:hAnsi="Times New Roman" w:cs="Times New Roman"/>
        </w:rPr>
        <w:t>In addition to the main evaluation criteria, the evaluatio</w:t>
      </w:r>
      <w:r>
        <w:rPr>
          <w:rFonts w:ascii="Times New Roman" w:eastAsia="SymbolMT" w:hAnsi="Times New Roman" w:cs="Times New Roman"/>
        </w:rPr>
        <w:t xml:space="preserve">n shall also focus on assessing </w:t>
      </w:r>
      <w:r w:rsidRPr="00AD10DC">
        <w:rPr>
          <w:rFonts w:ascii="Times New Roman" w:eastAsia="SymbolMT" w:hAnsi="Times New Roman" w:cs="Times New Roman"/>
          <w:b/>
          <w:bCs/>
        </w:rPr>
        <w:t>human rights-based approach (HRBA) and relevant cross-cutting issues</w:t>
      </w:r>
      <w:r w:rsidRPr="00AD10DC">
        <w:rPr>
          <w:rFonts w:ascii="Times New Roman" w:eastAsia="SymbolMT" w:hAnsi="Times New Roman" w:cs="Times New Roman"/>
        </w:rPr>
        <w:t>:</w:t>
      </w:r>
    </w:p>
    <w:p w14:paraId="16C3A75A" w14:textId="77777777" w:rsidR="00040BFE" w:rsidRPr="00AD10DC" w:rsidRDefault="00040BFE" w:rsidP="00040BFE">
      <w:pPr>
        <w:rPr>
          <w:rFonts w:ascii="Times New Roman" w:eastAsia="SymbolMT" w:hAnsi="Times New Roman" w:cs="Times New Roman"/>
        </w:rPr>
      </w:pPr>
    </w:p>
    <w:p w14:paraId="6AF7E50F" w14:textId="77777777" w:rsidR="00040BFE" w:rsidRDefault="00040BFE" w:rsidP="00040BFE">
      <w:pPr>
        <w:pStyle w:val="ListParagraph"/>
        <w:numPr>
          <w:ilvl w:val="0"/>
          <w:numId w:val="31"/>
        </w:numPr>
        <w:rPr>
          <w:rFonts w:ascii="Times New Roman" w:eastAsia="SymbolMT" w:hAnsi="Times New Roman" w:cs="Times New Roman"/>
        </w:rPr>
      </w:pPr>
      <w:r w:rsidRPr="00AD10DC">
        <w:rPr>
          <w:rFonts w:ascii="Times New Roman" w:eastAsia="SymbolMT" w:hAnsi="Times New Roman" w:cs="Times New Roman"/>
        </w:rPr>
        <w:t>To what extent and how did the programme incorporate the HRBA?</w:t>
      </w:r>
    </w:p>
    <w:p w14:paraId="431B6796" w14:textId="77777777" w:rsidR="00040BFE" w:rsidRPr="00AD10DC" w:rsidRDefault="00040BFE" w:rsidP="00040BFE">
      <w:pPr>
        <w:pStyle w:val="ListParagraph"/>
        <w:rPr>
          <w:rFonts w:ascii="Times New Roman" w:eastAsia="SymbolMT" w:hAnsi="Times New Roman" w:cs="Times New Roman"/>
        </w:rPr>
      </w:pPr>
    </w:p>
    <w:p w14:paraId="0D61B824" w14:textId="77777777" w:rsidR="00040BFE" w:rsidRPr="00AD10DC" w:rsidRDefault="00040BFE" w:rsidP="00040BFE">
      <w:pPr>
        <w:pStyle w:val="ListParagraph"/>
        <w:numPr>
          <w:ilvl w:val="0"/>
          <w:numId w:val="31"/>
        </w:numPr>
        <w:rPr>
          <w:rFonts w:ascii="Times New Roman" w:eastAsia="SymbolMT" w:hAnsi="Times New Roman" w:cs="Times New Roman"/>
        </w:rPr>
      </w:pPr>
      <w:r w:rsidRPr="00AD10DC">
        <w:rPr>
          <w:rFonts w:ascii="Times New Roman" w:eastAsia="SymbolMT" w:hAnsi="Times New Roman" w:cs="Times New Roman"/>
        </w:rPr>
        <w:t>To what extent and how did the programme incorporate gender equality and address equity issues?</w:t>
      </w:r>
    </w:p>
    <w:p w14:paraId="78E1FDF6" w14:textId="77777777" w:rsidR="00040BFE" w:rsidRPr="00AD10DC" w:rsidRDefault="00040BFE" w:rsidP="00040BFE">
      <w:pPr>
        <w:rPr>
          <w:rFonts w:ascii="Times New Roman" w:eastAsia="SymbolMT" w:hAnsi="Times New Roman" w:cs="Times New Roman"/>
        </w:rPr>
      </w:pPr>
    </w:p>
    <w:p w14:paraId="10D8D21D" w14:textId="77777777" w:rsidR="00040BFE" w:rsidRDefault="00040BFE" w:rsidP="00040BFE">
      <w:pPr>
        <w:rPr>
          <w:rFonts w:ascii="Times New Roman" w:eastAsia="SymbolMT" w:hAnsi="Times New Roman" w:cs="Times New Roman"/>
          <w:b/>
          <w:bCs/>
        </w:rPr>
      </w:pPr>
      <w:r w:rsidRPr="00AD10DC">
        <w:rPr>
          <w:rFonts w:ascii="Times New Roman" w:eastAsia="SymbolMT" w:hAnsi="Times New Roman" w:cs="Times New Roman"/>
          <w:b/>
          <w:bCs/>
        </w:rPr>
        <w:t>VII Methodology of the Evaluation</w:t>
      </w:r>
    </w:p>
    <w:p w14:paraId="69014CDE" w14:textId="77777777" w:rsidR="00040BFE" w:rsidRPr="00AD10DC" w:rsidRDefault="00040BFE" w:rsidP="00040BFE">
      <w:pPr>
        <w:rPr>
          <w:rFonts w:ascii="Times New Roman" w:eastAsia="SymbolMT" w:hAnsi="Times New Roman" w:cs="Times New Roman"/>
          <w:b/>
          <w:bCs/>
        </w:rPr>
      </w:pPr>
    </w:p>
    <w:p w14:paraId="71EED289" w14:textId="77777777" w:rsidR="00040BFE" w:rsidRDefault="00040BFE" w:rsidP="00040BFE">
      <w:pPr>
        <w:rPr>
          <w:rFonts w:ascii="Times New Roman" w:eastAsia="SymbolMT" w:hAnsi="Times New Roman" w:cs="Times New Roman"/>
        </w:rPr>
      </w:pPr>
      <w:r w:rsidRPr="00AD10DC">
        <w:rPr>
          <w:rFonts w:ascii="Times New Roman" w:eastAsia="SymbolMT" w:hAnsi="Times New Roman" w:cs="Times New Roman"/>
        </w:rPr>
        <w:t>The evaluation methodology will be guided by the No</w:t>
      </w:r>
      <w:r>
        <w:rPr>
          <w:rFonts w:ascii="Times New Roman" w:eastAsia="SymbolMT" w:hAnsi="Times New Roman" w:cs="Times New Roman"/>
        </w:rPr>
        <w:t xml:space="preserve">rms and Standards of the United </w:t>
      </w:r>
      <w:r w:rsidRPr="00AD10DC">
        <w:rPr>
          <w:rFonts w:ascii="Times New Roman" w:eastAsia="SymbolMT" w:hAnsi="Times New Roman" w:cs="Times New Roman"/>
        </w:rPr>
        <w:t>Nations Evaluation Group (UNEG)</w:t>
      </w:r>
      <w:r>
        <w:rPr>
          <w:rStyle w:val="FootnoteReference"/>
          <w:rFonts w:ascii="Times New Roman" w:eastAsia="SymbolMT" w:hAnsi="Times New Roman"/>
        </w:rPr>
        <w:footnoteReference w:id="2"/>
      </w:r>
      <w:r w:rsidRPr="00AD10DC">
        <w:rPr>
          <w:rFonts w:ascii="Times New Roman" w:eastAsia="SymbolMT" w:hAnsi="Times New Roman" w:cs="Times New Roman"/>
          <w:sz w:val="16"/>
          <w:szCs w:val="16"/>
        </w:rPr>
        <w:t xml:space="preserve"> </w:t>
      </w:r>
      <w:r w:rsidRPr="00AD10DC">
        <w:rPr>
          <w:rFonts w:ascii="Times New Roman" w:eastAsia="SymbolMT" w:hAnsi="Times New Roman" w:cs="Times New Roman"/>
        </w:rPr>
        <w:t>as well as UNICEF Evaluation Policy.</w:t>
      </w:r>
    </w:p>
    <w:p w14:paraId="720FD591" w14:textId="77777777" w:rsidR="00040BFE" w:rsidRPr="00AD10DC" w:rsidRDefault="00040BFE" w:rsidP="00040BFE">
      <w:pPr>
        <w:rPr>
          <w:rFonts w:ascii="Times New Roman" w:eastAsia="SymbolMT" w:hAnsi="Times New Roman" w:cs="Times New Roman"/>
        </w:rPr>
      </w:pPr>
    </w:p>
    <w:p w14:paraId="648108FF" w14:textId="77777777" w:rsidR="00040BFE" w:rsidRDefault="00040BFE" w:rsidP="00040BFE">
      <w:pPr>
        <w:rPr>
          <w:rFonts w:ascii="Times New Roman" w:eastAsia="SymbolMT" w:hAnsi="Times New Roman" w:cs="Times New Roman"/>
          <w:b/>
          <w:bCs/>
        </w:rPr>
      </w:pPr>
      <w:r w:rsidRPr="00AD10DC">
        <w:rPr>
          <w:rFonts w:ascii="Times New Roman" w:eastAsia="SymbolMT" w:hAnsi="Times New Roman" w:cs="Times New Roman"/>
          <w:b/>
          <w:bCs/>
        </w:rPr>
        <w:t>Evaluability Assessment</w:t>
      </w:r>
    </w:p>
    <w:p w14:paraId="4542F913" w14:textId="77777777" w:rsidR="00040BFE" w:rsidRDefault="00040BFE" w:rsidP="00040BFE">
      <w:pPr>
        <w:rPr>
          <w:rFonts w:ascii="Times New Roman" w:eastAsia="SymbolMT" w:hAnsi="Times New Roman" w:cs="Times New Roman"/>
          <w:b/>
          <w:bCs/>
        </w:rPr>
      </w:pPr>
    </w:p>
    <w:p w14:paraId="355A30F5" w14:textId="77777777" w:rsidR="00040BFE" w:rsidRDefault="00040BFE" w:rsidP="00040BFE">
      <w:pPr>
        <w:rPr>
          <w:rFonts w:ascii="Times New Roman" w:hAnsi="Times New Roman" w:cs="Times New Roman"/>
          <w:sz w:val="22"/>
          <w:szCs w:val="22"/>
        </w:rPr>
      </w:pPr>
      <w:r>
        <w:rPr>
          <w:rFonts w:ascii="Times New Roman" w:hAnsi="Times New Roman" w:cs="Times New Roman"/>
          <w:sz w:val="22"/>
          <w:szCs w:val="22"/>
        </w:rPr>
        <w:t xml:space="preserve">This is a preliminary evaluability assessment. At inception stage, the evaluator(s) are expected to </w:t>
      </w:r>
      <w:r w:rsidRPr="00AD10DC">
        <w:rPr>
          <w:rFonts w:ascii="Times New Roman" w:hAnsi="Times New Roman" w:cs="Times New Roman"/>
          <w:sz w:val="22"/>
          <w:szCs w:val="22"/>
        </w:rPr>
        <w:t>conduct a thorough review and analysis of secondary data available i</w:t>
      </w:r>
      <w:r>
        <w:rPr>
          <w:rFonts w:ascii="Times New Roman" w:hAnsi="Times New Roman" w:cs="Times New Roman"/>
          <w:sz w:val="22"/>
          <w:szCs w:val="22"/>
        </w:rPr>
        <w:t xml:space="preserve">n order to identify information </w:t>
      </w:r>
      <w:r w:rsidRPr="00AD10DC">
        <w:rPr>
          <w:rFonts w:ascii="Times New Roman" w:hAnsi="Times New Roman" w:cs="Times New Roman"/>
          <w:sz w:val="22"/>
          <w:szCs w:val="22"/>
        </w:rPr>
        <w:t>gaps and other evaluability challenges and discuss solutions to addr</w:t>
      </w:r>
      <w:r>
        <w:rPr>
          <w:rFonts w:ascii="Times New Roman" w:hAnsi="Times New Roman" w:cs="Times New Roman"/>
          <w:sz w:val="22"/>
          <w:szCs w:val="22"/>
        </w:rPr>
        <w:t xml:space="preserve">ess these. The documents listed </w:t>
      </w:r>
      <w:r w:rsidRPr="00AD10DC">
        <w:rPr>
          <w:rFonts w:ascii="Times New Roman" w:hAnsi="Times New Roman" w:cs="Times New Roman"/>
          <w:sz w:val="22"/>
          <w:szCs w:val="22"/>
        </w:rPr>
        <w:t>below provide background information, including quantitative data as well as qualitative information.</w:t>
      </w:r>
    </w:p>
    <w:p w14:paraId="601505C9" w14:textId="77777777" w:rsidR="00040BFE" w:rsidRPr="00AD10DC" w:rsidRDefault="00040BFE" w:rsidP="00040BFE">
      <w:pPr>
        <w:rPr>
          <w:rFonts w:ascii="Times New Roman" w:hAnsi="Times New Roman" w:cs="Times New Roman"/>
          <w:sz w:val="22"/>
          <w:szCs w:val="22"/>
        </w:rPr>
      </w:pPr>
    </w:p>
    <w:p w14:paraId="218BE79B" w14:textId="77777777" w:rsidR="00040BFE" w:rsidRDefault="00040BFE" w:rsidP="00040BFE">
      <w:pPr>
        <w:rPr>
          <w:rFonts w:ascii="Times New Roman" w:hAnsi="Times New Roman" w:cs="Times New Roman"/>
          <w:sz w:val="22"/>
          <w:szCs w:val="22"/>
        </w:rPr>
      </w:pPr>
      <w:r w:rsidRPr="00AD10DC">
        <w:rPr>
          <w:rFonts w:ascii="Times New Roman" w:hAnsi="Times New Roman" w:cs="Times New Roman"/>
          <w:sz w:val="22"/>
          <w:szCs w:val="22"/>
        </w:rPr>
        <w:t xml:space="preserve">In general, the current TOC has been reconstructed in 2017, based on previous </w:t>
      </w:r>
      <w:r>
        <w:rPr>
          <w:rFonts w:ascii="Times New Roman" w:hAnsi="Times New Roman" w:cs="Times New Roman"/>
        </w:rPr>
        <w:t xml:space="preserve">TOCs and strategy </w:t>
      </w:r>
      <w:r w:rsidRPr="00AD10DC">
        <w:rPr>
          <w:rFonts w:ascii="Times New Roman" w:hAnsi="Times New Roman" w:cs="Times New Roman"/>
        </w:rPr>
        <w:t xml:space="preserve">notes </w:t>
      </w:r>
      <w:r w:rsidRPr="00AD10DC">
        <w:rPr>
          <w:rFonts w:ascii="Times New Roman" w:hAnsi="Times New Roman" w:cs="Times New Roman"/>
          <w:sz w:val="22"/>
          <w:szCs w:val="22"/>
        </w:rPr>
        <w:t>that may affect the evaluability of the programme. Also, some programme documentation could</w:t>
      </w:r>
      <w:r>
        <w:rPr>
          <w:rFonts w:ascii="Times New Roman" w:hAnsi="Times New Roman" w:cs="Times New Roman"/>
        </w:rPr>
        <w:t xml:space="preserve"> </w:t>
      </w:r>
      <w:r w:rsidRPr="00AD10DC">
        <w:rPr>
          <w:rFonts w:ascii="Times New Roman" w:hAnsi="Times New Roman" w:cs="Times New Roman"/>
          <w:sz w:val="22"/>
          <w:szCs w:val="22"/>
        </w:rPr>
        <w:t>be limited and, at the times, not available. Assessing contribution of programme in terms of impact</w:t>
      </w:r>
      <w:r>
        <w:rPr>
          <w:rFonts w:ascii="Times New Roman" w:hAnsi="Times New Roman" w:cs="Times New Roman"/>
        </w:rPr>
        <w:t xml:space="preserve"> </w:t>
      </w:r>
      <w:r w:rsidRPr="00AD10DC">
        <w:rPr>
          <w:rFonts w:ascii="Times New Roman" w:hAnsi="Times New Roman" w:cs="Times New Roman"/>
          <w:sz w:val="22"/>
          <w:szCs w:val="22"/>
        </w:rPr>
        <w:t>on specific vulnerable groups may provide some challenges. Availability of the reliable data,</w:t>
      </w:r>
      <w:r>
        <w:rPr>
          <w:rFonts w:ascii="Times New Roman" w:hAnsi="Times New Roman" w:cs="Times New Roman"/>
        </w:rPr>
        <w:t xml:space="preserve"> </w:t>
      </w:r>
      <w:r w:rsidRPr="00AD10DC">
        <w:rPr>
          <w:rFonts w:ascii="Times New Roman" w:hAnsi="Times New Roman" w:cs="Times New Roman"/>
          <w:sz w:val="22"/>
          <w:szCs w:val="22"/>
        </w:rPr>
        <w:t>especially disaggregated, is limited and in some cases may hinder evaluability.</w:t>
      </w:r>
    </w:p>
    <w:p w14:paraId="0F40FB41" w14:textId="77777777" w:rsidR="00040BFE" w:rsidRPr="008B3461" w:rsidRDefault="00040BFE" w:rsidP="00040BFE">
      <w:pPr>
        <w:rPr>
          <w:rFonts w:ascii="Times New Roman" w:hAnsi="Times New Roman" w:cs="Times New Roman"/>
        </w:rPr>
      </w:pPr>
    </w:p>
    <w:p w14:paraId="4AF3AD33" w14:textId="77777777" w:rsidR="00040BFE" w:rsidRDefault="00040BFE" w:rsidP="00040BFE">
      <w:pPr>
        <w:rPr>
          <w:rFonts w:ascii="Times New Roman" w:hAnsi="Times New Roman" w:cs="Times New Roman"/>
          <w:sz w:val="22"/>
          <w:szCs w:val="22"/>
        </w:rPr>
      </w:pPr>
      <w:r w:rsidRPr="00AE1F31">
        <w:rPr>
          <w:rFonts w:ascii="Times New Roman" w:hAnsi="Times New Roman" w:cs="Times New Roman"/>
          <w:sz w:val="22"/>
          <w:szCs w:val="22"/>
        </w:rPr>
        <w:t xml:space="preserve">The UNICEF Country Office will be able to provide more specific </w:t>
      </w:r>
      <w:r>
        <w:rPr>
          <w:rFonts w:ascii="Times New Roman" w:hAnsi="Times New Roman" w:cs="Times New Roman"/>
          <w:sz w:val="22"/>
          <w:szCs w:val="22"/>
        </w:rPr>
        <w:t xml:space="preserve">guidance on these issues during </w:t>
      </w:r>
      <w:r w:rsidRPr="00AE1F31">
        <w:rPr>
          <w:rFonts w:ascii="Times New Roman" w:hAnsi="Times New Roman" w:cs="Times New Roman"/>
          <w:sz w:val="22"/>
          <w:szCs w:val="22"/>
        </w:rPr>
        <w:t>the inception phase. In such cases, during the inception phase, the</w:t>
      </w:r>
      <w:r>
        <w:rPr>
          <w:rFonts w:ascii="Times New Roman" w:hAnsi="Times New Roman" w:cs="Times New Roman"/>
          <w:sz w:val="22"/>
          <w:szCs w:val="22"/>
        </w:rPr>
        <w:t xml:space="preserve"> evaluation team is expected to </w:t>
      </w:r>
      <w:r w:rsidRPr="00AE1F31">
        <w:rPr>
          <w:rFonts w:ascii="Times New Roman" w:hAnsi="Times New Roman" w:cs="Times New Roman"/>
          <w:sz w:val="22"/>
          <w:szCs w:val="22"/>
        </w:rPr>
        <w:t>agree with evaluation manager(s) on alternative approaches, including the use of less rigorous</w:t>
      </w:r>
      <w:r>
        <w:rPr>
          <w:rFonts w:ascii="Times New Roman" w:hAnsi="Times New Roman" w:cs="Times New Roman"/>
          <w:sz w:val="22"/>
          <w:szCs w:val="22"/>
        </w:rPr>
        <w:t xml:space="preserve"> </w:t>
      </w:r>
      <w:r w:rsidRPr="00AE1F31">
        <w:rPr>
          <w:rFonts w:ascii="Times New Roman" w:hAnsi="Times New Roman" w:cs="Times New Roman"/>
          <w:sz w:val="22"/>
          <w:szCs w:val="22"/>
        </w:rPr>
        <w:t>evaluation designs and/or the selection of the evaluation questions that can indeed be answered.</w:t>
      </w:r>
    </w:p>
    <w:p w14:paraId="01486D66" w14:textId="77777777" w:rsidR="00040BFE" w:rsidRPr="00AE1F31" w:rsidRDefault="00040BFE" w:rsidP="00040BFE">
      <w:pPr>
        <w:rPr>
          <w:rFonts w:ascii="Times New Roman" w:hAnsi="Times New Roman" w:cs="Times New Roman"/>
          <w:sz w:val="22"/>
          <w:szCs w:val="22"/>
        </w:rPr>
      </w:pPr>
    </w:p>
    <w:p w14:paraId="52999CCC" w14:textId="77777777" w:rsidR="00040BFE" w:rsidRDefault="00040BFE" w:rsidP="00040BFE">
      <w:pPr>
        <w:rPr>
          <w:rFonts w:ascii="Times New Roman" w:hAnsi="Times New Roman" w:cs="Times New Roman"/>
          <w:b/>
          <w:bCs/>
        </w:rPr>
      </w:pPr>
      <w:r w:rsidRPr="00AE1F31">
        <w:rPr>
          <w:rFonts w:ascii="Times New Roman" w:hAnsi="Times New Roman" w:cs="Times New Roman"/>
          <w:b/>
          <w:bCs/>
        </w:rPr>
        <w:t>Information sources</w:t>
      </w:r>
    </w:p>
    <w:p w14:paraId="6A212788" w14:textId="77777777" w:rsidR="00040BFE" w:rsidRPr="00AE1F31" w:rsidRDefault="00040BFE" w:rsidP="00040BFE">
      <w:pPr>
        <w:rPr>
          <w:rFonts w:ascii="Times New Roman" w:hAnsi="Times New Roman" w:cs="Times New Roman"/>
          <w:b/>
          <w:bCs/>
        </w:rPr>
      </w:pPr>
    </w:p>
    <w:p w14:paraId="14F68784" w14:textId="77777777" w:rsidR="00040BFE" w:rsidRDefault="00040BFE" w:rsidP="00040BFE">
      <w:pPr>
        <w:rPr>
          <w:rFonts w:ascii="Times New Roman" w:hAnsi="Times New Roman" w:cs="Times New Roman"/>
          <w:sz w:val="22"/>
          <w:szCs w:val="22"/>
        </w:rPr>
      </w:pPr>
      <w:r w:rsidRPr="00AE1F31">
        <w:rPr>
          <w:rFonts w:ascii="Times New Roman" w:hAnsi="Times New Roman" w:cs="Times New Roman"/>
          <w:sz w:val="22"/>
          <w:szCs w:val="22"/>
        </w:rPr>
        <w:t>The following list includes general information sources related to c</w:t>
      </w:r>
      <w:r>
        <w:rPr>
          <w:rFonts w:ascii="Times New Roman" w:hAnsi="Times New Roman" w:cs="Times New Roman"/>
          <w:sz w:val="22"/>
          <w:szCs w:val="22"/>
        </w:rPr>
        <w:t xml:space="preserve">ountry context and child rights </w:t>
      </w:r>
      <w:r w:rsidRPr="00AE1F31">
        <w:rPr>
          <w:rFonts w:ascii="Times New Roman" w:hAnsi="Times New Roman" w:cs="Times New Roman"/>
          <w:sz w:val="22"/>
          <w:szCs w:val="22"/>
        </w:rPr>
        <w:t>monitoring programme:</w:t>
      </w:r>
    </w:p>
    <w:p w14:paraId="50B99723" w14:textId="77777777" w:rsidR="00040BFE" w:rsidRDefault="00040BFE" w:rsidP="00040BFE">
      <w:pPr>
        <w:rPr>
          <w:rFonts w:ascii="Times New Roman" w:hAnsi="Times New Roman" w:cs="Times New Roman"/>
          <w:sz w:val="22"/>
          <w:szCs w:val="22"/>
        </w:rPr>
      </w:pPr>
    </w:p>
    <w:p w14:paraId="7AE7FECA" w14:textId="77777777" w:rsidR="00040BFE" w:rsidRDefault="00040BFE" w:rsidP="00040BFE">
      <w:pPr>
        <w:rPr>
          <w:rFonts w:ascii="Times New Roman" w:hAnsi="Times New Roman" w:cs="Times New Roman"/>
          <w:i/>
          <w:iCs/>
          <w:sz w:val="22"/>
          <w:szCs w:val="22"/>
        </w:rPr>
      </w:pPr>
      <w:r w:rsidRPr="008B3461">
        <w:rPr>
          <w:rFonts w:ascii="Times New Roman" w:hAnsi="Times New Roman" w:cs="Times New Roman"/>
          <w:i/>
          <w:iCs/>
          <w:sz w:val="22"/>
          <w:szCs w:val="22"/>
        </w:rPr>
        <w:t>Background/situation monitoring sources:</w:t>
      </w:r>
    </w:p>
    <w:p w14:paraId="31268CDC" w14:textId="77777777" w:rsidR="00040BFE" w:rsidRPr="008B3461" w:rsidRDefault="00040BFE" w:rsidP="00040BFE">
      <w:pPr>
        <w:rPr>
          <w:rFonts w:ascii="Times New Roman" w:hAnsi="Times New Roman" w:cs="Times New Roman"/>
          <w:i/>
          <w:iCs/>
          <w:sz w:val="22"/>
          <w:szCs w:val="22"/>
        </w:rPr>
      </w:pPr>
    </w:p>
    <w:p w14:paraId="2EF6A8F8"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Situation Analysis of Children in Uzbekistan (UNICEF, 2016)</w:t>
      </w:r>
    </w:p>
    <w:p w14:paraId="47BCEBCA"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Uzbekistan Common Country Assessment (UN, 2014)</w:t>
      </w:r>
    </w:p>
    <w:p w14:paraId="35AE78FA" w14:textId="77777777" w:rsidR="00040BFE" w:rsidRPr="008B3461" w:rsidRDefault="00040BFE" w:rsidP="00040BFE">
      <w:pPr>
        <w:rPr>
          <w:rFonts w:ascii="Times New Roman" w:hAnsi="Times New Roman" w:cs="Times New Roman"/>
          <w:sz w:val="22"/>
          <w:szCs w:val="22"/>
        </w:rPr>
      </w:pPr>
      <w:r w:rsidRPr="008B3461">
        <w:rPr>
          <w:rFonts w:ascii="Times New Roman" w:hAnsi="Times New Roman" w:cs="Times New Roman"/>
          <w:sz w:val="22"/>
          <w:szCs w:val="22"/>
        </w:rPr>
        <w:t>- Statistical Year Books 2016, 2015 year</w:t>
      </w:r>
    </w:p>
    <w:p w14:paraId="0163EB70"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MICS Uzbekistan 2006</w:t>
      </w:r>
    </w:p>
    <w:p w14:paraId="714BC847"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Country Programme Document (CPD) 2016-2020</w:t>
      </w:r>
    </w:p>
    <w:p w14:paraId="034F4C86"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Country Programme Action Plan (CPAP) 2016-2020</w:t>
      </w:r>
    </w:p>
    <w:p w14:paraId="143771F2"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UNDAF 2016-2020</w:t>
      </w:r>
    </w:p>
    <w:p w14:paraId="2E1B0C69"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Country Office Annual Reports 2017, 2016</w:t>
      </w:r>
    </w:p>
    <w:p w14:paraId="5EB7EB2A"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CRM&amp;E Theory of Change (ToC)</w:t>
      </w:r>
    </w:p>
    <w:p w14:paraId="50C58DFD"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CRM Rolling Work Plans 2016-2017, 2018</w:t>
      </w:r>
    </w:p>
    <w:p w14:paraId="45E4F3AF"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UNDAF Joint Workplans 2016-2017, 2018-2020</w:t>
      </w:r>
    </w:p>
    <w:p w14:paraId="7B655311"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Uzbekistan National Development Strategy 2017-2020</w:t>
      </w:r>
    </w:p>
    <w:p w14:paraId="7930B2DA"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CRC State Periodic Reports 2013, 2018</w:t>
      </w:r>
    </w:p>
    <w:p w14:paraId="5C4A42D0"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CRC Concluding Observations on Uzbekistan (2006 and 2013)</w:t>
      </w:r>
    </w:p>
    <w:p w14:paraId="27F21BE0"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CEDAW State Periodic Reports</w:t>
      </w:r>
    </w:p>
    <w:p w14:paraId="0E2432F3"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CEDAW Concluding Observations on Uzbekistan</w:t>
      </w:r>
    </w:p>
    <w:p w14:paraId="1DC34E33"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Universal Periodic Review Report on Uzbekistan 2013</w:t>
      </w:r>
    </w:p>
    <w:p w14:paraId="689BBDA9"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National Plan of Action for Child Wellbeing 2018</w:t>
      </w:r>
    </w:p>
    <w:p w14:paraId="39C7F302"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Law on the Guarantees of the Rights of the Child (Parliament of Uzbekistan, 2008)</w:t>
      </w:r>
    </w:p>
    <w:p w14:paraId="46C25BCF" w14:textId="77777777" w:rsidR="00040BFE" w:rsidRDefault="00040BFE" w:rsidP="00040BFE">
      <w:pPr>
        <w:rPr>
          <w:rFonts w:ascii="Times New Roman" w:hAnsi="Times New Roman" w:cs="Times New Roman"/>
        </w:rPr>
      </w:pPr>
      <w:r w:rsidRPr="008B3461">
        <w:rPr>
          <w:rFonts w:ascii="Times New Roman" w:hAnsi="Times New Roman" w:cs="Times New Roman"/>
        </w:rPr>
        <w:t>- Draft Law on Child Ombudsman</w:t>
      </w:r>
    </w:p>
    <w:p w14:paraId="2948E400" w14:textId="77777777" w:rsidR="00040BFE" w:rsidRPr="008B3461" w:rsidRDefault="00040BFE" w:rsidP="00040BFE">
      <w:pPr>
        <w:rPr>
          <w:rFonts w:ascii="Times New Roman" w:hAnsi="Times New Roman" w:cs="Times New Roman"/>
        </w:rPr>
      </w:pPr>
    </w:p>
    <w:p w14:paraId="6C5F98A2" w14:textId="77777777" w:rsidR="00040BFE" w:rsidRDefault="00040BFE" w:rsidP="00040BFE">
      <w:pPr>
        <w:rPr>
          <w:rFonts w:ascii="Times New Roman" w:hAnsi="Times New Roman" w:cs="Times New Roman"/>
          <w:i/>
          <w:iCs/>
        </w:rPr>
      </w:pPr>
      <w:r w:rsidRPr="008B3461">
        <w:rPr>
          <w:rFonts w:ascii="Times New Roman" w:hAnsi="Times New Roman" w:cs="Times New Roman"/>
          <w:i/>
          <w:iCs/>
        </w:rPr>
        <w:t>Planning and programme monitoring sources:</w:t>
      </w:r>
    </w:p>
    <w:p w14:paraId="2A6F6761" w14:textId="77777777" w:rsidR="00040BFE" w:rsidRPr="008B3461" w:rsidRDefault="00040BFE" w:rsidP="00040BFE">
      <w:pPr>
        <w:rPr>
          <w:rFonts w:ascii="Times New Roman" w:hAnsi="Times New Roman" w:cs="Times New Roman"/>
          <w:i/>
          <w:iCs/>
        </w:rPr>
      </w:pPr>
    </w:p>
    <w:p w14:paraId="0EDDB6B4"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Project progress reports and presentations</w:t>
      </w:r>
    </w:p>
    <w:p w14:paraId="6AB6CF49"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Project proposals</w:t>
      </w:r>
    </w:p>
    <w:p w14:paraId="023B10B2"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Minutes of the meeting</w:t>
      </w:r>
    </w:p>
    <w:p w14:paraId="2EFC22BB" w14:textId="77777777" w:rsidR="00040BFE" w:rsidRDefault="00040BFE" w:rsidP="00040BFE">
      <w:pPr>
        <w:rPr>
          <w:rFonts w:ascii="Times New Roman" w:hAnsi="Times New Roman" w:cs="Times New Roman"/>
        </w:rPr>
      </w:pPr>
      <w:r w:rsidRPr="008B3461">
        <w:rPr>
          <w:rFonts w:ascii="Times New Roman" w:hAnsi="Times New Roman" w:cs="Times New Roman"/>
        </w:rPr>
        <w:t>- Training reports</w:t>
      </w:r>
    </w:p>
    <w:p w14:paraId="19CD1DE7" w14:textId="77777777" w:rsidR="00040BFE" w:rsidRDefault="00040BFE" w:rsidP="00040BFE">
      <w:pPr>
        <w:rPr>
          <w:rFonts w:ascii="Times New Roman" w:hAnsi="Times New Roman" w:cs="Times New Roman"/>
        </w:rPr>
      </w:pPr>
    </w:p>
    <w:p w14:paraId="6D00F9B6" w14:textId="77777777" w:rsidR="00040BFE" w:rsidRDefault="00040BFE" w:rsidP="00040BFE">
      <w:pPr>
        <w:rPr>
          <w:rFonts w:ascii="Times New Roman" w:hAnsi="Times New Roman" w:cs="Times New Roman"/>
        </w:rPr>
      </w:pPr>
    </w:p>
    <w:p w14:paraId="5978B04E" w14:textId="77777777" w:rsidR="00040BFE" w:rsidRDefault="00040BFE" w:rsidP="00040BFE">
      <w:pPr>
        <w:rPr>
          <w:rFonts w:ascii="Times New Roman" w:hAnsi="Times New Roman" w:cs="Times New Roman"/>
          <w:b/>
          <w:bCs/>
        </w:rPr>
      </w:pPr>
      <w:r w:rsidRPr="008B3461">
        <w:rPr>
          <w:rFonts w:ascii="Times New Roman" w:hAnsi="Times New Roman" w:cs="Times New Roman"/>
          <w:b/>
          <w:bCs/>
        </w:rPr>
        <w:t>Evaluation Approach</w:t>
      </w:r>
    </w:p>
    <w:p w14:paraId="06107D7A" w14:textId="77777777" w:rsidR="00040BFE" w:rsidRPr="008B3461" w:rsidRDefault="00040BFE" w:rsidP="00040BFE">
      <w:pPr>
        <w:rPr>
          <w:rFonts w:ascii="Times New Roman" w:hAnsi="Times New Roman" w:cs="Times New Roman"/>
          <w:b/>
          <w:bCs/>
        </w:rPr>
      </w:pPr>
    </w:p>
    <w:p w14:paraId="41AA5C54" w14:textId="77777777" w:rsidR="00040BFE" w:rsidRDefault="00040BFE" w:rsidP="00040BFE">
      <w:pPr>
        <w:rPr>
          <w:rFonts w:ascii="Times New Roman" w:hAnsi="Times New Roman" w:cs="Times New Roman"/>
        </w:rPr>
      </w:pPr>
      <w:r w:rsidRPr="008B3461">
        <w:rPr>
          <w:rFonts w:ascii="Times New Roman" w:hAnsi="Times New Roman" w:cs="Times New Roman"/>
        </w:rPr>
        <w:t xml:space="preserve">The evaluation will be conducted in a participatory </w:t>
      </w:r>
      <w:r>
        <w:rPr>
          <w:rFonts w:ascii="Times New Roman" w:hAnsi="Times New Roman" w:cs="Times New Roman"/>
        </w:rPr>
        <w:t xml:space="preserve">manner and participation of key </w:t>
      </w:r>
      <w:r w:rsidRPr="008B3461">
        <w:rPr>
          <w:rFonts w:ascii="Times New Roman" w:hAnsi="Times New Roman" w:cs="Times New Roman"/>
        </w:rPr>
        <w:t>stakeholders will be ensured in all phases of the eval</w:t>
      </w:r>
      <w:r>
        <w:rPr>
          <w:rFonts w:ascii="Times New Roman" w:hAnsi="Times New Roman" w:cs="Times New Roman"/>
        </w:rPr>
        <w:t xml:space="preserve">uation, including the planning, </w:t>
      </w:r>
      <w:r w:rsidRPr="008B3461">
        <w:rPr>
          <w:rFonts w:ascii="Times New Roman" w:hAnsi="Times New Roman" w:cs="Times New Roman"/>
        </w:rPr>
        <w:t>inception, fact-finding, reporting as well as the management response phases. To this extent, Reference</w:t>
      </w:r>
      <w:r>
        <w:rPr>
          <w:rFonts w:ascii="Times New Roman" w:hAnsi="Times New Roman" w:cs="Times New Roman"/>
        </w:rPr>
        <w:t xml:space="preserve"> </w:t>
      </w:r>
      <w:r w:rsidRPr="008B3461">
        <w:rPr>
          <w:rFonts w:ascii="Times New Roman" w:hAnsi="Times New Roman" w:cs="Times New Roman"/>
        </w:rPr>
        <w:t>Group comprised of representatives of Women’s Committee</w:t>
      </w:r>
      <w:r>
        <w:rPr>
          <w:rFonts w:ascii="Times New Roman" w:hAnsi="Times New Roman" w:cs="Times New Roman"/>
        </w:rPr>
        <w:t xml:space="preserve">, National Human Rights Centre, </w:t>
      </w:r>
      <w:r w:rsidRPr="008B3461">
        <w:rPr>
          <w:rFonts w:ascii="Times New Roman" w:hAnsi="Times New Roman" w:cs="Times New Roman"/>
        </w:rPr>
        <w:t>members of sub-national Monitoring groups and N</w:t>
      </w:r>
      <w:r>
        <w:rPr>
          <w:rFonts w:ascii="Times New Roman" w:hAnsi="Times New Roman" w:cs="Times New Roman"/>
        </w:rPr>
        <w:t xml:space="preserve">GOs from target regions, UNICEF </w:t>
      </w:r>
      <w:r w:rsidRPr="008B3461">
        <w:rPr>
          <w:rFonts w:ascii="Times New Roman" w:hAnsi="Times New Roman" w:cs="Times New Roman"/>
        </w:rPr>
        <w:t>Programme Staff and CRM&amp;E team is planned to be establ</w:t>
      </w:r>
      <w:r>
        <w:rPr>
          <w:rFonts w:ascii="Times New Roman" w:hAnsi="Times New Roman" w:cs="Times New Roman"/>
        </w:rPr>
        <w:t xml:space="preserve">ished to oversee the evaluation </w:t>
      </w:r>
      <w:r w:rsidRPr="008B3461">
        <w:rPr>
          <w:rFonts w:ascii="Times New Roman" w:hAnsi="Times New Roman" w:cs="Times New Roman"/>
        </w:rPr>
        <w:t>throughout the entire process.</w:t>
      </w:r>
    </w:p>
    <w:p w14:paraId="3FA4E665" w14:textId="77777777" w:rsidR="00040BFE" w:rsidRPr="008B3461" w:rsidRDefault="00040BFE" w:rsidP="00040BFE">
      <w:pPr>
        <w:rPr>
          <w:rFonts w:ascii="Times New Roman" w:hAnsi="Times New Roman" w:cs="Times New Roman"/>
        </w:rPr>
      </w:pPr>
    </w:p>
    <w:p w14:paraId="34278F67" w14:textId="77777777" w:rsidR="00040BFE" w:rsidRDefault="00040BFE" w:rsidP="00040BFE">
      <w:pPr>
        <w:rPr>
          <w:rFonts w:ascii="Times New Roman" w:hAnsi="Times New Roman" w:cs="Times New Roman"/>
        </w:rPr>
      </w:pPr>
      <w:r w:rsidRPr="008B3461">
        <w:rPr>
          <w:rFonts w:ascii="Times New Roman" w:hAnsi="Times New Roman" w:cs="Times New Roman"/>
        </w:rPr>
        <w:t>The overall evaluation approach will be based on the overarching (and reconstructed)</w:t>
      </w:r>
      <w:r>
        <w:rPr>
          <w:rFonts w:ascii="Times New Roman" w:hAnsi="Times New Roman" w:cs="Times New Roman"/>
        </w:rPr>
        <w:t xml:space="preserve"> </w:t>
      </w:r>
      <w:r w:rsidRPr="008B3461">
        <w:rPr>
          <w:rFonts w:ascii="Times New Roman" w:hAnsi="Times New Roman" w:cs="Times New Roman"/>
        </w:rPr>
        <w:t>CRM&amp;E theory of change as presented above. Generally, the evalua</w:t>
      </w:r>
      <w:r>
        <w:rPr>
          <w:rFonts w:ascii="Times New Roman" w:hAnsi="Times New Roman" w:cs="Times New Roman"/>
        </w:rPr>
        <w:t xml:space="preserve">tion will use a nonexperimental </w:t>
      </w:r>
      <w:r w:rsidRPr="008B3461">
        <w:rPr>
          <w:rFonts w:ascii="Times New Roman" w:hAnsi="Times New Roman" w:cs="Times New Roman"/>
        </w:rPr>
        <w:t>design. Data collection will be based on a multiple m</w:t>
      </w:r>
      <w:r>
        <w:rPr>
          <w:rFonts w:ascii="Times New Roman" w:hAnsi="Times New Roman" w:cs="Times New Roman"/>
        </w:rPr>
        <w:t xml:space="preserve">ethod approach, including </w:t>
      </w:r>
      <w:r w:rsidRPr="008B3461">
        <w:rPr>
          <w:rFonts w:ascii="Times New Roman" w:hAnsi="Times New Roman" w:cs="Times New Roman"/>
        </w:rPr>
        <w:t>primarily desk review of reference materials (including monit</w:t>
      </w:r>
      <w:r>
        <w:rPr>
          <w:rFonts w:ascii="Times New Roman" w:hAnsi="Times New Roman" w:cs="Times New Roman"/>
        </w:rPr>
        <w:t xml:space="preserve">oring reports and other sources </w:t>
      </w:r>
      <w:r w:rsidRPr="008B3461">
        <w:rPr>
          <w:rFonts w:ascii="Times New Roman" w:hAnsi="Times New Roman" w:cs="Times New Roman"/>
        </w:rPr>
        <w:t>providing secondary data) and interviews with different par</w:t>
      </w:r>
      <w:r>
        <w:rPr>
          <w:rFonts w:ascii="Times New Roman" w:hAnsi="Times New Roman" w:cs="Times New Roman"/>
        </w:rPr>
        <w:t xml:space="preserve">tners, independent experts, and </w:t>
      </w:r>
      <w:r w:rsidRPr="008B3461">
        <w:rPr>
          <w:rFonts w:ascii="Times New Roman" w:hAnsi="Times New Roman" w:cs="Times New Roman"/>
        </w:rPr>
        <w:t>concerned UNICEF staff. In some cases, field visits and ob</w:t>
      </w:r>
      <w:r>
        <w:rPr>
          <w:rFonts w:ascii="Times New Roman" w:hAnsi="Times New Roman" w:cs="Times New Roman"/>
        </w:rPr>
        <w:t xml:space="preserve">servations of different kind to </w:t>
      </w:r>
      <w:r w:rsidRPr="008B3461">
        <w:rPr>
          <w:rFonts w:ascii="Times New Roman" w:hAnsi="Times New Roman" w:cs="Times New Roman"/>
        </w:rPr>
        <w:t>collect primary data (mainly qualitative) will be required. T</w:t>
      </w:r>
      <w:r>
        <w:rPr>
          <w:rFonts w:ascii="Times New Roman" w:hAnsi="Times New Roman" w:cs="Times New Roman"/>
        </w:rPr>
        <w:t xml:space="preserve">riangulation of data (combining </w:t>
      </w:r>
      <w:r w:rsidRPr="008B3461">
        <w:rPr>
          <w:rFonts w:ascii="Times New Roman" w:hAnsi="Times New Roman" w:cs="Times New Roman"/>
        </w:rPr>
        <w:t>qualitative and quantitative data as well as data from a range o</w:t>
      </w:r>
      <w:r>
        <w:rPr>
          <w:rFonts w:ascii="Times New Roman" w:hAnsi="Times New Roman" w:cs="Times New Roman"/>
        </w:rPr>
        <w:t xml:space="preserve">f stakeholders) will have to be </w:t>
      </w:r>
      <w:r w:rsidRPr="008B3461">
        <w:rPr>
          <w:rFonts w:ascii="Times New Roman" w:hAnsi="Times New Roman" w:cs="Times New Roman"/>
        </w:rPr>
        <w:t>used to increase reliability of findings and conclusions. The</w:t>
      </w:r>
      <w:r>
        <w:rPr>
          <w:rFonts w:ascii="Times New Roman" w:hAnsi="Times New Roman" w:cs="Times New Roman"/>
        </w:rPr>
        <w:t xml:space="preserve"> evaluators will be required to </w:t>
      </w:r>
      <w:r w:rsidRPr="008B3461">
        <w:rPr>
          <w:rFonts w:ascii="Times New Roman" w:hAnsi="Times New Roman" w:cs="Times New Roman"/>
        </w:rPr>
        <w:t>take into consideration the gender and equity issues while re</w:t>
      </w:r>
      <w:r>
        <w:rPr>
          <w:rFonts w:ascii="Times New Roman" w:hAnsi="Times New Roman" w:cs="Times New Roman"/>
        </w:rPr>
        <w:t xml:space="preserve">fining the evaluation questions </w:t>
      </w:r>
      <w:r w:rsidRPr="008B3461">
        <w:rPr>
          <w:rFonts w:ascii="Times New Roman" w:hAnsi="Times New Roman" w:cs="Times New Roman"/>
        </w:rPr>
        <w:t>and data collection methods.</w:t>
      </w:r>
    </w:p>
    <w:p w14:paraId="6CB52CAB" w14:textId="77777777" w:rsidR="00040BFE" w:rsidRPr="008B3461" w:rsidRDefault="00040BFE" w:rsidP="00040BFE">
      <w:pPr>
        <w:rPr>
          <w:rFonts w:ascii="Times New Roman" w:hAnsi="Times New Roman" w:cs="Times New Roman"/>
        </w:rPr>
      </w:pPr>
    </w:p>
    <w:p w14:paraId="7D7F9C8B" w14:textId="77777777" w:rsidR="00040BFE" w:rsidRDefault="00040BFE" w:rsidP="00040BFE">
      <w:pPr>
        <w:rPr>
          <w:rFonts w:ascii="Times New Roman" w:hAnsi="Times New Roman" w:cs="Times New Roman"/>
        </w:rPr>
      </w:pPr>
      <w:r w:rsidRPr="008B3461">
        <w:rPr>
          <w:rFonts w:ascii="Times New Roman" w:hAnsi="Times New Roman" w:cs="Times New Roman"/>
        </w:rPr>
        <w:t>During the Inception Phase, the sample of stakeholders to be int</w:t>
      </w:r>
      <w:r>
        <w:rPr>
          <w:rFonts w:ascii="Times New Roman" w:hAnsi="Times New Roman" w:cs="Times New Roman"/>
        </w:rPr>
        <w:t xml:space="preserve">erviewed and locations to be </w:t>
      </w:r>
      <w:r w:rsidRPr="008B3461">
        <w:rPr>
          <w:rFonts w:ascii="Times New Roman" w:hAnsi="Times New Roman" w:cs="Times New Roman"/>
        </w:rPr>
        <w:t xml:space="preserve">visited will need to be defined based on agreed criteria. </w:t>
      </w:r>
      <w:r w:rsidRPr="008B3461">
        <w:rPr>
          <w:rFonts w:ascii="Times New Roman" w:eastAsia="ArialMT" w:hAnsi="Times New Roman" w:cs="Times New Roman"/>
          <w:sz w:val="22"/>
          <w:szCs w:val="22"/>
        </w:rPr>
        <w:t xml:space="preserve">At this point, </w:t>
      </w:r>
      <w:r>
        <w:rPr>
          <w:rFonts w:ascii="Times New Roman" w:hAnsi="Times New Roman" w:cs="Times New Roman"/>
        </w:rPr>
        <w:t xml:space="preserve">the evaluation questions </w:t>
      </w:r>
      <w:r w:rsidRPr="008B3461">
        <w:rPr>
          <w:rFonts w:ascii="Times New Roman" w:hAnsi="Times New Roman" w:cs="Times New Roman"/>
        </w:rPr>
        <w:t>will be refined</w:t>
      </w:r>
      <w:r w:rsidRPr="008B3461">
        <w:rPr>
          <w:rFonts w:ascii="Times New Roman" w:eastAsia="ArialMT" w:hAnsi="Times New Roman" w:cs="Times New Roman"/>
          <w:sz w:val="22"/>
          <w:szCs w:val="22"/>
        </w:rPr>
        <w:t xml:space="preserve">; the </w:t>
      </w:r>
      <w:r w:rsidRPr="008B3461">
        <w:rPr>
          <w:rFonts w:ascii="Times New Roman" w:hAnsi="Times New Roman" w:cs="Times New Roman"/>
        </w:rPr>
        <w:t>evaluator(s) should also develop a more precise evaluation work plan.</w:t>
      </w:r>
    </w:p>
    <w:p w14:paraId="23A58D97" w14:textId="77777777" w:rsidR="00040BFE" w:rsidRDefault="00040BFE" w:rsidP="00040BFE">
      <w:pPr>
        <w:rPr>
          <w:rFonts w:ascii="Times New Roman" w:hAnsi="Times New Roman" w:cs="Times New Roman"/>
        </w:rPr>
      </w:pPr>
    </w:p>
    <w:p w14:paraId="21358E88" w14:textId="77777777" w:rsidR="00040BFE" w:rsidRDefault="00040BFE" w:rsidP="00040BFE">
      <w:pPr>
        <w:rPr>
          <w:rFonts w:ascii="Times New Roman" w:hAnsi="Times New Roman" w:cs="Times New Roman"/>
        </w:rPr>
      </w:pPr>
    </w:p>
    <w:p w14:paraId="1EA9C57C" w14:textId="77777777" w:rsidR="00040BFE" w:rsidRDefault="00040BFE" w:rsidP="00040BFE">
      <w:pPr>
        <w:rPr>
          <w:rFonts w:ascii="Times New Roman" w:hAnsi="Times New Roman" w:cs="Times New Roman"/>
          <w:b/>
          <w:bCs/>
        </w:rPr>
      </w:pPr>
      <w:r w:rsidRPr="008B3461">
        <w:rPr>
          <w:rFonts w:ascii="Times New Roman" w:hAnsi="Times New Roman" w:cs="Times New Roman"/>
          <w:b/>
          <w:bCs/>
        </w:rPr>
        <w:t>Ethical Considerations</w:t>
      </w:r>
    </w:p>
    <w:p w14:paraId="7209E3DC" w14:textId="77777777" w:rsidR="00040BFE" w:rsidRPr="008B3461" w:rsidRDefault="00040BFE" w:rsidP="00040BFE">
      <w:pPr>
        <w:rPr>
          <w:rFonts w:ascii="Times New Roman" w:hAnsi="Times New Roman" w:cs="Times New Roman"/>
          <w:b/>
          <w:bCs/>
        </w:rPr>
      </w:pPr>
    </w:p>
    <w:p w14:paraId="00776982"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 xml:space="preserve">Adequate measures will be taken to ensure that the process </w:t>
      </w:r>
      <w:r>
        <w:rPr>
          <w:rFonts w:ascii="Times New Roman" w:hAnsi="Times New Roman" w:cs="Times New Roman"/>
        </w:rPr>
        <w:t xml:space="preserve">responds to quality and ethical </w:t>
      </w:r>
      <w:r w:rsidRPr="008B3461">
        <w:rPr>
          <w:rFonts w:ascii="Times New Roman" w:hAnsi="Times New Roman" w:cs="Times New Roman"/>
        </w:rPr>
        <w:t>requirements. The team is responsible to ensure that the process is in line with the United</w:t>
      </w:r>
    </w:p>
    <w:p w14:paraId="00175A00"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Nations Evaluation Group (UNEG) Ethical Guidelines</w:t>
      </w:r>
      <w:r>
        <w:rPr>
          <w:rStyle w:val="FootnoteReference"/>
          <w:rFonts w:ascii="Times New Roman" w:hAnsi="Times New Roman"/>
        </w:rPr>
        <w:footnoteReference w:id="3"/>
      </w:r>
      <w:r w:rsidRPr="008B3461">
        <w:rPr>
          <w:rFonts w:ascii="Times New Roman" w:hAnsi="Times New Roman" w:cs="Times New Roman"/>
          <w:sz w:val="16"/>
          <w:szCs w:val="16"/>
        </w:rPr>
        <w:t xml:space="preserve"> </w:t>
      </w:r>
      <w:r w:rsidRPr="008B3461">
        <w:rPr>
          <w:rFonts w:ascii="Times New Roman" w:hAnsi="Times New Roman" w:cs="Times New Roman"/>
        </w:rPr>
        <w:t>and</w:t>
      </w:r>
      <w:r>
        <w:rPr>
          <w:rFonts w:ascii="Times New Roman" w:hAnsi="Times New Roman" w:cs="Times New Roman"/>
        </w:rPr>
        <w:t xml:space="preserve"> adhere to the UNICEF Procedure </w:t>
      </w:r>
      <w:r w:rsidRPr="008B3461">
        <w:rPr>
          <w:rFonts w:ascii="Times New Roman" w:hAnsi="Times New Roman" w:cs="Times New Roman"/>
        </w:rPr>
        <w:t>for Ethical Standards in Research, Evaluation, Data Collection and Analysis</w:t>
      </w:r>
      <w:r>
        <w:rPr>
          <w:rStyle w:val="FootnoteReference"/>
          <w:rFonts w:ascii="Times New Roman" w:hAnsi="Times New Roman"/>
        </w:rPr>
        <w:footnoteReference w:id="4"/>
      </w:r>
    </w:p>
    <w:p w14:paraId="1AE46734" w14:textId="77777777" w:rsidR="00040BFE" w:rsidRPr="008B3461" w:rsidRDefault="00040BFE" w:rsidP="00040BFE">
      <w:pPr>
        <w:rPr>
          <w:rFonts w:ascii="Times New Roman" w:hAnsi="Times New Roman" w:cs="Times New Roman"/>
        </w:rPr>
      </w:pPr>
      <w:r w:rsidRPr="008B3461">
        <w:rPr>
          <w:rFonts w:ascii="Times New Roman" w:hAnsi="Times New Roman" w:cs="Times New Roman"/>
        </w:rPr>
        <w:t>Evaluators need to identify specify potential ethical consid</w:t>
      </w:r>
      <w:r>
        <w:rPr>
          <w:rFonts w:ascii="Times New Roman" w:hAnsi="Times New Roman" w:cs="Times New Roman"/>
        </w:rPr>
        <w:t xml:space="preserve">erations, approaches and review </w:t>
      </w:r>
      <w:r w:rsidRPr="008B3461">
        <w:rPr>
          <w:rFonts w:ascii="Times New Roman" w:hAnsi="Times New Roman" w:cs="Times New Roman"/>
        </w:rPr>
        <w:t>processes in their proposal and inception report, including on harms and benefits, inform</w:t>
      </w:r>
      <w:r>
        <w:rPr>
          <w:rFonts w:ascii="Times New Roman" w:hAnsi="Times New Roman" w:cs="Times New Roman"/>
        </w:rPr>
        <w:t xml:space="preserve">ed </w:t>
      </w:r>
      <w:r w:rsidRPr="008B3461">
        <w:rPr>
          <w:rFonts w:ascii="Times New Roman" w:hAnsi="Times New Roman" w:cs="Times New Roman"/>
        </w:rPr>
        <w:t>consent, privacy and confidentiality, payment and compensation and conflicts of interest.</w:t>
      </w:r>
    </w:p>
    <w:p w14:paraId="4757F384" w14:textId="77777777" w:rsidR="00040BFE" w:rsidRDefault="00040BFE" w:rsidP="00040BFE">
      <w:pPr>
        <w:rPr>
          <w:rFonts w:ascii="Times New Roman" w:hAnsi="Times New Roman" w:cs="Times New Roman"/>
        </w:rPr>
      </w:pPr>
      <w:r w:rsidRPr="008B3461">
        <w:rPr>
          <w:rFonts w:ascii="Times New Roman" w:hAnsi="Times New Roman" w:cs="Times New Roman"/>
        </w:rPr>
        <w:t>The evaluator(s) should be sensitive to beliefs, manners and</w:t>
      </w:r>
      <w:r>
        <w:rPr>
          <w:rFonts w:ascii="Times New Roman" w:hAnsi="Times New Roman" w:cs="Times New Roman"/>
        </w:rPr>
        <w:t xml:space="preserve"> customs and act with integrity </w:t>
      </w:r>
      <w:r w:rsidRPr="008B3461">
        <w:rPr>
          <w:rFonts w:ascii="Times New Roman" w:hAnsi="Times New Roman" w:cs="Times New Roman"/>
        </w:rPr>
        <w:t xml:space="preserve">and honesty in their relationships with all stakeholders. Furthermore, </w:t>
      </w:r>
      <w:r>
        <w:rPr>
          <w:rFonts w:ascii="Times New Roman" w:hAnsi="Times New Roman" w:cs="Times New Roman"/>
        </w:rPr>
        <w:t xml:space="preserve">they should protect the </w:t>
      </w:r>
      <w:r w:rsidRPr="008B3461">
        <w:rPr>
          <w:rFonts w:ascii="Times New Roman" w:hAnsi="Times New Roman" w:cs="Times New Roman"/>
        </w:rPr>
        <w:t xml:space="preserve">anonymity and confidentiality of individual information. All </w:t>
      </w:r>
      <w:r>
        <w:rPr>
          <w:rFonts w:ascii="Times New Roman" w:hAnsi="Times New Roman" w:cs="Times New Roman"/>
        </w:rPr>
        <w:t xml:space="preserve">participants should be informed </w:t>
      </w:r>
      <w:r w:rsidRPr="008B3461">
        <w:rPr>
          <w:rFonts w:ascii="Times New Roman" w:hAnsi="Times New Roman" w:cs="Times New Roman"/>
        </w:rPr>
        <w:t>of the context and purpose of the evaluation, as well a</w:t>
      </w:r>
      <w:r>
        <w:rPr>
          <w:rFonts w:ascii="Times New Roman" w:hAnsi="Times New Roman" w:cs="Times New Roman"/>
        </w:rPr>
        <w:t xml:space="preserve">s of the confidentiality of the </w:t>
      </w:r>
      <w:r w:rsidRPr="008B3461">
        <w:rPr>
          <w:rFonts w:ascii="Times New Roman" w:hAnsi="Times New Roman" w:cs="Times New Roman"/>
        </w:rPr>
        <w:t>information shared. Interviewees should be protected (e.g. re</w:t>
      </w:r>
      <w:r>
        <w:rPr>
          <w:rFonts w:ascii="Times New Roman" w:hAnsi="Times New Roman" w:cs="Times New Roman"/>
        </w:rPr>
        <w:t xml:space="preserve">ferences to information sources </w:t>
      </w:r>
      <w:r w:rsidRPr="008B3461">
        <w:rPr>
          <w:rFonts w:ascii="Times New Roman" w:hAnsi="Times New Roman" w:cs="Times New Roman"/>
        </w:rPr>
        <w:t>should remain confidential and the report will not contain n</w:t>
      </w:r>
      <w:r>
        <w:rPr>
          <w:rFonts w:ascii="Times New Roman" w:hAnsi="Times New Roman" w:cs="Times New Roman"/>
        </w:rPr>
        <w:t xml:space="preserve">ames unless explicit permission </w:t>
      </w:r>
      <w:r w:rsidRPr="008B3461">
        <w:rPr>
          <w:rFonts w:ascii="Times New Roman" w:hAnsi="Times New Roman" w:cs="Times New Roman"/>
        </w:rPr>
        <w:t>is granted).</w:t>
      </w:r>
    </w:p>
    <w:p w14:paraId="1425F678" w14:textId="77777777" w:rsidR="00040BFE" w:rsidRPr="008B3461" w:rsidRDefault="00040BFE" w:rsidP="00040BFE">
      <w:pPr>
        <w:rPr>
          <w:rFonts w:ascii="Times New Roman" w:hAnsi="Times New Roman" w:cs="Times New Roman"/>
        </w:rPr>
      </w:pPr>
    </w:p>
    <w:p w14:paraId="0F6D1DC8" w14:textId="77777777" w:rsidR="00040BFE" w:rsidRDefault="00040BFE" w:rsidP="00040BFE">
      <w:pPr>
        <w:rPr>
          <w:rFonts w:ascii="Times New Roman" w:hAnsi="Times New Roman" w:cs="Times New Roman"/>
          <w:b/>
          <w:bCs/>
        </w:rPr>
      </w:pPr>
      <w:r w:rsidRPr="008B3461">
        <w:rPr>
          <w:rFonts w:ascii="Times New Roman" w:hAnsi="Times New Roman" w:cs="Times New Roman"/>
          <w:b/>
          <w:bCs/>
        </w:rPr>
        <w:t>VIII Work plan of the Evaluation</w:t>
      </w:r>
    </w:p>
    <w:p w14:paraId="681C405E" w14:textId="77777777" w:rsidR="00040BFE" w:rsidRPr="008B3461" w:rsidRDefault="00040BFE" w:rsidP="00040BFE">
      <w:pPr>
        <w:rPr>
          <w:rFonts w:ascii="Times New Roman" w:hAnsi="Times New Roman" w:cs="Times New Roman"/>
          <w:b/>
          <w:bCs/>
        </w:rPr>
      </w:pPr>
    </w:p>
    <w:p w14:paraId="1EDE57A0" w14:textId="77777777" w:rsidR="00040BFE" w:rsidRDefault="00040BFE" w:rsidP="00040BFE">
      <w:pPr>
        <w:rPr>
          <w:rFonts w:ascii="Times New Roman" w:hAnsi="Times New Roman" w:cs="Times New Roman"/>
        </w:rPr>
      </w:pPr>
      <w:r w:rsidRPr="008B3461">
        <w:rPr>
          <w:rFonts w:ascii="Times New Roman" w:hAnsi="Times New Roman" w:cs="Times New Roman"/>
        </w:rPr>
        <w:t>The evaluation process will consist of three phases:</w:t>
      </w:r>
    </w:p>
    <w:p w14:paraId="52D46A2B" w14:textId="77777777" w:rsidR="00040BFE" w:rsidRPr="008B3461" w:rsidRDefault="00040BFE" w:rsidP="00040BFE">
      <w:pPr>
        <w:rPr>
          <w:rFonts w:ascii="Times New Roman" w:hAnsi="Times New Roman" w:cs="Times New Roman"/>
        </w:rPr>
      </w:pPr>
    </w:p>
    <w:p w14:paraId="39F9D3AE" w14:textId="77777777" w:rsidR="00040BFE" w:rsidRPr="008B3461" w:rsidRDefault="00040BFE" w:rsidP="00040BFE">
      <w:pPr>
        <w:pStyle w:val="ListParagraph"/>
        <w:numPr>
          <w:ilvl w:val="0"/>
          <w:numId w:val="32"/>
        </w:numPr>
        <w:rPr>
          <w:rFonts w:ascii="Times New Roman" w:hAnsi="Times New Roman" w:cs="Times New Roman"/>
        </w:rPr>
      </w:pPr>
      <w:r w:rsidRPr="008B3461">
        <w:rPr>
          <w:rFonts w:ascii="Times New Roman" w:hAnsi="Times New Roman" w:cs="Times New Roman"/>
        </w:rPr>
        <w:t>Inception phase including:</w:t>
      </w:r>
    </w:p>
    <w:p w14:paraId="403A8ECE" w14:textId="77777777" w:rsidR="00040BFE" w:rsidRPr="008B3461" w:rsidRDefault="00040BFE" w:rsidP="00040BFE">
      <w:pPr>
        <w:pStyle w:val="ListParagraph"/>
        <w:numPr>
          <w:ilvl w:val="0"/>
          <w:numId w:val="31"/>
        </w:numPr>
        <w:rPr>
          <w:rFonts w:ascii="Times New Roman" w:hAnsi="Times New Roman" w:cs="Times New Roman"/>
        </w:rPr>
      </w:pPr>
      <w:r w:rsidRPr="008B3461">
        <w:rPr>
          <w:rFonts w:ascii="Times New Roman" w:hAnsi="Times New Roman" w:cs="Times New Roman"/>
        </w:rPr>
        <w:t>In-depth desk review of available sources so that the evaluator(s) improve their</w:t>
      </w:r>
      <w:r>
        <w:rPr>
          <w:rFonts w:ascii="Times New Roman" w:hAnsi="Times New Roman" w:cs="Times New Roman"/>
        </w:rPr>
        <w:t xml:space="preserve"> </w:t>
      </w:r>
      <w:r w:rsidRPr="008B3461">
        <w:rPr>
          <w:rFonts w:ascii="Times New Roman" w:hAnsi="Times New Roman" w:cs="Times New Roman"/>
        </w:rPr>
        <w:t>understanding of related programme areas, involved stakeholders, and the country</w:t>
      </w:r>
      <w:r>
        <w:rPr>
          <w:rFonts w:ascii="Times New Roman" w:hAnsi="Times New Roman" w:cs="Times New Roman"/>
        </w:rPr>
        <w:t xml:space="preserve"> </w:t>
      </w:r>
      <w:r w:rsidRPr="008B3461">
        <w:rPr>
          <w:rFonts w:ascii="Times New Roman" w:hAnsi="Times New Roman" w:cs="Times New Roman"/>
        </w:rPr>
        <w:t>context</w:t>
      </w:r>
    </w:p>
    <w:p w14:paraId="21855173" w14:textId="77777777" w:rsidR="00040BFE" w:rsidRPr="008B3461" w:rsidRDefault="00040BFE" w:rsidP="00040BFE">
      <w:pPr>
        <w:pStyle w:val="ListParagraph"/>
        <w:numPr>
          <w:ilvl w:val="0"/>
          <w:numId w:val="31"/>
        </w:numPr>
        <w:rPr>
          <w:rFonts w:ascii="Times New Roman" w:eastAsia="SymbolMT" w:hAnsi="Times New Roman" w:cs="Times New Roman"/>
        </w:rPr>
      </w:pPr>
      <w:r w:rsidRPr="008B3461">
        <w:rPr>
          <w:rFonts w:ascii="Times New Roman" w:eastAsia="SymbolMT" w:hAnsi="Times New Roman" w:cs="Times New Roman"/>
        </w:rPr>
        <w:t>Preliminary discussions with the evaluation manager(s) and other relevant actors, to facilitate an in-depth common understanding of the conceptual framework;</w:t>
      </w:r>
    </w:p>
    <w:p w14:paraId="12926FBD" w14:textId="77777777" w:rsidR="00040BFE" w:rsidRPr="008B3461" w:rsidRDefault="00040BFE" w:rsidP="00040BFE">
      <w:pPr>
        <w:pStyle w:val="ListParagraph"/>
        <w:numPr>
          <w:ilvl w:val="0"/>
          <w:numId w:val="31"/>
        </w:numPr>
        <w:rPr>
          <w:rFonts w:ascii="Times New Roman" w:eastAsia="SymbolMT" w:hAnsi="Times New Roman" w:cs="Times New Roman"/>
        </w:rPr>
      </w:pPr>
      <w:r w:rsidRPr="008B3461">
        <w:rPr>
          <w:rFonts w:ascii="Times New Roman" w:eastAsia="SymbolMT" w:hAnsi="Times New Roman" w:cs="Times New Roman"/>
        </w:rPr>
        <w:t>More in-depth evaluability assessment</w:t>
      </w:r>
    </w:p>
    <w:p w14:paraId="16D559AA" w14:textId="77777777" w:rsidR="00040BFE" w:rsidRPr="008B3461" w:rsidRDefault="00040BFE" w:rsidP="00040BFE">
      <w:pPr>
        <w:pStyle w:val="ListParagraph"/>
        <w:numPr>
          <w:ilvl w:val="0"/>
          <w:numId w:val="31"/>
        </w:numPr>
        <w:rPr>
          <w:rFonts w:ascii="Times New Roman" w:eastAsia="SymbolMT" w:hAnsi="Times New Roman" w:cs="Times New Roman"/>
        </w:rPr>
      </w:pPr>
      <w:r w:rsidRPr="008B3461">
        <w:rPr>
          <w:rFonts w:ascii="Times New Roman" w:eastAsia="SymbolMT" w:hAnsi="Times New Roman" w:cs="Times New Roman"/>
        </w:rPr>
        <w:t>Refining the evaluation questions and adjusting data collection methods and sample;</w:t>
      </w:r>
    </w:p>
    <w:p w14:paraId="11DD847C" w14:textId="77777777" w:rsidR="00040BFE" w:rsidRPr="008B3461" w:rsidRDefault="00040BFE" w:rsidP="00040BFE">
      <w:pPr>
        <w:pStyle w:val="ListParagraph"/>
        <w:numPr>
          <w:ilvl w:val="0"/>
          <w:numId w:val="31"/>
        </w:numPr>
        <w:rPr>
          <w:rFonts w:ascii="Times New Roman" w:eastAsia="SymbolMT" w:hAnsi="Times New Roman" w:cs="Times New Roman"/>
        </w:rPr>
      </w:pPr>
      <w:r w:rsidRPr="008B3461">
        <w:rPr>
          <w:rFonts w:ascii="Times New Roman" w:eastAsia="SymbolMT" w:hAnsi="Times New Roman" w:cs="Times New Roman"/>
        </w:rPr>
        <w:t>Inception report preparation, including: Evaluation Matrix for each finally agreed evaluation question, data collection and analysis methods, sample (list of stakeholders to be interviewed and locations to be visited), and operational plan. The inception report will have to be shared with and approved by UNICEF.</w:t>
      </w:r>
    </w:p>
    <w:p w14:paraId="7A304596" w14:textId="77777777" w:rsidR="00040BFE" w:rsidRPr="008B3461" w:rsidRDefault="00040BFE" w:rsidP="00040BFE">
      <w:pPr>
        <w:rPr>
          <w:rFonts w:ascii="Times New Roman" w:eastAsia="SymbolMT" w:hAnsi="Times New Roman" w:cs="Times New Roman"/>
        </w:rPr>
      </w:pPr>
    </w:p>
    <w:p w14:paraId="28EA82B4" w14:textId="77777777" w:rsidR="00040BFE" w:rsidRDefault="00040BFE" w:rsidP="00040BFE">
      <w:pPr>
        <w:pStyle w:val="ListParagraph"/>
        <w:numPr>
          <w:ilvl w:val="0"/>
          <w:numId w:val="32"/>
        </w:numPr>
        <w:rPr>
          <w:rFonts w:ascii="Times New Roman" w:eastAsia="SymbolMT" w:hAnsi="Times New Roman" w:cs="Times New Roman"/>
        </w:rPr>
      </w:pPr>
      <w:r w:rsidRPr="008B3461">
        <w:rPr>
          <w:rFonts w:ascii="Times New Roman" w:eastAsia="SymbolMT" w:hAnsi="Times New Roman" w:cs="Times New Roman"/>
        </w:rPr>
        <w:t>Data collection phase, including an appropriate mix of data collection methods, as</w:t>
      </w:r>
      <w:r>
        <w:rPr>
          <w:rFonts w:ascii="Times New Roman" w:eastAsia="SymbolMT" w:hAnsi="Times New Roman" w:cs="Times New Roman"/>
        </w:rPr>
        <w:t xml:space="preserve"> </w:t>
      </w:r>
      <w:r w:rsidRPr="008B3461">
        <w:rPr>
          <w:rFonts w:ascii="Times New Roman" w:eastAsia="SymbolMT" w:hAnsi="Times New Roman" w:cs="Times New Roman"/>
        </w:rPr>
        <w:t>indicated above. This phase will have to be partially conducted in-country. At the end of</w:t>
      </w:r>
      <w:r>
        <w:rPr>
          <w:rFonts w:ascii="Times New Roman" w:eastAsia="SymbolMT" w:hAnsi="Times New Roman" w:cs="Times New Roman"/>
        </w:rPr>
        <w:t xml:space="preserve"> </w:t>
      </w:r>
      <w:r w:rsidRPr="008B3461">
        <w:rPr>
          <w:rFonts w:ascii="Times New Roman" w:eastAsia="SymbolMT" w:hAnsi="Times New Roman" w:cs="Times New Roman"/>
        </w:rPr>
        <w:t>in-country data collection, the evaluators will be required to present the preliminary</w:t>
      </w:r>
      <w:r>
        <w:rPr>
          <w:rFonts w:ascii="Times New Roman" w:eastAsia="SymbolMT" w:hAnsi="Times New Roman" w:cs="Times New Roman"/>
        </w:rPr>
        <w:t xml:space="preserve"> </w:t>
      </w:r>
      <w:r w:rsidRPr="008B3461">
        <w:rPr>
          <w:rFonts w:ascii="Times New Roman" w:eastAsia="SymbolMT" w:hAnsi="Times New Roman" w:cs="Times New Roman"/>
        </w:rPr>
        <w:t>findings to UNICEF and key stakeholders for validation purposes.</w:t>
      </w:r>
    </w:p>
    <w:p w14:paraId="47A50CEE" w14:textId="77777777" w:rsidR="00040BFE" w:rsidRPr="008B3461" w:rsidRDefault="00040BFE" w:rsidP="00040BFE">
      <w:pPr>
        <w:pStyle w:val="ListParagraph"/>
        <w:rPr>
          <w:rFonts w:ascii="Times New Roman" w:eastAsia="SymbolMT" w:hAnsi="Times New Roman" w:cs="Times New Roman"/>
        </w:rPr>
      </w:pPr>
    </w:p>
    <w:p w14:paraId="21EDE2A0" w14:textId="77777777" w:rsidR="00040BFE" w:rsidRDefault="00040BFE" w:rsidP="00040BFE">
      <w:pPr>
        <w:pStyle w:val="ListParagraph"/>
        <w:numPr>
          <w:ilvl w:val="0"/>
          <w:numId w:val="32"/>
        </w:numPr>
        <w:rPr>
          <w:rFonts w:ascii="Times New Roman" w:eastAsia="SymbolMT" w:hAnsi="Times New Roman" w:cs="Times New Roman"/>
        </w:rPr>
      </w:pPr>
      <w:r w:rsidRPr="008B3461">
        <w:rPr>
          <w:rFonts w:ascii="Times New Roman" w:eastAsia="SymbolMT" w:hAnsi="Times New Roman" w:cs="Times New Roman"/>
        </w:rPr>
        <w:t>Analysis and reporting phase. Following the completion of the fact-finding and analysis</w:t>
      </w:r>
      <w:r>
        <w:rPr>
          <w:rFonts w:ascii="Times New Roman" w:eastAsia="SymbolMT" w:hAnsi="Times New Roman" w:cs="Times New Roman"/>
        </w:rPr>
        <w:t xml:space="preserve"> </w:t>
      </w:r>
      <w:r w:rsidRPr="00A756C4">
        <w:rPr>
          <w:rFonts w:ascii="Times New Roman" w:eastAsia="SymbolMT" w:hAnsi="Times New Roman" w:cs="Times New Roman"/>
        </w:rPr>
        <w:t>phase, a draft report (in English) should be shared with evaluation managers(s) and other</w:t>
      </w:r>
      <w:r>
        <w:rPr>
          <w:rFonts w:ascii="Times New Roman" w:eastAsia="SymbolMT" w:hAnsi="Times New Roman" w:cs="Times New Roman"/>
        </w:rPr>
        <w:t xml:space="preserve"> </w:t>
      </w:r>
      <w:r w:rsidRPr="00A756C4">
        <w:rPr>
          <w:rFonts w:ascii="Times New Roman" w:eastAsia="SymbolMT" w:hAnsi="Times New Roman" w:cs="Times New Roman"/>
        </w:rPr>
        <w:t>key actors and validated. Following the review and comments received, the draft report</w:t>
      </w:r>
      <w:r>
        <w:rPr>
          <w:rFonts w:ascii="Times New Roman" w:eastAsia="SymbolMT" w:hAnsi="Times New Roman" w:cs="Times New Roman"/>
        </w:rPr>
        <w:t xml:space="preserve"> </w:t>
      </w:r>
      <w:r w:rsidRPr="00A756C4">
        <w:rPr>
          <w:rFonts w:ascii="Times New Roman" w:eastAsia="SymbolMT" w:hAnsi="Times New Roman" w:cs="Times New Roman"/>
        </w:rPr>
        <w:t>will have to be finalized and approved by UNICEF. The report will be widely</w:t>
      </w:r>
      <w:r>
        <w:rPr>
          <w:rFonts w:ascii="Times New Roman" w:eastAsia="SymbolMT" w:hAnsi="Times New Roman" w:cs="Times New Roman"/>
        </w:rPr>
        <w:t xml:space="preserve"> </w:t>
      </w:r>
      <w:r w:rsidRPr="00A756C4">
        <w:rPr>
          <w:rFonts w:ascii="Times New Roman" w:eastAsia="SymbolMT" w:hAnsi="Times New Roman" w:cs="Times New Roman"/>
        </w:rPr>
        <w:t>disseminated and findings will be presented to the key stakeholders by UNICEF.</w:t>
      </w:r>
    </w:p>
    <w:p w14:paraId="3E1BD7A3" w14:textId="77777777" w:rsidR="00040BFE" w:rsidRPr="00A756C4" w:rsidRDefault="00040BFE" w:rsidP="00040BFE">
      <w:pPr>
        <w:pStyle w:val="ListParagraph"/>
        <w:rPr>
          <w:rFonts w:ascii="Times New Roman" w:eastAsia="SymbolMT" w:hAnsi="Times New Roman" w:cs="Times New Roman"/>
        </w:rPr>
      </w:pPr>
    </w:p>
    <w:p w14:paraId="4D2C54F1" w14:textId="77777777" w:rsidR="00040BFE" w:rsidRDefault="00040BFE" w:rsidP="00040BFE">
      <w:pPr>
        <w:rPr>
          <w:rFonts w:ascii="Times New Roman" w:eastAsia="SymbolMT" w:hAnsi="Times New Roman" w:cs="Times New Roman"/>
        </w:rPr>
      </w:pPr>
      <w:r w:rsidRPr="008B3461">
        <w:rPr>
          <w:rFonts w:ascii="Times New Roman" w:eastAsia="SymbolMT" w:hAnsi="Times New Roman" w:cs="Times New Roman"/>
        </w:rPr>
        <w:t>An independent external review facility will review the quality</w:t>
      </w:r>
      <w:r>
        <w:rPr>
          <w:rFonts w:ascii="Times New Roman" w:eastAsia="SymbolMT" w:hAnsi="Times New Roman" w:cs="Times New Roman"/>
        </w:rPr>
        <w:t xml:space="preserve"> of all main deliverables (ToR, </w:t>
      </w:r>
      <w:r w:rsidRPr="008B3461">
        <w:rPr>
          <w:rFonts w:ascii="Times New Roman" w:eastAsia="SymbolMT" w:hAnsi="Times New Roman" w:cs="Times New Roman"/>
        </w:rPr>
        <w:t>inception report, and evaluation report) throughout the process.</w:t>
      </w:r>
    </w:p>
    <w:p w14:paraId="38C37B64" w14:textId="77777777" w:rsidR="00040BFE" w:rsidRPr="008B3461" w:rsidRDefault="00040BFE" w:rsidP="00040BFE">
      <w:pPr>
        <w:rPr>
          <w:rFonts w:ascii="Times New Roman" w:eastAsia="SymbolMT" w:hAnsi="Times New Roman" w:cs="Times New Roman"/>
        </w:rPr>
      </w:pPr>
    </w:p>
    <w:p w14:paraId="3D054264" w14:textId="73A09C92" w:rsidR="00040BFE" w:rsidRDefault="00040BFE" w:rsidP="00040BFE">
      <w:pPr>
        <w:rPr>
          <w:rFonts w:ascii="Times New Roman" w:eastAsia="SymbolMT" w:hAnsi="Times New Roman" w:cs="Times New Roman"/>
        </w:rPr>
      </w:pPr>
      <w:r w:rsidRPr="008B3461">
        <w:rPr>
          <w:rFonts w:ascii="Times New Roman" w:eastAsia="SymbolMT" w:hAnsi="Times New Roman" w:cs="Times New Roman"/>
        </w:rPr>
        <w:t>The process will be guided by the following schedule (expected to take place in Aug - Dec,2018).</w:t>
      </w:r>
    </w:p>
    <w:p w14:paraId="0DD0C48F" w14:textId="77777777" w:rsidR="00040BFE" w:rsidRDefault="00040BFE" w:rsidP="00040BFE">
      <w:pPr>
        <w:rPr>
          <w:rFonts w:ascii="Times New Roman" w:eastAsia="SymbolMT" w:hAnsi="Times New Roman" w:cs="Times New Roman"/>
        </w:rPr>
      </w:pPr>
    </w:p>
    <w:p w14:paraId="1D114757" w14:textId="77777777" w:rsidR="00040BFE" w:rsidRDefault="00040BFE" w:rsidP="00040BFE">
      <w:pPr>
        <w:rPr>
          <w:rFonts w:ascii="Times New Roman" w:eastAsia="SymbolMT" w:hAnsi="Times New Roman" w:cs="Times New Roman"/>
        </w:rPr>
      </w:pPr>
    </w:p>
    <w:tbl>
      <w:tblPr>
        <w:tblStyle w:val="TableGrid"/>
        <w:tblW w:w="0" w:type="auto"/>
        <w:tblLook w:val="04A0" w:firstRow="1" w:lastRow="0" w:firstColumn="1" w:lastColumn="0" w:noHBand="0" w:noVBand="1"/>
      </w:tblPr>
      <w:tblGrid>
        <w:gridCol w:w="3280"/>
        <w:gridCol w:w="1701"/>
        <w:gridCol w:w="1496"/>
        <w:gridCol w:w="2159"/>
      </w:tblGrid>
      <w:tr w:rsidR="00040BFE" w14:paraId="1320F482" w14:textId="77777777" w:rsidTr="002A7FF1">
        <w:tc>
          <w:tcPr>
            <w:tcW w:w="3280" w:type="dxa"/>
            <w:shd w:val="clear" w:color="auto" w:fill="B2D3E8"/>
          </w:tcPr>
          <w:p w14:paraId="3AEAA095" w14:textId="77777777" w:rsidR="00040BFE" w:rsidRPr="005E754C" w:rsidRDefault="00040BFE" w:rsidP="002A7FF1">
            <w:pPr>
              <w:jc w:val="center"/>
              <w:rPr>
                <w:rFonts w:ascii="Times New Roman" w:hAnsi="Times New Roman" w:cs="Times New Roman"/>
                <w:b/>
              </w:rPr>
            </w:pPr>
            <w:r w:rsidRPr="005E754C">
              <w:rPr>
                <w:rFonts w:ascii="Times New Roman" w:hAnsi="Times New Roman" w:cs="Times New Roman"/>
                <w:b/>
              </w:rPr>
              <w:t>Activity</w:t>
            </w:r>
          </w:p>
        </w:tc>
        <w:tc>
          <w:tcPr>
            <w:tcW w:w="1701" w:type="dxa"/>
            <w:shd w:val="clear" w:color="auto" w:fill="B2D3E8"/>
          </w:tcPr>
          <w:p w14:paraId="561F5503" w14:textId="77777777" w:rsidR="00040BFE" w:rsidRPr="005E754C" w:rsidRDefault="00040BFE" w:rsidP="002A7FF1">
            <w:pPr>
              <w:jc w:val="center"/>
              <w:rPr>
                <w:rFonts w:ascii="Times New Roman" w:hAnsi="Times New Roman" w:cs="Times New Roman"/>
                <w:b/>
              </w:rPr>
            </w:pPr>
            <w:r w:rsidRPr="005E754C">
              <w:rPr>
                <w:rFonts w:ascii="Times New Roman" w:hAnsi="Times New Roman" w:cs="Times New Roman"/>
                <w:b/>
              </w:rPr>
              <w:t>Timeframe</w:t>
            </w:r>
          </w:p>
        </w:tc>
        <w:tc>
          <w:tcPr>
            <w:tcW w:w="1496" w:type="dxa"/>
            <w:shd w:val="clear" w:color="auto" w:fill="B2D3E8"/>
          </w:tcPr>
          <w:p w14:paraId="0B0D289D" w14:textId="77777777" w:rsidR="00040BFE" w:rsidRPr="005E754C" w:rsidRDefault="00040BFE" w:rsidP="002A7FF1">
            <w:pPr>
              <w:jc w:val="center"/>
              <w:rPr>
                <w:rFonts w:ascii="Times New Roman" w:hAnsi="Times New Roman" w:cs="Times New Roman"/>
                <w:b/>
              </w:rPr>
            </w:pPr>
            <w:r w:rsidRPr="005E754C">
              <w:rPr>
                <w:rFonts w:ascii="Times New Roman" w:hAnsi="Times New Roman" w:cs="Times New Roman"/>
                <w:b/>
              </w:rPr>
              <w:t>Location</w:t>
            </w:r>
          </w:p>
        </w:tc>
        <w:tc>
          <w:tcPr>
            <w:tcW w:w="2159" w:type="dxa"/>
            <w:shd w:val="clear" w:color="auto" w:fill="B2D3E8"/>
          </w:tcPr>
          <w:p w14:paraId="12DBBE51" w14:textId="77777777" w:rsidR="00040BFE" w:rsidRPr="005E754C" w:rsidRDefault="00040BFE" w:rsidP="002A7FF1">
            <w:pPr>
              <w:jc w:val="center"/>
              <w:rPr>
                <w:rFonts w:ascii="Times New Roman" w:hAnsi="Times New Roman" w:cs="Times New Roman"/>
                <w:b/>
              </w:rPr>
            </w:pPr>
            <w:r w:rsidRPr="005E754C">
              <w:rPr>
                <w:rFonts w:ascii="Times New Roman" w:hAnsi="Times New Roman" w:cs="Times New Roman"/>
                <w:b/>
              </w:rPr>
              <w:t>Deliverables</w:t>
            </w:r>
          </w:p>
        </w:tc>
      </w:tr>
      <w:tr w:rsidR="00040BFE" w14:paraId="21B5D4CE" w14:textId="77777777" w:rsidTr="002A7FF1">
        <w:tc>
          <w:tcPr>
            <w:tcW w:w="8636" w:type="dxa"/>
            <w:gridSpan w:val="4"/>
            <w:shd w:val="clear" w:color="auto" w:fill="B2D3E8"/>
          </w:tcPr>
          <w:p w14:paraId="7250D2D9" w14:textId="77777777" w:rsidR="00040BFE" w:rsidRPr="005E754C" w:rsidRDefault="00040BFE" w:rsidP="002A7FF1">
            <w:pPr>
              <w:jc w:val="center"/>
              <w:rPr>
                <w:rFonts w:ascii="Times New Roman" w:hAnsi="Times New Roman" w:cs="Times New Roman"/>
                <w:b/>
              </w:rPr>
            </w:pPr>
            <w:r w:rsidRPr="005E754C">
              <w:rPr>
                <w:rFonts w:ascii="Times New Roman" w:hAnsi="Times New Roman" w:cs="Times New Roman"/>
                <w:b/>
              </w:rPr>
              <w:t>Inception Phase: 15 working days</w:t>
            </w:r>
          </w:p>
        </w:tc>
      </w:tr>
      <w:tr w:rsidR="00040BFE" w14:paraId="5E975C22" w14:textId="77777777" w:rsidTr="002A7FF1">
        <w:tc>
          <w:tcPr>
            <w:tcW w:w="3280" w:type="dxa"/>
          </w:tcPr>
          <w:p w14:paraId="57B1B3FB"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Preliminary desk review and discussions with UNICEF team</w:t>
            </w:r>
          </w:p>
        </w:tc>
        <w:tc>
          <w:tcPr>
            <w:tcW w:w="1701" w:type="dxa"/>
          </w:tcPr>
          <w:p w14:paraId="57529985"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5 working days</w:t>
            </w:r>
          </w:p>
        </w:tc>
        <w:tc>
          <w:tcPr>
            <w:tcW w:w="1496" w:type="dxa"/>
          </w:tcPr>
          <w:p w14:paraId="16D86E64"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Home-based</w:t>
            </w:r>
          </w:p>
        </w:tc>
        <w:tc>
          <w:tcPr>
            <w:tcW w:w="2159" w:type="dxa"/>
            <w:vMerge w:val="restart"/>
          </w:tcPr>
          <w:p w14:paraId="080FBB76"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Inception report</w:t>
            </w:r>
          </w:p>
        </w:tc>
      </w:tr>
      <w:tr w:rsidR="00040BFE" w14:paraId="58CAEFE4" w14:textId="77777777" w:rsidTr="002A7FF1">
        <w:tc>
          <w:tcPr>
            <w:tcW w:w="3280" w:type="dxa"/>
          </w:tcPr>
          <w:p w14:paraId="6FB65C04"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Refining evaluation questions and in-depth evaluability assessment</w:t>
            </w:r>
          </w:p>
        </w:tc>
        <w:tc>
          <w:tcPr>
            <w:tcW w:w="1701" w:type="dxa"/>
          </w:tcPr>
          <w:p w14:paraId="41F4F339"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5 working days</w:t>
            </w:r>
          </w:p>
        </w:tc>
        <w:tc>
          <w:tcPr>
            <w:tcW w:w="1496" w:type="dxa"/>
          </w:tcPr>
          <w:p w14:paraId="6D23AF97"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Home-based</w:t>
            </w:r>
          </w:p>
        </w:tc>
        <w:tc>
          <w:tcPr>
            <w:tcW w:w="2159" w:type="dxa"/>
            <w:vMerge/>
          </w:tcPr>
          <w:p w14:paraId="0D14248D" w14:textId="77777777" w:rsidR="00040BFE" w:rsidRPr="005E754C" w:rsidRDefault="00040BFE" w:rsidP="002A7FF1">
            <w:pPr>
              <w:jc w:val="left"/>
              <w:rPr>
                <w:rFonts w:ascii="Times New Roman" w:hAnsi="Times New Roman" w:cs="Times New Roman"/>
              </w:rPr>
            </w:pPr>
          </w:p>
        </w:tc>
      </w:tr>
      <w:tr w:rsidR="00040BFE" w14:paraId="456257A1" w14:textId="77777777" w:rsidTr="002A7FF1">
        <w:tc>
          <w:tcPr>
            <w:tcW w:w="3280" w:type="dxa"/>
          </w:tcPr>
          <w:p w14:paraId="7C61E048"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Preparation of the inception report</w:t>
            </w:r>
          </w:p>
        </w:tc>
        <w:tc>
          <w:tcPr>
            <w:tcW w:w="1701" w:type="dxa"/>
          </w:tcPr>
          <w:p w14:paraId="51E61DEB"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5 working days</w:t>
            </w:r>
          </w:p>
        </w:tc>
        <w:tc>
          <w:tcPr>
            <w:tcW w:w="1496" w:type="dxa"/>
          </w:tcPr>
          <w:p w14:paraId="0416B2A4"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Home-based</w:t>
            </w:r>
          </w:p>
        </w:tc>
        <w:tc>
          <w:tcPr>
            <w:tcW w:w="2159" w:type="dxa"/>
            <w:vMerge/>
          </w:tcPr>
          <w:p w14:paraId="75CFF120" w14:textId="77777777" w:rsidR="00040BFE" w:rsidRPr="005E754C" w:rsidRDefault="00040BFE" w:rsidP="002A7FF1">
            <w:pPr>
              <w:jc w:val="left"/>
              <w:rPr>
                <w:rFonts w:ascii="Times New Roman" w:hAnsi="Times New Roman" w:cs="Times New Roman"/>
              </w:rPr>
            </w:pPr>
          </w:p>
        </w:tc>
      </w:tr>
      <w:tr w:rsidR="00040BFE" w14:paraId="716910F2" w14:textId="77777777" w:rsidTr="002A7FF1">
        <w:tc>
          <w:tcPr>
            <w:tcW w:w="8636" w:type="dxa"/>
            <w:gridSpan w:val="4"/>
            <w:shd w:val="clear" w:color="auto" w:fill="B2D3E8"/>
          </w:tcPr>
          <w:p w14:paraId="68C890D4" w14:textId="77777777" w:rsidR="00040BFE" w:rsidRPr="005E754C" w:rsidRDefault="00040BFE" w:rsidP="002A7FF1">
            <w:pPr>
              <w:jc w:val="center"/>
              <w:rPr>
                <w:rFonts w:ascii="Times New Roman" w:hAnsi="Times New Roman" w:cs="Times New Roman"/>
                <w:b/>
              </w:rPr>
            </w:pPr>
            <w:r w:rsidRPr="005E754C">
              <w:rPr>
                <w:rFonts w:ascii="Times New Roman" w:hAnsi="Times New Roman" w:cs="Times New Roman"/>
                <w:b/>
              </w:rPr>
              <w:t>Data Collection Phase: 20 working days</w:t>
            </w:r>
          </w:p>
        </w:tc>
      </w:tr>
      <w:tr w:rsidR="00040BFE" w14:paraId="0FD12463" w14:textId="77777777" w:rsidTr="002A7FF1">
        <w:tc>
          <w:tcPr>
            <w:tcW w:w="3280" w:type="dxa"/>
          </w:tcPr>
          <w:p w14:paraId="66BBFE63"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In-depth desk review to gather secondary quantitative/qualitative data</w:t>
            </w:r>
          </w:p>
        </w:tc>
        <w:tc>
          <w:tcPr>
            <w:tcW w:w="1701" w:type="dxa"/>
          </w:tcPr>
          <w:p w14:paraId="551AFA26"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5 working days</w:t>
            </w:r>
          </w:p>
        </w:tc>
        <w:tc>
          <w:tcPr>
            <w:tcW w:w="1496" w:type="dxa"/>
          </w:tcPr>
          <w:p w14:paraId="06FB6A03"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Home-based</w:t>
            </w:r>
          </w:p>
        </w:tc>
        <w:tc>
          <w:tcPr>
            <w:tcW w:w="2159" w:type="dxa"/>
            <w:vMerge w:val="restart"/>
          </w:tcPr>
          <w:p w14:paraId="761E9F46"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Data collection and analysis tools</w:t>
            </w:r>
          </w:p>
        </w:tc>
      </w:tr>
      <w:tr w:rsidR="00040BFE" w14:paraId="2C50E9FE" w14:textId="77777777" w:rsidTr="002A7FF1">
        <w:tc>
          <w:tcPr>
            <w:tcW w:w="3280" w:type="dxa"/>
          </w:tcPr>
          <w:p w14:paraId="656DA96D"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Preparation of data collection and analysis tools</w:t>
            </w:r>
          </w:p>
        </w:tc>
        <w:tc>
          <w:tcPr>
            <w:tcW w:w="1701" w:type="dxa"/>
          </w:tcPr>
          <w:p w14:paraId="3B09B508"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5 working days</w:t>
            </w:r>
          </w:p>
        </w:tc>
        <w:tc>
          <w:tcPr>
            <w:tcW w:w="1496" w:type="dxa"/>
          </w:tcPr>
          <w:p w14:paraId="7E72C619"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Home-based</w:t>
            </w:r>
          </w:p>
        </w:tc>
        <w:tc>
          <w:tcPr>
            <w:tcW w:w="2159" w:type="dxa"/>
            <w:vMerge/>
          </w:tcPr>
          <w:p w14:paraId="1426B741" w14:textId="77777777" w:rsidR="00040BFE" w:rsidRPr="005E754C" w:rsidRDefault="00040BFE" w:rsidP="002A7FF1">
            <w:pPr>
              <w:jc w:val="left"/>
              <w:rPr>
                <w:rFonts w:ascii="Times New Roman" w:hAnsi="Times New Roman" w:cs="Times New Roman"/>
              </w:rPr>
            </w:pPr>
          </w:p>
        </w:tc>
      </w:tr>
      <w:tr w:rsidR="00040BFE" w14:paraId="351A18EB" w14:textId="77777777" w:rsidTr="002A7FF1">
        <w:tc>
          <w:tcPr>
            <w:tcW w:w="3280" w:type="dxa"/>
          </w:tcPr>
          <w:p w14:paraId="372D83A6"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In-country data collection</w:t>
            </w:r>
          </w:p>
        </w:tc>
        <w:tc>
          <w:tcPr>
            <w:tcW w:w="1701" w:type="dxa"/>
          </w:tcPr>
          <w:p w14:paraId="682050FE"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10 working days</w:t>
            </w:r>
          </w:p>
        </w:tc>
        <w:tc>
          <w:tcPr>
            <w:tcW w:w="1496" w:type="dxa"/>
          </w:tcPr>
          <w:p w14:paraId="3AD00A5F"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Uzbekistan</w:t>
            </w:r>
          </w:p>
        </w:tc>
        <w:tc>
          <w:tcPr>
            <w:tcW w:w="2159" w:type="dxa"/>
          </w:tcPr>
          <w:p w14:paraId="5A2AC024" w14:textId="77777777" w:rsidR="00040BFE" w:rsidRPr="005E754C" w:rsidRDefault="00040BFE" w:rsidP="002A7FF1">
            <w:pPr>
              <w:jc w:val="left"/>
              <w:rPr>
                <w:rFonts w:ascii="Times New Roman" w:hAnsi="Times New Roman" w:cs="Times New Roman"/>
              </w:rPr>
            </w:pPr>
            <w:r w:rsidRPr="005E754C">
              <w:rPr>
                <w:rFonts w:ascii="Times New Roman" w:hAnsi="Times New Roman" w:cs="Times New Roman"/>
              </w:rPr>
              <w:t>Presentation and validation of preliminary findings</w:t>
            </w:r>
          </w:p>
        </w:tc>
      </w:tr>
      <w:tr w:rsidR="00040BFE" w14:paraId="7A37BA71" w14:textId="77777777" w:rsidTr="002A7FF1">
        <w:tc>
          <w:tcPr>
            <w:tcW w:w="8636" w:type="dxa"/>
            <w:gridSpan w:val="4"/>
            <w:shd w:val="clear" w:color="auto" w:fill="B2D3E8"/>
          </w:tcPr>
          <w:p w14:paraId="453AC22B" w14:textId="77777777" w:rsidR="00040BFE" w:rsidRPr="005E754C" w:rsidRDefault="00040BFE" w:rsidP="002A7FF1">
            <w:pPr>
              <w:jc w:val="center"/>
              <w:rPr>
                <w:rFonts w:ascii="Times New Roman" w:hAnsi="Times New Roman" w:cs="Times New Roman"/>
                <w:b/>
              </w:rPr>
            </w:pPr>
            <w:r>
              <w:rPr>
                <w:rFonts w:ascii="Times New Roman" w:hAnsi="Times New Roman" w:cs="Times New Roman"/>
                <w:b/>
              </w:rPr>
              <w:t>Analysis and Reporting Phase: 20 working days</w:t>
            </w:r>
          </w:p>
        </w:tc>
      </w:tr>
      <w:tr w:rsidR="00040BFE" w14:paraId="14C85035" w14:textId="77777777" w:rsidTr="002A7FF1">
        <w:tc>
          <w:tcPr>
            <w:tcW w:w="3280" w:type="dxa"/>
          </w:tcPr>
          <w:p w14:paraId="46F8848D" w14:textId="77777777" w:rsidR="00040BFE" w:rsidRPr="005E754C" w:rsidRDefault="00040BFE" w:rsidP="002A7FF1">
            <w:pPr>
              <w:jc w:val="left"/>
              <w:rPr>
                <w:rFonts w:ascii="Times New Roman" w:hAnsi="Times New Roman" w:cs="Times New Roman"/>
              </w:rPr>
            </w:pPr>
            <w:r>
              <w:rPr>
                <w:rFonts w:ascii="Times New Roman" w:hAnsi="Times New Roman" w:cs="Times New Roman"/>
              </w:rPr>
              <w:t>Data processing and analysis based on all information collected</w:t>
            </w:r>
          </w:p>
        </w:tc>
        <w:tc>
          <w:tcPr>
            <w:tcW w:w="1701" w:type="dxa"/>
          </w:tcPr>
          <w:p w14:paraId="4701E6AB" w14:textId="77777777" w:rsidR="00040BFE" w:rsidRPr="005E754C" w:rsidRDefault="00040BFE" w:rsidP="002A7FF1">
            <w:pPr>
              <w:jc w:val="left"/>
              <w:rPr>
                <w:rFonts w:ascii="Times New Roman" w:hAnsi="Times New Roman" w:cs="Times New Roman"/>
              </w:rPr>
            </w:pPr>
            <w:r>
              <w:rPr>
                <w:rFonts w:ascii="Times New Roman" w:hAnsi="Times New Roman" w:cs="Times New Roman"/>
              </w:rPr>
              <w:t>10 working days</w:t>
            </w:r>
          </w:p>
        </w:tc>
        <w:tc>
          <w:tcPr>
            <w:tcW w:w="1496" w:type="dxa"/>
          </w:tcPr>
          <w:p w14:paraId="2EFB18F8" w14:textId="77777777" w:rsidR="00040BFE" w:rsidRPr="005E754C" w:rsidRDefault="00040BFE" w:rsidP="002A7FF1">
            <w:pPr>
              <w:jc w:val="left"/>
              <w:rPr>
                <w:rFonts w:ascii="Times New Roman" w:hAnsi="Times New Roman" w:cs="Times New Roman"/>
              </w:rPr>
            </w:pPr>
            <w:r>
              <w:rPr>
                <w:rFonts w:ascii="Times New Roman" w:hAnsi="Times New Roman" w:cs="Times New Roman"/>
              </w:rPr>
              <w:t>Home-based</w:t>
            </w:r>
          </w:p>
        </w:tc>
        <w:tc>
          <w:tcPr>
            <w:tcW w:w="2159" w:type="dxa"/>
          </w:tcPr>
          <w:p w14:paraId="71F9BCAE" w14:textId="77777777" w:rsidR="00040BFE" w:rsidRPr="005E754C" w:rsidRDefault="00040BFE" w:rsidP="002A7FF1">
            <w:pPr>
              <w:jc w:val="left"/>
              <w:rPr>
                <w:rFonts w:ascii="Times New Roman" w:hAnsi="Times New Roman" w:cs="Times New Roman"/>
              </w:rPr>
            </w:pPr>
            <w:r>
              <w:rPr>
                <w:rFonts w:ascii="Times New Roman" w:hAnsi="Times New Roman" w:cs="Times New Roman"/>
              </w:rPr>
              <w:t>Database of data collected</w:t>
            </w:r>
          </w:p>
        </w:tc>
      </w:tr>
      <w:tr w:rsidR="00040BFE" w14:paraId="1BE31422" w14:textId="77777777" w:rsidTr="002A7FF1">
        <w:tc>
          <w:tcPr>
            <w:tcW w:w="3280" w:type="dxa"/>
          </w:tcPr>
          <w:p w14:paraId="63B9B16E" w14:textId="77777777" w:rsidR="00040BFE" w:rsidRPr="005E754C" w:rsidRDefault="00040BFE" w:rsidP="002A7FF1">
            <w:pPr>
              <w:jc w:val="left"/>
              <w:rPr>
                <w:rFonts w:ascii="Times New Roman" w:hAnsi="Times New Roman" w:cs="Times New Roman"/>
              </w:rPr>
            </w:pPr>
            <w:r>
              <w:rPr>
                <w:rFonts w:ascii="Times New Roman" w:hAnsi="Times New Roman" w:cs="Times New Roman"/>
              </w:rPr>
              <w:t>Preparation of draft evaluation</w:t>
            </w:r>
          </w:p>
        </w:tc>
        <w:tc>
          <w:tcPr>
            <w:tcW w:w="1701" w:type="dxa"/>
          </w:tcPr>
          <w:p w14:paraId="65D8C14B" w14:textId="77777777" w:rsidR="00040BFE" w:rsidRPr="005E754C" w:rsidRDefault="00040BFE" w:rsidP="002A7FF1">
            <w:pPr>
              <w:jc w:val="left"/>
              <w:rPr>
                <w:rFonts w:ascii="Times New Roman" w:hAnsi="Times New Roman" w:cs="Times New Roman"/>
              </w:rPr>
            </w:pPr>
            <w:r>
              <w:rPr>
                <w:rFonts w:ascii="Times New Roman" w:hAnsi="Times New Roman" w:cs="Times New Roman"/>
              </w:rPr>
              <w:t>5 working days</w:t>
            </w:r>
          </w:p>
        </w:tc>
        <w:tc>
          <w:tcPr>
            <w:tcW w:w="1496" w:type="dxa"/>
          </w:tcPr>
          <w:p w14:paraId="477C4F82" w14:textId="77777777" w:rsidR="00040BFE" w:rsidRPr="005E754C" w:rsidRDefault="00040BFE" w:rsidP="002A7FF1">
            <w:pPr>
              <w:jc w:val="left"/>
              <w:rPr>
                <w:rFonts w:ascii="Times New Roman" w:hAnsi="Times New Roman" w:cs="Times New Roman"/>
              </w:rPr>
            </w:pPr>
            <w:r>
              <w:rPr>
                <w:rFonts w:ascii="Times New Roman" w:hAnsi="Times New Roman" w:cs="Times New Roman"/>
              </w:rPr>
              <w:t>Home-based</w:t>
            </w:r>
          </w:p>
        </w:tc>
        <w:tc>
          <w:tcPr>
            <w:tcW w:w="2159" w:type="dxa"/>
          </w:tcPr>
          <w:p w14:paraId="07031256" w14:textId="77777777" w:rsidR="00040BFE" w:rsidRPr="005E754C" w:rsidRDefault="00040BFE" w:rsidP="002A7FF1">
            <w:pPr>
              <w:jc w:val="left"/>
              <w:rPr>
                <w:rFonts w:ascii="Times New Roman" w:hAnsi="Times New Roman" w:cs="Times New Roman"/>
              </w:rPr>
            </w:pPr>
            <w:r>
              <w:rPr>
                <w:rFonts w:ascii="Times New Roman" w:hAnsi="Times New Roman" w:cs="Times New Roman"/>
              </w:rPr>
              <w:t>Draft report</w:t>
            </w:r>
          </w:p>
        </w:tc>
      </w:tr>
      <w:tr w:rsidR="00040BFE" w14:paraId="5AE2E0F5" w14:textId="77777777" w:rsidTr="002A7FF1">
        <w:tc>
          <w:tcPr>
            <w:tcW w:w="3280" w:type="dxa"/>
          </w:tcPr>
          <w:p w14:paraId="71881A3D" w14:textId="77777777" w:rsidR="00040BFE" w:rsidRPr="005E754C" w:rsidRDefault="00040BFE" w:rsidP="002A7FF1">
            <w:pPr>
              <w:jc w:val="left"/>
              <w:rPr>
                <w:rFonts w:ascii="Times New Roman" w:hAnsi="Times New Roman" w:cs="Times New Roman"/>
              </w:rPr>
            </w:pPr>
            <w:r>
              <w:rPr>
                <w:rFonts w:ascii="Times New Roman" w:hAnsi="Times New Roman" w:cs="Times New Roman"/>
              </w:rPr>
              <w:t>Consolidating UNICEF comments and preparation of the final report</w:t>
            </w:r>
          </w:p>
        </w:tc>
        <w:tc>
          <w:tcPr>
            <w:tcW w:w="1701" w:type="dxa"/>
          </w:tcPr>
          <w:p w14:paraId="0D6397B7" w14:textId="77777777" w:rsidR="00040BFE" w:rsidRPr="005E754C" w:rsidRDefault="00040BFE" w:rsidP="002A7FF1">
            <w:pPr>
              <w:jc w:val="left"/>
              <w:rPr>
                <w:rFonts w:ascii="Times New Roman" w:hAnsi="Times New Roman" w:cs="Times New Roman"/>
              </w:rPr>
            </w:pPr>
            <w:r>
              <w:rPr>
                <w:rFonts w:ascii="Times New Roman" w:hAnsi="Times New Roman" w:cs="Times New Roman"/>
              </w:rPr>
              <w:t>5 working days</w:t>
            </w:r>
          </w:p>
        </w:tc>
        <w:tc>
          <w:tcPr>
            <w:tcW w:w="1496" w:type="dxa"/>
          </w:tcPr>
          <w:p w14:paraId="40BFFD34" w14:textId="77777777" w:rsidR="00040BFE" w:rsidRPr="005E754C" w:rsidRDefault="00040BFE" w:rsidP="002A7FF1">
            <w:pPr>
              <w:jc w:val="left"/>
              <w:rPr>
                <w:rFonts w:ascii="Times New Roman" w:hAnsi="Times New Roman" w:cs="Times New Roman"/>
              </w:rPr>
            </w:pPr>
            <w:r>
              <w:rPr>
                <w:rFonts w:ascii="Times New Roman" w:hAnsi="Times New Roman" w:cs="Times New Roman"/>
              </w:rPr>
              <w:t>Home-based</w:t>
            </w:r>
          </w:p>
        </w:tc>
        <w:tc>
          <w:tcPr>
            <w:tcW w:w="2159" w:type="dxa"/>
          </w:tcPr>
          <w:p w14:paraId="206196CC" w14:textId="77777777" w:rsidR="00040BFE" w:rsidRPr="005E754C" w:rsidRDefault="00040BFE" w:rsidP="002A7FF1">
            <w:pPr>
              <w:jc w:val="left"/>
              <w:rPr>
                <w:rFonts w:ascii="Times New Roman" w:hAnsi="Times New Roman" w:cs="Times New Roman"/>
              </w:rPr>
            </w:pPr>
            <w:r>
              <w:rPr>
                <w:rFonts w:ascii="Times New Roman" w:hAnsi="Times New Roman" w:cs="Times New Roman"/>
              </w:rPr>
              <w:t>Final report</w:t>
            </w:r>
          </w:p>
        </w:tc>
      </w:tr>
    </w:tbl>
    <w:p w14:paraId="4CDCF078" w14:textId="77777777" w:rsidR="00040BFE" w:rsidRDefault="00040BFE" w:rsidP="00040BFE">
      <w:pPr>
        <w:rPr>
          <w:rFonts w:ascii="Times New Roman" w:hAnsi="Times New Roman" w:cs="Times New Roman"/>
          <w:b/>
          <w:bCs/>
        </w:rPr>
      </w:pPr>
    </w:p>
    <w:p w14:paraId="530200C9" w14:textId="77777777" w:rsidR="00040BFE" w:rsidRPr="008C7FD0" w:rsidRDefault="00040BFE" w:rsidP="00040BFE">
      <w:pPr>
        <w:rPr>
          <w:rFonts w:ascii="Times New Roman" w:hAnsi="Times New Roman" w:cs="Times New Roman"/>
          <w:b/>
          <w:bCs/>
        </w:rPr>
      </w:pPr>
      <w:r w:rsidRPr="008C7FD0">
        <w:rPr>
          <w:rFonts w:ascii="Times New Roman" w:hAnsi="Times New Roman" w:cs="Times New Roman"/>
          <w:b/>
          <w:bCs/>
        </w:rPr>
        <w:t>IX Evaluation Management</w:t>
      </w:r>
    </w:p>
    <w:p w14:paraId="0EE50D05" w14:textId="77777777" w:rsidR="00040BFE" w:rsidRDefault="00040BFE" w:rsidP="00040BFE">
      <w:pPr>
        <w:rPr>
          <w:rFonts w:ascii="Times New Roman" w:hAnsi="Times New Roman" w:cs="Times New Roman"/>
        </w:rPr>
      </w:pPr>
    </w:p>
    <w:p w14:paraId="04311ECF" w14:textId="77777777" w:rsidR="00040BFE" w:rsidRDefault="00040BFE" w:rsidP="00040BFE">
      <w:pPr>
        <w:rPr>
          <w:rFonts w:ascii="Times New Roman" w:hAnsi="Times New Roman" w:cs="Times New Roman"/>
        </w:rPr>
      </w:pPr>
      <w:r w:rsidRPr="008C7FD0">
        <w:rPr>
          <w:rFonts w:ascii="Times New Roman" w:hAnsi="Times New Roman" w:cs="Times New Roman"/>
        </w:rPr>
        <w:t>As per UNICEF Evaluation Policy, UNICEF M&amp;E specialist</w:t>
      </w:r>
      <w:r>
        <w:rPr>
          <w:rFonts w:ascii="Times New Roman" w:hAnsi="Times New Roman" w:cs="Times New Roman"/>
        </w:rPr>
        <w:t xml:space="preserve"> will act as evaluation manager </w:t>
      </w:r>
      <w:r w:rsidRPr="008C7FD0">
        <w:rPr>
          <w:rFonts w:ascii="Times New Roman" w:hAnsi="Times New Roman" w:cs="Times New Roman"/>
        </w:rPr>
        <w:t xml:space="preserve">and will be tasked with overall coordination and ensuring </w:t>
      </w:r>
      <w:r>
        <w:rPr>
          <w:rFonts w:ascii="Times New Roman" w:hAnsi="Times New Roman" w:cs="Times New Roman"/>
        </w:rPr>
        <w:t xml:space="preserve">independence of the evaluation. </w:t>
      </w:r>
      <w:r w:rsidRPr="008C7FD0">
        <w:rPr>
          <w:rFonts w:ascii="Times New Roman" w:eastAsia="ArialMT" w:hAnsi="Times New Roman" w:cs="Times New Roman"/>
          <w:sz w:val="22"/>
          <w:szCs w:val="22"/>
        </w:rPr>
        <w:t xml:space="preserve">Evaluation manager will coordinate with key stakeholders at </w:t>
      </w:r>
      <w:r>
        <w:rPr>
          <w:rFonts w:ascii="Times New Roman" w:hAnsi="Times New Roman" w:cs="Times New Roman"/>
        </w:rPr>
        <w:t xml:space="preserve">key milestones such as terms of </w:t>
      </w:r>
      <w:r w:rsidRPr="008C7FD0">
        <w:rPr>
          <w:rFonts w:ascii="Times New Roman" w:hAnsi="Times New Roman" w:cs="Times New Roman"/>
        </w:rPr>
        <w:t>reference, inception and data collection stage, report valida</w:t>
      </w:r>
      <w:r>
        <w:rPr>
          <w:rFonts w:ascii="Times New Roman" w:hAnsi="Times New Roman" w:cs="Times New Roman"/>
        </w:rPr>
        <w:t xml:space="preserve">tion and discussion of findings </w:t>
      </w:r>
      <w:r w:rsidRPr="008C7FD0">
        <w:rPr>
          <w:rFonts w:ascii="Times New Roman" w:hAnsi="Times New Roman" w:cs="Times New Roman"/>
        </w:rPr>
        <w:t xml:space="preserve">and recommendations. Evaluation manager </w:t>
      </w:r>
      <w:r w:rsidRPr="008C7FD0">
        <w:rPr>
          <w:rFonts w:ascii="Times New Roman" w:eastAsia="ArialMT" w:hAnsi="Times New Roman" w:cs="Times New Roman"/>
          <w:sz w:val="22"/>
          <w:szCs w:val="22"/>
        </w:rPr>
        <w:t xml:space="preserve">will also </w:t>
      </w:r>
      <w:r w:rsidRPr="008C7FD0">
        <w:rPr>
          <w:rFonts w:ascii="Times New Roman" w:hAnsi="Times New Roman" w:cs="Times New Roman"/>
        </w:rPr>
        <w:t>ensure operational support as required,</w:t>
      </w:r>
      <w:r>
        <w:rPr>
          <w:rFonts w:ascii="Times New Roman" w:hAnsi="Times New Roman" w:cs="Times New Roman"/>
        </w:rPr>
        <w:t xml:space="preserve"> </w:t>
      </w:r>
      <w:r w:rsidRPr="008C7FD0">
        <w:rPr>
          <w:rFonts w:ascii="Times New Roman" w:hAnsi="Times New Roman" w:cs="Times New Roman"/>
        </w:rPr>
        <w:t xml:space="preserve">including support in organizing primary data collection </w:t>
      </w:r>
      <w:r>
        <w:rPr>
          <w:rFonts w:ascii="Times New Roman" w:hAnsi="Times New Roman" w:cs="Times New Roman"/>
        </w:rPr>
        <w:t xml:space="preserve">where needed to complement data </w:t>
      </w:r>
      <w:r w:rsidRPr="008C7FD0">
        <w:rPr>
          <w:rFonts w:ascii="Times New Roman" w:hAnsi="Times New Roman" w:cs="Times New Roman"/>
        </w:rPr>
        <w:t>available from the existing monitori</w:t>
      </w:r>
      <w:r>
        <w:rPr>
          <w:rFonts w:ascii="Times New Roman" w:hAnsi="Times New Roman" w:cs="Times New Roman"/>
        </w:rPr>
        <w:t xml:space="preserve">ng systems and other documents. </w:t>
      </w:r>
    </w:p>
    <w:p w14:paraId="6B77A232" w14:textId="77777777" w:rsidR="00040BFE" w:rsidRDefault="00040BFE" w:rsidP="00040BFE">
      <w:pPr>
        <w:rPr>
          <w:rFonts w:ascii="Times New Roman" w:hAnsi="Times New Roman" w:cs="Times New Roman"/>
        </w:rPr>
      </w:pPr>
    </w:p>
    <w:p w14:paraId="67963E70" w14:textId="77777777" w:rsidR="00040BFE" w:rsidRDefault="00040BFE" w:rsidP="00040BFE">
      <w:pPr>
        <w:rPr>
          <w:rFonts w:ascii="Times New Roman" w:hAnsi="Times New Roman" w:cs="Times New Roman"/>
        </w:rPr>
      </w:pPr>
      <w:r w:rsidRPr="008C7FD0">
        <w:rPr>
          <w:rFonts w:ascii="Times New Roman" w:hAnsi="Times New Roman" w:cs="Times New Roman"/>
        </w:rPr>
        <w:t>The Reference Group will oversee and advice on the evalu</w:t>
      </w:r>
      <w:r>
        <w:rPr>
          <w:rFonts w:ascii="Times New Roman" w:hAnsi="Times New Roman" w:cs="Times New Roman"/>
        </w:rPr>
        <w:t xml:space="preserve">ation process starting from the </w:t>
      </w:r>
      <w:r w:rsidRPr="008C7FD0">
        <w:rPr>
          <w:rFonts w:ascii="Times New Roman" w:hAnsi="Times New Roman" w:cs="Times New Roman"/>
        </w:rPr>
        <w:t>development and validation of the present terms of reference,</w:t>
      </w:r>
      <w:r>
        <w:rPr>
          <w:rFonts w:ascii="Times New Roman" w:hAnsi="Times New Roman" w:cs="Times New Roman"/>
        </w:rPr>
        <w:t xml:space="preserve"> selection of the evaluator(s), </w:t>
      </w:r>
      <w:r w:rsidRPr="008C7FD0">
        <w:rPr>
          <w:rFonts w:ascii="Times New Roman" w:hAnsi="Times New Roman" w:cs="Times New Roman"/>
        </w:rPr>
        <w:t>act as liaison between the evaluator(s) and partners/stak</w:t>
      </w:r>
      <w:r>
        <w:rPr>
          <w:rFonts w:ascii="Times New Roman" w:hAnsi="Times New Roman" w:cs="Times New Roman"/>
        </w:rPr>
        <w:t xml:space="preserve">eholders involved, validate and </w:t>
      </w:r>
      <w:r w:rsidRPr="008C7FD0">
        <w:rPr>
          <w:rFonts w:ascii="Times New Roman" w:hAnsi="Times New Roman" w:cs="Times New Roman"/>
        </w:rPr>
        <w:t>ensure quality of the report and contribute to the developm</w:t>
      </w:r>
      <w:r>
        <w:rPr>
          <w:rFonts w:ascii="Times New Roman" w:hAnsi="Times New Roman" w:cs="Times New Roman"/>
        </w:rPr>
        <w:t xml:space="preserve">ent of management's response to </w:t>
      </w:r>
      <w:r w:rsidRPr="008C7FD0">
        <w:rPr>
          <w:rFonts w:ascii="Times New Roman" w:hAnsi="Times New Roman" w:cs="Times New Roman"/>
        </w:rPr>
        <w:t>the evaluation findings and recommendations.</w:t>
      </w:r>
    </w:p>
    <w:p w14:paraId="09E64CA5" w14:textId="77777777" w:rsidR="00040BFE" w:rsidRPr="008C7FD0" w:rsidRDefault="00040BFE" w:rsidP="00040BFE">
      <w:pPr>
        <w:rPr>
          <w:rFonts w:ascii="Times New Roman" w:hAnsi="Times New Roman" w:cs="Times New Roman"/>
        </w:rPr>
      </w:pPr>
    </w:p>
    <w:p w14:paraId="63171661" w14:textId="77777777" w:rsidR="00040BFE" w:rsidRDefault="00040BFE" w:rsidP="00040BFE">
      <w:pPr>
        <w:rPr>
          <w:rFonts w:ascii="Times New Roman" w:hAnsi="Times New Roman" w:cs="Times New Roman"/>
          <w:b/>
          <w:bCs/>
        </w:rPr>
      </w:pPr>
      <w:r w:rsidRPr="008C7FD0">
        <w:rPr>
          <w:rFonts w:ascii="Times New Roman" w:hAnsi="Times New Roman" w:cs="Times New Roman"/>
          <w:b/>
          <w:bCs/>
        </w:rPr>
        <w:t>Required qualifications and areas of expertise</w:t>
      </w:r>
    </w:p>
    <w:p w14:paraId="07C2692C" w14:textId="77777777" w:rsidR="00040BFE" w:rsidRPr="008C7FD0" w:rsidRDefault="00040BFE" w:rsidP="00040BFE">
      <w:pPr>
        <w:rPr>
          <w:rFonts w:ascii="Times New Roman" w:hAnsi="Times New Roman" w:cs="Times New Roman"/>
          <w:b/>
          <w:bCs/>
        </w:rPr>
      </w:pPr>
    </w:p>
    <w:p w14:paraId="48497FF8" w14:textId="77777777" w:rsidR="00040BFE" w:rsidRDefault="00040BFE" w:rsidP="00040BFE">
      <w:pPr>
        <w:rPr>
          <w:rFonts w:ascii="Times New Roman" w:hAnsi="Times New Roman" w:cs="Times New Roman"/>
        </w:rPr>
      </w:pPr>
      <w:r w:rsidRPr="008C7FD0">
        <w:rPr>
          <w:rFonts w:ascii="Times New Roman" w:hAnsi="Times New Roman" w:cs="Times New Roman"/>
        </w:rPr>
        <w:t>The evaluation will have to be conducted by a gender-balanced team comprising a</w:t>
      </w:r>
      <w:r>
        <w:rPr>
          <w:rFonts w:ascii="Times New Roman" w:hAnsi="Times New Roman" w:cs="Times New Roman"/>
        </w:rPr>
        <w:t xml:space="preserve"> </w:t>
      </w:r>
      <w:r w:rsidRPr="008C7FD0">
        <w:rPr>
          <w:rFonts w:ascii="Times New Roman" w:hAnsi="Times New Roman" w:cs="Times New Roman"/>
        </w:rPr>
        <w:t>sufficient number of qualifying international evaluators covering the below requirements:</w:t>
      </w:r>
    </w:p>
    <w:p w14:paraId="46BF35C5" w14:textId="77777777" w:rsidR="00040BFE" w:rsidRPr="008C7FD0" w:rsidRDefault="00040BFE" w:rsidP="00040BFE">
      <w:pPr>
        <w:rPr>
          <w:rFonts w:ascii="Times New Roman" w:hAnsi="Times New Roman" w:cs="Times New Roman"/>
        </w:rPr>
      </w:pPr>
    </w:p>
    <w:p w14:paraId="307E96E4" w14:textId="77777777" w:rsidR="00040BFE" w:rsidRPr="008C7FD0" w:rsidRDefault="00040BFE" w:rsidP="00040BFE">
      <w:pPr>
        <w:pStyle w:val="ListParagraph"/>
        <w:numPr>
          <w:ilvl w:val="0"/>
          <w:numId w:val="31"/>
        </w:numPr>
        <w:rPr>
          <w:rFonts w:ascii="Times New Roman" w:hAnsi="Times New Roman" w:cs="Times New Roman"/>
          <w:sz w:val="22"/>
          <w:szCs w:val="22"/>
        </w:rPr>
      </w:pPr>
      <w:r w:rsidRPr="008C7FD0">
        <w:rPr>
          <w:rFonts w:ascii="Times New Roman" w:hAnsi="Times New Roman" w:cs="Times New Roman"/>
          <w:sz w:val="22"/>
          <w:szCs w:val="22"/>
        </w:rPr>
        <w:t>Team-leader with documented extensive experience (at least 8 full years) in conducting</w:t>
      </w:r>
      <w:r>
        <w:rPr>
          <w:rFonts w:ascii="Times New Roman" w:hAnsi="Times New Roman" w:cs="Times New Roman"/>
          <w:sz w:val="22"/>
          <w:szCs w:val="22"/>
        </w:rPr>
        <w:t xml:space="preserve"> </w:t>
      </w:r>
      <w:r w:rsidRPr="008C7FD0">
        <w:rPr>
          <w:rFonts w:ascii="Times New Roman" w:hAnsi="Times New Roman" w:cs="Times New Roman"/>
          <w:sz w:val="22"/>
          <w:szCs w:val="22"/>
        </w:rPr>
        <w:t>complex development evaluations (having conducted evaluations for UNICEF is an asset,</w:t>
      </w:r>
      <w:r>
        <w:rPr>
          <w:rFonts w:ascii="Times New Roman" w:hAnsi="Times New Roman" w:cs="Times New Roman"/>
          <w:sz w:val="22"/>
          <w:szCs w:val="22"/>
        </w:rPr>
        <w:t xml:space="preserve"> </w:t>
      </w:r>
      <w:r w:rsidRPr="008C7FD0">
        <w:rPr>
          <w:rFonts w:ascii="Times New Roman" w:hAnsi="Times New Roman" w:cs="Times New Roman"/>
          <w:sz w:val="22"/>
          <w:szCs w:val="22"/>
        </w:rPr>
        <w:t>having evaluations positively rated by UNICEF’s quality assurance system is an additional</w:t>
      </w:r>
      <w:r>
        <w:rPr>
          <w:rFonts w:ascii="Times New Roman" w:hAnsi="Times New Roman" w:cs="Times New Roman"/>
          <w:sz w:val="22"/>
          <w:szCs w:val="22"/>
        </w:rPr>
        <w:t xml:space="preserve"> </w:t>
      </w:r>
      <w:r w:rsidRPr="008C7FD0">
        <w:rPr>
          <w:rFonts w:ascii="Times New Roman" w:hAnsi="Times New Roman" w:cs="Times New Roman"/>
          <w:sz w:val="22"/>
          <w:szCs w:val="22"/>
        </w:rPr>
        <w:t>asset);</w:t>
      </w:r>
    </w:p>
    <w:p w14:paraId="036F77E2" w14:textId="77777777" w:rsidR="00040BFE" w:rsidRPr="008C7FD0" w:rsidRDefault="00040BFE" w:rsidP="00040BFE">
      <w:pPr>
        <w:pStyle w:val="ListParagraph"/>
        <w:numPr>
          <w:ilvl w:val="0"/>
          <w:numId w:val="33"/>
        </w:numPr>
        <w:rPr>
          <w:rFonts w:ascii="Times New Roman" w:hAnsi="Times New Roman" w:cs="Times New Roman"/>
          <w:sz w:val="22"/>
          <w:szCs w:val="22"/>
        </w:rPr>
      </w:pPr>
      <w:r w:rsidRPr="008C7FD0">
        <w:rPr>
          <w:rFonts w:ascii="Times New Roman" w:hAnsi="Times New Roman" w:cs="Times New Roman"/>
          <w:sz w:val="22"/>
          <w:szCs w:val="22"/>
        </w:rPr>
        <w:t>Other evaluator(s) with documented experience (at least 5 full years) in conducting</w:t>
      </w:r>
      <w:r>
        <w:rPr>
          <w:rFonts w:ascii="Times New Roman" w:hAnsi="Times New Roman" w:cs="Times New Roman"/>
          <w:sz w:val="22"/>
          <w:szCs w:val="22"/>
        </w:rPr>
        <w:t xml:space="preserve"> </w:t>
      </w:r>
      <w:r w:rsidRPr="008C7FD0">
        <w:rPr>
          <w:rFonts w:ascii="Times New Roman" w:hAnsi="Times New Roman" w:cs="Times New Roman"/>
          <w:sz w:val="22"/>
          <w:szCs w:val="22"/>
        </w:rPr>
        <w:t>development evaluations (having conducted evaluations for UNICEF is an asset);</w:t>
      </w:r>
    </w:p>
    <w:p w14:paraId="6656BE6A" w14:textId="77777777" w:rsidR="00040BFE" w:rsidRPr="008C7FD0" w:rsidRDefault="00040BFE" w:rsidP="00040BFE">
      <w:pPr>
        <w:pStyle w:val="ListParagraph"/>
        <w:numPr>
          <w:ilvl w:val="0"/>
          <w:numId w:val="33"/>
        </w:numPr>
        <w:rPr>
          <w:rFonts w:ascii="Times New Roman" w:hAnsi="Times New Roman" w:cs="Times New Roman"/>
          <w:sz w:val="22"/>
          <w:szCs w:val="22"/>
        </w:rPr>
      </w:pPr>
      <w:r w:rsidRPr="008C7FD0">
        <w:rPr>
          <w:rFonts w:ascii="Times New Roman" w:hAnsi="Times New Roman" w:cs="Times New Roman"/>
          <w:sz w:val="22"/>
          <w:szCs w:val="22"/>
        </w:rPr>
        <w:t>At least one team member with proven extensive experience in quantitative and qualitative</w:t>
      </w:r>
      <w:r>
        <w:rPr>
          <w:rFonts w:ascii="Times New Roman" w:hAnsi="Times New Roman" w:cs="Times New Roman"/>
          <w:sz w:val="22"/>
          <w:szCs w:val="22"/>
        </w:rPr>
        <w:t xml:space="preserve"> </w:t>
      </w:r>
      <w:r w:rsidRPr="008C7FD0">
        <w:rPr>
          <w:rFonts w:ascii="Times New Roman" w:hAnsi="Times New Roman" w:cs="Times New Roman"/>
          <w:sz w:val="22"/>
          <w:szCs w:val="22"/>
        </w:rPr>
        <w:t>data collection and analysis;</w:t>
      </w:r>
    </w:p>
    <w:p w14:paraId="28D3D3E2" w14:textId="77777777" w:rsidR="00040BFE" w:rsidRPr="008C7FD0" w:rsidRDefault="00040BFE" w:rsidP="00040BFE">
      <w:pPr>
        <w:pStyle w:val="ListParagraph"/>
        <w:numPr>
          <w:ilvl w:val="0"/>
          <w:numId w:val="33"/>
        </w:numPr>
        <w:rPr>
          <w:rFonts w:ascii="Times New Roman" w:hAnsi="Times New Roman" w:cs="Times New Roman"/>
          <w:sz w:val="22"/>
          <w:szCs w:val="22"/>
        </w:rPr>
      </w:pPr>
      <w:r w:rsidRPr="008C7FD0">
        <w:rPr>
          <w:rFonts w:ascii="Times New Roman" w:hAnsi="Times New Roman" w:cs="Times New Roman"/>
          <w:sz w:val="22"/>
          <w:szCs w:val="22"/>
        </w:rPr>
        <w:t>All team members with experience of working in developing countries (previous work in</w:t>
      </w:r>
      <w:r>
        <w:rPr>
          <w:rFonts w:ascii="Times New Roman" w:hAnsi="Times New Roman" w:cs="Times New Roman"/>
          <w:sz w:val="22"/>
          <w:szCs w:val="22"/>
        </w:rPr>
        <w:t xml:space="preserve"> </w:t>
      </w:r>
      <w:r w:rsidRPr="008C7FD0">
        <w:rPr>
          <w:rFonts w:ascii="Times New Roman" w:hAnsi="Times New Roman" w:cs="Times New Roman"/>
          <w:sz w:val="22"/>
          <w:szCs w:val="22"/>
        </w:rPr>
        <w:t>CEE/CIS region and/or Uzbekistan is an asset);</w:t>
      </w:r>
    </w:p>
    <w:p w14:paraId="617443BD" w14:textId="77777777" w:rsidR="00040BFE" w:rsidRPr="008C7FD0" w:rsidRDefault="00040BFE" w:rsidP="00040BFE">
      <w:pPr>
        <w:pStyle w:val="ListParagraph"/>
        <w:numPr>
          <w:ilvl w:val="0"/>
          <w:numId w:val="33"/>
        </w:numPr>
        <w:rPr>
          <w:rFonts w:ascii="Times New Roman" w:hAnsi="Times New Roman" w:cs="Times New Roman"/>
          <w:sz w:val="22"/>
          <w:szCs w:val="22"/>
        </w:rPr>
      </w:pPr>
      <w:r w:rsidRPr="008C7FD0">
        <w:rPr>
          <w:rFonts w:ascii="Times New Roman" w:hAnsi="Times New Roman" w:cs="Times New Roman"/>
          <w:sz w:val="22"/>
          <w:szCs w:val="22"/>
        </w:rPr>
        <w:t>At least one team member with solid knowledge of child right including CRC and CEDAW;</w:t>
      </w:r>
    </w:p>
    <w:p w14:paraId="4457A42B" w14:textId="77777777" w:rsidR="00040BFE" w:rsidRPr="008C7FD0" w:rsidRDefault="00040BFE" w:rsidP="00040BFE">
      <w:pPr>
        <w:pStyle w:val="ListParagraph"/>
        <w:numPr>
          <w:ilvl w:val="0"/>
          <w:numId w:val="33"/>
        </w:numPr>
        <w:rPr>
          <w:rFonts w:ascii="Times New Roman" w:hAnsi="Times New Roman" w:cs="Times New Roman"/>
          <w:sz w:val="22"/>
          <w:szCs w:val="22"/>
        </w:rPr>
      </w:pPr>
      <w:r w:rsidRPr="008C7FD0">
        <w:rPr>
          <w:rFonts w:ascii="Times New Roman" w:hAnsi="Times New Roman" w:cs="Times New Roman"/>
          <w:sz w:val="22"/>
          <w:szCs w:val="22"/>
        </w:rPr>
        <w:t>At least one team member with solid knowledge of HRBA and gender equality;</w:t>
      </w:r>
    </w:p>
    <w:p w14:paraId="7141DEC8" w14:textId="77777777" w:rsidR="00040BFE" w:rsidRPr="008C7FD0" w:rsidRDefault="00040BFE" w:rsidP="00040BFE">
      <w:pPr>
        <w:pStyle w:val="ListParagraph"/>
        <w:numPr>
          <w:ilvl w:val="0"/>
          <w:numId w:val="33"/>
        </w:numPr>
        <w:rPr>
          <w:rFonts w:ascii="Times New Roman" w:hAnsi="Times New Roman" w:cs="Times New Roman"/>
          <w:sz w:val="22"/>
          <w:szCs w:val="22"/>
        </w:rPr>
      </w:pPr>
      <w:r w:rsidRPr="008C7FD0">
        <w:rPr>
          <w:rFonts w:ascii="Times New Roman" w:hAnsi="Times New Roman" w:cs="Times New Roman"/>
          <w:sz w:val="22"/>
          <w:szCs w:val="22"/>
        </w:rPr>
        <w:t>Excellent report writing skills in English;</w:t>
      </w:r>
    </w:p>
    <w:p w14:paraId="070CA4B5" w14:textId="77777777" w:rsidR="00040BFE" w:rsidRPr="008C7FD0" w:rsidRDefault="00040BFE" w:rsidP="00040BFE">
      <w:pPr>
        <w:pStyle w:val="ListParagraph"/>
        <w:numPr>
          <w:ilvl w:val="0"/>
          <w:numId w:val="33"/>
        </w:numPr>
        <w:rPr>
          <w:rFonts w:ascii="Times New Roman" w:hAnsi="Times New Roman" w:cs="Times New Roman"/>
          <w:sz w:val="22"/>
          <w:szCs w:val="22"/>
        </w:rPr>
      </w:pPr>
      <w:r w:rsidRPr="008C7FD0">
        <w:rPr>
          <w:rFonts w:ascii="Times New Roman" w:hAnsi="Times New Roman" w:cs="Times New Roman"/>
          <w:sz w:val="22"/>
          <w:szCs w:val="22"/>
        </w:rPr>
        <w:t>Good communication skills</w:t>
      </w:r>
    </w:p>
    <w:p w14:paraId="0B176596" w14:textId="77777777" w:rsidR="00040BFE" w:rsidRPr="008C7FD0" w:rsidRDefault="00040BFE" w:rsidP="00040BFE">
      <w:pPr>
        <w:pStyle w:val="ListParagraph"/>
        <w:numPr>
          <w:ilvl w:val="0"/>
          <w:numId w:val="33"/>
        </w:numPr>
        <w:rPr>
          <w:rFonts w:ascii="Times New Roman" w:hAnsi="Times New Roman" w:cs="Times New Roman"/>
          <w:sz w:val="22"/>
          <w:szCs w:val="22"/>
        </w:rPr>
      </w:pPr>
      <w:r w:rsidRPr="008C7FD0">
        <w:rPr>
          <w:rFonts w:ascii="Times New Roman" w:hAnsi="Times New Roman" w:cs="Times New Roman"/>
          <w:sz w:val="22"/>
          <w:szCs w:val="22"/>
        </w:rPr>
        <w:t>Fluency in English, fluency in Russian is an asset.</w:t>
      </w:r>
    </w:p>
    <w:p w14:paraId="1BA0D6F4" w14:textId="77777777" w:rsidR="00040BFE" w:rsidRPr="008C7FD0" w:rsidRDefault="00040BFE" w:rsidP="00040BFE">
      <w:pPr>
        <w:rPr>
          <w:rFonts w:ascii="Times New Roman" w:hAnsi="Times New Roman" w:cs="Times New Roman"/>
          <w:sz w:val="22"/>
          <w:szCs w:val="22"/>
        </w:rPr>
      </w:pPr>
    </w:p>
    <w:p w14:paraId="04630F9B" w14:textId="77777777" w:rsidR="00040BFE" w:rsidRDefault="00040BFE" w:rsidP="00040BFE">
      <w:pPr>
        <w:rPr>
          <w:rFonts w:ascii="Times New Roman" w:hAnsi="Times New Roman" w:cs="Times New Roman"/>
        </w:rPr>
      </w:pPr>
      <w:r w:rsidRPr="008C7FD0">
        <w:rPr>
          <w:rFonts w:ascii="Times New Roman" w:hAnsi="Times New Roman" w:cs="Times New Roman"/>
        </w:rPr>
        <w:t>The team should be an international institution and it may</w:t>
      </w:r>
      <w:r>
        <w:rPr>
          <w:rFonts w:ascii="Times New Roman" w:hAnsi="Times New Roman" w:cs="Times New Roman"/>
        </w:rPr>
        <w:t xml:space="preserve"> be complemented by one or more </w:t>
      </w:r>
      <w:r w:rsidRPr="008C7FD0">
        <w:rPr>
          <w:rFonts w:ascii="Times New Roman" w:hAnsi="Times New Roman" w:cs="Times New Roman"/>
        </w:rPr>
        <w:t>national consultants for support in translation, organizatio</w:t>
      </w:r>
      <w:r>
        <w:rPr>
          <w:rFonts w:ascii="Times New Roman" w:hAnsi="Times New Roman" w:cs="Times New Roman"/>
        </w:rPr>
        <w:t xml:space="preserve">n of the in-country agenda, and </w:t>
      </w:r>
      <w:r w:rsidRPr="008C7FD0">
        <w:rPr>
          <w:rFonts w:ascii="Times New Roman" w:hAnsi="Times New Roman" w:cs="Times New Roman"/>
        </w:rPr>
        <w:t>interpretation of findings from a country-specific stand poin</w:t>
      </w:r>
      <w:r>
        <w:rPr>
          <w:rFonts w:ascii="Times New Roman" w:hAnsi="Times New Roman" w:cs="Times New Roman"/>
        </w:rPr>
        <w:t xml:space="preserve">t if needed. To this extent, it </w:t>
      </w:r>
      <w:r w:rsidRPr="008C7FD0">
        <w:rPr>
          <w:rFonts w:ascii="Times New Roman" w:hAnsi="Times New Roman" w:cs="Times New Roman"/>
        </w:rPr>
        <w:t>should be kept in mind that there is no evaluation societ</w:t>
      </w:r>
      <w:r>
        <w:rPr>
          <w:rFonts w:ascii="Times New Roman" w:hAnsi="Times New Roman" w:cs="Times New Roman"/>
        </w:rPr>
        <w:t xml:space="preserve">y in Uzbekistan and it would be more </w:t>
      </w:r>
      <w:r w:rsidRPr="008C7FD0">
        <w:rPr>
          <w:rFonts w:ascii="Times New Roman" w:hAnsi="Times New Roman" w:cs="Times New Roman"/>
        </w:rPr>
        <w:t>realistic to expect the national team member(s) to be consultants rather than evaluators.</w:t>
      </w:r>
    </w:p>
    <w:p w14:paraId="675A734A" w14:textId="77777777" w:rsidR="00040BFE" w:rsidRPr="008C7FD0" w:rsidRDefault="00040BFE" w:rsidP="00040BFE">
      <w:pPr>
        <w:rPr>
          <w:rFonts w:ascii="Times New Roman" w:hAnsi="Times New Roman" w:cs="Times New Roman"/>
        </w:rPr>
      </w:pPr>
    </w:p>
    <w:p w14:paraId="1405D0C0" w14:textId="77777777" w:rsidR="00040BFE" w:rsidRDefault="00040BFE" w:rsidP="00040BFE">
      <w:pPr>
        <w:rPr>
          <w:rFonts w:ascii="Times New Roman" w:hAnsi="Times New Roman" w:cs="Times New Roman"/>
          <w:b/>
          <w:bCs/>
        </w:rPr>
      </w:pPr>
      <w:r w:rsidRPr="008C7FD0">
        <w:rPr>
          <w:rFonts w:ascii="Times New Roman" w:hAnsi="Times New Roman" w:cs="Times New Roman"/>
          <w:b/>
          <w:bCs/>
        </w:rPr>
        <w:t>X Deliverables, including Structure of the evaluation report</w:t>
      </w:r>
    </w:p>
    <w:p w14:paraId="3E261AAF" w14:textId="77777777" w:rsidR="00040BFE" w:rsidRPr="008C7FD0" w:rsidRDefault="00040BFE" w:rsidP="00040BFE">
      <w:pPr>
        <w:rPr>
          <w:rFonts w:ascii="Times New Roman" w:hAnsi="Times New Roman" w:cs="Times New Roman"/>
          <w:b/>
          <w:bCs/>
        </w:rPr>
      </w:pPr>
    </w:p>
    <w:p w14:paraId="56DA899C" w14:textId="77777777" w:rsidR="00040BFE" w:rsidRDefault="00040BFE" w:rsidP="00040BFE">
      <w:pPr>
        <w:rPr>
          <w:rFonts w:ascii="Times New Roman" w:hAnsi="Times New Roman" w:cs="Times New Roman"/>
        </w:rPr>
      </w:pPr>
      <w:r w:rsidRPr="008C7FD0">
        <w:rPr>
          <w:rFonts w:ascii="Times New Roman" w:hAnsi="Times New Roman" w:cs="Times New Roman"/>
        </w:rPr>
        <w:t>As described in the last column of the matrix in “Work Plan o</w:t>
      </w:r>
      <w:r>
        <w:rPr>
          <w:rFonts w:ascii="Times New Roman" w:hAnsi="Times New Roman" w:cs="Times New Roman"/>
        </w:rPr>
        <w:t xml:space="preserve">f the evaluation”, the expected </w:t>
      </w:r>
      <w:r w:rsidRPr="008C7FD0">
        <w:rPr>
          <w:rFonts w:ascii="Times New Roman" w:hAnsi="Times New Roman" w:cs="Times New Roman"/>
        </w:rPr>
        <w:t>deliverables are the following:</w:t>
      </w:r>
    </w:p>
    <w:p w14:paraId="18DDFDF1" w14:textId="77777777" w:rsidR="00040BFE" w:rsidRPr="008C7FD0" w:rsidRDefault="00040BFE" w:rsidP="00040BFE">
      <w:pPr>
        <w:rPr>
          <w:rFonts w:ascii="Times New Roman" w:hAnsi="Times New Roman" w:cs="Times New Roman"/>
        </w:rPr>
      </w:pPr>
    </w:p>
    <w:p w14:paraId="1763B8FB" w14:textId="77777777" w:rsidR="00040BFE" w:rsidRPr="008C7FD0" w:rsidRDefault="00040BFE" w:rsidP="00040BFE">
      <w:pPr>
        <w:pStyle w:val="ListParagraph"/>
        <w:numPr>
          <w:ilvl w:val="0"/>
          <w:numId w:val="33"/>
        </w:numPr>
        <w:rPr>
          <w:rFonts w:ascii="Times New Roman" w:hAnsi="Times New Roman" w:cs="Times New Roman"/>
        </w:rPr>
      </w:pPr>
      <w:r w:rsidRPr="008C7FD0">
        <w:rPr>
          <w:rFonts w:ascii="Times New Roman" w:hAnsi="Times New Roman" w:cs="Times New Roman"/>
        </w:rPr>
        <w:t>Inception report – to be delivered 15 working days from the start of the contract;</w:t>
      </w:r>
    </w:p>
    <w:p w14:paraId="67BC3206" w14:textId="77777777" w:rsidR="00040BFE" w:rsidRPr="008C7FD0" w:rsidRDefault="00040BFE" w:rsidP="00040BFE">
      <w:pPr>
        <w:pStyle w:val="ListParagraph"/>
        <w:numPr>
          <w:ilvl w:val="0"/>
          <w:numId w:val="33"/>
        </w:numPr>
        <w:rPr>
          <w:rFonts w:ascii="Times New Roman" w:hAnsi="Times New Roman" w:cs="Times New Roman"/>
        </w:rPr>
      </w:pPr>
      <w:r w:rsidRPr="008C7FD0">
        <w:rPr>
          <w:rFonts w:ascii="Times New Roman" w:hAnsi="Times New Roman" w:cs="Times New Roman"/>
        </w:rPr>
        <w:t>Data collection and analysis tools - to be delivered 25 working days from the start of the</w:t>
      </w:r>
      <w:r>
        <w:rPr>
          <w:rFonts w:ascii="Times New Roman" w:hAnsi="Times New Roman" w:cs="Times New Roman"/>
        </w:rPr>
        <w:t xml:space="preserve"> </w:t>
      </w:r>
      <w:r w:rsidRPr="008C7FD0">
        <w:rPr>
          <w:rFonts w:ascii="Times New Roman" w:hAnsi="Times New Roman" w:cs="Times New Roman"/>
        </w:rPr>
        <w:t>contract;</w:t>
      </w:r>
    </w:p>
    <w:p w14:paraId="39D7FCE7" w14:textId="77777777" w:rsidR="00040BFE" w:rsidRPr="008C7FD0" w:rsidRDefault="00040BFE" w:rsidP="00040BFE">
      <w:pPr>
        <w:pStyle w:val="ListParagraph"/>
        <w:numPr>
          <w:ilvl w:val="0"/>
          <w:numId w:val="33"/>
        </w:numPr>
        <w:rPr>
          <w:rFonts w:ascii="Times New Roman" w:eastAsia="SymbolMT" w:hAnsi="Times New Roman" w:cs="Times New Roman"/>
        </w:rPr>
      </w:pPr>
      <w:r w:rsidRPr="008C7FD0">
        <w:rPr>
          <w:rFonts w:ascii="Times New Roman" w:eastAsia="SymbolMT" w:hAnsi="Times New Roman" w:cs="Times New Roman"/>
        </w:rPr>
        <w:t>Presentation of the preliminary findings - to be delivered at the end of the in-country</w:t>
      </w:r>
      <w:r>
        <w:rPr>
          <w:rFonts w:ascii="Times New Roman" w:eastAsia="SymbolMT" w:hAnsi="Times New Roman" w:cs="Times New Roman"/>
        </w:rPr>
        <w:t xml:space="preserve"> </w:t>
      </w:r>
      <w:r w:rsidRPr="008C7FD0">
        <w:rPr>
          <w:rFonts w:ascii="Times New Roman" w:eastAsia="SymbolMT" w:hAnsi="Times New Roman" w:cs="Times New Roman"/>
        </w:rPr>
        <w:t>mission, 35 working days from the start of the contract;</w:t>
      </w:r>
    </w:p>
    <w:p w14:paraId="2E0DF2E6" w14:textId="77777777" w:rsidR="00040BFE" w:rsidRPr="008C7FD0" w:rsidRDefault="00040BFE" w:rsidP="00040BFE">
      <w:pPr>
        <w:pStyle w:val="ListParagraph"/>
        <w:numPr>
          <w:ilvl w:val="0"/>
          <w:numId w:val="33"/>
        </w:numPr>
        <w:rPr>
          <w:rFonts w:ascii="Times New Roman" w:eastAsia="SymbolMT" w:hAnsi="Times New Roman" w:cs="Times New Roman"/>
        </w:rPr>
      </w:pPr>
      <w:r w:rsidRPr="008C7FD0">
        <w:rPr>
          <w:rFonts w:ascii="Times New Roman" w:eastAsia="SymbolMT" w:hAnsi="Times New Roman" w:cs="Times New Roman"/>
        </w:rPr>
        <w:t>Draft report - to be delivered 50 working days from the start of the contract;</w:t>
      </w:r>
    </w:p>
    <w:p w14:paraId="682C383F" w14:textId="77777777" w:rsidR="00040BFE" w:rsidRDefault="00040BFE" w:rsidP="00040BFE">
      <w:pPr>
        <w:pStyle w:val="ListParagraph"/>
        <w:numPr>
          <w:ilvl w:val="0"/>
          <w:numId w:val="33"/>
        </w:numPr>
        <w:rPr>
          <w:rFonts w:ascii="Times New Roman" w:eastAsia="SymbolMT" w:hAnsi="Times New Roman" w:cs="Times New Roman"/>
        </w:rPr>
      </w:pPr>
      <w:r w:rsidRPr="008C7FD0">
        <w:rPr>
          <w:rFonts w:ascii="Times New Roman" w:eastAsia="SymbolMT" w:hAnsi="Times New Roman" w:cs="Times New Roman"/>
        </w:rPr>
        <w:t>Final report - to be delivered 55 working days from the start of the contract.</w:t>
      </w:r>
    </w:p>
    <w:p w14:paraId="0376A8CD" w14:textId="77777777" w:rsidR="00040BFE" w:rsidRPr="008C7FD0" w:rsidRDefault="00040BFE" w:rsidP="00040BFE">
      <w:pPr>
        <w:pStyle w:val="ListParagraph"/>
        <w:rPr>
          <w:rFonts w:ascii="Times New Roman" w:eastAsia="SymbolMT" w:hAnsi="Times New Roman" w:cs="Times New Roman"/>
        </w:rPr>
      </w:pPr>
    </w:p>
    <w:p w14:paraId="7A3660C3" w14:textId="77777777" w:rsidR="00040BFE" w:rsidRDefault="00040BFE" w:rsidP="00040BFE">
      <w:pPr>
        <w:rPr>
          <w:rFonts w:ascii="Times New Roman" w:eastAsia="SymbolMT" w:hAnsi="Times New Roman" w:cs="Times New Roman"/>
        </w:rPr>
      </w:pPr>
      <w:r w:rsidRPr="008C7FD0">
        <w:rPr>
          <w:rFonts w:ascii="Times New Roman" w:eastAsia="SymbolMT" w:hAnsi="Times New Roman" w:cs="Times New Roman"/>
        </w:rPr>
        <w:t xml:space="preserve">The inception report (appr. 25-30 pages without annexes) </w:t>
      </w:r>
      <w:r>
        <w:rPr>
          <w:rFonts w:ascii="Times New Roman" w:eastAsia="SymbolMT" w:hAnsi="Times New Roman" w:cs="Times New Roman"/>
        </w:rPr>
        <w:t xml:space="preserve">at a minimum should contain the </w:t>
      </w:r>
      <w:r w:rsidRPr="008C7FD0">
        <w:rPr>
          <w:rFonts w:ascii="Times New Roman" w:eastAsia="SymbolMT" w:hAnsi="Times New Roman" w:cs="Times New Roman"/>
        </w:rPr>
        <w:t>following:</w:t>
      </w:r>
    </w:p>
    <w:p w14:paraId="132B240F" w14:textId="77777777" w:rsidR="00040BFE" w:rsidRPr="008C7FD0" w:rsidRDefault="00040BFE" w:rsidP="00040BFE">
      <w:pPr>
        <w:rPr>
          <w:rFonts w:ascii="Times New Roman" w:eastAsia="SymbolMT" w:hAnsi="Times New Roman" w:cs="Times New Roman"/>
        </w:rPr>
      </w:pPr>
    </w:p>
    <w:p w14:paraId="791319CE" w14:textId="77777777" w:rsidR="00040BFE" w:rsidRPr="00431F35" w:rsidRDefault="00040BFE" w:rsidP="00040BFE">
      <w:pPr>
        <w:pStyle w:val="ListParagraph"/>
        <w:numPr>
          <w:ilvl w:val="0"/>
          <w:numId w:val="33"/>
        </w:numPr>
        <w:rPr>
          <w:rFonts w:ascii="Times New Roman" w:eastAsia="SymbolMT" w:hAnsi="Times New Roman" w:cs="Times New Roman"/>
        </w:rPr>
      </w:pPr>
      <w:r w:rsidRPr="00431F35">
        <w:rPr>
          <w:rFonts w:ascii="Times New Roman" w:eastAsia="SymbolMT" w:hAnsi="Times New Roman" w:cs="Times New Roman"/>
        </w:rPr>
        <w:t>A concise description of the country context focusing on child right monitoring issues;</w:t>
      </w:r>
    </w:p>
    <w:p w14:paraId="6CD1E32D" w14:textId="77777777" w:rsidR="00040BFE" w:rsidRPr="00431F35" w:rsidRDefault="00040BFE" w:rsidP="00040BFE">
      <w:pPr>
        <w:pStyle w:val="ListParagraph"/>
        <w:numPr>
          <w:ilvl w:val="0"/>
          <w:numId w:val="33"/>
        </w:numPr>
        <w:rPr>
          <w:rFonts w:ascii="Times New Roman" w:eastAsia="SymbolMT" w:hAnsi="Times New Roman" w:cs="Times New Roman"/>
        </w:rPr>
      </w:pPr>
      <w:r w:rsidRPr="00431F35">
        <w:rPr>
          <w:rFonts w:ascii="Times New Roman" w:eastAsia="SymbolMT" w:hAnsi="Times New Roman" w:cs="Times New Roman"/>
        </w:rPr>
        <w:t>A description CRM programme and stakeholder analysis;</w:t>
      </w:r>
    </w:p>
    <w:p w14:paraId="4B05328D" w14:textId="77777777" w:rsidR="00040BFE" w:rsidRPr="00431F35" w:rsidRDefault="00040BFE" w:rsidP="00040BFE">
      <w:pPr>
        <w:pStyle w:val="ListParagraph"/>
        <w:numPr>
          <w:ilvl w:val="0"/>
          <w:numId w:val="33"/>
        </w:numPr>
        <w:rPr>
          <w:rFonts w:ascii="Times New Roman" w:eastAsia="SymbolMT" w:hAnsi="Times New Roman" w:cs="Times New Roman"/>
        </w:rPr>
      </w:pPr>
      <w:r w:rsidRPr="00431F35">
        <w:rPr>
          <w:rFonts w:ascii="Times New Roman" w:eastAsia="SymbolMT" w:hAnsi="Times New Roman" w:cs="Times New Roman"/>
        </w:rPr>
        <w:t>The approach and methodology, including the data collection methods;</w:t>
      </w:r>
    </w:p>
    <w:p w14:paraId="21713925" w14:textId="77777777" w:rsidR="00040BFE" w:rsidRPr="00431F35" w:rsidRDefault="00040BFE" w:rsidP="00040BFE">
      <w:pPr>
        <w:pStyle w:val="ListParagraph"/>
        <w:numPr>
          <w:ilvl w:val="0"/>
          <w:numId w:val="33"/>
        </w:numPr>
        <w:rPr>
          <w:rFonts w:ascii="Times New Roman" w:eastAsia="SymbolMT" w:hAnsi="Times New Roman" w:cs="Times New Roman"/>
        </w:rPr>
      </w:pPr>
      <w:r w:rsidRPr="00431F35">
        <w:rPr>
          <w:rFonts w:ascii="Times New Roman" w:eastAsia="SymbolMT" w:hAnsi="Times New Roman" w:cs="Times New Roman"/>
        </w:rPr>
        <w:t>Ethical considerations and ways to address them;</w:t>
      </w:r>
    </w:p>
    <w:p w14:paraId="0FAA05D4" w14:textId="77777777" w:rsidR="00040BFE" w:rsidRPr="00431F35" w:rsidRDefault="00040BFE" w:rsidP="00040BFE">
      <w:pPr>
        <w:pStyle w:val="ListParagraph"/>
        <w:numPr>
          <w:ilvl w:val="0"/>
          <w:numId w:val="33"/>
        </w:numPr>
        <w:rPr>
          <w:rFonts w:ascii="Times New Roman" w:eastAsia="SymbolMT" w:hAnsi="Times New Roman" w:cs="Times New Roman"/>
        </w:rPr>
      </w:pPr>
      <w:r w:rsidRPr="00431F35">
        <w:rPr>
          <w:rFonts w:ascii="Times New Roman" w:eastAsia="SymbolMT" w:hAnsi="Times New Roman" w:cs="Times New Roman"/>
        </w:rPr>
        <w:t>An elaborated evaluation matrix and related questionnaires for various categories of</w:t>
      </w:r>
      <w:r>
        <w:rPr>
          <w:rFonts w:ascii="Times New Roman" w:eastAsia="SymbolMT" w:hAnsi="Times New Roman" w:cs="Times New Roman"/>
        </w:rPr>
        <w:t xml:space="preserve"> </w:t>
      </w:r>
      <w:r w:rsidRPr="00431F35">
        <w:rPr>
          <w:rFonts w:ascii="Times New Roman" w:eastAsia="SymbolMT" w:hAnsi="Times New Roman" w:cs="Times New Roman"/>
        </w:rPr>
        <w:t>stakeholders;</w:t>
      </w:r>
    </w:p>
    <w:p w14:paraId="08AE5123" w14:textId="77777777" w:rsidR="00040BFE" w:rsidRPr="00431F35" w:rsidRDefault="00040BFE" w:rsidP="00040BFE">
      <w:pPr>
        <w:pStyle w:val="ListParagraph"/>
        <w:numPr>
          <w:ilvl w:val="0"/>
          <w:numId w:val="34"/>
        </w:numPr>
        <w:rPr>
          <w:rFonts w:ascii="Times New Roman" w:eastAsia="SymbolMT" w:hAnsi="Times New Roman" w:cs="Times New Roman"/>
        </w:rPr>
      </w:pPr>
      <w:r w:rsidRPr="00431F35">
        <w:rPr>
          <w:rFonts w:ascii="Times New Roman" w:eastAsia="SymbolMT" w:hAnsi="Times New Roman" w:cs="Times New Roman"/>
        </w:rPr>
        <w:t>A description of the task distribution between the team leader and team members;</w:t>
      </w:r>
    </w:p>
    <w:p w14:paraId="226B6B42" w14:textId="77777777" w:rsidR="00040BFE" w:rsidRDefault="00040BFE" w:rsidP="00040BFE">
      <w:pPr>
        <w:pStyle w:val="ListParagraph"/>
        <w:numPr>
          <w:ilvl w:val="0"/>
          <w:numId w:val="34"/>
        </w:numPr>
        <w:rPr>
          <w:rFonts w:ascii="Times New Roman" w:eastAsia="SymbolMT" w:hAnsi="Times New Roman" w:cs="Times New Roman"/>
        </w:rPr>
      </w:pPr>
      <w:r w:rsidRPr="00431F35">
        <w:rPr>
          <w:rFonts w:ascii="Times New Roman" w:eastAsia="SymbolMT" w:hAnsi="Times New Roman" w:cs="Times New Roman"/>
        </w:rPr>
        <w:t>Proposed outline of the final report.</w:t>
      </w:r>
    </w:p>
    <w:p w14:paraId="0DFE77A8" w14:textId="77777777" w:rsidR="00040BFE" w:rsidRPr="00431F35" w:rsidRDefault="00040BFE" w:rsidP="00040BFE">
      <w:pPr>
        <w:rPr>
          <w:rFonts w:ascii="Times New Roman" w:eastAsia="SymbolMT" w:hAnsi="Times New Roman" w:cs="Times New Roman"/>
        </w:rPr>
      </w:pPr>
    </w:p>
    <w:p w14:paraId="76410FBE" w14:textId="77777777" w:rsidR="00040BFE" w:rsidRPr="008C7FD0" w:rsidRDefault="00040BFE" w:rsidP="00040BFE">
      <w:pPr>
        <w:rPr>
          <w:rFonts w:ascii="Times New Roman" w:eastAsia="SymbolMT" w:hAnsi="Times New Roman" w:cs="Times New Roman"/>
        </w:rPr>
      </w:pPr>
      <w:r w:rsidRPr="008C7FD0">
        <w:rPr>
          <w:rFonts w:ascii="Times New Roman" w:eastAsia="SymbolMT" w:hAnsi="Times New Roman" w:cs="Times New Roman"/>
        </w:rPr>
        <w:t>The evaluation report (appr. 50-60 pages without annexes) should comply with UNICEF</w:t>
      </w:r>
    </w:p>
    <w:p w14:paraId="3905D034" w14:textId="77777777" w:rsidR="00040BFE" w:rsidRDefault="00040BFE" w:rsidP="00040BFE">
      <w:pPr>
        <w:rPr>
          <w:rFonts w:ascii="Times New Roman" w:eastAsia="SymbolMT" w:hAnsi="Times New Roman" w:cs="Times New Roman"/>
        </w:rPr>
      </w:pPr>
      <w:r w:rsidRPr="008C7FD0">
        <w:rPr>
          <w:rFonts w:ascii="Times New Roman" w:eastAsia="SymbolMT" w:hAnsi="Times New Roman" w:cs="Times New Roman"/>
        </w:rPr>
        <w:t>Evaluation Report Standards</w:t>
      </w:r>
      <w:r>
        <w:rPr>
          <w:rStyle w:val="FootnoteReference"/>
          <w:rFonts w:ascii="Times New Roman" w:eastAsia="SymbolMT" w:hAnsi="Times New Roman"/>
        </w:rPr>
        <w:footnoteReference w:id="5"/>
      </w:r>
      <w:r w:rsidRPr="008C7FD0">
        <w:rPr>
          <w:rFonts w:ascii="Times New Roman" w:eastAsia="SymbolMT" w:hAnsi="Times New Roman" w:cs="Times New Roman"/>
        </w:rPr>
        <w:t>. The report should include:</w:t>
      </w:r>
    </w:p>
    <w:p w14:paraId="2F112F30" w14:textId="77777777" w:rsidR="00040BFE" w:rsidRPr="008C7FD0" w:rsidRDefault="00040BFE" w:rsidP="00040BFE">
      <w:pPr>
        <w:rPr>
          <w:rFonts w:ascii="Times New Roman" w:eastAsia="SymbolMT" w:hAnsi="Times New Roman" w:cs="Times New Roman"/>
        </w:rPr>
      </w:pPr>
    </w:p>
    <w:p w14:paraId="414C052D" w14:textId="77777777" w:rsidR="00040BFE" w:rsidRPr="00431F35" w:rsidRDefault="00040BFE" w:rsidP="00040BFE">
      <w:pPr>
        <w:pStyle w:val="ListParagraph"/>
        <w:numPr>
          <w:ilvl w:val="0"/>
          <w:numId w:val="34"/>
        </w:numPr>
        <w:rPr>
          <w:rFonts w:ascii="Times New Roman" w:eastAsia="SymbolMT" w:hAnsi="Times New Roman" w:cs="Times New Roman"/>
        </w:rPr>
      </w:pPr>
      <w:r w:rsidRPr="00431F35">
        <w:rPr>
          <w:rFonts w:ascii="Times New Roman" w:eastAsia="SymbolMT" w:hAnsi="Times New Roman" w:cs="Times New Roman"/>
        </w:rPr>
        <w:t>Executive summary,</w:t>
      </w:r>
    </w:p>
    <w:p w14:paraId="1C6F66CB" w14:textId="77777777" w:rsidR="00040BFE" w:rsidRPr="00431F35" w:rsidRDefault="00040BFE" w:rsidP="00040BFE">
      <w:pPr>
        <w:pStyle w:val="ListParagraph"/>
        <w:numPr>
          <w:ilvl w:val="0"/>
          <w:numId w:val="34"/>
        </w:numPr>
        <w:rPr>
          <w:rFonts w:ascii="Times New Roman" w:eastAsia="SymbolMT" w:hAnsi="Times New Roman" w:cs="Times New Roman"/>
        </w:rPr>
      </w:pPr>
      <w:r w:rsidRPr="00431F35">
        <w:rPr>
          <w:rFonts w:ascii="Times New Roman" w:eastAsia="SymbolMT" w:hAnsi="Times New Roman" w:cs="Times New Roman"/>
        </w:rPr>
        <w:t>Description of the object of the evaluation (including theory of change and relevant</w:t>
      </w:r>
      <w:r>
        <w:rPr>
          <w:rFonts w:ascii="Times New Roman" w:eastAsia="SymbolMT" w:hAnsi="Times New Roman" w:cs="Times New Roman"/>
        </w:rPr>
        <w:t xml:space="preserve"> </w:t>
      </w:r>
      <w:r w:rsidRPr="00431F35">
        <w:rPr>
          <w:rFonts w:ascii="Times New Roman" w:eastAsia="SymbolMT" w:hAnsi="Times New Roman" w:cs="Times New Roman"/>
        </w:rPr>
        <w:t>information),</w:t>
      </w:r>
    </w:p>
    <w:p w14:paraId="78C72C3F" w14:textId="77777777" w:rsidR="00040BFE" w:rsidRPr="00431F35" w:rsidRDefault="00040BFE" w:rsidP="00040BFE">
      <w:pPr>
        <w:pStyle w:val="ListParagraph"/>
        <w:numPr>
          <w:ilvl w:val="0"/>
          <w:numId w:val="35"/>
        </w:numPr>
        <w:rPr>
          <w:rFonts w:ascii="Times New Roman" w:eastAsia="SymbolMT" w:hAnsi="Times New Roman" w:cs="Times New Roman"/>
        </w:rPr>
      </w:pPr>
      <w:r w:rsidRPr="00431F35">
        <w:rPr>
          <w:rFonts w:ascii="Times New Roman" w:eastAsia="SymbolMT" w:hAnsi="Times New Roman" w:cs="Times New Roman"/>
        </w:rPr>
        <w:t>Purpose of the evaluation, evaluation scope, objectives and criteria</w:t>
      </w:r>
    </w:p>
    <w:p w14:paraId="0BF95710" w14:textId="77777777" w:rsidR="00040BFE" w:rsidRPr="00431F35" w:rsidRDefault="00040BFE" w:rsidP="00040BFE">
      <w:pPr>
        <w:pStyle w:val="ListParagraph"/>
        <w:numPr>
          <w:ilvl w:val="0"/>
          <w:numId w:val="35"/>
        </w:numPr>
        <w:rPr>
          <w:rFonts w:ascii="Times New Roman" w:eastAsia="SymbolMT" w:hAnsi="Times New Roman" w:cs="Times New Roman"/>
        </w:rPr>
      </w:pPr>
      <w:r w:rsidRPr="00431F35">
        <w:rPr>
          <w:rFonts w:ascii="Times New Roman" w:eastAsia="SymbolMT" w:hAnsi="Times New Roman" w:cs="Times New Roman"/>
        </w:rPr>
        <w:t>Description of the evaluation methodology (including evaluability assessment,</w:t>
      </w:r>
      <w:r>
        <w:rPr>
          <w:rFonts w:ascii="Times New Roman" w:eastAsia="SymbolMT" w:hAnsi="Times New Roman" w:cs="Times New Roman"/>
        </w:rPr>
        <w:t xml:space="preserve"> </w:t>
      </w:r>
      <w:r w:rsidRPr="00431F35">
        <w:rPr>
          <w:rFonts w:ascii="Times New Roman" w:eastAsia="SymbolMT" w:hAnsi="Times New Roman" w:cs="Times New Roman"/>
        </w:rPr>
        <w:t>limitations and ethical issues),</w:t>
      </w:r>
    </w:p>
    <w:p w14:paraId="778DC31F" w14:textId="77777777" w:rsidR="00040BFE" w:rsidRPr="00431F35" w:rsidRDefault="00040BFE" w:rsidP="00040BFE">
      <w:pPr>
        <w:pStyle w:val="ListParagraph"/>
        <w:numPr>
          <w:ilvl w:val="0"/>
          <w:numId w:val="35"/>
        </w:numPr>
        <w:rPr>
          <w:rFonts w:ascii="Times New Roman" w:eastAsia="SymbolMT" w:hAnsi="Times New Roman" w:cs="Times New Roman"/>
        </w:rPr>
      </w:pPr>
      <w:r w:rsidRPr="00431F35">
        <w:rPr>
          <w:rFonts w:ascii="Times New Roman" w:eastAsia="SymbolMT" w:hAnsi="Times New Roman" w:cs="Times New Roman"/>
        </w:rPr>
        <w:t>Findings broken down by evaluation criteria,</w:t>
      </w:r>
    </w:p>
    <w:p w14:paraId="148372F3" w14:textId="77777777" w:rsidR="00040BFE" w:rsidRPr="00431F35" w:rsidRDefault="00040BFE" w:rsidP="00040BFE">
      <w:pPr>
        <w:pStyle w:val="ListParagraph"/>
        <w:numPr>
          <w:ilvl w:val="0"/>
          <w:numId w:val="35"/>
        </w:numPr>
        <w:rPr>
          <w:rFonts w:ascii="Times New Roman" w:eastAsia="SymbolMT" w:hAnsi="Times New Roman" w:cs="Times New Roman"/>
        </w:rPr>
      </w:pPr>
      <w:r w:rsidRPr="00431F35">
        <w:rPr>
          <w:rFonts w:ascii="Times New Roman" w:eastAsia="SymbolMT" w:hAnsi="Times New Roman" w:cs="Times New Roman"/>
        </w:rPr>
        <w:t>Conclusions and lessons learned,</w:t>
      </w:r>
    </w:p>
    <w:p w14:paraId="11DDA354" w14:textId="77777777" w:rsidR="00040BFE" w:rsidRPr="00431F35" w:rsidRDefault="00040BFE" w:rsidP="00040BFE">
      <w:pPr>
        <w:pStyle w:val="ListParagraph"/>
        <w:numPr>
          <w:ilvl w:val="0"/>
          <w:numId w:val="35"/>
        </w:numPr>
        <w:rPr>
          <w:rFonts w:ascii="Times New Roman" w:eastAsia="SymbolMT" w:hAnsi="Times New Roman" w:cs="Times New Roman"/>
        </w:rPr>
      </w:pPr>
      <w:r w:rsidRPr="00431F35">
        <w:rPr>
          <w:rFonts w:ascii="Times New Roman" w:eastAsia="SymbolMT" w:hAnsi="Times New Roman" w:cs="Times New Roman"/>
        </w:rPr>
        <w:t>Recommendations,</w:t>
      </w:r>
    </w:p>
    <w:p w14:paraId="7ECF9931" w14:textId="77777777" w:rsidR="00040BFE" w:rsidRPr="00431F35" w:rsidRDefault="00040BFE" w:rsidP="00040BFE">
      <w:pPr>
        <w:pStyle w:val="ListParagraph"/>
        <w:numPr>
          <w:ilvl w:val="0"/>
          <w:numId w:val="35"/>
        </w:numPr>
        <w:rPr>
          <w:rFonts w:ascii="Times New Roman" w:eastAsia="SymbolMT" w:hAnsi="Times New Roman" w:cs="Times New Roman"/>
        </w:rPr>
      </w:pPr>
      <w:r w:rsidRPr="00431F35">
        <w:rPr>
          <w:rFonts w:ascii="Times New Roman" w:eastAsia="SymbolMT" w:hAnsi="Times New Roman" w:cs="Times New Roman"/>
        </w:rPr>
        <w:t>Annexes, including: Terms of Reference, data collection tools and other relevant</w:t>
      </w:r>
      <w:r>
        <w:rPr>
          <w:rFonts w:ascii="Times New Roman" w:eastAsia="SymbolMT" w:hAnsi="Times New Roman" w:cs="Times New Roman"/>
        </w:rPr>
        <w:t xml:space="preserve"> </w:t>
      </w:r>
      <w:r w:rsidRPr="00431F35">
        <w:rPr>
          <w:rFonts w:ascii="Times New Roman" w:eastAsia="SymbolMT" w:hAnsi="Times New Roman" w:cs="Times New Roman"/>
        </w:rPr>
        <w:t>information.</w:t>
      </w:r>
    </w:p>
    <w:p w14:paraId="7D34D82B" w14:textId="77777777" w:rsidR="00040BFE" w:rsidRPr="00431F35" w:rsidRDefault="00040BFE" w:rsidP="00040BFE">
      <w:pPr>
        <w:pStyle w:val="ListParagraph"/>
        <w:rPr>
          <w:rFonts w:ascii="Times New Roman" w:eastAsia="SymbolMT" w:hAnsi="Times New Roman" w:cs="Times New Roman"/>
        </w:rPr>
      </w:pPr>
    </w:p>
    <w:p w14:paraId="6F55F50F" w14:textId="77777777" w:rsidR="00040BFE" w:rsidRDefault="00040BFE" w:rsidP="00040BFE">
      <w:pPr>
        <w:rPr>
          <w:rFonts w:ascii="Times New Roman" w:eastAsia="SymbolMT" w:hAnsi="Times New Roman" w:cs="Times New Roman"/>
        </w:rPr>
      </w:pPr>
      <w:r w:rsidRPr="008C7FD0">
        <w:rPr>
          <w:rFonts w:ascii="Times New Roman" w:eastAsia="SymbolMT" w:hAnsi="Times New Roman" w:cs="Times New Roman"/>
        </w:rPr>
        <w:t xml:space="preserve">The quality of final evaluation report will be assessed by </w:t>
      </w:r>
      <w:r>
        <w:rPr>
          <w:rFonts w:ascii="Times New Roman" w:eastAsia="SymbolMT" w:hAnsi="Times New Roman" w:cs="Times New Roman"/>
        </w:rPr>
        <w:t xml:space="preserve">external independent company in </w:t>
      </w:r>
      <w:r w:rsidRPr="008C7FD0">
        <w:rPr>
          <w:rFonts w:ascii="Times New Roman" w:eastAsia="SymbolMT" w:hAnsi="Times New Roman" w:cs="Times New Roman"/>
        </w:rPr>
        <w:t>the framework of UNICEF Global Evaluation Reports Oversight System (GEROS).</w:t>
      </w:r>
    </w:p>
    <w:p w14:paraId="4FA74200" w14:textId="77777777" w:rsidR="00040BFE" w:rsidRDefault="00040BFE" w:rsidP="00040BFE">
      <w:pPr>
        <w:rPr>
          <w:rFonts w:ascii="Times New Roman" w:eastAsia="SymbolMT" w:hAnsi="Times New Roman" w:cs="Times New Roman"/>
        </w:rPr>
      </w:pPr>
    </w:p>
    <w:p w14:paraId="5E9BD616" w14:textId="77777777" w:rsidR="00040BFE" w:rsidRDefault="00040BFE" w:rsidP="00040BFE">
      <w:pPr>
        <w:rPr>
          <w:rFonts w:ascii="Times New Roman" w:eastAsia="SymbolMT" w:hAnsi="Times New Roman" w:cs="Times New Roman"/>
        </w:rPr>
      </w:pPr>
    </w:p>
    <w:p w14:paraId="1B70ECE6" w14:textId="77777777" w:rsidR="00040BFE" w:rsidRDefault="00040BFE" w:rsidP="00040BFE">
      <w:pPr>
        <w:rPr>
          <w:rFonts w:ascii="Times New Roman" w:hAnsi="Times New Roman" w:cs="Times New Roman"/>
          <w:b/>
          <w:bCs/>
        </w:rPr>
      </w:pPr>
      <w:r w:rsidRPr="00431F35">
        <w:rPr>
          <w:rFonts w:ascii="Times New Roman" w:hAnsi="Times New Roman" w:cs="Times New Roman"/>
          <w:b/>
          <w:bCs/>
        </w:rPr>
        <w:t>XI Procedures and logistics</w:t>
      </w:r>
    </w:p>
    <w:p w14:paraId="563D0467" w14:textId="77777777" w:rsidR="00040BFE" w:rsidRPr="00431F35" w:rsidRDefault="00040BFE" w:rsidP="00040BFE">
      <w:pPr>
        <w:rPr>
          <w:rFonts w:ascii="Times New Roman" w:hAnsi="Times New Roman" w:cs="Times New Roman"/>
          <w:b/>
          <w:bCs/>
        </w:rPr>
      </w:pPr>
    </w:p>
    <w:p w14:paraId="7DDEBCE1" w14:textId="77777777" w:rsidR="00040BFE" w:rsidRDefault="00040BFE" w:rsidP="00040BFE">
      <w:pPr>
        <w:rPr>
          <w:rFonts w:ascii="Times New Roman" w:hAnsi="Times New Roman" w:cs="Times New Roman"/>
        </w:rPr>
      </w:pPr>
      <w:r w:rsidRPr="00431F35">
        <w:rPr>
          <w:rFonts w:ascii="Times New Roman" w:hAnsi="Times New Roman" w:cs="Times New Roman"/>
        </w:rPr>
        <w:t>The evaluators will be assisted with logistics related to th</w:t>
      </w:r>
      <w:r>
        <w:rPr>
          <w:rFonts w:ascii="Times New Roman" w:hAnsi="Times New Roman" w:cs="Times New Roman"/>
        </w:rPr>
        <w:t xml:space="preserve">e assignment. During in-country </w:t>
      </w:r>
      <w:r w:rsidRPr="00431F35">
        <w:rPr>
          <w:rFonts w:ascii="Times New Roman" w:hAnsi="Times New Roman" w:cs="Times New Roman"/>
        </w:rPr>
        <w:t>visits, they will be provided with office space, vehicle for sit</w:t>
      </w:r>
      <w:r>
        <w:rPr>
          <w:rFonts w:ascii="Times New Roman" w:hAnsi="Times New Roman" w:cs="Times New Roman"/>
        </w:rPr>
        <w:t xml:space="preserve">e visits and official meetings, </w:t>
      </w:r>
      <w:r w:rsidRPr="00431F35">
        <w:rPr>
          <w:rFonts w:ascii="Times New Roman" w:hAnsi="Times New Roman" w:cs="Times New Roman"/>
        </w:rPr>
        <w:t>logistic support for meetings and VISA procedures. L</w:t>
      </w:r>
      <w:r>
        <w:rPr>
          <w:rFonts w:ascii="Times New Roman" w:hAnsi="Times New Roman" w:cs="Times New Roman"/>
        </w:rPr>
        <w:t xml:space="preserve">aptops or computers will not be </w:t>
      </w:r>
      <w:r w:rsidRPr="00431F35">
        <w:rPr>
          <w:rFonts w:ascii="Times New Roman" w:hAnsi="Times New Roman" w:cs="Times New Roman"/>
        </w:rPr>
        <w:t>provided.</w:t>
      </w:r>
    </w:p>
    <w:p w14:paraId="6500FF4B" w14:textId="77777777" w:rsidR="00040BFE" w:rsidRPr="00431F35" w:rsidRDefault="00040BFE" w:rsidP="00040BFE">
      <w:pPr>
        <w:rPr>
          <w:rFonts w:ascii="Times New Roman" w:hAnsi="Times New Roman" w:cs="Times New Roman"/>
        </w:rPr>
      </w:pPr>
    </w:p>
    <w:p w14:paraId="724ECE50" w14:textId="77777777" w:rsidR="00040BFE" w:rsidRDefault="00040BFE" w:rsidP="00040BFE">
      <w:pPr>
        <w:rPr>
          <w:rFonts w:ascii="Times New Roman" w:hAnsi="Times New Roman" w:cs="Times New Roman"/>
          <w:b/>
          <w:bCs/>
        </w:rPr>
      </w:pPr>
      <w:r w:rsidRPr="00431F35">
        <w:rPr>
          <w:rFonts w:ascii="Times New Roman" w:hAnsi="Times New Roman" w:cs="Times New Roman"/>
          <w:b/>
          <w:bCs/>
        </w:rPr>
        <w:t>XII Payment schedule</w:t>
      </w:r>
    </w:p>
    <w:p w14:paraId="544DCCBF" w14:textId="77777777" w:rsidR="00040BFE" w:rsidRPr="00431F35" w:rsidRDefault="00040BFE" w:rsidP="00040BFE">
      <w:pPr>
        <w:rPr>
          <w:rFonts w:ascii="Times New Roman" w:hAnsi="Times New Roman" w:cs="Times New Roman"/>
          <w:b/>
          <w:bCs/>
        </w:rPr>
      </w:pPr>
    </w:p>
    <w:p w14:paraId="47B494A0" w14:textId="77777777" w:rsidR="00040BFE" w:rsidRPr="00431F35" w:rsidRDefault="00040BFE" w:rsidP="00040BFE">
      <w:pPr>
        <w:rPr>
          <w:rFonts w:ascii="Times New Roman" w:hAnsi="Times New Roman" w:cs="Times New Roman"/>
          <w:sz w:val="22"/>
          <w:szCs w:val="22"/>
        </w:rPr>
      </w:pPr>
      <w:r w:rsidRPr="00431F35">
        <w:rPr>
          <w:rFonts w:ascii="Times New Roman" w:hAnsi="Times New Roman" w:cs="Times New Roman"/>
          <w:sz w:val="22"/>
          <w:szCs w:val="22"/>
        </w:rPr>
        <w:t>Payments shall be made as follows:</w:t>
      </w:r>
    </w:p>
    <w:p w14:paraId="75B6A4C6" w14:textId="77777777" w:rsidR="00040BFE" w:rsidRPr="00431F35" w:rsidRDefault="00040BFE" w:rsidP="00040BFE">
      <w:pPr>
        <w:pStyle w:val="ListParagraph"/>
        <w:numPr>
          <w:ilvl w:val="0"/>
          <w:numId w:val="35"/>
        </w:numPr>
        <w:rPr>
          <w:rFonts w:ascii="Times New Roman" w:hAnsi="Times New Roman" w:cs="Times New Roman"/>
          <w:sz w:val="22"/>
          <w:szCs w:val="22"/>
        </w:rPr>
      </w:pPr>
      <w:r w:rsidRPr="00431F35">
        <w:rPr>
          <w:rFonts w:ascii="Times New Roman" w:hAnsi="Times New Roman" w:cs="Times New Roman"/>
          <w:sz w:val="22"/>
          <w:szCs w:val="22"/>
        </w:rPr>
        <w:t>30% will be paid upon submission of the Inception Report;</w:t>
      </w:r>
    </w:p>
    <w:p w14:paraId="7ADC3A49" w14:textId="77777777" w:rsidR="00040BFE" w:rsidRPr="00431F35" w:rsidRDefault="00040BFE" w:rsidP="00040BFE">
      <w:pPr>
        <w:pStyle w:val="ListParagraph"/>
        <w:numPr>
          <w:ilvl w:val="0"/>
          <w:numId w:val="35"/>
        </w:numPr>
        <w:rPr>
          <w:rFonts w:ascii="Times New Roman" w:hAnsi="Times New Roman" w:cs="Times New Roman"/>
          <w:sz w:val="22"/>
          <w:szCs w:val="22"/>
        </w:rPr>
      </w:pPr>
      <w:r w:rsidRPr="00431F35">
        <w:rPr>
          <w:rFonts w:ascii="Times New Roman" w:hAnsi="Times New Roman" w:cs="Times New Roman"/>
          <w:sz w:val="22"/>
          <w:szCs w:val="22"/>
        </w:rPr>
        <w:t>30% will be paid upon presentation of the preliminary findings;</w:t>
      </w:r>
    </w:p>
    <w:p w14:paraId="6DB4F42F" w14:textId="77777777" w:rsidR="00040BFE" w:rsidRDefault="00040BFE" w:rsidP="00040BFE">
      <w:pPr>
        <w:pStyle w:val="ListParagraph"/>
        <w:numPr>
          <w:ilvl w:val="0"/>
          <w:numId w:val="35"/>
        </w:numPr>
        <w:rPr>
          <w:rFonts w:ascii="Times New Roman" w:hAnsi="Times New Roman" w:cs="Times New Roman"/>
          <w:sz w:val="22"/>
          <w:szCs w:val="22"/>
        </w:rPr>
      </w:pPr>
      <w:r w:rsidRPr="00431F35">
        <w:rPr>
          <w:rFonts w:ascii="Times New Roman" w:hAnsi="Times New Roman" w:cs="Times New Roman"/>
          <w:sz w:val="22"/>
          <w:szCs w:val="22"/>
        </w:rPr>
        <w:t>40% will be paid upon submission of the Final report;</w:t>
      </w:r>
    </w:p>
    <w:p w14:paraId="52089E0B" w14:textId="77777777" w:rsidR="00040BFE" w:rsidRPr="00431F35" w:rsidRDefault="00040BFE" w:rsidP="00040BFE">
      <w:pPr>
        <w:pStyle w:val="ListParagraph"/>
        <w:numPr>
          <w:ilvl w:val="0"/>
          <w:numId w:val="35"/>
        </w:numPr>
        <w:rPr>
          <w:rFonts w:ascii="Times New Roman" w:hAnsi="Times New Roman" w:cs="Times New Roman"/>
          <w:sz w:val="22"/>
          <w:szCs w:val="22"/>
        </w:rPr>
      </w:pPr>
    </w:p>
    <w:p w14:paraId="2FA3E649" w14:textId="77777777" w:rsidR="00040BFE" w:rsidRDefault="00040BFE" w:rsidP="00040BFE">
      <w:pPr>
        <w:rPr>
          <w:rFonts w:ascii="Times New Roman" w:hAnsi="Times New Roman" w:cs="Times New Roman"/>
          <w:b/>
          <w:bCs/>
        </w:rPr>
      </w:pPr>
      <w:r w:rsidRPr="00431F35">
        <w:rPr>
          <w:rFonts w:ascii="Times New Roman" w:hAnsi="Times New Roman" w:cs="Times New Roman"/>
          <w:b/>
          <w:bCs/>
        </w:rPr>
        <w:t>Please note: in compliance with national Uzbek laws, no cash will be paid in the country</w:t>
      </w:r>
    </w:p>
    <w:p w14:paraId="3DC653A3" w14:textId="77777777" w:rsidR="00040BFE" w:rsidRDefault="00040BFE" w:rsidP="00040BFE">
      <w:pPr>
        <w:rPr>
          <w:rFonts w:ascii="Times New Roman" w:hAnsi="Times New Roman" w:cs="Times New Roman"/>
          <w:b/>
          <w:bCs/>
        </w:rPr>
      </w:pPr>
    </w:p>
    <w:p w14:paraId="7C837B3D" w14:textId="77777777" w:rsidR="00040BFE" w:rsidRDefault="00040BFE" w:rsidP="00040BFE">
      <w:pPr>
        <w:rPr>
          <w:rFonts w:ascii="Times New Roman" w:hAnsi="Times New Roman" w:cs="Times New Roman"/>
          <w:b/>
          <w:bCs/>
        </w:rPr>
      </w:pPr>
    </w:p>
    <w:p w14:paraId="5B1BC9FF" w14:textId="77777777" w:rsidR="00040BFE" w:rsidRPr="00431F35" w:rsidRDefault="00040BFE" w:rsidP="00040BFE">
      <w:pPr>
        <w:rPr>
          <w:rFonts w:ascii="Times New Roman" w:hAnsi="Times New Roman" w:cs="Times New Roman"/>
          <w:b/>
          <w:bCs/>
        </w:rPr>
      </w:pPr>
      <w:r w:rsidRPr="00431F35">
        <w:rPr>
          <w:rFonts w:ascii="Times New Roman" w:hAnsi="Times New Roman" w:cs="Times New Roman"/>
          <w:b/>
          <w:bCs/>
        </w:rPr>
        <w:t>XIII Remarks and reservations</w:t>
      </w:r>
    </w:p>
    <w:p w14:paraId="542118C6" w14:textId="77777777" w:rsidR="00040BFE" w:rsidRPr="00431F35" w:rsidRDefault="00040BFE" w:rsidP="00040BFE">
      <w:pPr>
        <w:rPr>
          <w:rFonts w:ascii="Times New Roman" w:hAnsi="Times New Roman" w:cs="Times New Roman"/>
        </w:rPr>
      </w:pPr>
      <w:r w:rsidRPr="00431F35">
        <w:rPr>
          <w:rFonts w:ascii="Times New Roman" w:hAnsi="Times New Roman" w:cs="Times New Roman"/>
        </w:rPr>
        <w:t>UNICEF reserves the right to withhold all or a porti</w:t>
      </w:r>
      <w:r>
        <w:rPr>
          <w:rFonts w:ascii="Times New Roman" w:hAnsi="Times New Roman" w:cs="Times New Roman"/>
        </w:rPr>
        <w:t xml:space="preserve">on of payment if performance is </w:t>
      </w:r>
      <w:r w:rsidRPr="00431F35">
        <w:rPr>
          <w:rFonts w:ascii="Times New Roman" w:hAnsi="Times New Roman" w:cs="Times New Roman"/>
        </w:rPr>
        <w:t>unsatisfactory, if deliverable(s) incomplete, not finalized or for failure to meet deadlines.</w:t>
      </w:r>
    </w:p>
    <w:p w14:paraId="14C0354E" w14:textId="77777777" w:rsidR="00040BFE" w:rsidRPr="00431F35" w:rsidRDefault="00040BFE" w:rsidP="00040BFE">
      <w:pPr>
        <w:rPr>
          <w:rFonts w:ascii="Times New Roman" w:hAnsi="Times New Roman" w:cs="Times New Roman"/>
        </w:rPr>
        <w:sectPr w:rsidR="00040BFE" w:rsidRPr="00431F35">
          <w:headerReference w:type="even" r:id="rId9"/>
          <w:headerReference w:type="default" r:id="rId10"/>
          <w:footerReference w:type="default" r:id="rId11"/>
          <w:pgSz w:w="11906" w:h="16838"/>
          <w:pgMar w:top="1440" w:right="1559" w:bottom="1440" w:left="1701" w:header="709" w:footer="709" w:gutter="0"/>
          <w:cols w:space="708"/>
          <w:docGrid w:linePitch="360"/>
        </w:sectPr>
      </w:pPr>
      <w:r w:rsidRPr="00431F35">
        <w:rPr>
          <w:rFonts w:ascii="Times New Roman" w:hAnsi="Times New Roman" w:cs="Times New Roman"/>
        </w:rPr>
        <w:t>UNICEF will reserve copy right of all developed materials</w:t>
      </w:r>
      <w:r>
        <w:rPr>
          <w:rFonts w:ascii="Times New Roman" w:hAnsi="Times New Roman" w:cs="Times New Roman"/>
        </w:rPr>
        <w:t xml:space="preserve"> and own primary data collected </w:t>
      </w:r>
      <w:r w:rsidRPr="00431F35">
        <w:rPr>
          <w:rFonts w:ascii="Times New Roman" w:hAnsi="Times New Roman" w:cs="Times New Roman"/>
        </w:rPr>
        <w:t>through this assignment. The materials cannot be publishe</w:t>
      </w:r>
      <w:r>
        <w:rPr>
          <w:rFonts w:ascii="Times New Roman" w:hAnsi="Times New Roman" w:cs="Times New Roman"/>
        </w:rPr>
        <w:t xml:space="preserve">d or disseminated without prior </w:t>
      </w:r>
      <w:r w:rsidRPr="00431F35">
        <w:rPr>
          <w:rFonts w:ascii="Times New Roman" w:hAnsi="Times New Roman" w:cs="Times New Roman"/>
        </w:rPr>
        <w:t>written permission of UNICEF. UNICEF will be free to adapt and modif</w:t>
      </w:r>
      <w:r>
        <w:rPr>
          <w:rFonts w:ascii="Times New Roman" w:hAnsi="Times New Roman" w:cs="Times New Roman"/>
        </w:rPr>
        <w:t xml:space="preserve">y them in the future. </w:t>
      </w:r>
      <w:r w:rsidRPr="00431F35">
        <w:rPr>
          <w:rFonts w:ascii="Times New Roman" w:hAnsi="Times New Roman" w:cs="Times New Roman"/>
        </w:rPr>
        <w:t>The contractor must respect the confidentiality of the</w:t>
      </w:r>
      <w:r>
        <w:rPr>
          <w:rFonts w:ascii="Times New Roman" w:hAnsi="Times New Roman" w:cs="Times New Roman"/>
        </w:rPr>
        <w:t xml:space="preserve"> information handled during the </w:t>
      </w:r>
      <w:r w:rsidRPr="00431F35">
        <w:rPr>
          <w:rFonts w:ascii="Times New Roman" w:hAnsi="Times New Roman" w:cs="Times New Roman"/>
        </w:rPr>
        <w:t>assignment. Documents and information provided must be use</w:t>
      </w:r>
      <w:r>
        <w:rPr>
          <w:rFonts w:ascii="Times New Roman" w:hAnsi="Times New Roman" w:cs="Times New Roman"/>
        </w:rPr>
        <w:t xml:space="preserve">d only for the tasks related to </w:t>
      </w:r>
      <w:r w:rsidRPr="00431F35">
        <w:rPr>
          <w:rFonts w:ascii="Times New Roman" w:hAnsi="Times New Roman" w:cs="Times New Roman"/>
        </w:rPr>
        <w:t>these terms of reference.</w:t>
      </w:r>
    </w:p>
    <w:p w14:paraId="2CC9AEDB" w14:textId="6D4AA896" w:rsidR="00040BFE" w:rsidRPr="002A7FF1" w:rsidRDefault="00040BFE" w:rsidP="002A7FF1">
      <w:pPr>
        <w:pStyle w:val="Level2"/>
      </w:pPr>
      <w:r w:rsidRPr="002A7FF1">
        <w:t xml:space="preserve"> </w:t>
      </w:r>
      <w:bookmarkStart w:id="6" w:name="_Toc529827594"/>
      <w:bookmarkStart w:id="7" w:name="_Toc528847445"/>
      <w:bookmarkStart w:id="8" w:name="_Toc407026395"/>
      <w:r w:rsidRPr="002A7FF1">
        <w:t>Timeline of CRM Programming</w:t>
      </w:r>
      <w:bookmarkEnd w:id="6"/>
      <w:bookmarkEnd w:id="7"/>
      <w:r w:rsidR="002A7FF1" w:rsidRPr="002A7FF1">
        <w:t xml:space="preserve"> and Table of Key CRM Activities</w:t>
      </w:r>
      <w:bookmarkEnd w:id="8"/>
    </w:p>
    <w:p w14:paraId="5045BFE7" w14:textId="77777777" w:rsidR="00040BFE" w:rsidRDefault="00040BFE" w:rsidP="00040BFE"/>
    <w:p w14:paraId="1EDFF18A" w14:textId="77777777" w:rsidR="00040BFE" w:rsidRDefault="00040BFE" w:rsidP="00040BFE">
      <w:pPr>
        <w:rPr>
          <w:b/>
        </w:rPr>
      </w:pPr>
      <w:r w:rsidRPr="004C1AA6">
        <w:rPr>
          <w:noProof/>
          <w:lang w:val="en-US"/>
        </w:rPr>
        <w:drawing>
          <wp:inline distT="0" distB="0" distL="0" distR="0" wp14:anchorId="19CCA12F" wp14:editId="5A503B06">
            <wp:extent cx="8863330" cy="39465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63330" cy="3946525"/>
                    </a:xfrm>
                    <a:prstGeom prst="rect">
                      <a:avLst/>
                    </a:prstGeom>
                    <a:noFill/>
                    <a:ln>
                      <a:noFill/>
                    </a:ln>
                  </pic:spPr>
                </pic:pic>
              </a:graphicData>
            </a:graphic>
          </wp:inline>
        </w:drawing>
      </w:r>
    </w:p>
    <w:p w14:paraId="1041EED6" w14:textId="77777777" w:rsidR="00040BFE" w:rsidRDefault="00040BFE" w:rsidP="00040BFE">
      <w:pPr>
        <w:jc w:val="center"/>
        <w:rPr>
          <w:b/>
        </w:rPr>
      </w:pPr>
      <w:r>
        <w:rPr>
          <w:b/>
          <w:noProof/>
          <w:lang w:val="en-US"/>
        </w:rPr>
        <mc:AlternateContent>
          <mc:Choice Requires="wps">
            <w:drawing>
              <wp:anchor distT="0" distB="0" distL="114300" distR="114300" simplePos="0" relativeHeight="251659264" behindDoc="0" locked="0" layoutInCell="1" allowOverlap="1" wp14:anchorId="52F542CD" wp14:editId="466218B0">
                <wp:simplePos x="0" y="0"/>
                <wp:positionH relativeFrom="column">
                  <wp:posOffset>51435</wp:posOffset>
                </wp:positionH>
                <wp:positionV relativeFrom="paragraph">
                  <wp:posOffset>215900</wp:posOffset>
                </wp:positionV>
                <wp:extent cx="426085" cy="418465"/>
                <wp:effectExtent l="0" t="0" r="0" b="0"/>
                <wp:wrapNone/>
                <wp:docPr id="50" name="Multiply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085" cy="418465"/>
                        </a:xfrm>
                        <a:prstGeom prst="mathMultiply">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090EE" id="Multiply 50" o:spid="_x0000_s1026" style="position:absolute;margin-left:4.05pt;margin-top:17pt;width:33.55pt;height:3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6085,418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" path="m67853,135615l136817,65395r76226,74861l289268,65395r68964,70220l283275,209233r74957,73617l289268,353070,213043,278209r-76226,74861l67853,282850r74957,-73617l67853,135615xe" fillcolor="#ffc000 [3207]" stroked="f" strokeweight="1pt">
                <v:stroke joinstyle="miter"/>
                <v:path arrowok="t" o:connecttype="custom" o:connectlocs="67853,135615;136817,65395;213043,140256;289268,65395;358232,135615;283275,209233;358232,282850;289268,353070;213043,278209;136817,353070;67853,282850;142810,209233;67853,135615" o:connectangles="0,0,0,0,0,0,0,0,0,0,0,0,0"/>
              </v:shape>
            </w:pict>
          </mc:Fallback>
        </mc:AlternateContent>
      </w:r>
      <w:r>
        <w:rPr>
          <w:b/>
          <w:noProof/>
          <w:lang w:val="en-US"/>
        </w:rPr>
        <mc:AlternateContent>
          <mc:Choice Requires="wps">
            <w:drawing>
              <wp:anchor distT="45720" distB="45720" distL="114300" distR="114300" simplePos="0" relativeHeight="251660288" behindDoc="0" locked="0" layoutInCell="1" allowOverlap="1" wp14:anchorId="62655BEF" wp14:editId="6584C43A">
                <wp:simplePos x="0" y="0"/>
                <wp:positionH relativeFrom="column">
                  <wp:posOffset>533400</wp:posOffset>
                </wp:positionH>
                <wp:positionV relativeFrom="paragraph">
                  <wp:posOffset>273050</wp:posOffset>
                </wp:positionV>
                <wp:extent cx="6115685" cy="35814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15685" cy="35814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032719A4" w14:textId="77777777" w:rsidR="00F701B8" w:rsidRDefault="00F701B8" w:rsidP="00040BFE">
                            <w:r>
                              <w:t>Re-positioning of CRM from child protection to a cross-cutting issue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655BEF" id="_x0000_t202" coordsize="21600,21600" o:spt="202" path="m,l,21600r21600,l21600,xe">
                <v:stroke joinstyle="miter"/>
                <v:path gradientshapeok="t" o:connecttype="rect"/>
              </v:shapetype>
              <v:shape id="Text Box 2" o:spid="_x0000_s1026" type="#_x0000_t202" style="position:absolute;left:0;text-align:left;margin-left:42pt;margin-top:21.5pt;width:481.55pt;height:28.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" stroked="f">
                <v:textbox>
                  <w:txbxContent>
                    <w:p w14:paraId="032719A4" w14:textId="77777777" w:rsidR="00F701B8" w:rsidRDefault="00F701B8" w:rsidP="00040BFE">
                      <w:r>
                        <w:t>Re-positioning of CRM from child protection to a cross-cutting issue</w:t>
                      </w:r>
                    </w:p>
                  </w:txbxContent>
                </v:textbox>
                <w10:wrap type="square"/>
              </v:shape>
            </w:pict>
          </mc:Fallback>
        </mc:AlternateContent>
      </w:r>
    </w:p>
    <w:p w14:paraId="4C7447F5" w14:textId="77777777" w:rsidR="00040BFE" w:rsidRPr="00E41266" w:rsidRDefault="00040BFE" w:rsidP="00040BFE">
      <w:pPr>
        <w:jc w:val="center"/>
        <w:rPr>
          <w:b/>
        </w:rPr>
      </w:pPr>
    </w:p>
    <w:p w14:paraId="23F94F08" w14:textId="77777777" w:rsidR="00040BFE" w:rsidRDefault="00040BFE" w:rsidP="00040BFE">
      <w:pPr>
        <w:pStyle w:val="HeadingB"/>
        <w:sectPr w:rsidR="00040BFE">
          <w:pgSz w:w="16838" w:h="11906" w:orient="landscape"/>
          <w:pgMar w:top="1559" w:right="1440" w:bottom="1701" w:left="1440" w:header="709" w:footer="709" w:gutter="0"/>
          <w:cols w:space="708"/>
          <w:docGrid w:linePitch="360"/>
        </w:sectPr>
      </w:pPr>
    </w:p>
    <w:tbl>
      <w:tblPr>
        <w:tblStyle w:val="TableGrid"/>
        <w:tblW w:w="13745" w:type="dxa"/>
        <w:tblLook w:val="04A0" w:firstRow="1" w:lastRow="0" w:firstColumn="1" w:lastColumn="0" w:noHBand="0" w:noVBand="1"/>
      </w:tblPr>
      <w:tblGrid>
        <w:gridCol w:w="413"/>
        <w:gridCol w:w="2276"/>
        <w:gridCol w:w="1881"/>
        <w:gridCol w:w="2479"/>
        <w:gridCol w:w="6696"/>
      </w:tblGrid>
      <w:tr w:rsidR="00CA38F3" w:rsidRPr="001A47D0" w14:paraId="4052092C" w14:textId="77777777" w:rsidTr="00CA38F3">
        <w:tc>
          <w:tcPr>
            <w:tcW w:w="413" w:type="dxa"/>
            <w:shd w:val="clear" w:color="auto" w:fill="D9D9D9" w:themeFill="background1" w:themeFillShade="D9"/>
          </w:tcPr>
          <w:p w14:paraId="489EB7AA" w14:textId="77777777" w:rsidR="00CA38F3" w:rsidRPr="001A47D0" w:rsidRDefault="00CA38F3" w:rsidP="002A7FF1">
            <w:pPr>
              <w:jc w:val="center"/>
              <w:rPr>
                <w:b/>
              </w:rPr>
            </w:pPr>
            <w:r w:rsidRPr="001A47D0">
              <w:rPr>
                <w:b/>
              </w:rPr>
              <w:t>#</w:t>
            </w:r>
          </w:p>
        </w:tc>
        <w:tc>
          <w:tcPr>
            <w:tcW w:w="2276" w:type="dxa"/>
            <w:shd w:val="clear" w:color="auto" w:fill="D9D9D9" w:themeFill="background1" w:themeFillShade="D9"/>
          </w:tcPr>
          <w:p w14:paraId="0BF8C2C3" w14:textId="77777777" w:rsidR="00CA38F3" w:rsidRPr="001A47D0" w:rsidRDefault="00CA38F3" w:rsidP="002A7FF1">
            <w:pPr>
              <w:jc w:val="center"/>
              <w:rPr>
                <w:b/>
              </w:rPr>
            </w:pPr>
            <w:r w:rsidRPr="001A47D0">
              <w:rPr>
                <w:b/>
              </w:rPr>
              <w:t>Activity</w:t>
            </w:r>
          </w:p>
        </w:tc>
        <w:tc>
          <w:tcPr>
            <w:tcW w:w="1881" w:type="dxa"/>
            <w:shd w:val="clear" w:color="auto" w:fill="D9D9D9" w:themeFill="background1" w:themeFillShade="D9"/>
          </w:tcPr>
          <w:p w14:paraId="615469B0" w14:textId="77777777" w:rsidR="00CA38F3" w:rsidRPr="001A47D0" w:rsidRDefault="00CA38F3" w:rsidP="002A7FF1">
            <w:pPr>
              <w:jc w:val="center"/>
              <w:rPr>
                <w:b/>
              </w:rPr>
            </w:pPr>
            <w:r w:rsidRPr="001A47D0">
              <w:rPr>
                <w:b/>
              </w:rPr>
              <w:t>Key Implementing Partner</w:t>
            </w:r>
          </w:p>
        </w:tc>
        <w:tc>
          <w:tcPr>
            <w:tcW w:w="2479" w:type="dxa"/>
            <w:shd w:val="clear" w:color="auto" w:fill="D9D9D9" w:themeFill="background1" w:themeFillShade="D9"/>
          </w:tcPr>
          <w:p w14:paraId="7E675D46" w14:textId="77777777" w:rsidR="00CA38F3" w:rsidRPr="001A47D0" w:rsidRDefault="00CA38F3" w:rsidP="002A7FF1">
            <w:pPr>
              <w:jc w:val="center"/>
              <w:rPr>
                <w:b/>
              </w:rPr>
            </w:pPr>
            <w:r w:rsidRPr="001A47D0">
              <w:rPr>
                <w:b/>
              </w:rPr>
              <w:t>Date of Implementation</w:t>
            </w:r>
          </w:p>
        </w:tc>
        <w:tc>
          <w:tcPr>
            <w:tcW w:w="6696" w:type="dxa"/>
            <w:shd w:val="clear" w:color="auto" w:fill="D9D9D9" w:themeFill="background1" w:themeFillShade="D9"/>
          </w:tcPr>
          <w:p w14:paraId="61EF9C74" w14:textId="77777777" w:rsidR="00CA38F3" w:rsidRPr="001A47D0" w:rsidRDefault="00CA38F3" w:rsidP="002A7FF1">
            <w:pPr>
              <w:jc w:val="center"/>
              <w:rPr>
                <w:b/>
              </w:rPr>
            </w:pPr>
            <w:r>
              <w:rPr>
                <w:b/>
              </w:rPr>
              <w:t>Project Details</w:t>
            </w:r>
          </w:p>
        </w:tc>
      </w:tr>
      <w:tr w:rsidR="00CA38F3" w:rsidRPr="001A47D0" w14:paraId="7D57773F" w14:textId="77777777" w:rsidTr="00CA38F3">
        <w:tc>
          <w:tcPr>
            <w:tcW w:w="413" w:type="dxa"/>
          </w:tcPr>
          <w:p w14:paraId="2636C091" w14:textId="77777777" w:rsidR="00CA38F3" w:rsidRPr="001A47D0" w:rsidRDefault="00CA38F3" w:rsidP="002A7FF1">
            <w:pPr>
              <w:pStyle w:val="ListParagraph"/>
              <w:numPr>
                <w:ilvl w:val="0"/>
                <w:numId w:val="89"/>
              </w:numPr>
              <w:autoSpaceDE/>
              <w:autoSpaceDN/>
              <w:adjustRightInd/>
              <w:ind w:left="29" w:firstLine="0"/>
              <w:jc w:val="left"/>
            </w:pPr>
          </w:p>
        </w:tc>
        <w:tc>
          <w:tcPr>
            <w:tcW w:w="2276" w:type="dxa"/>
          </w:tcPr>
          <w:p w14:paraId="1D863D84" w14:textId="77777777" w:rsidR="00CA38F3" w:rsidRPr="001A47D0" w:rsidRDefault="00CA38F3" w:rsidP="002A7FF1">
            <w:r w:rsidRPr="001A47D0">
              <w:t>Advocating for the establishment of the Coordination Council.</w:t>
            </w:r>
          </w:p>
        </w:tc>
        <w:tc>
          <w:tcPr>
            <w:tcW w:w="1881" w:type="dxa"/>
          </w:tcPr>
          <w:p w14:paraId="41F2A554" w14:textId="77777777" w:rsidR="00CA38F3" w:rsidRPr="001A47D0" w:rsidRDefault="00CA38F3" w:rsidP="002A7FF1">
            <w:r w:rsidRPr="001A47D0">
              <w:t>Women’s Committee (the Chair of the Women’s Committee is also the Deputy Minister, who chairs the Coordinating Council); NHRC; line Ministries; CSOs.</w:t>
            </w:r>
          </w:p>
        </w:tc>
        <w:tc>
          <w:tcPr>
            <w:tcW w:w="2479" w:type="dxa"/>
          </w:tcPr>
          <w:p w14:paraId="14BD6015" w14:textId="77777777" w:rsidR="00CA38F3" w:rsidRPr="001A47D0" w:rsidRDefault="00CA38F3" w:rsidP="002A7FF1">
            <w:r>
              <w:t>2017-2018</w:t>
            </w:r>
          </w:p>
        </w:tc>
        <w:tc>
          <w:tcPr>
            <w:tcW w:w="6696" w:type="dxa"/>
          </w:tcPr>
          <w:p w14:paraId="069E2430" w14:textId="77777777" w:rsidR="00CA38F3" w:rsidRDefault="00CA38F3" w:rsidP="002A7FF1">
            <w:r>
              <w:t xml:space="preserve">First meeting (14 Sept 2017): </w:t>
            </w:r>
            <w:r w:rsidRPr="001A47D0">
              <w:t>At its first meeting, the Coordination Council resolved to request UNICEF’s technical, expert and methodological support to prepare a report on the implementation of the CRC in Uzbekistan, technical support to develop ‘a single information database on children’s rights’, and technical support to establish a thematic group to draft a law on the prevention of domestic violence.</w:t>
            </w:r>
            <w:r w:rsidRPr="001A47D0">
              <w:rPr>
                <w:rStyle w:val="FootnoteReference"/>
                <w:sz w:val="22"/>
                <w:szCs w:val="22"/>
              </w:rPr>
              <w:footnoteReference w:id="6"/>
            </w:r>
          </w:p>
          <w:p w14:paraId="7BDEE6ED" w14:textId="77777777" w:rsidR="00CA38F3" w:rsidRDefault="00CA38F3" w:rsidP="002A7FF1"/>
          <w:p w14:paraId="314E19B8" w14:textId="77777777" w:rsidR="00CA38F3" w:rsidRDefault="00CA38F3" w:rsidP="002A7FF1">
            <w:r>
              <w:t>Second meeting (10 July 2018): official minutes of the meeting were not available for review.</w:t>
            </w:r>
          </w:p>
          <w:p w14:paraId="1C3D78FE" w14:textId="77777777" w:rsidR="00CA38F3" w:rsidRPr="001A47D0" w:rsidRDefault="00CA38F3" w:rsidP="002A7FF1"/>
        </w:tc>
      </w:tr>
      <w:tr w:rsidR="00CA38F3" w:rsidRPr="001A47D0" w14:paraId="1B4A1DEB" w14:textId="77777777" w:rsidTr="00CA38F3">
        <w:tc>
          <w:tcPr>
            <w:tcW w:w="413" w:type="dxa"/>
          </w:tcPr>
          <w:p w14:paraId="1F8696F6" w14:textId="77777777" w:rsidR="00CA38F3" w:rsidRPr="001A47D0" w:rsidRDefault="00CA38F3" w:rsidP="002A7FF1">
            <w:pPr>
              <w:pStyle w:val="ListParagraph"/>
              <w:numPr>
                <w:ilvl w:val="0"/>
                <w:numId w:val="89"/>
              </w:numPr>
              <w:autoSpaceDE/>
              <w:autoSpaceDN/>
              <w:adjustRightInd/>
              <w:ind w:left="29" w:firstLine="0"/>
              <w:jc w:val="left"/>
            </w:pPr>
          </w:p>
        </w:tc>
        <w:tc>
          <w:tcPr>
            <w:tcW w:w="2276" w:type="dxa"/>
          </w:tcPr>
          <w:p w14:paraId="095A2493" w14:textId="77777777" w:rsidR="00CA38F3" w:rsidRPr="001A47D0" w:rsidRDefault="00CA38F3" w:rsidP="002A7FF1">
            <w:r w:rsidRPr="001A47D0">
              <w:t xml:space="preserve">Provision of technical advice on </w:t>
            </w:r>
            <w:r>
              <w:t>the content of the existing NPA 2017-2021</w:t>
            </w:r>
          </w:p>
        </w:tc>
        <w:tc>
          <w:tcPr>
            <w:tcW w:w="1881" w:type="dxa"/>
          </w:tcPr>
          <w:p w14:paraId="6239E0A2" w14:textId="77777777" w:rsidR="00CA38F3" w:rsidRPr="001A47D0" w:rsidRDefault="00CA38F3" w:rsidP="002A7FF1">
            <w:r>
              <w:t>Women’s Committee as the Chair of the Coordinating Council</w:t>
            </w:r>
          </w:p>
        </w:tc>
        <w:tc>
          <w:tcPr>
            <w:tcW w:w="2479" w:type="dxa"/>
          </w:tcPr>
          <w:p w14:paraId="616BA0C2" w14:textId="77777777" w:rsidR="00CA38F3" w:rsidRPr="001A47D0" w:rsidRDefault="00CA38F3" w:rsidP="002A7FF1">
            <w:r>
              <w:t>2018</w:t>
            </w:r>
          </w:p>
        </w:tc>
        <w:tc>
          <w:tcPr>
            <w:tcW w:w="6696" w:type="dxa"/>
          </w:tcPr>
          <w:p w14:paraId="08074E0E" w14:textId="77777777" w:rsidR="00CA38F3" w:rsidRPr="001A47D0" w:rsidRDefault="00CA38F3" w:rsidP="002A7FF1">
            <w:r w:rsidRPr="001A47D0">
              <w:t>UNICEF participated in the second meeting of the Coordination Council on 10 July 2018 to review the progress of implementation of the NPA</w:t>
            </w:r>
            <w:r>
              <w:t>. UNICEF also provided</w:t>
            </w:r>
            <w:r w:rsidRPr="001A47D0">
              <w:t xml:space="preserve"> written comments on the </w:t>
            </w:r>
            <w:r>
              <w:t xml:space="preserve">content of the </w:t>
            </w:r>
            <w:r w:rsidRPr="001A47D0">
              <w:t>NPA</w:t>
            </w:r>
            <w:r>
              <w:t xml:space="preserve"> in 2018</w:t>
            </w:r>
            <w:r w:rsidRPr="001A47D0">
              <w:t>.</w:t>
            </w:r>
          </w:p>
        </w:tc>
      </w:tr>
      <w:tr w:rsidR="00CA38F3" w:rsidRPr="001A47D0" w14:paraId="2C2E7DCC" w14:textId="77777777" w:rsidTr="00CA38F3">
        <w:tc>
          <w:tcPr>
            <w:tcW w:w="413" w:type="dxa"/>
          </w:tcPr>
          <w:p w14:paraId="056A8802" w14:textId="77777777" w:rsidR="00CA38F3" w:rsidRPr="001A47D0" w:rsidRDefault="00CA38F3" w:rsidP="002A7FF1">
            <w:pPr>
              <w:pStyle w:val="ListParagraph"/>
              <w:numPr>
                <w:ilvl w:val="0"/>
                <w:numId w:val="89"/>
              </w:numPr>
              <w:autoSpaceDE/>
              <w:autoSpaceDN/>
              <w:adjustRightInd/>
              <w:ind w:left="29" w:firstLine="0"/>
              <w:jc w:val="left"/>
            </w:pPr>
          </w:p>
        </w:tc>
        <w:tc>
          <w:tcPr>
            <w:tcW w:w="2276" w:type="dxa"/>
          </w:tcPr>
          <w:p w14:paraId="62F05AB7" w14:textId="77777777" w:rsidR="00CA38F3" w:rsidRPr="001A47D0" w:rsidRDefault="00CA38F3" w:rsidP="002A7FF1">
            <w:r w:rsidRPr="001A47D0">
              <w:t>Advocating for and facilitating the drafting of the draft law on the establishment of the Children’s Ombudsperson.</w:t>
            </w:r>
          </w:p>
        </w:tc>
        <w:tc>
          <w:tcPr>
            <w:tcW w:w="1881" w:type="dxa"/>
          </w:tcPr>
          <w:p w14:paraId="39D4FBD8" w14:textId="77777777" w:rsidR="00CA38F3" w:rsidRPr="001A47D0" w:rsidRDefault="00CA38F3" w:rsidP="002A7FF1">
            <w:r>
              <w:t>NHRC</w:t>
            </w:r>
          </w:p>
        </w:tc>
        <w:tc>
          <w:tcPr>
            <w:tcW w:w="2479" w:type="dxa"/>
          </w:tcPr>
          <w:p w14:paraId="3ACE4D62" w14:textId="77777777" w:rsidR="00CA38F3" w:rsidRPr="001A47D0" w:rsidRDefault="00CA38F3" w:rsidP="002A7FF1">
            <w:r>
              <w:t>2017-2018</w:t>
            </w:r>
          </w:p>
        </w:tc>
        <w:tc>
          <w:tcPr>
            <w:tcW w:w="6696" w:type="dxa"/>
          </w:tcPr>
          <w:p w14:paraId="77EEDEBB" w14:textId="77777777" w:rsidR="00CA38F3" w:rsidRDefault="00CA38F3" w:rsidP="002A7FF1">
            <w:r>
              <w:t>Activities included:</w:t>
            </w:r>
          </w:p>
          <w:p w14:paraId="21E391FD" w14:textId="77777777" w:rsidR="00CA38F3" w:rsidRDefault="00CA38F3" w:rsidP="00307A00">
            <w:pPr>
              <w:pStyle w:val="ListParagraph"/>
              <w:numPr>
                <w:ilvl w:val="0"/>
                <w:numId w:val="92"/>
              </w:numPr>
              <w:autoSpaceDE/>
              <w:autoSpaceDN/>
              <w:adjustRightInd/>
              <w:jc w:val="left"/>
            </w:pPr>
            <w:r>
              <w:t xml:space="preserve">Provision of comments by an international child rights expert on the draft law (24 Oct 2017) </w:t>
            </w:r>
          </w:p>
          <w:p w14:paraId="326459AC" w14:textId="77777777" w:rsidR="00CA38F3" w:rsidRDefault="00CA38F3" w:rsidP="00307A00">
            <w:pPr>
              <w:pStyle w:val="ListParagraph"/>
              <w:numPr>
                <w:ilvl w:val="0"/>
                <w:numId w:val="92"/>
              </w:numPr>
              <w:autoSpaceDE/>
              <w:autoSpaceDN/>
              <w:adjustRightInd/>
              <w:jc w:val="left"/>
            </w:pPr>
            <w:r>
              <w:t>A multi-stakeholder roundtable on 12 December 2017 in Tashkent to consult on the draft law, with participants from approximately 85 State bodies, CSOs, international organisations and the media;</w:t>
            </w:r>
          </w:p>
          <w:p w14:paraId="4ED0EF41" w14:textId="77777777" w:rsidR="00CA38F3" w:rsidRDefault="00CA38F3" w:rsidP="00307A00">
            <w:pPr>
              <w:pStyle w:val="ListParagraph"/>
              <w:numPr>
                <w:ilvl w:val="0"/>
                <w:numId w:val="92"/>
              </w:numPr>
              <w:autoSpaceDE/>
              <w:autoSpaceDN/>
              <w:adjustRightInd/>
              <w:jc w:val="left"/>
            </w:pPr>
            <w:r>
              <w:t>Hearings of the Parliamentary Committee of the Legislative Chamber on Democratic Institutions, NGOs and Citizens’ Self-Governing and Parliamentary Committee of the Legislative Chamber on Science, Education, Culture and Sports on 19 July 2018 to consult on the draft law and make recommendations for its further amendment. The hearings included presentations by UNICEF and Parliamentary focal points on various aspects of the law, as well as general discussion.</w:t>
            </w:r>
          </w:p>
          <w:p w14:paraId="40776D4D" w14:textId="77777777" w:rsidR="00CA38F3" w:rsidRDefault="00CA38F3" w:rsidP="002A7FF1"/>
          <w:p w14:paraId="40A8F0E6" w14:textId="77777777" w:rsidR="00CA38F3" w:rsidRPr="001A47D0" w:rsidRDefault="00CA38F3" w:rsidP="002A7FF1">
            <w:r w:rsidRPr="001A47D0">
              <w:t xml:space="preserve">Outcomes of the May 2017 meeting included commitments issued by the NHRC and Ombudsman to provide support for the drafting of a law to establish an independent Children’s Ombudsman, and by the NHRC to participate in a meeting with UNICEF to discuss the integration of HR-related indicators in the </w:t>
            </w:r>
            <w:r w:rsidRPr="001A47D0">
              <w:rPr>
                <w:i/>
              </w:rPr>
              <w:t>Goskomstat</w:t>
            </w:r>
            <w:r w:rsidRPr="001A47D0">
              <w:t xml:space="preserve"> data collection system.</w:t>
            </w:r>
          </w:p>
        </w:tc>
      </w:tr>
      <w:tr w:rsidR="00CA38F3" w:rsidRPr="001A47D0" w14:paraId="643B223B" w14:textId="77777777" w:rsidTr="00CA38F3">
        <w:tc>
          <w:tcPr>
            <w:tcW w:w="413" w:type="dxa"/>
          </w:tcPr>
          <w:p w14:paraId="0E9CD793" w14:textId="77777777" w:rsidR="00CA38F3" w:rsidRPr="001A47D0" w:rsidRDefault="00CA38F3" w:rsidP="002A7FF1">
            <w:pPr>
              <w:pStyle w:val="ListParagraph"/>
              <w:numPr>
                <w:ilvl w:val="0"/>
                <w:numId w:val="89"/>
              </w:numPr>
              <w:autoSpaceDE/>
              <w:autoSpaceDN/>
              <w:adjustRightInd/>
              <w:ind w:left="29" w:firstLine="0"/>
              <w:jc w:val="left"/>
            </w:pPr>
          </w:p>
        </w:tc>
        <w:tc>
          <w:tcPr>
            <w:tcW w:w="2276" w:type="dxa"/>
          </w:tcPr>
          <w:p w14:paraId="3206DB6D" w14:textId="77777777" w:rsidR="00CA38F3" w:rsidRPr="001A47D0" w:rsidRDefault="00CA38F3" w:rsidP="002A7FF1">
            <w:r w:rsidRPr="001A47D0">
              <w:t>Technical, financial and capacity-building assistance to monitoring groups in the regions of Jizzakh, Khorezm and Ferghana and in the RoK, to support them in conducting their CRM activities and achieve strengthened interactions with decision-makers at the region levels.</w:t>
            </w:r>
            <w:r w:rsidRPr="001A47D0">
              <w:rPr>
                <w:rStyle w:val="FootnoteReference"/>
                <w:sz w:val="22"/>
                <w:szCs w:val="22"/>
              </w:rPr>
              <w:footnoteReference w:id="7"/>
            </w:r>
          </w:p>
          <w:p w14:paraId="4C1CA0D7" w14:textId="77777777" w:rsidR="00CA38F3" w:rsidRPr="001A47D0" w:rsidRDefault="00CA38F3" w:rsidP="002A7FF1"/>
        </w:tc>
        <w:tc>
          <w:tcPr>
            <w:tcW w:w="1881" w:type="dxa"/>
          </w:tcPr>
          <w:p w14:paraId="01533372" w14:textId="77777777" w:rsidR="00CA38F3" w:rsidRPr="001A47D0" w:rsidRDefault="00CA38F3" w:rsidP="002A7FF1">
            <w:pPr>
              <w:spacing w:afterLines="120" w:after="288"/>
            </w:pPr>
            <w:r w:rsidRPr="00081F89">
              <w:t>Women’s Committees</w:t>
            </w:r>
            <w:r>
              <w:t xml:space="preserve"> </w:t>
            </w:r>
            <w:r w:rsidRPr="001A47D0">
              <w:t>in the regions of Jizzakh, Khor</w:t>
            </w:r>
            <w:r>
              <w:t>ezm and Ferghana and in the RoK</w:t>
            </w:r>
          </w:p>
        </w:tc>
        <w:tc>
          <w:tcPr>
            <w:tcW w:w="2479" w:type="dxa"/>
          </w:tcPr>
          <w:p w14:paraId="6FE95FFF" w14:textId="77777777" w:rsidR="00CA38F3" w:rsidRPr="001A47D0" w:rsidRDefault="00CA38F3" w:rsidP="002A7FF1">
            <w:r w:rsidRPr="001A47D0">
              <w:t>2016-2017</w:t>
            </w:r>
          </w:p>
        </w:tc>
        <w:tc>
          <w:tcPr>
            <w:tcW w:w="6696" w:type="dxa"/>
          </w:tcPr>
          <w:p w14:paraId="6E9DDEBB" w14:textId="77777777" w:rsidR="00CA38F3" w:rsidRDefault="00CA38F3" w:rsidP="002A7FF1">
            <w:r>
              <w:t>These projects had the overall goal of s</w:t>
            </w:r>
            <w:r w:rsidRPr="006846F9">
              <w:t xml:space="preserve">trengthening interdepartmental coordination in </w:t>
            </w:r>
            <w:r>
              <w:t xml:space="preserve">monitoring children’s </w:t>
            </w:r>
            <w:r w:rsidRPr="006846F9">
              <w:t xml:space="preserve">well-being </w:t>
            </w:r>
            <w:r>
              <w:t>in the selected regions/RoK</w:t>
            </w:r>
            <w:r w:rsidRPr="006846F9">
              <w:t xml:space="preserve"> through the </w:t>
            </w:r>
            <w:r>
              <w:t>development, implementation and monitoring of programmes and/or strategies addressing specific selected issues in those areas</w:t>
            </w:r>
            <w:r w:rsidRPr="006846F9">
              <w:t>.</w:t>
            </w:r>
            <w:r>
              <w:rPr>
                <w:rStyle w:val="FootnoteReference"/>
              </w:rPr>
              <w:footnoteReference w:id="8"/>
            </w:r>
          </w:p>
          <w:p w14:paraId="3976AA57" w14:textId="77777777" w:rsidR="00CA38F3" w:rsidRDefault="00CA38F3" w:rsidP="002A7FF1"/>
          <w:p w14:paraId="18718F91" w14:textId="77777777" w:rsidR="00CA38F3" w:rsidRDefault="00CA38F3" w:rsidP="002A7FF1">
            <w:r>
              <w:t>The project in Ferghana aimed to achieve the following results:</w:t>
            </w:r>
          </w:p>
          <w:p w14:paraId="579D7DD9" w14:textId="77777777" w:rsidR="00CA38F3" w:rsidRDefault="00CA38F3" w:rsidP="00307A00">
            <w:pPr>
              <w:pStyle w:val="ListParagraph"/>
              <w:numPr>
                <w:ilvl w:val="0"/>
                <w:numId w:val="93"/>
              </w:numPr>
              <w:autoSpaceDE/>
              <w:autoSpaceDN/>
              <w:adjustRightInd/>
              <w:jc w:val="left"/>
            </w:pPr>
            <w:r>
              <w:t>IWG being</w:t>
            </w:r>
            <w:r w:rsidRPr="00DC2C3D">
              <w:t xml:space="preserve"> informed about the activities of ongoing international and national programs</w:t>
            </w:r>
            <w:r>
              <w:t xml:space="preserve"> for the well-being of children through their working groups;</w:t>
            </w:r>
          </w:p>
          <w:p w14:paraId="4FF1D54F" w14:textId="77777777" w:rsidR="00CA38F3" w:rsidRDefault="00CA38F3" w:rsidP="00307A00">
            <w:pPr>
              <w:pStyle w:val="ListParagraph"/>
              <w:numPr>
                <w:ilvl w:val="0"/>
                <w:numId w:val="93"/>
              </w:numPr>
              <w:autoSpaceDE/>
              <w:autoSpaceDN/>
              <w:adjustRightInd/>
              <w:jc w:val="left"/>
            </w:pPr>
            <w:r>
              <w:t xml:space="preserve">The development of a </w:t>
            </w:r>
            <w:r w:rsidRPr="00DC2C3D">
              <w:t xml:space="preserve">report on the welfare of children of single mothers </w:t>
            </w:r>
            <w:r>
              <w:t xml:space="preserve">in order to develop </w:t>
            </w:r>
            <w:r w:rsidRPr="00DC2C3D">
              <w:t xml:space="preserve">a program to improve the well-being of </w:t>
            </w:r>
            <w:r>
              <w:t>these children; and</w:t>
            </w:r>
          </w:p>
          <w:p w14:paraId="0B910B9F" w14:textId="77777777" w:rsidR="00CA38F3" w:rsidRDefault="00CA38F3" w:rsidP="00307A00">
            <w:pPr>
              <w:pStyle w:val="ListParagraph"/>
              <w:numPr>
                <w:ilvl w:val="0"/>
                <w:numId w:val="93"/>
              </w:numPr>
              <w:autoSpaceDE/>
              <w:autoSpaceDN/>
              <w:adjustRightInd/>
              <w:jc w:val="left"/>
            </w:pPr>
            <w:r>
              <w:t xml:space="preserve">The implementation </w:t>
            </w:r>
            <w:r w:rsidRPr="00364447">
              <w:t xml:space="preserve">and monitoring of a plan of measures for the well-being of </w:t>
            </w:r>
            <w:r>
              <w:t>these children (target = 8 measures).</w:t>
            </w:r>
          </w:p>
          <w:p w14:paraId="56779705" w14:textId="77777777" w:rsidR="00CA38F3" w:rsidRDefault="00CA38F3" w:rsidP="002A7FF1"/>
          <w:p w14:paraId="44E986DD" w14:textId="77777777" w:rsidR="00CA38F3" w:rsidRDefault="00CA38F3" w:rsidP="002A7FF1">
            <w:r>
              <w:t xml:space="preserve">The programmes in Jizzakh, Khorezm and the RoK had similar intended results, except with regard to CWD (noting that in the RoK, the implementation and monitoring of measurements target required 6 target measures, instead of 8). </w:t>
            </w:r>
          </w:p>
          <w:p w14:paraId="4DE7A347" w14:textId="77777777" w:rsidR="00CA38F3" w:rsidRDefault="00CA38F3" w:rsidP="002A7FF1">
            <w:pPr>
              <w:pStyle w:val="ListParagraph"/>
            </w:pPr>
          </w:p>
          <w:p w14:paraId="4A6FB036" w14:textId="77777777" w:rsidR="00CA38F3" w:rsidRPr="00026D7E" w:rsidRDefault="00CA38F3" w:rsidP="002A7FF1">
            <w:r w:rsidRPr="00026D7E">
              <w:t>The projects culminated in the following reports:</w:t>
            </w:r>
          </w:p>
          <w:p w14:paraId="39C7E428" w14:textId="77777777" w:rsidR="00CA38F3" w:rsidRPr="00026D7E" w:rsidRDefault="00CA38F3" w:rsidP="00307A00">
            <w:pPr>
              <w:pStyle w:val="ListParagraph"/>
              <w:numPr>
                <w:ilvl w:val="0"/>
                <w:numId w:val="91"/>
              </w:numPr>
              <w:autoSpaceDE/>
              <w:autoSpaceDN/>
              <w:adjustRightInd/>
              <w:jc w:val="left"/>
            </w:pPr>
            <w:r w:rsidRPr="00026D7E">
              <w:t>Report on the Situation of Single mothers and their Children in Ferghana;</w:t>
            </w:r>
          </w:p>
          <w:p w14:paraId="44889285" w14:textId="77777777" w:rsidR="00CA38F3" w:rsidRPr="00026D7E" w:rsidRDefault="00CA38F3" w:rsidP="00307A00">
            <w:pPr>
              <w:pStyle w:val="ListParagraph"/>
              <w:numPr>
                <w:ilvl w:val="0"/>
                <w:numId w:val="91"/>
              </w:numPr>
              <w:autoSpaceDE/>
              <w:autoSpaceDN/>
              <w:adjustRightInd/>
              <w:jc w:val="left"/>
            </w:pPr>
            <w:r w:rsidRPr="00026D7E">
              <w:t>Situation of CWD in Jizzakh;</w:t>
            </w:r>
          </w:p>
          <w:p w14:paraId="4669D6CD" w14:textId="77777777" w:rsidR="00CA38F3" w:rsidRPr="00026D7E" w:rsidRDefault="00CA38F3" w:rsidP="00307A00">
            <w:pPr>
              <w:pStyle w:val="ListParagraph"/>
              <w:numPr>
                <w:ilvl w:val="0"/>
                <w:numId w:val="91"/>
              </w:numPr>
              <w:autoSpaceDE/>
              <w:autoSpaceDN/>
              <w:adjustRightInd/>
              <w:jc w:val="left"/>
            </w:pPr>
            <w:r w:rsidRPr="00026D7E">
              <w:t>Situation of CWD in the RoK; and</w:t>
            </w:r>
          </w:p>
          <w:p w14:paraId="6562522F" w14:textId="77777777" w:rsidR="00CA38F3" w:rsidRPr="00026D7E" w:rsidRDefault="00CA38F3" w:rsidP="00307A00">
            <w:pPr>
              <w:pStyle w:val="ListParagraph"/>
              <w:numPr>
                <w:ilvl w:val="0"/>
                <w:numId w:val="91"/>
              </w:numPr>
              <w:autoSpaceDE/>
              <w:autoSpaceDN/>
              <w:adjustRightInd/>
              <w:jc w:val="left"/>
            </w:pPr>
            <w:r w:rsidRPr="00026D7E">
              <w:t>Situation of CWD in Khorezm.</w:t>
            </w:r>
          </w:p>
          <w:p w14:paraId="07F7BB81" w14:textId="77777777" w:rsidR="00CA38F3" w:rsidRDefault="00CA38F3" w:rsidP="002A7FF1"/>
          <w:p w14:paraId="45E102F4" w14:textId="77777777" w:rsidR="00CA38F3" w:rsidRPr="001A47D0" w:rsidRDefault="00CA38F3" w:rsidP="002A7FF1">
            <w:r>
              <w:t>The projects culminated in a multi-stakeholder conference in Tashkent on 9 Feb 2018 where the regional teams presented the findings of their studies to participants from the Women’s Committee, ASFC, and Centre to Support Civic Initiatives.</w:t>
            </w:r>
          </w:p>
        </w:tc>
      </w:tr>
      <w:tr w:rsidR="00CA38F3" w:rsidRPr="001A47D0" w14:paraId="60100DD7" w14:textId="77777777" w:rsidTr="00CA38F3">
        <w:tc>
          <w:tcPr>
            <w:tcW w:w="413" w:type="dxa"/>
          </w:tcPr>
          <w:p w14:paraId="4B9D183C" w14:textId="77777777" w:rsidR="00CA38F3" w:rsidRPr="001A47D0" w:rsidRDefault="00CA38F3" w:rsidP="002A7FF1">
            <w:pPr>
              <w:pStyle w:val="ListParagraph"/>
              <w:numPr>
                <w:ilvl w:val="0"/>
                <w:numId w:val="89"/>
              </w:numPr>
              <w:autoSpaceDE/>
              <w:autoSpaceDN/>
              <w:adjustRightInd/>
              <w:ind w:left="29" w:firstLine="0"/>
              <w:jc w:val="left"/>
            </w:pPr>
          </w:p>
        </w:tc>
        <w:tc>
          <w:tcPr>
            <w:tcW w:w="2276" w:type="dxa"/>
          </w:tcPr>
          <w:p w14:paraId="64B797BA" w14:textId="77777777" w:rsidR="00CA38F3" w:rsidRPr="001A47D0" w:rsidRDefault="00CA38F3" w:rsidP="002A7FF1">
            <w:r>
              <w:t>Development of an ‘Analytical Report on the Results of Monitoring Legislation of Uzbekistan on Children’s Property Rights’</w:t>
            </w:r>
          </w:p>
          <w:p w14:paraId="7244A3EB" w14:textId="77777777" w:rsidR="00CA38F3" w:rsidRPr="001A47D0" w:rsidRDefault="00CA38F3" w:rsidP="002A7FF1"/>
          <w:p w14:paraId="4E51570C" w14:textId="77777777" w:rsidR="00CA38F3" w:rsidRPr="001A47D0" w:rsidRDefault="00CA38F3" w:rsidP="002A7FF1"/>
        </w:tc>
        <w:tc>
          <w:tcPr>
            <w:tcW w:w="1881" w:type="dxa"/>
          </w:tcPr>
          <w:p w14:paraId="218537C2" w14:textId="77777777" w:rsidR="00CA38F3" w:rsidRPr="001A47D0" w:rsidRDefault="00CA38F3" w:rsidP="002A7FF1">
            <w:pPr>
              <w:spacing w:afterLines="120" w:after="288"/>
            </w:pPr>
            <w:r w:rsidRPr="001A47D0">
              <w:t xml:space="preserve">NHRC </w:t>
            </w:r>
          </w:p>
        </w:tc>
        <w:tc>
          <w:tcPr>
            <w:tcW w:w="2479" w:type="dxa"/>
          </w:tcPr>
          <w:p w14:paraId="0EB8E37F" w14:textId="77777777" w:rsidR="00CA38F3" w:rsidRPr="001A47D0" w:rsidRDefault="00CA38F3" w:rsidP="002A7FF1">
            <w:r w:rsidRPr="001A47D0">
              <w:t>Launch in September 2016, and publication of the analytical report in 2017.</w:t>
            </w:r>
          </w:p>
        </w:tc>
        <w:tc>
          <w:tcPr>
            <w:tcW w:w="6696" w:type="dxa"/>
          </w:tcPr>
          <w:p w14:paraId="6CEF03B1" w14:textId="77777777" w:rsidR="00CA38F3" w:rsidRDefault="0079207E" w:rsidP="002A7FF1">
            <w:r>
              <w:t>The aim of this project was to:</w:t>
            </w:r>
          </w:p>
          <w:p w14:paraId="0D381288" w14:textId="77777777" w:rsidR="0079207E" w:rsidRDefault="0079207E" w:rsidP="002A7FF1"/>
          <w:p w14:paraId="43E74094" w14:textId="2BBAD23F" w:rsidR="0079207E" w:rsidRDefault="003F5C3A" w:rsidP="0079207E">
            <w:r>
              <w:t>- To identify and summaris</w:t>
            </w:r>
            <w:r w:rsidR="0079207E">
              <w:t xml:space="preserve">e </w:t>
            </w:r>
            <w:r>
              <w:t>data</w:t>
            </w:r>
            <w:r w:rsidR="0079207E">
              <w:t xml:space="preserve"> on violations of </w:t>
            </w:r>
            <w:r>
              <w:t xml:space="preserve">the </w:t>
            </w:r>
            <w:r w:rsidR="0079207E">
              <w:t>property rights of the child, which arise as a result of legislation and law-enforcement practice</w:t>
            </w:r>
            <w:r>
              <w:t>s</w:t>
            </w:r>
            <w:r w:rsidR="0079207E">
              <w:t xml:space="preserve"> in this area, or other causes;</w:t>
            </w:r>
          </w:p>
          <w:p w14:paraId="19A537CC" w14:textId="2D820C88" w:rsidR="0079207E" w:rsidRDefault="0079207E" w:rsidP="0079207E">
            <w:r>
              <w:t xml:space="preserve">- </w:t>
            </w:r>
            <w:r w:rsidR="003F5C3A">
              <w:t xml:space="preserve">Suggest </w:t>
            </w:r>
            <w:r>
              <w:t xml:space="preserve">changes </w:t>
            </w:r>
            <w:r w:rsidR="003F5C3A">
              <w:t>to legislative policies to</w:t>
            </w:r>
            <w:r>
              <w:t xml:space="preserve"> improve the situation in the area of </w:t>
            </w:r>
            <w:r w:rsidR="003F5C3A">
              <w:t xml:space="preserve">children’s </w:t>
            </w:r>
            <w:r>
              <w:t xml:space="preserve">property rights, based on the </w:t>
            </w:r>
            <w:r w:rsidR="003F5C3A">
              <w:t xml:space="preserve">results of this </w:t>
            </w:r>
            <w:r>
              <w:t xml:space="preserve">monitoring </w:t>
            </w:r>
            <w:r w:rsidR="003F5C3A">
              <w:t xml:space="preserve">project </w:t>
            </w:r>
            <w:r>
              <w:t>and the submission of the final report to authorities;</w:t>
            </w:r>
          </w:p>
          <w:p w14:paraId="725A5244" w14:textId="6291CAC4" w:rsidR="0079207E" w:rsidRDefault="0079207E" w:rsidP="0079207E">
            <w:r>
              <w:t xml:space="preserve">- Examine the situation in specific bodies and structures </w:t>
            </w:r>
            <w:r w:rsidR="009F329F">
              <w:t xml:space="preserve">on </w:t>
            </w:r>
            <w:r>
              <w:t xml:space="preserve">the prevention and elimination of child rights violations in their activities, </w:t>
            </w:r>
            <w:r w:rsidR="009F329F">
              <w:t xml:space="preserve">and </w:t>
            </w:r>
            <w:r>
              <w:t>to take additional measures to ensure the legality and fairness in carrying out their duties in relation to children;</w:t>
            </w:r>
            <w:r w:rsidR="00267A12">
              <w:t xml:space="preserve"> and</w:t>
            </w:r>
          </w:p>
          <w:p w14:paraId="1A30E00D" w14:textId="33FC72C1" w:rsidR="0079207E" w:rsidRPr="001A47D0" w:rsidRDefault="0079207E" w:rsidP="00D768C7">
            <w:r>
              <w:t xml:space="preserve">- To use the material </w:t>
            </w:r>
            <w:r w:rsidR="00267A12">
              <w:t xml:space="preserve">from </w:t>
            </w:r>
            <w:r>
              <w:t>th</w:t>
            </w:r>
            <w:r w:rsidR="00267A12">
              <w:t>is</w:t>
            </w:r>
            <w:r>
              <w:t xml:space="preserve"> monitoring </w:t>
            </w:r>
            <w:r w:rsidR="00267A12">
              <w:t xml:space="preserve">activity </w:t>
            </w:r>
            <w:r w:rsidR="00D768C7">
              <w:t xml:space="preserve">to inform the development of </w:t>
            </w:r>
            <w:r w:rsidR="00900CBE">
              <w:t>capacity-</w:t>
            </w:r>
            <w:r>
              <w:t>building materials for those involved in child rights and who are studying international and national standards for the protection of their rights.</w:t>
            </w:r>
            <w:r w:rsidR="00D768C7">
              <w:rPr>
                <w:rStyle w:val="FootnoteReference"/>
              </w:rPr>
              <w:footnoteReference w:id="9"/>
            </w:r>
          </w:p>
        </w:tc>
      </w:tr>
      <w:tr w:rsidR="00CA38F3" w:rsidRPr="001A47D0" w14:paraId="59E952BF" w14:textId="77777777" w:rsidTr="00CA38F3">
        <w:tc>
          <w:tcPr>
            <w:tcW w:w="413" w:type="dxa"/>
          </w:tcPr>
          <w:p w14:paraId="62EFD702" w14:textId="286D8946" w:rsidR="00CA38F3" w:rsidRPr="001A47D0" w:rsidRDefault="00CA38F3" w:rsidP="002A7FF1">
            <w:pPr>
              <w:pStyle w:val="ListParagraph"/>
              <w:numPr>
                <w:ilvl w:val="0"/>
                <w:numId w:val="89"/>
              </w:numPr>
              <w:autoSpaceDE/>
              <w:autoSpaceDN/>
              <w:adjustRightInd/>
              <w:ind w:left="29" w:firstLine="0"/>
              <w:jc w:val="left"/>
            </w:pPr>
          </w:p>
        </w:tc>
        <w:tc>
          <w:tcPr>
            <w:tcW w:w="2276" w:type="dxa"/>
          </w:tcPr>
          <w:p w14:paraId="261842C4" w14:textId="77777777" w:rsidR="00CA38F3" w:rsidRDefault="00CA38F3" w:rsidP="002A7FF1">
            <w:r>
              <w:t xml:space="preserve">Analysis of the progress of implementation of the recommendations of the UN Committee on the Rights of the Child </w:t>
            </w:r>
          </w:p>
        </w:tc>
        <w:tc>
          <w:tcPr>
            <w:tcW w:w="1881" w:type="dxa"/>
          </w:tcPr>
          <w:p w14:paraId="0BC62748" w14:textId="77777777" w:rsidR="00CA38F3" w:rsidRPr="001A47D0" w:rsidRDefault="00CA38F3" w:rsidP="002A7FF1">
            <w:pPr>
              <w:spacing w:afterLines="120" w:after="288"/>
            </w:pPr>
            <w:r>
              <w:t>NHRC</w:t>
            </w:r>
          </w:p>
        </w:tc>
        <w:tc>
          <w:tcPr>
            <w:tcW w:w="2479" w:type="dxa"/>
          </w:tcPr>
          <w:p w14:paraId="4BDDB2F9" w14:textId="77777777" w:rsidR="00CA38F3" w:rsidRPr="001A47D0" w:rsidRDefault="00CA38F3" w:rsidP="002A7FF1">
            <w:r>
              <w:t>2017</w:t>
            </w:r>
          </w:p>
        </w:tc>
        <w:tc>
          <w:tcPr>
            <w:tcW w:w="6696" w:type="dxa"/>
          </w:tcPr>
          <w:p w14:paraId="7930A2FA" w14:textId="77777777" w:rsidR="00CA38F3" w:rsidRDefault="00CA38F3" w:rsidP="002A7FF1">
            <w:r>
              <w:t>The main tasks carried out by the NHRC were the development of a report on the progress of implementation of the CRC Committee’s recommendations, and a national work plan on implementing these recommendations.</w:t>
            </w:r>
          </w:p>
        </w:tc>
      </w:tr>
      <w:tr w:rsidR="00CA38F3" w:rsidRPr="001A47D0" w14:paraId="29F1CF45" w14:textId="77777777" w:rsidTr="00CA38F3">
        <w:tc>
          <w:tcPr>
            <w:tcW w:w="413" w:type="dxa"/>
          </w:tcPr>
          <w:p w14:paraId="1762892A" w14:textId="77777777" w:rsidR="00CA38F3" w:rsidRPr="001A47D0" w:rsidRDefault="00CA38F3" w:rsidP="002A7FF1">
            <w:pPr>
              <w:pStyle w:val="ListParagraph"/>
              <w:numPr>
                <w:ilvl w:val="0"/>
                <w:numId w:val="89"/>
              </w:numPr>
              <w:autoSpaceDE/>
              <w:autoSpaceDN/>
              <w:adjustRightInd/>
              <w:ind w:left="29" w:firstLine="0"/>
              <w:jc w:val="left"/>
            </w:pPr>
          </w:p>
        </w:tc>
        <w:tc>
          <w:tcPr>
            <w:tcW w:w="2276" w:type="dxa"/>
          </w:tcPr>
          <w:p w14:paraId="3A34D87D" w14:textId="77777777" w:rsidR="00CA38F3" w:rsidRPr="001A47D0" w:rsidRDefault="00CA38F3" w:rsidP="002A7FF1">
            <w:r w:rsidRPr="001A47D0">
              <w:t>Capacity-b</w:t>
            </w:r>
            <w:r>
              <w:t xml:space="preserve">uilding of CSOs to strengthen </w:t>
            </w:r>
            <w:r w:rsidRPr="001A47D0">
              <w:t>CRM skills.</w:t>
            </w:r>
            <w:r>
              <w:t xml:space="preserve"> </w:t>
            </w:r>
          </w:p>
        </w:tc>
        <w:tc>
          <w:tcPr>
            <w:tcW w:w="1881" w:type="dxa"/>
          </w:tcPr>
          <w:p w14:paraId="18621126" w14:textId="77777777" w:rsidR="00CA38F3" w:rsidRPr="001A47D0" w:rsidRDefault="00CA38F3" w:rsidP="002A7FF1">
            <w:pPr>
              <w:spacing w:afterLines="120" w:after="288"/>
            </w:pPr>
            <w:r w:rsidRPr="007E2D56">
              <w:t>NANNOUz</w:t>
            </w:r>
          </w:p>
        </w:tc>
        <w:tc>
          <w:tcPr>
            <w:tcW w:w="2479" w:type="dxa"/>
          </w:tcPr>
          <w:p w14:paraId="05389B33" w14:textId="77777777" w:rsidR="00CA38F3" w:rsidRDefault="00CA38F3" w:rsidP="002A7FF1">
            <w:r>
              <w:t>2012-2014.</w:t>
            </w:r>
          </w:p>
          <w:p w14:paraId="67A6B670" w14:textId="77777777" w:rsidR="00CA38F3" w:rsidRDefault="00CA38F3" w:rsidP="002A7FF1"/>
          <w:p w14:paraId="01B1C866" w14:textId="77777777" w:rsidR="00CA38F3" w:rsidRPr="001A47D0" w:rsidRDefault="00CA38F3" w:rsidP="002A7FF1">
            <w:r>
              <w:t>Final Project Report was completed in 2015.</w:t>
            </w:r>
          </w:p>
        </w:tc>
        <w:tc>
          <w:tcPr>
            <w:tcW w:w="6696" w:type="dxa"/>
          </w:tcPr>
          <w:p w14:paraId="6822D064" w14:textId="14367B5A" w:rsidR="00CA38F3" w:rsidRDefault="00CA38F3" w:rsidP="002A7FF1">
            <w:r>
              <w:t xml:space="preserve">The project focused on the following locations: Tashkent (national NGOs); the regions of </w:t>
            </w:r>
            <w:r>
              <w:rPr>
                <w:lang w:eastAsia="en-GB"/>
              </w:rPr>
              <w:t>Ferghana, Namangan, Jizzakh, Surkhandarya, Kashkadarya, and Khorezm and the RoK (</w:t>
            </w:r>
            <w:r>
              <w:t>selected by UNICEF based on the degree of social vulnerabilities experienced by children in these areas).</w:t>
            </w:r>
            <w:r>
              <w:rPr>
                <w:rStyle w:val="FootnoteReference"/>
                <w:lang w:eastAsia="en-GB"/>
              </w:rPr>
              <w:footnoteReference w:id="10"/>
            </w:r>
            <w:r>
              <w:t xml:space="preserve"> </w:t>
            </w:r>
          </w:p>
          <w:p w14:paraId="1AA17288" w14:textId="77777777" w:rsidR="00CA38F3" w:rsidRDefault="00CA38F3" w:rsidP="002A7FF1"/>
          <w:p w14:paraId="3EB39BF4" w14:textId="77777777" w:rsidR="00CA38F3" w:rsidRDefault="00CA38F3" w:rsidP="002A7FF1">
            <w:r>
              <w:t>The training programme focused on five areas: (i) NGOs and community; (ii) project development skills</w:t>
            </w:r>
            <w:r w:rsidRPr="009436B7">
              <w:t xml:space="preserve">; (iii) </w:t>
            </w:r>
            <w:r>
              <w:t>p</w:t>
            </w:r>
            <w:r w:rsidRPr="009436B7">
              <w:t xml:space="preserve">lanning and implementation of the project; (iv) </w:t>
            </w:r>
            <w:r>
              <w:t>p</w:t>
            </w:r>
            <w:r w:rsidRPr="009436B7">
              <w:t xml:space="preserve">roject monitoring and evaluation; </w:t>
            </w:r>
            <w:r>
              <w:t xml:space="preserve">and </w:t>
            </w:r>
            <w:r w:rsidRPr="009436B7">
              <w:t xml:space="preserve">(v) </w:t>
            </w:r>
            <w:r>
              <w:t>s</w:t>
            </w:r>
            <w:r w:rsidRPr="009436B7">
              <w:t>trategic planning.</w:t>
            </w:r>
          </w:p>
          <w:p w14:paraId="0B72C399" w14:textId="77777777" w:rsidR="00CA38F3" w:rsidRDefault="00CA38F3" w:rsidP="002A7FF1"/>
          <w:p w14:paraId="4CC683E5" w14:textId="77777777" w:rsidR="00CA38F3" w:rsidRDefault="00CA38F3" w:rsidP="002A7FF1">
            <w:r>
              <w:t>The project was implemented in five phases:</w:t>
            </w:r>
          </w:p>
          <w:p w14:paraId="76BED4AF" w14:textId="77777777" w:rsidR="00CA38F3" w:rsidRDefault="00CA38F3" w:rsidP="002A7FF1"/>
          <w:p w14:paraId="11F23E61" w14:textId="77777777" w:rsidR="00CA38F3" w:rsidRDefault="00CA38F3" w:rsidP="002A7FF1">
            <w:pPr>
              <w:rPr>
                <w:lang w:eastAsia="en-GB"/>
              </w:rPr>
            </w:pPr>
            <w:r>
              <w:rPr>
                <w:lang w:eastAsia="en-GB"/>
              </w:rPr>
              <w:t>(i) Formation of project governing bodies (the multi-agency Coordinating Council including representatives from UNICEF, NANNOUz and ASFC, and an Expert Council comprising heads of the ASFC, Women’s Committee (amongst other NGOs and public bodies) and Parliamentary deputies);</w:t>
            </w:r>
          </w:p>
          <w:p w14:paraId="154FCC02" w14:textId="77777777" w:rsidR="00CA38F3" w:rsidRDefault="00CA38F3" w:rsidP="002A7FF1">
            <w:pPr>
              <w:rPr>
                <w:lang w:eastAsia="en-GB"/>
              </w:rPr>
            </w:pPr>
            <w:r>
              <w:rPr>
                <w:lang w:eastAsia="en-GB"/>
              </w:rPr>
              <w:t>(ii) Selection of project participants: NANNOUz and ASFC advertised a call for applications from NGOs to participate in the project. Selection was made by the Expert Council according to criteria developed by the Expert Council.</w:t>
            </w:r>
            <w:r>
              <w:rPr>
                <w:rStyle w:val="FootnoteReference"/>
                <w:lang w:eastAsia="en-GB"/>
              </w:rPr>
              <w:t xml:space="preserve"> </w:t>
            </w:r>
            <w:r>
              <w:rPr>
                <w:rStyle w:val="FootnoteReference"/>
                <w:lang w:eastAsia="en-GB"/>
              </w:rPr>
              <w:footnoteReference w:id="11"/>
            </w:r>
            <w:r>
              <w:rPr>
                <w:lang w:eastAsia="en-GB"/>
              </w:rPr>
              <w:t xml:space="preserve"> A total of 22 NGOs were selected, though three of these were abolished during the course of the project; </w:t>
            </w:r>
          </w:p>
          <w:p w14:paraId="3152281E" w14:textId="77777777" w:rsidR="00CA38F3" w:rsidRDefault="00CA38F3" w:rsidP="002A7FF1">
            <w:pPr>
              <w:rPr>
                <w:lang w:eastAsia="en-GB"/>
              </w:rPr>
            </w:pPr>
            <w:r>
              <w:rPr>
                <w:lang w:eastAsia="en-GB"/>
              </w:rPr>
              <w:t>(iii) Curriculum development: UNICEF developed a capacity-building training programme for NGOs, taking into the results of a capacity assessment and mapping, interests expressed by the NGOs and comments of the Expert Council. The final curriculum was approved by the Coordinating Council;</w:t>
            </w:r>
          </w:p>
          <w:p w14:paraId="37D9D400" w14:textId="77777777" w:rsidR="00CA38F3" w:rsidRDefault="00CA38F3" w:rsidP="002A7FF1">
            <w:pPr>
              <w:rPr>
                <w:lang w:eastAsia="en-GB"/>
              </w:rPr>
            </w:pPr>
            <w:r>
              <w:rPr>
                <w:lang w:eastAsia="en-GB"/>
              </w:rPr>
              <w:t xml:space="preserve">(iv) National NGO training: 4 x 4-day trainings and 1 x 2-day training were held in </w:t>
            </w:r>
            <w:r w:rsidRPr="0050709B">
              <w:rPr>
                <w:lang w:eastAsia="en-GB"/>
              </w:rPr>
              <w:t xml:space="preserve">Tashkent </w:t>
            </w:r>
            <w:r>
              <w:rPr>
                <w:lang w:eastAsia="en-GB"/>
              </w:rPr>
              <w:t xml:space="preserve">between October 2012 and October 2014. The trainings were delivered to a total of </w:t>
            </w:r>
            <w:r w:rsidRPr="003932C3">
              <w:rPr>
                <w:lang w:eastAsia="en-GB"/>
              </w:rPr>
              <w:t xml:space="preserve">42 representatives of 22 </w:t>
            </w:r>
            <w:r>
              <w:rPr>
                <w:lang w:eastAsia="en-GB"/>
              </w:rPr>
              <w:t>NGOs from the project regions;</w:t>
            </w:r>
            <w:r>
              <w:rPr>
                <w:rStyle w:val="FootnoteReference"/>
                <w:lang w:eastAsia="en-GB"/>
              </w:rPr>
              <w:footnoteReference w:id="12"/>
            </w:r>
            <w:r>
              <w:rPr>
                <w:lang w:eastAsia="en-GB"/>
              </w:rPr>
              <w:t xml:space="preserve"> </w:t>
            </w:r>
          </w:p>
          <w:p w14:paraId="3AA6DA51" w14:textId="77777777" w:rsidR="00CA38F3" w:rsidRDefault="00CA38F3" w:rsidP="002A7FF1">
            <w:pPr>
              <w:rPr>
                <w:lang w:eastAsia="en-GB"/>
              </w:rPr>
            </w:pPr>
            <w:r>
              <w:rPr>
                <w:lang w:eastAsia="en-GB"/>
              </w:rPr>
              <w:t>(v) Training of the regional NGOs: 27 x 2-day trainings were delivered to NGO participants in the regions between 2012 and 2014. A total of 204 women and 113 men were trained from 201 NGOs.</w:t>
            </w:r>
          </w:p>
          <w:p w14:paraId="2E1238DB" w14:textId="77777777" w:rsidR="00CA38F3" w:rsidRDefault="00CA38F3" w:rsidP="002A7FF1">
            <w:pPr>
              <w:rPr>
                <w:lang w:eastAsia="en-GB"/>
              </w:rPr>
            </w:pPr>
          </w:p>
          <w:p w14:paraId="0C1C04D3" w14:textId="77777777" w:rsidR="00CA38F3" w:rsidRPr="001A47D0" w:rsidRDefault="00CA38F3" w:rsidP="002A7FF1">
            <w:pPr>
              <w:rPr>
                <w:lang w:eastAsia="en-GB"/>
              </w:rPr>
            </w:pPr>
            <w:r>
              <w:t>During the trainings, NGOs were trained to develop actual project proposals for funding from the Government’s Public Fund. A total of 14 NGOs developed project proposals relating to the protection of children’s rights, 7 of which were granted funding for the amounts of UZS 11,600,000 to USZ 14,700,000.</w:t>
            </w:r>
          </w:p>
        </w:tc>
      </w:tr>
      <w:tr w:rsidR="00CA38F3" w:rsidRPr="001A47D0" w14:paraId="63669AE4" w14:textId="77777777" w:rsidTr="00CA38F3">
        <w:tc>
          <w:tcPr>
            <w:tcW w:w="413" w:type="dxa"/>
          </w:tcPr>
          <w:p w14:paraId="76411AFB" w14:textId="77777777" w:rsidR="00CA38F3" w:rsidRPr="001A47D0" w:rsidRDefault="00CA38F3" w:rsidP="002A7FF1">
            <w:pPr>
              <w:pStyle w:val="ListParagraph"/>
              <w:numPr>
                <w:ilvl w:val="0"/>
                <w:numId w:val="89"/>
              </w:numPr>
              <w:autoSpaceDE/>
              <w:autoSpaceDN/>
              <w:adjustRightInd/>
              <w:ind w:left="29" w:firstLine="0"/>
              <w:jc w:val="left"/>
            </w:pPr>
          </w:p>
        </w:tc>
        <w:tc>
          <w:tcPr>
            <w:tcW w:w="2276" w:type="dxa"/>
          </w:tcPr>
          <w:p w14:paraId="3AB4F9A8" w14:textId="77777777" w:rsidR="00CA38F3" w:rsidRPr="003D70D2" w:rsidRDefault="00CA38F3" w:rsidP="002A7FF1">
            <w:pPr>
              <w:rPr>
                <w:bCs/>
                <w:i/>
                <w:color w:val="000000"/>
              </w:rPr>
            </w:pPr>
            <w:r>
              <w:rPr>
                <w:bCs/>
                <w:color w:val="000000"/>
              </w:rPr>
              <w:t>Projects strengthening child rights monitoring in the regions of Ferghana, Jizzakh and  Khorezm and in the RoK</w:t>
            </w:r>
          </w:p>
        </w:tc>
        <w:tc>
          <w:tcPr>
            <w:tcW w:w="1881" w:type="dxa"/>
          </w:tcPr>
          <w:p w14:paraId="4BDA8037" w14:textId="77777777" w:rsidR="00CA38F3" w:rsidRPr="001A47D0" w:rsidRDefault="00CA38F3" w:rsidP="002A7FF1">
            <w:pPr>
              <w:spacing w:afterLines="120" w:after="288"/>
            </w:pPr>
            <w:r>
              <w:t xml:space="preserve">Women’s Committees of </w:t>
            </w:r>
            <w:r>
              <w:rPr>
                <w:bCs/>
                <w:color w:val="000000"/>
              </w:rPr>
              <w:t>Ferghana, Jizzakh and  Khorezm and the RoK</w:t>
            </w:r>
          </w:p>
        </w:tc>
        <w:tc>
          <w:tcPr>
            <w:tcW w:w="2479" w:type="dxa"/>
          </w:tcPr>
          <w:p w14:paraId="1875A42F" w14:textId="77777777" w:rsidR="00CA38F3" w:rsidRPr="00E4328E" w:rsidRDefault="00CA38F3" w:rsidP="002A7FF1">
            <w:r>
              <w:t>2014-2015</w:t>
            </w:r>
          </w:p>
        </w:tc>
        <w:tc>
          <w:tcPr>
            <w:tcW w:w="6696" w:type="dxa"/>
          </w:tcPr>
          <w:p w14:paraId="5B61DC1D" w14:textId="77777777" w:rsidR="00CA38F3" w:rsidRDefault="00CA38F3" w:rsidP="002A7FF1">
            <w:r>
              <w:t>Following the establishment of the IWGs and monitoring groups in each of these regions, and their research into a priority area of concern relating to children’s rights, the Women’s Committees applied for and received funding from UNICEF to implement a follow up project which had two main components:</w:t>
            </w:r>
          </w:p>
          <w:p w14:paraId="544626C4" w14:textId="77777777" w:rsidR="00CA38F3" w:rsidRDefault="00CA38F3" w:rsidP="002A7FF1">
            <w:pPr>
              <w:pStyle w:val="ListParagraph"/>
              <w:numPr>
                <w:ilvl w:val="0"/>
                <w:numId w:val="90"/>
              </w:numPr>
              <w:autoSpaceDE/>
              <w:autoSpaceDN/>
              <w:adjustRightInd/>
              <w:jc w:val="left"/>
            </w:pPr>
            <w:r w:rsidRPr="00572D45">
              <w:rPr>
                <w:b/>
              </w:rPr>
              <w:t>Coordination</w:t>
            </w:r>
            <w:r>
              <w:t>: strengthening the IWGs’ capacities by training members of the monitoring groups on applying results-based management methodologies; and</w:t>
            </w:r>
          </w:p>
          <w:p w14:paraId="224A1787" w14:textId="77777777" w:rsidR="00CA38F3" w:rsidRDefault="00CA38F3" w:rsidP="002A7FF1">
            <w:pPr>
              <w:pStyle w:val="ListParagraph"/>
              <w:numPr>
                <w:ilvl w:val="0"/>
                <w:numId w:val="90"/>
              </w:numPr>
              <w:autoSpaceDE/>
              <w:autoSpaceDN/>
              <w:adjustRightInd/>
              <w:jc w:val="left"/>
            </w:pPr>
            <w:r>
              <w:rPr>
                <w:b/>
              </w:rPr>
              <w:t>Project implementation</w:t>
            </w:r>
            <w:r>
              <w:t>: implementing knowledge gained under component 1 in implementing programmes in a priority area identified by the Women’s Committee.</w:t>
            </w:r>
            <w:r>
              <w:rPr>
                <w:rStyle w:val="FootnoteReference"/>
              </w:rPr>
              <w:footnoteReference w:id="13"/>
            </w:r>
            <w:r>
              <w:t xml:space="preserve"> </w:t>
            </w:r>
          </w:p>
          <w:p w14:paraId="0F756638" w14:textId="77777777" w:rsidR="00CA38F3" w:rsidRDefault="00CA38F3" w:rsidP="002A7FF1"/>
          <w:p w14:paraId="25DF3375" w14:textId="77777777" w:rsidR="00CA38F3" w:rsidRDefault="00CA38F3" w:rsidP="002A7FF1">
            <w:r>
              <w:t>The project in Ferghana aimed to achieve the following outcomes: (i) systematising</w:t>
            </w:r>
            <w:r w:rsidRPr="009930AE">
              <w:t xml:space="preserve"> existing </w:t>
            </w:r>
            <w:r>
              <w:t xml:space="preserve">monitoring </w:t>
            </w:r>
            <w:r w:rsidRPr="009930AE">
              <w:t>mechanism</w:t>
            </w:r>
            <w:r>
              <w:t>s</w:t>
            </w:r>
            <w:r w:rsidRPr="009930AE">
              <w:t xml:space="preserve"> </w:t>
            </w:r>
            <w:r>
              <w:t xml:space="preserve">for </w:t>
            </w:r>
            <w:r w:rsidRPr="009930AE">
              <w:t>enhancing the well-being of children</w:t>
            </w:r>
            <w:r>
              <w:t xml:space="preserve">; (ii) strengthening </w:t>
            </w:r>
            <w:r w:rsidRPr="009930AE">
              <w:t xml:space="preserve">the </w:t>
            </w:r>
            <w:r>
              <w:t xml:space="preserve">capacity </w:t>
            </w:r>
            <w:r w:rsidRPr="009930AE">
              <w:t>of the IWG by training its members in modern management technologie</w:t>
            </w:r>
            <w:r>
              <w:t xml:space="preserve">s; and (iii) strengthening </w:t>
            </w:r>
            <w:r w:rsidRPr="009930AE">
              <w:t>social partnership</w:t>
            </w:r>
            <w:r>
              <w:t>s</w:t>
            </w:r>
            <w:r w:rsidRPr="009930AE">
              <w:t xml:space="preserve"> by involving NGOs in the existing regional mechanism for monitoring the well-being of children</w:t>
            </w:r>
            <w:r>
              <w:t xml:space="preserve">. </w:t>
            </w:r>
          </w:p>
          <w:p w14:paraId="7EC5E36C" w14:textId="77777777" w:rsidR="00CA38F3" w:rsidRDefault="00CA38F3" w:rsidP="002A7FF1"/>
          <w:p w14:paraId="08B290DC" w14:textId="77777777" w:rsidR="00CA38F3" w:rsidRPr="001A47D0" w:rsidRDefault="00CA38F3" w:rsidP="002A7FF1">
            <w:r>
              <w:t>The Jizzakh project aimed to achieve two key outcomes: to develop the monitoring mechanism in the region to ensure the welfare of children; and to reduce the level of helminthiasis among children in six selected pre-schools in Jizzakh region.</w:t>
            </w:r>
          </w:p>
          <w:p w14:paraId="456C0DAE" w14:textId="77777777" w:rsidR="00CA38F3" w:rsidRDefault="00CA38F3" w:rsidP="002A7FF1"/>
          <w:p w14:paraId="5D55AA2B" w14:textId="77777777" w:rsidR="00CA38F3" w:rsidRDefault="00CA38F3" w:rsidP="002A7FF1">
            <w:r>
              <w:t>The project in Khorezm aimed to: (i) s</w:t>
            </w:r>
            <w:r w:rsidRPr="003E3F50">
              <w:t xml:space="preserve">trengthen the capacity of the IWG by training the members of the </w:t>
            </w:r>
            <w:r>
              <w:t xml:space="preserve">monitoring group </w:t>
            </w:r>
            <w:r w:rsidRPr="003E3F50">
              <w:t xml:space="preserve">to learn how to regularly monitor child welfare issues </w:t>
            </w:r>
            <w:r>
              <w:t xml:space="preserve">to </w:t>
            </w:r>
            <w:r w:rsidRPr="003E3F50">
              <w:t>plan and imple</w:t>
            </w:r>
            <w:r>
              <w:t>ment projects in priority areas; and (ii) introduce the practice of raising awareness of families in three selected districts on the importance of pre-school education.</w:t>
            </w:r>
          </w:p>
          <w:p w14:paraId="3A6E2B48" w14:textId="77777777" w:rsidR="00CA38F3" w:rsidRDefault="00CA38F3" w:rsidP="002A7FF1"/>
          <w:p w14:paraId="2F7F4612" w14:textId="77777777" w:rsidR="00CA38F3" w:rsidRPr="00AB7693" w:rsidRDefault="00CA38F3" w:rsidP="002A7FF1">
            <w:r w:rsidRPr="00AB7693">
              <w:t xml:space="preserve">The project in the RoK aimed to: (i) strengthen the capacity of the IWG by delivering skills-based training to its members on how to monitor children’s welfare issues in order to plan and implement projects in priority areas; and (ii) </w:t>
            </w:r>
          </w:p>
          <w:p w14:paraId="40AFDD02" w14:textId="77777777" w:rsidR="00CA38F3" w:rsidRDefault="00CA38F3" w:rsidP="002A7FF1">
            <w:pPr>
              <w:rPr>
                <w:color w:val="000000"/>
              </w:rPr>
            </w:pPr>
            <w:r w:rsidRPr="00AB7693">
              <w:rPr>
                <w:color w:val="000000"/>
              </w:rPr>
              <w:t>Introduce optimum feeding practices for</w:t>
            </w:r>
            <w:r w:rsidRPr="00AB7693">
              <w:rPr>
                <w:color w:val="000000"/>
                <w:shd w:val="clear" w:color="auto" w:fill="E6ECF9"/>
              </w:rPr>
              <w:t> </w:t>
            </w:r>
            <w:r w:rsidRPr="00AB7693">
              <w:rPr>
                <w:color w:val="000000"/>
              </w:rPr>
              <w:t>breast-feeding</w:t>
            </w:r>
            <w:r w:rsidRPr="00AB7693">
              <w:rPr>
                <w:color w:val="000000"/>
                <w:shd w:val="clear" w:color="auto" w:fill="E6ECF9"/>
              </w:rPr>
              <w:t> </w:t>
            </w:r>
            <w:r w:rsidRPr="00AB7693">
              <w:rPr>
                <w:color w:val="000000"/>
              </w:rPr>
              <w:t>mothers and children from 0 to 2 years old in three selected districts.</w:t>
            </w:r>
          </w:p>
          <w:p w14:paraId="35BE5F9B" w14:textId="77777777" w:rsidR="00CA38F3" w:rsidRDefault="00CA38F3" w:rsidP="002A7FF1"/>
        </w:tc>
      </w:tr>
    </w:tbl>
    <w:p w14:paraId="2E59B542" w14:textId="77777777" w:rsidR="00040BFE" w:rsidRPr="00743093" w:rsidRDefault="00040BFE" w:rsidP="00743093">
      <w:pPr>
        <w:pStyle w:val="Level2"/>
      </w:pPr>
      <w:r w:rsidRPr="00743093">
        <w:t xml:space="preserve"> </w:t>
      </w:r>
      <w:bookmarkStart w:id="9" w:name="_Toc529827595"/>
      <w:bookmarkStart w:id="10" w:name="_Toc528847446"/>
      <w:bookmarkStart w:id="11" w:name="_Toc407026396"/>
      <w:r w:rsidRPr="00743093">
        <w:t>Extract from the Theory of Change</w:t>
      </w:r>
      <w:bookmarkEnd w:id="5"/>
      <w:bookmarkEnd w:id="9"/>
      <w:bookmarkEnd w:id="10"/>
      <w:bookmarkEnd w:id="11"/>
      <w:r w:rsidRPr="00743093">
        <w:t xml:space="preserve"> </w:t>
      </w:r>
    </w:p>
    <w:p w14:paraId="00DE1BA1" w14:textId="77777777" w:rsidR="003B6D72" w:rsidRDefault="003B6D72"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b/>
          <w:color w:val="C00000"/>
        </w:rPr>
      </w:pPr>
    </w:p>
    <w:p w14:paraId="428B662A"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ascii="Times New Roman" w:hAnsi="Times New Roman" w:cs="Times New Roman"/>
          <w:b/>
          <w:bCs/>
          <w:sz w:val="22"/>
          <w:szCs w:val="22"/>
        </w:rPr>
      </w:pPr>
      <w:r w:rsidRPr="009E133A">
        <w:rPr>
          <w:rFonts w:ascii="Times New Roman" w:hAnsi="Times New Roman" w:cs="Times New Roman"/>
          <w:b/>
          <w:bCs/>
          <w:sz w:val="22"/>
          <w:szCs w:val="22"/>
        </w:rPr>
        <w:t>EXPLANATION OF THE TOC 2016-2020</w:t>
      </w:r>
    </w:p>
    <w:p w14:paraId="78DB3425"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ascii="Times New Roman" w:hAnsi="Times New Roman" w:cs="Times New Roman"/>
          <w:b/>
          <w:bCs/>
          <w:sz w:val="22"/>
          <w:szCs w:val="22"/>
        </w:rPr>
      </w:pPr>
    </w:p>
    <w:p w14:paraId="0C6C55F2"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sz w:val="22"/>
          <w:szCs w:val="22"/>
        </w:rPr>
      </w:pPr>
      <w:r w:rsidRPr="009E133A">
        <w:rPr>
          <w:rFonts w:ascii="Times New Roman" w:hAnsi="Times New Roman" w:cs="Times New Roman"/>
          <w:sz w:val="22"/>
          <w:szCs w:val="22"/>
        </w:rPr>
        <w:t xml:space="preserve">The expected </w:t>
      </w:r>
      <w:r w:rsidRPr="009E133A">
        <w:rPr>
          <w:rFonts w:ascii="Times New Roman" w:hAnsi="Times New Roman" w:cs="Times New Roman"/>
          <w:b/>
          <w:bCs/>
          <w:sz w:val="22"/>
          <w:szCs w:val="22"/>
        </w:rPr>
        <w:t>IMPACT</w:t>
      </w:r>
      <w:r w:rsidRPr="009E133A">
        <w:rPr>
          <w:rFonts w:ascii="Times New Roman" w:hAnsi="Times New Roman" w:cs="Times New Roman"/>
          <w:sz w:val="22"/>
          <w:szCs w:val="22"/>
        </w:rPr>
        <w:t xml:space="preserve"> result of this theory of change is that: </w:t>
      </w:r>
      <w:r w:rsidRPr="009E133A">
        <w:rPr>
          <w:rFonts w:ascii="Times New Roman" w:hAnsi="Times New Roman" w:cs="Times New Roman"/>
          <w:b/>
          <w:bCs/>
          <w:sz w:val="22"/>
          <w:szCs w:val="22"/>
        </w:rPr>
        <w:t>Girls and boys of Uzbekistan, especially the most vulnerable, progressively realize their rights in accordance with CRC and CEDAW.</w:t>
      </w:r>
      <w:r w:rsidRPr="009E133A">
        <w:rPr>
          <w:rFonts w:ascii="Times New Roman" w:hAnsi="Times New Roman" w:cs="Times New Roman"/>
          <w:sz w:val="22"/>
          <w:szCs w:val="22"/>
        </w:rPr>
        <w:t xml:space="preserve"> The impact statement specifies that rights are “progressively” realized, as it is considered more achievable by 2020.</w:t>
      </w:r>
    </w:p>
    <w:p w14:paraId="3329EAF9"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In order to achieve this impact, the contribution of this ToC will be primarily focused on:</w:t>
      </w:r>
    </w:p>
    <w:p w14:paraId="6A2825ED"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sz w:val="22"/>
          <w:szCs w:val="22"/>
        </w:rPr>
      </w:pPr>
      <w:r w:rsidRPr="009E133A">
        <w:rPr>
          <w:rFonts w:ascii="Times New Roman" w:hAnsi="Times New Roman" w:cs="Times New Roman"/>
          <w:sz w:val="22"/>
          <w:szCs w:val="22"/>
        </w:rPr>
        <w:t>GoU clearly and precisely understands the situation of all children (including inequities) on the basis of evidence and takes decisions to act upon rights violations and vulnerabilities and in accordance with CRC and CEDAW.</w:t>
      </w:r>
    </w:p>
    <w:p w14:paraId="2143DC47"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 xml:space="preserve">The following are the </w:t>
      </w:r>
      <w:r w:rsidRPr="009E133A">
        <w:rPr>
          <w:rFonts w:ascii="Times New Roman" w:hAnsi="Times New Roman" w:cs="Times New Roman"/>
          <w:b/>
          <w:bCs/>
          <w:sz w:val="22"/>
          <w:szCs w:val="22"/>
        </w:rPr>
        <w:t>assumptions</w:t>
      </w:r>
      <w:r w:rsidRPr="009E133A">
        <w:rPr>
          <w:rFonts w:ascii="Times New Roman" w:hAnsi="Times New Roman" w:cs="Times New Roman"/>
          <w:sz w:val="22"/>
          <w:szCs w:val="22"/>
        </w:rPr>
        <w:t xml:space="preserve"> (addressed also by the other ToCs of the Country):</w:t>
      </w:r>
    </w:p>
    <w:p w14:paraId="436647D7"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Child Rights are increasingly prioritized among GoU and other key stakeholders;</w:t>
      </w:r>
    </w:p>
    <w:p w14:paraId="45DED7D9"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GoU decisions lead to the design and implementation of effective policies, which, in turn, lead to a series of quality services (i.e. health, education, protection) accessible to all children;</w:t>
      </w:r>
    </w:p>
    <w:p w14:paraId="110B8A62"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Positive behaviours/social norms are promoted among population to support implementation of the policies</w:t>
      </w:r>
    </w:p>
    <w:p w14:paraId="02C89052"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p>
    <w:p w14:paraId="63554E89"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 xml:space="preserve">While the following constitute the </w:t>
      </w:r>
      <w:r w:rsidRPr="009E133A">
        <w:rPr>
          <w:rFonts w:ascii="Times New Roman" w:hAnsi="Times New Roman" w:cs="Times New Roman"/>
          <w:b/>
          <w:bCs/>
          <w:sz w:val="22"/>
          <w:szCs w:val="22"/>
        </w:rPr>
        <w:t>risks</w:t>
      </w:r>
      <w:r w:rsidRPr="009E133A">
        <w:rPr>
          <w:rFonts w:ascii="Times New Roman" w:hAnsi="Times New Roman" w:cs="Times New Roman"/>
          <w:sz w:val="22"/>
          <w:szCs w:val="22"/>
        </w:rPr>
        <w:t xml:space="preserve">: </w:t>
      </w:r>
    </w:p>
    <w:p w14:paraId="5AB2D92D"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sz w:val="22"/>
          <w:szCs w:val="22"/>
        </w:rPr>
      </w:pPr>
      <w:r w:rsidRPr="009E133A">
        <w:rPr>
          <w:rFonts w:ascii="Times New Roman" w:hAnsi="Times New Roman" w:cs="Times New Roman"/>
          <w:sz w:val="22"/>
          <w:szCs w:val="22"/>
        </w:rPr>
        <w:t>GoU will face newly arising child rights violations, including violations provoked by humanitarian situations. In such case, GoU will require new evidence to be collected and new capacities built among duty bearers to respond to the arising violations.</w:t>
      </w:r>
    </w:p>
    <w:p w14:paraId="1A428A69"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sz w:val="22"/>
          <w:szCs w:val="22"/>
        </w:rPr>
      </w:pPr>
      <w:r w:rsidRPr="009E133A">
        <w:rPr>
          <w:rFonts w:ascii="Times New Roman" w:hAnsi="Times New Roman" w:cs="Times New Roman"/>
          <w:sz w:val="22"/>
          <w:szCs w:val="22"/>
        </w:rPr>
        <w:t xml:space="preserve">While some of the risks related to the current ToC will be addressed through other programmes ToCs, others are largely out of UNICEF control and relate to political and governance factors within which the operating space is extremely limited. Therefore, the overall </w:t>
      </w:r>
      <w:r w:rsidRPr="009E133A">
        <w:rPr>
          <w:rFonts w:ascii="Times New Roman" w:hAnsi="Times New Roman" w:cs="Times New Roman"/>
          <w:b/>
          <w:bCs/>
          <w:sz w:val="22"/>
          <w:szCs w:val="22"/>
        </w:rPr>
        <w:t>Risk Mitigating Strategy</w:t>
      </w:r>
      <w:r w:rsidRPr="009E133A">
        <w:rPr>
          <w:rFonts w:ascii="Times New Roman" w:hAnsi="Times New Roman" w:cs="Times New Roman"/>
          <w:sz w:val="22"/>
          <w:szCs w:val="22"/>
        </w:rPr>
        <w:t xml:space="preserve"> and </w:t>
      </w:r>
      <w:r w:rsidRPr="009E133A">
        <w:rPr>
          <w:rFonts w:ascii="Times New Roman" w:hAnsi="Times New Roman" w:cs="Times New Roman"/>
          <w:b/>
          <w:bCs/>
          <w:sz w:val="22"/>
          <w:szCs w:val="22"/>
        </w:rPr>
        <w:t>Advocacy Strategy on Data</w:t>
      </w:r>
      <w:r w:rsidRPr="009E133A">
        <w:rPr>
          <w:rFonts w:ascii="Times New Roman" w:hAnsi="Times New Roman" w:cs="Times New Roman"/>
          <w:sz w:val="22"/>
          <w:szCs w:val="22"/>
        </w:rPr>
        <w:t xml:space="preserve"> are intended to respond to those risks at different levels of ToC and to open up operating space. A detailed Risk Mitigating Strategy to respond to these risks has been developed and adopted in 2016 as a part of broader Knowledge Management strategy. An Advocacy Strategy on Data has been also developed and continuously updated.</w:t>
      </w:r>
    </w:p>
    <w:p w14:paraId="05C4A9AD"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sz w:val="22"/>
          <w:szCs w:val="22"/>
        </w:rPr>
      </w:pPr>
      <w:r w:rsidRPr="009E133A">
        <w:rPr>
          <w:rFonts w:ascii="Times New Roman" w:hAnsi="Times New Roman" w:cs="Times New Roman"/>
          <w:sz w:val="22"/>
          <w:szCs w:val="22"/>
        </w:rPr>
        <w:t xml:space="preserve">Therefore, the ToC aims at the following three </w:t>
      </w:r>
      <w:r w:rsidRPr="009E133A">
        <w:rPr>
          <w:rFonts w:ascii="Times New Roman" w:hAnsi="Times New Roman" w:cs="Times New Roman"/>
          <w:b/>
          <w:bCs/>
          <w:sz w:val="22"/>
          <w:szCs w:val="22"/>
        </w:rPr>
        <w:t>OUTCOMEs:</w:t>
      </w:r>
      <w:r w:rsidRPr="009E133A">
        <w:rPr>
          <w:rFonts w:ascii="Times New Roman" w:hAnsi="Times New Roman" w:cs="Times New Roman"/>
          <w:sz w:val="22"/>
          <w:szCs w:val="22"/>
        </w:rPr>
        <w:t xml:space="preserve"> </w:t>
      </w:r>
    </w:p>
    <w:tbl>
      <w:tblPr>
        <w:tblW w:w="14034" w:type="dxa"/>
        <w:tblInd w:w="-15" w:type="dxa"/>
        <w:tblLayout w:type="fixed"/>
        <w:tblLook w:val="0000" w:firstRow="0" w:lastRow="0" w:firstColumn="0" w:lastColumn="0" w:noHBand="0" w:noVBand="0"/>
      </w:tblPr>
      <w:tblGrid>
        <w:gridCol w:w="4111"/>
        <w:gridCol w:w="4961"/>
        <w:gridCol w:w="4962"/>
      </w:tblGrid>
      <w:tr w:rsidR="00040BFE" w:rsidRPr="009E133A" w14:paraId="30936E2C" w14:textId="77777777" w:rsidTr="002A7FF1">
        <w:tc>
          <w:tcPr>
            <w:tcW w:w="4111" w:type="dxa"/>
            <w:tcBorders>
              <w:top w:val="single" w:sz="12" w:space="0" w:color="auto"/>
              <w:left w:val="single" w:sz="12" w:space="0" w:color="auto"/>
              <w:bottom w:val="single" w:sz="12" w:space="0" w:color="auto"/>
              <w:right w:val="single" w:sz="12" w:space="0" w:color="auto"/>
            </w:tcBorders>
          </w:tcPr>
          <w:p w14:paraId="64AE08EB"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left"/>
              <w:rPr>
                <w:rFonts w:ascii="Times New Roman" w:hAnsi="Times New Roman" w:cs="Times New Roman"/>
              </w:rPr>
            </w:pPr>
            <w:r w:rsidRPr="009E133A">
              <w:rPr>
                <w:rFonts w:ascii="Times New Roman" w:hAnsi="Times New Roman" w:cs="Times New Roman"/>
                <w:sz w:val="22"/>
                <w:szCs w:val="22"/>
              </w:rPr>
              <w:t>Outcome 1: Key stakeholders effectively coordinate on implementation of child rights</w:t>
            </w:r>
          </w:p>
          <w:p w14:paraId="03990C9F"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left"/>
              <w:rPr>
                <w:rFonts w:ascii="Times New Roman" w:hAnsi="Times New Roman" w:cs="Times New Roman"/>
              </w:rPr>
            </w:pPr>
          </w:p>
        </w:tc>
        <w:tc>
          <w:tcPr>
            <w:tcW w:w="4961" w:type="dxa"/>
            <w:tcBorders>
              <w:top w:val="single" w:sz="12" w:space="0" w:color="auto"/>
              <w:left w:val="single" w:sz="12" w:space="0" w:color="auto"/>
              <w:bottom w:val="single" w:sz="12" w:space="0" w:color="auto"/>
              <w:right w:val="single" w:sz="12" w:space="0" w:color="auto"/>
            </w:tcBorders>
          </w:tcPr>
          <w:p w14:paraId="2185DCCC"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left"/>
              <w:rPr>
                <w:rFonts w:ascii="Times New Roman" w:hAnsi="Times New Roman" w:cs="Times New Roman"/>
              </w:rPr>
            </w:pPr>
            <w:r w:rsidRPr="009E133A">
              <w:rPr>
                <w:rFonts w:ascii="Times New Roman" w:hAnsi="Times New Roman" w:cs="Times New Roman"/>
                <w:sz w:val="22"/>
                <w:szCs w:val="22"/>
              </w:rPr>
              <w:t>Outcome 2: Public oversight systems are strengthened to effectively respond to child rights issues</w:t>
            </w:r>
          </w:p>
        </w:tc>
        <w:tc>
          <w:tcPr>
            <w:tcW w:w="4962" w:type="dxa"/>
            <w:tcBorders>
              <w:top w:val="single" w:sz="12" w:space="0" w:color="auto"/>
              <w:left w:val="single" w:sz="12" w:space="0" w:color="auto"/>
              <w:bottom w:val="single" w:sz="12" w:space="0" w:color="auto"/>
              <w:right w:val="single" w:sz="12" w:space="0" w:color="auto"/>
            </w:tcBorders>
          </w:tcPr>
          <w:p w14:paraId="277437F5"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left"/>
              <w:rPr>
                <w:rFonts w:ascii="Times New Roman" w:hAnsi="Times New Roman" w:cs="Times New Roman"/>
              </w:rPr>
            </w:pPr>
            <w:r w:rsidRPr="009E133A">
              <w:rPr>
                <w:rFonts w:ascii="Times New Roman" w:hAnsi="Times New Roman" w:cs="Times New Roman"/>
                <w:sz w:val="22"/>
                <w:szCs w:val="22"/>
              </w:rPr>
              <w:t>Outcome 3. Decision makers demand, analyze and use disaggregated data to advance equity issues for children in policy making</w:t>
            </w:r>
          </w:p>
        </w:tc>
      </w:tr>
    </w:tbl>
    <w:p w14:paraId="22F6625B"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rPr>
          <w:rFonts w:ascii="Times New Roman" w:hAnsi="Times New Roman" w:cs="Times New Roman"/>
          <w:sz w:val="22"/>
          <w:szCs w:val="22"/>
        </w:rPr>
      </w:pPr>
      <w:r w:rsidRPr="009E133A">
        <w:rPr>
          <w:rFonts w:ascii="Times New Roman" w:hAnsi="Times New Roman" w:cs="Times New Roman"/>
          <w:sz w:val="22"/>
          <w:szCs w:val="22"/>
        </w:rPr>
        <w:t xml:space="preserve">The following are the </w:t>
      </w:r>
      <w:r w:rsidRPr="009E133A">
        <w:rPr>
          <w:rFonts w:ascii="Times New Roman" w:hAnsi="Times New Roman" w:cs="Times New Roman"/>
          <w:b/>
          <w:bCs/>
          <w:sz w:val="22"/>
          <w:szCs w:val="22"/>
        </w:rPr>
        <w:t>assumptions:</w:t>
      </w:r>
    </w:p>
    <w:p w14:paraId="612804C3"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There is a genuine interest in “real” picture by GoU due to growing momentum around SDGs and transition in the country;</w:t>
      </w:r>
    </w:p>
    <w:p w14:paraId="574BA686"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imes New Roman" w:hAnsi="Times New Roman" w:cs="Times New Roman"/>
          <w:sz w:val="22"/>
          <w:szCs w:val="22"/>
        </w:rPr>
      </w:pPr>
      <w:r w:rsidRPr="009E133A">
        <w:rPr>
          <w:rFonts w:ascii="Times New Roman" w:hAnsi="Times New Roman" w:cs="Times New Roman"/>
          <w:sz w:val="22"/>
          <w:szCs w:val="22"/>
        </w:rPr>
        <w:t xml:space="preserve">GoU prioritizes establishment of the improved CRM system at all levels to fulfill CRC recommendations on regular monitoring and reporting of realization of child rights; </w:t>
      </w:r>
    </w:p>
    <w:p w14:paraId="0C403BEC"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imes New Roman" w:hAnsi="Times New Roman" w:cs="Times New Roman"/>
          <w:sz w:val="22"/>
          <w:szCs w:val="22"/>
        </w:rPr>
      </w:pPr>
      <w:r w:rsidRPr="009E133A">
        <w:rPr>
          <w:rFonts w:ascii="Times New Roman" w:hAnsi="Times New Roman" w:cs="Times New Roman"/>
          <w:sz w:val="22"/>
          <w:szCs w:val="22"/>
        </w:rPr>
        <w:t>The capacities of the national and regional governments and NGOs are gradually strengthened and the coordinated approach in addressing priority child wellbeing issues is adopted;</w:t>
      </w:r>
    </w:p>
    <w:p w14:paraId="17478D07"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imes New Roman" w:hAnsi="Times New Roman" w:cs="Times New Roman"/>
          <w:sz w:val="22"/>
          <w:szCs w:val="22"/>
        </w:rPr>
      </w:pPr>
      <w:r w:rsidRPr="009E133A">
        <w:rPr>
          <w:rFonts w:ascii="Times New Roman" w:hAnsi="Times New Roman" w:cs="Times New Roman"/>
          <w:sz w:val="22"/>
          <w:szCs w:val="22"/>
        </w:rPr>
        <w:t>The capacity of the NHRIs is enhanced for continues harmonization of the legislation and practices with the CRC and CEDAW recommendations;</w:t>
      </w:r>
    </w:p>
    <w:p w14:paraId="2EF9F32D"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imes New Roman" w:hAnsi="Times New Roman" w:cs="Times New Roman"/>
          <w:sz w:val="22"/>
          <w:szCs w:val="22"/>
        </w:rPr>
      </w:pPr>
      <w:r w:rsidRPr="009E133A">
        <w:rPr>
          <w:rFonts w:ascii="Times New Roman" w:hAnsi="Times New Roman" w:cs="Times New Roman"/>
          <w:sz w:val="22"/>
          <w:szCs w:val="22"/>
        </w:rPr>
        <w:t xml:space="preserve">Informed debates on public policies concerning the rights of children are widely promoted; </w:t>
      </w:r>
    </w:p>
    <w:p w14:paraId="45F2D093"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imes New Roman" w:hAnsi="Times New Roman" w:cs="Times New Roman"/>
          <w:sz w:val="22"/>
          <w:szCs w:val="22"/>
        </w:rPr>
      </w:pPr>
      <w:r w:rsidRPr="009E133A">
        <w:rPr>
          <w:rFonts w:ascii="Times New Roman" w:hAnsi="Times New Roman" w:cs="Times New Roman"/>
          <w:sz w:val="22"/>
          <w:szCs w:val="22"/>
        </w:rPr>
        <w:t xml:space="preserve">Decision makers have proper access to the evidence and can easily understand it; </w:t>
      </w:r>
    </w:p>
    <w:p w14:paraId="0F387F55"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Quality and irrefutable evidence is taken into account by GoU;</w:t>
      </w:r>
    </w:p>
    <w:p w14:paraId="057990E3"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 xml:space="preserve">Because of the increased capacity, the evidence produced is comprehensive and of good quality. </w:t>
      </w:r>
    </w:p>
    <w:p w14:paraId="23B80000" w14:textId="77777777" w:rsidR="00040BFE" w:rsidRPr="009E133A" w:rsidRDefault="00040BFE" w:rsidP="00040BFE">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rFonts w:ascii="Times New Roman" w:hAnsi="Times New Roman" w:cs="Times New Roman"/>
          <w:sz w:val="22"/>
          <w:szCs w:val="22"/>
        </w:rPr>
      </w:pPr>
      <w:r>
        <w:rPr>
          <w:rFonts w:ascii="Times New Roman" w:hAnsi="Times New Roman" w:cs="Times New Roman"/>
          <w:sz w:val="22"/>
          <w:szCs w:val="22"/>
        </w:rPr>
        <w:t xml:space="preserve">  </w:t>
      </w:r>
    </w:p>
    <w:p w14:paraId="64E4C7EE"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 xml:space="preserve">While the following constitute the </w:t>
      </w:r>
      <w:r w:rsidRPr="009E133A">
        <w:rPr>
          <w:rFonts w:ascii="Times New Roman" w:hAnsi="Times New Roman" w:cs="Times New Roman"/>
          <w:b/>
          <w:bCs/>
          <w:sz w:val="22"/>
          <w:szCs w:val="22"/>
        </w:rPr>
        <w:t>risks</w:t>
      </w:r>
      <w:r w:rsidRPr="009E133A">
        <w:rPr>
          <w:rFonts w:ascii="Times New Roman" w:hAnsi="Times New Roman" w:cs="Times New Roman"/>
          <w:sz w:val="22"/>
          <w:szCs w:val="22"/>
        </w:rPr>
        <w:t xml:space="preserve">: </w:t>
      </w:r>
    </w:p>
    <w:p w14:paraId="37D6DDB0"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Child rights issues not sufficiently prioritized;</w:t>
      </w:r>
    </w:p>
    <w:p w14:paraId="490375D0"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Use of evidence to take decisions becomes secondary when clashing with other critical GoU priorities;</w:t>
      </w:r>
    </w:p>
    <w:p w14:paraId="24CB9457"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Unanticipated changes in GoU priorities and longer-term plans, eq. National Development Strategy 2017-2021;</w:t>
      </w:r>
    </w:p>
    <w:p w14:paraId="31069709"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b/>
          <w:bCs/>
          <w:sz w:val="22"/>
          <w:szCs w:val="22"/>
        </w:rPr>
      </w:pPr>
      <w:r w:rsidRPr="009E133A">
        <w:rPr>
          <w:rFonts w:ascii="Times New Roman" w:hAnsi="Times New Roman" w:cs="Times New Roman"/>
          <w:sz w:val="22"/>
          <w:szCs w:val="22"/>
        </w:rPr>
        <w:t>Risk Mitigation and Advocacy Strategies on Data are unsuccessful to attain intended results (i.e. mis-targeted, insufficiently comprehensive etc.).</w:t>
      </w:r>
    </w:p>
    <w:p w14:paraId="64DD0E68"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sz w:val="22"/>
          <w:szCs w:val="22"/>
        </w:rPr>
      </w:pPr>
      <w:r w:rsidRPr="009E133A">
        <w:rPr>
          <w:rFonts w:ascii="Times New Roman" w:hAnsi="Times New Roman" w:cs="Times New Roman"/>
          <w:b/>
          <w:bCs/>
          <w:sz w:val="22"/>
          <w:szCs w:val="22"/>
        </w:rPr>
        <w:t>Mitigating strategies</w:t>
      </w:r>
      <w:r w:rsidRPr="009E133A">
        <w:rPr>
          <w:rFonts w:ascii="Times New Roman" w:hAnsi="Times New Roman" w:cs="Times New Roman"/>
          <w:sz w:val="22"/>
          <w:szCs w:val="22"/>
        </w:rPr>
        <w:t xml:space="preserve"> for these risks are to be addressed by closely monitoring the changes in the existing political, socio-economic and demographics situation in the country as well as learning from successes and failures and revisiting Risk Mitigation and Advocacy Strategy on Data, as required.</w:t>
      </w:r>
    </w:p>
    <w:p w14:paraId="0F7E9954"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sz w:val="22"/>
          <w:szCs w:val="22"/>
        </w:rPr>
      </w:pPr>
      <w:r w:rsidRPr="009E133A">
        <w:rPr>
          <w:rFonts w:ascii="Times New Roman" w:hAnsi="Times New Roman" w:cs="Times New Roman"/>
          <w:sz w:val="22"/>
          <w:szCs w:val="22"/>
        </w:rPr>
        <w:t xml:space="preserve">Therefore, ten </w:t>
      </w:r>
      <w:r w:rsidRPr="009E133A">
        <w:rPr>
          <w:rFonts w:ascii="Times New Roman" w:hAnsi="Times New Roman" w:cs="Times New Roman"/>
          <w:b/>
          <w:bCs/>
          <w:sz w:val="22"/>
          <w:szCs w:val="22"/>
        </w:rPr>
        <w:t>OUTPUTS</w:t>
      </w:r>
      <w:r w:rsidRPr="009E133A">
        <w:rPr>
          <w:rFonts w:ascii="Times New Roman" w:hAnsi="Times New Roman" w:cs="Times New Roman"/>
          <w:sz w:val="22"/>
          <w:szCs w:val="22"/>
        </w:rPr>
        <w:t xml:space="preserve"> are formulated as follows: </w:t>
      </w:r>
    </w:p>
    <w:tbl>
      <w:tblPr>
        <w:tblW w:w="0" w:type="auto"/>
        <w:tblInd w:w="-15" w:type="dxa"/>
        <w:tblLayout w:type="fixed"/>
        <w:tblLook w:val="0000" w:firstRow="0" w:lastRow="0" w:firstColumn="0" w:lastColumn="0" w:noHBand="0" w:noVBand="0"/>
      </w:tblPr>
      <w:tblGrid>
        <w:gridCol w:w="4111"/>
        <w:gridCol w:w="4961"/>
        <w:gridCol w:w="4820"/>
      </w:tblGrid>
      <w:tr w:rsidR="00040BFE" w:rsidRPr="009E133A" w14:paraId="50463AD0" w14:textId="77777777" w:rsidTr="002A7FF1">
        <w:tc>
          <w:tcPr>
            <w:tcW w:w="4111" w:type="dxa"/>
            <w:tcBorders>
              <w:top w:val="single" w:sz="12" w:space="0" w:color="auto"/>
              <w:left w:val="single" w:sz="12" w:space="0" w:color="auto"/>
              <w:bottom w:val="single" w:sz="12" w:space="0" w:color="auto"/>
              <w:right w:val="single" w:sz="12" w:space="0" w:color="auto"/>
            </w:tcBorders>
          </w:tcPr>
          <w:p w14:paraId="06CCF46D"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left"/>
              <w:rPr>
                <w:rFonts w:ascii="Times New Roman" w:hAnsi="Times New Roman" w:cs="Times New Roman"/>
                <w:color w:val="000000"/>
              </w:rPr>
            </w:pPr>
            <w:r w:rsidRPr="009E133A">
              <w:rPr>
                <w:rFonts w:ascii="Times New Roman" w:hAnsi="Times New Roman" w:cs="Times New Roman"/>
                <w:color w:val="000000"/>
                <w:sz w:val="22"/>
                <w:szCs w:val="22"/>
              </w:rPr>
              <w:t>1.1. Platforms and mechanisms for critical partnerships established and have results based and costed action plans for CRC implementation</w:t>
            </w:r>
          </w:p>
          <w:p w14:paraId="7FC9A2F4"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imes New Roman" w:hAnsi="Times New Roman" w:cs="Times New Roman"/>
                <w:color w:val="000000"/>
              </w:rPr>
            </w:pPr>
          </w:p>
          <w:p w14:paraId="757D7508"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imes New Roman" w:hAnsi="Times New Roman" w:cs="Times New Roman"/>
                <w:color w:val="000000"/>
              </w:rPr>
            </w:pPr>
            <w:r w:rsidRPr="009E133A">
              <w:rPr>
                <w:rFonts w:ascii="Times New Roman" w:hAnsi="Times New Roman" w:cs="Times New Roman"/>
                <w:color w:val="000000"/>
                <w:sz w:val="22"/>
                <w:szCs w:val="22"/>
              </w:rPr>
              <w:t>1.2 Technical assistance in developing joint systems for monitoring progress of implementation of child rights</w:t>
            </w:r>
          </w:p>
          <w:p w14:paraId="68FFA0A0"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rPr>
            </w:pPr>
          </w:p>
        </w:tc>
        <w:tc>
          <w:tcPr>
            <w:tcW w:w="4961" w:type="dxa"/>
            <w:tcBorders>
              <w:top w:val="single" w:sz="12" w:space="0" w:color="auto"/>
              <w:left w:val="single" w:sz="12" w:space="0" w:color="auto"/>
              <w:bottom w:val="single" w:sz="12" w:space="0" w:color="auto"/>
              <w:right w:val="single" w:sz="12" w:space="0" w:color="auto"/>
            </w:tcBorders>
          </w:tcPr>
          <w:p w14:paraId="31C2098B"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left"/>
              <w:rPr>
                <w:rFonts w:ascii="Times New Roman" w:hAnsi="Times New Roman" w:cs="Times New Roman"/>
                <w:color w:val="000000"/>
              </w:rPr>
            </w:pPr>
            <w:r w:rsidRPr="009E133A">
              <w:rPr>
                <w:rFonts w:ascii="Times New Roman" w:hAnsi="Times New Roman" w:cs="Times New Roman"/>
                <w:color w:val="000000"/>
                <w:sz w:val="22"/>
                <w:szCs w:val="22"/>
              </w:rPr>
              <w:t>2.1 Ombudsperson for children established and has sufficient technical, human and financial resources</w:t>
            </w:r>
          </w:p>
          <w:p w14:paraId="7BF4F727"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left"/>
              <w:rPr>
                <w:rFonts w:ascii="Times New Roman" w:hAnsi="Times New Roman" w:cs="Times New Roman"/>
                <w:color w:val="000000"/>
              </w:rPr>
            </w:pPr>
          </w:p>
          <w:p w14:paraId="7FBA9551"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left"/>
              <w:rPr>
                <w:rFonts w:ascii="Times New Roman" w:hAnsi="Times New Roman" w:cs="Times New Roman"/>
                <w:color w:val="000000"/>
              </w:rPr>
            </w:pPr>
            <w:r w:rsidRPr="009E133A">
              <w:rPr>
                <w:rFonts w:ascii="Times New Roman" w:hAnsi="Times New Roman" w:cs="Times New Roman"/>
                <w:color w:val="000000"/>
                <w:sz w:val="22"/>
                <w:szCs w:val="22"/>
              </w:rPr>
              <w:t xml:space="preserve">2.2 NHRIs have enhanced technical capacity to advance progress towards CRC recommendations </w:t>
            </w:r>
          </w:p>
          <w:p w14:paraId="33FF31E6"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left"/>
              <w:rPr>
                <w:rFonts w:ascii="Times New Roman" w:hAnsi="Times New Roman" w:cs="Times New Roman"/>
                <w:color w:val="000000"/>
              </w:rPr>
            </w:pPr>
          </w:p>
          <w:p w14:paraId="602A0691"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imes New Roman" w:hAnsi="Times New Roman" w:cs="Times New Roman"/>
                <w:color w:val="000000"/>
              </w:rPr>
            </w:pPr>
            <w:r w:rsidRPr="009E133A">
              <w:rPr>
                <w:rFonts w:ascii="Times New Roman" w:hAnsi="Times New Roman" w:cs="Times New Roman"/>
                <w:color w:val="000000"/>
                <w:sz w:val="22"/>
                <w:szCs w:val="22"/>
              </w:rPr>
              <w:t>2.3 CSOs are have sufficient financial and technical capacity to implement programmes that advance child rights</w:t>
            </w:r>
          </w:p>
        </w:tc>
        <w:tc>
          <w:tcPr>
            <w:tcW w:w="4820" w:type="dxa"/>
            <w:tcBorders>
              <w:top w:val="single" w:sz="12" w:space="0" w:color="auto"/>
              <w:left w:val="single" w:sz="12" w:space="0" w:color="auto"/>
              <w:bottom w:val="single" w:sz="12" w:space="0" w:color="auto"/>
              <w:right w:val="single" w:sz="12" w:space="0" w:color="auto"/>
            </w:tcBorders>
          </w:tcPr>
          <w:p w14:paraId="474AC37D"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imes New Roman" w:hAnsi="Times New Roman" w:cs="Times New Roman"/>
                <w:color w:val="000000"/>
              </w:rPr>
            </w:pPr>
            <w:r w:rsidRPr="009E133A">
              <w:rPr>
                <w:rFonts w:ascii="Times New Roman" w:hAnsi="Times New Roman" w:cs="Times New Roman"/>
                <w:color w:val="000000"/>
                <w:sz w:val="22"/>
                <w:szCs w:val="22"/>
              </w:rPr>
              <w:t>3.1 Relevant (non) government stakeholders have increased capacity and commitment to generate and analyze quality and disaggregated data.</w:t>
            </w:r>
          </w:p>
          <w:p w14:paraId="1A3A71F2"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imes New Roman" w:hAnsi="Times New Roman" w:cs="Times New Roman"/>
                <w:color w:val="000000"/>
              </w:rPr>
            </w:pPr>
          </w:p>
          <w:p w14:paraId="4F321B18"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rPr>
            </w:pPr>
            <w:r w:rsidRPr="009E133A">
              <w:rPr>
                <w:rFonts w:ascii="Times New Roman" w:hAnsi="Times New Roman" w:cs="Times New Roman"/>
                <w:sz w:val="22"/>
                <w:szCs w:val="22"/>
              </w:rPr>
              <w:t>3.2 Relevant (non) government stakeholders have increased capacity and commitment to share and use quality and disaggregated data.</w:t>
            </w:r>
          </w:p>
        </w:tc>
      </w:tr>
    </w:tbl>
    <w:p w14:paraId="314B2843"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rPr>
          <w:rFonts w:ascii="Times New Roman" w:hAnsi="Times New Roman" w:cs="Times New Roman"/>
          <w:sz w:val="22"/>
          <w:szCs w:val="22"/>
        </w:rPr>
      </w:pPr>
      <w:r w:rsidRPr="009E133A">
        <w:rPr>
          <w:rFonts w:ascii="Times New Roman" w:hAnsi="Times New Roman" w:cs="Times New Roman"/>
          <w:sz w:val="22"/>
          <w:szCs w:val="22"/>
        </w:rPr>
        <w:t xml:space="preserve">In order to achieve the outputs, the following are the </w:t>
      </w:r>
      <w:r w:rsidRPr="009E133A">
        <w:rPr>
          <w:rFonts w:ascii="Times New Roman" w:hAnsi="Times New Roman" w:cs="Times New Roman"/>
          <w:b/>
          <w:bCs/>
          <w:sz w:val="22"/>
          <w:szCs w:val="22"/>
        </w:rPr>
        <w:t>assumptions</w:t>
      </w:r>
      <w:r w:rsidRPr="009E133A">
        <w:rPr>
          <w:rFonts w:ascii="Times New Roman" w:hAnsi="Times New Roman" w:cs="Times New Roman"/>
          <w:sz w:val="22"/>
          <w:szCs w:val="22"/>
        </w:rPr>
        <w:t>:</w:t>
      </w:r>
    </w:p>
    <w:p w14:paraId="2B545EFE"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left"/>
        <w:rPr>
          <w:rFonts w:ascii="Times New Roman" w:hAnsi="Times New Roman" w:cs="Times New Roman"/>
          <w:sz w:val="22"/>
          <w:szCs w:val="22"/>
        </w:rPr>
      </w:pPr>
      <w:r w:rsidRPr="009E133A">
        <w:rPr>
          <w:rFonts w:ascii="Times New Roman" w:hAnsi="Times New Roman" w:cs="Times New Roman"/>
          <w:sz w:val="22"/>
          <w:szCs w:val="22"/>
        </w:rPr>
        <w:t>There is political commitment to establish office of Children’s Ombudsperson;</w:t>
      </w:r>
    </w:p>
    <w:p w14:paraId="5ECD0924"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left"/>
        <w:rPr>
          <w:rFonts w:ascii="Times New Roman" w:hAnsi="Times New Roman" w:cs="Times New Roman"/>
          <w:sz w:val="22"/>
          <w:szCs w:val="22"/>
        </w:rPr>
      </w:pPr>
      <w:r w:rsidRPr="009E133A">
        <w:rPr>
          <w:rFonts w:ascii="Times New Roman" w:hAnsi="Times New Roman" w:cs="Times New Roman"/>
          <w:sz w:val="22"/>
          <w:szCs w:val="22"/>
        </w:rPr>
        <w:t xml:space="preserve">Establishment of platforms, such as </w:t>
      </w:r>
      <w:r>
        <w:rPr>
          <w:rFonts w:ascii="Times New Roman" w:hAnsi="Times New Roman" w:cs="Times New Roman"/>
          <w:sz w:val="22"/>
          <w:szCs w:val="22"/>
        </w:rPr>
        <w:t>Coordination Council</w:t>
      </w:r>
      <w:r w:rsidRPr="009E133A">
        <w:rPr>
          <w:rFonts w:ascii="Times New Roman" w:hAnsi="Times New Roman" w:cs="Times New Roman"/>
          <w:sz w:val="22"/>
          <w:szCs w:val="22"/>
        </w:rPr>
        <w:t>, with plans and adequate budgets to implement the provisions of CRC recommendations are prioritized;</w:t>
      </w:r>
    </w:p>
    <w:p w14:paraId="7AE4A63B"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There sharing and dissemination mechanisms are available and function appropriately to allow effective data sharing across the sectors;</w:t>
      </w:r>
    </w:p>
    <w:p w14:paraId="30CA24D0"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left"/>
        <w:rPr>
          <w:rFonts w:ascii="Times New Roman" w:hAnsi="Times New Roman" w:cs="Times New Roman"/>
          <w:sz w:val="22"/>
          <w:szCs w:val="22"/>
        </w:rPr>
      </w:pPr>
      <w:r w:rsidRPr="009E133A">
        <w:rPr>
          <w:rFonts w:ascii="Times New Roman" w:hAnsi="Times New Roman" w:cs="Times New Roman"/>
          <w:sz w:val="22"/>
          <w:szCs w:val="22"/>
        </w:rPr>
        <w:t>Strategic partnerships with Women’s Committee of Uzbekistan, local governments and NGOs are strengthened;</w:t>
      </w:r>
    </w:p>
    <w:p w14:paraId="55F3114F"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SCS, NHRIs, CSOs and other relevant stakeholders are equipped with a package of training and technical expertise to improve their knowledge and skills to apply new methodologies, information flows, procedures and coordination mechanisms.</w:t>
      </w:r>
    </w:p>
    <w:p w14:paraId="68EBE40E"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Indicators and normative frameworks on Child Rights are aligned with international standards and best practices.</w:t>
      </w:r>
    </w:p>
    <w:p w14:paraId="3C98DD8E"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p>
    <w:p w14:paraId="4F785CB6"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2"/>
          <w:szCs w:val="22"/>
        </w:rPr>
      </w:pPr>
      <w:r w:rsidRPr="009E133A">
        <w:rPr>
          <w:rFonts w:ascii="Times New Roman" w:hAnsi="Times New Roman" w:cs="Times New Roman"/>
          <w:sz w:val="22"/>
          <w:szCs w:val="22"/>
        </w:rPr>
        <w:t xml:space="preserve">And the following are the </w:t>
      </w:r>
      <w:r w:rsidRPr="009E133A">
        <w:rPr>
          <w:rFonts w:ascii="Times New Roman" w:hAnsi="Times New Roman" w:cs="Times New Roman"/>
          <w:b/>
          <w:bCs/>
          <w:sz w:val="22"/>
          <w:szCs w:val="22"/>
        </w:rPr>
        <w:t>risks</w:t>
      </w:r>
      <w:r w:rsidRPr="009E133A">
        <w:rPr>
          <w:rFonts w:ascii="Times New Roman" w:hAnsi="Times New Roman" w:cs="Times New Roman"/>
          <w:sz w:val="22"/>
          <w:szCs w:val="22"/>
        </w:rPr>
        <w:t xml:space="preserve">: </w:t>
      </w:r>
    </w:p>
    <w:p w14:paraId="5789A0EF" w14:textId="77777777" w:rsidR="00040BFE" w:rsidRPr="009E133A" w:rsidRDefault="00040BFE" w:rsidP="00040BFE">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sz w:val="22"/>
          <w:szCs w:val="22"/>
        </w:rPr>
      </w:pPr>
      <w:r w:rsidRPr="009E133A">
        <w:rPr>
          <w:rFonts w:ascii="Times New Roman" w:hAnsi="Times New Roman" w:cs="Times New Roman"/>
          <w:sz w:val="22"/>
          <w:szCs w:val="22"/>
        </w:rPr>
        <w:t>Risk Mitigation and Advocacy Strategies on Data are unsuccessful to attain expected results (i.e. mis-targeted, insufficiently comprehensive etc.)</w:t>
      </w:r>
    </w:p>
    <w:p w14:paraId="55EFE377"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sz w:val="22"/>
          <w:szCs w:val="22"/>
        </w:rPr>
      </w:pPr>
      <w:r w:rsidRPr="009E133A">
        <w:rPr>
          <w:rFonts w:ascii="Times New Roman" w:hAnsi="Times New Roman" w:cs="Times New Roman"/>
          <w:b/>
          <w:bCs/>
          <w:sz w:val="22"/>
          <w:szCs w:val="22"/>
        </w:rPr>
        <w:t>Mitigating strategies</w:t>
      </w:r>
      <w:r w:rsidRPr="009E133A">
        <w:rPr>
          <w:rFonts w:ascii="Times New Roman" w:hAnsi="Times New Roman" w:cs="Times New Roman"/>
          <w:sz w:val="22"/>
          <w:szCs w:val="22"/>
        </w:rPr>
        <w:t xml:space="preserve"> for these risks will be addressed by closely monitoring the changes in the existing political, socio-economic and demographics situation in the country as well as learning from successes and failures and revisiting Risk Mitigation and Advocacy Strategy on Data, as required.</w:t>
      </w:r>
    </w:p>
    <w:p w14:paraId="6EF6229F"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sz w:val="22"/>
          <w:szCs w:val="22"/>
        </w:rPr>
      </w:pPr>
      <w:r w:rsidRPr="009E133A">
        <w:rPr>
          <w:rFonts w:ascii="Times New Roman" w:hAnsi="Times New Roman" w:cs="Times New Roman"/>
          <w:b/>
          <w:bCs/>
          <w:sz w:val="22"/>
          <w:szCs w:val="22"/>
        </w:rPr>
        <w:t>ACTIVITIES</w:t>
      </w:r>
      <w:r w:rsidRPr="009E133A">
        <w:rPr>
          <w:rFonts w:ascii="Times New Roman" w:hAnsi="Times New Roman" w:cs="Times New Roman"/>
          <w:sz w:val="22"/>
          <w:szCs w:val="22"/>
        </w:rPr>
        <w:t xml:space="preserve"> will primarily focus on capacity building and will make strategic investments to expand operating space and improving coordination across key stakeholder on child rights issues. </w:t>
      </w:r>
    </w:p>
    <w:tbl>
      <w:tblPr>
        <w:tblW w:w="14034" w:type="dxa"/>
        <w:tblInd w:w="-15" w:type="dxa"/>
        <w:tblLayout w:type="fixed"/>
        <w:tblLook w:val="0000" w:firstRow="0" w:lastRow="0" w:firstColumn="0" w:lastColumn="0" w:noHBand="0" w:noVBand="0"/>
      </w:tblPr>
      <w:tblGrid>
        <w:gridCol w:w="4536"/>
        <w:gridCol w:w="5103"/>
        <w:gridCol w:w="4395"/>
      </w:tblGrid>
      <w:tr w:rsidR="00040BFE" w:rsidRPr="009E133A" w14:paraId="25041A6F" w14:textId="77777777" w:rsidTr="002A7FF1">
        <w:tc>
          <w:tcPr>
            <w:tcW w:w="4536" w:type="dxa"/>
            <w:tcBorders>
              <w:top w:val="single" w:sz="12" w:space="0" w:color="auto"/>
              <w:left w:val="single" w:sz="12" w:space="0" w:color="auto"/>
              <w:bottom w:val="single" w:sz="12" w:space="0" w:color="auto"/>
              <w:right w:val="single" w:sz="12" w:space="0" w:color="auto"/>
            </w:tcBorders>
          </w:tcPr>
          <w:p w14:paraId="739B1828"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tLeast"/>
              <w:jc w:val="left"/>
              <w:rPr>
                <w:rFonts w:ascii="Times New Roman" w:hAnsi="Times New Roman" w:cs="Times New Roman"/>
              </w:rPr>
            </w:pPr>
            <w:r w:rsidRPr="009E133A">
              <w:rPr>
                <w:rFonts w:ascii="Times New Roman" w:hAnsi="Times New Roman" w:cs="Times New Roman"/>
                <w:sz w:val="22"/>
                <w:szCs w:val="22"/>
              </w:rPr>
              <w:t>1.1.1 Provide technical and financial assistance to establishment and functioning of inter-agency coordination mechanisms on CRC implementation at national and sub-national level</w:t>
            </w:r>
          </w:p>
          <w:p w14:paraId="1FFAB40A"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tLeast"/>
              <w:jc w:val="left"/>
              <w:rPr>
                <w:rFonts w:ascii="Times New Roman" w:hAnsi="Times New Roman" w:cs="Times New Roman"/>
              </w:rPr>
            </w:pPr>
            <w:r w:rsidRPr="009E133A">
              <w:rPr>
                <w:rFonts w:ascii="Times New Roman" w:hAnsi="Times New Roman" w:cs="Times New Roman"/>
                <w:sz w:val="22"/>
                <w:szCs w:val="22"/>
              </w:rPr>
              <w:t xml:space="preserve">1.1.2 Capacity building on analysis of CRC implementation </w:t>
            </w:r>
          </w:p>
          <w:p w14:paraId="6FD9A0B2"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tLeast"/>
              <w:jc w:val="left"/>
              <w:rPr>
                <w:rFonts w:ascii="Times New Roman" w:hAnsi="Times New Roman" w:cs="Times New Roman"/>
              </w:rPr>
            </w:pPr>
            <w:r w:rsidRPr="009E133A">
              <w:rPr>
                <w:rFonts w:ascii="Times New Roman" w:hAnsi="Times New Roman" w:cs="Times New Roman"/>
                <w:sz w:val="22"/>
                <w:szCs w:val="22"/>
              </w:rPr>
              <w:t>1.1.3 Technical assistance and advocacy in development and implementation of national and regional level action plans for CRC implementation with participation of UNICEF programmes</w:t>
            </w:r>
          </w:p>
          <w:p w14:paraId="0AF6CE4B"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tLeast"/>
              <w:jc w:val="left"/>
              <w:rPr>
                <w:rFonts w:ascii="Times New Roman" w:hAnsi="Times New Roman" w:cs="Times New Roman"/>
              </w:rPr>
            </w:pPr>
            <w:r w:rsidRPr="009E133A">
              <w:rPr>
                <w:rFonts w:ascii="Times New Roman" w:hAnsi="Times New Roman" w:cs="Times New Roman"/>
                <w:sz w:val="22"/>
                <w:szCs w:val="22"/>
              </w:rPr>
              <w:t>1.2.1. Technical and financial support to development of comprehensive child rights monitoring system on CRC implementation at national and regional levels.</w:t>
            </w:r>
          </w:p>
          <w:p w14:paraId="3954D004"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left"/>
              <w:rPr>
                <w:rFonts w:ascii="Times New Roman" w:hAnsi="Times New Roman" w:cs="Times New Roman"/>
              </w:rPr>
            </w:pPr>
          </w:p>
        </w:tc>
        <w:tc>
          <w:tcPr>
            <w:tcW w:w="5103" w:type="dxa"/>
            <w:tcBorders>
              <w:top w:val="single" w:sz="12" w:space="0" w:color="auto"/>
              <w:left w:val="single" w:sz="12" w:space="0" w:color="auto"/>
              <w:bottom w:val="single" w:sz="12" w:space="0" w:color="auto"/>
              <w:right w:val="single" w:sz="12" w:space="0" w:color="auto"/>
            </w:tcBorders>
          </w:tcPr>
          <w:p w14:paraId="05BCE8D9"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tLeast"/>
              <w:jc w:val="left"/>
              <w:rPr>
                <w:rFonts w:ascii="Times New Roman" w:hAnsi="Times New Roman" w:cs="Times New Roman"/>
              </w:rPr>
            </w:pPr>
            <w:r w:rsidRPr="009E133A">
              <w:rPr>
                <w:rFonts w:ascii="Times New Roman" w:hAnsi="Times New Roman" w:cs="Times New Roman"/>
                <w:sz w:val="22"/>
                <w:szCs w:val="22"/>
              </w:rPr>
              <w:t>2.1.1 Advocacy on endorsement of the law on separate children’s ombudsperson provided with adequate resources</w:t>
            </w:r>
          </w:p>
          <w:p w14:paraId="3B3D7392"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tLeast"/>
              <w:jc w:val="left"/>
              <w:rPr>
                <w:rFonts w:ascii="Times New Roman" w:hAnsi="Times New Roman" w:cs="Times New Roman"/>
              </w:rPr>
            </w:pPr>
            <w:r w:rsidRPr="009E133A">
              <w:rPr>
                <w:rFonts w:ascii="Times New Roman" w:hAnsi="Times New Roman" w:cs="Times New Roman"/>
                <w:sz w:val="22"/>
                <w:szCs w:val="22"/>
              </w:rPr>
              <w:t>2.2.1 Technical assistance and provision of international best practices/standards on key legislative reforms</w:t>
            </w:r>
          </w:p>
          <w:p w14:paraId="3F877E5B"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tLeast"/>
              <w:jc w:val="left"/>
              <w:rPr>
                <w:rFonts w:ascii="Times New Roman" w:hAnsi="Times New Roman" w:cs="Times New Roman"/>
              </w:rPr>
            </w:pPr>
            <w:r w:rsidRPr="009E133A">
              <w:rPr>
                <w:rFonts w:ascii="Times New Roman" w:hAnsi="Times New Roman" w:cs="Times New Roman"/>
                <w:sz w:val="22"/>
                <w:szCs w:val="22"/>
              </w:rPr>
              <w:t xml:space="preserve">2.2.2 Capacity building and technical assistance on CRC indicators and analysis for CRC reporting/advocacy </w:t>
            </w:r>
          </w:p>
          <w:p w14:paraId="4C074C7D"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tLeast"/>
              <w:jc w:val="left"/>
              <w:rPr>
                <w:rFonts w:ascii="Times New Roman" w:hAnsi="Times New Roman" w:cs="Times New Roman"/>
              </w:rPr>
            </w:pPr>
            <w:r w:rsidRPr="009E133A">
              <w:rPr>
                <w:rFonts w:ascii="Times New Roman" w:hAnsi="Times New Roman" w:cs="Times New Roman"/>
                <w:sz w:val="22"/>
                <w:szCs w:val="22"/>
              </w:rPr>
              <w:t>2.3.1 Capacity building of CSOs to implement programmes on advancing child rights</w:t>
            </w:r>
          </w:p>
          <w:p w14:paraId="4F0E32AC"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left"/>
              <w:rPr>
                <w:rFonts w:ascii="Times New Roman" w:hAnsi="Times New Roman" w:cs="Times New Roman"/>
              </w:rPr>
            </w:pPr>
          </w:p>
        </w:tc>
        <w:tc>
          <w:tcPr>
            <w:tcW w:w="4395" w:type="dxa"/>
            <w:tcBorders>
              <w:top w:val="single" w:sz="12" w:space="0" w:color="auto"/>
              <w:left w:val="single" w:sz="12" w:space="0" w:color="auto"/>
              <w:bottom w:val="single" w:sz="12" w:space="0" w:color="auto"/>
              <w:right w:val="single" w:sz="12" w:space="0" w:color="auto"/>
            </w:tcBorders>
          </w:tcPr>
          <w:p w14:paraId="6EBAD376"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tLeast"/>
              <w:jc w:val="left"/>
              <w:rPr>
                <w:rFonts w:ascii="Times New Roman" w:hAnsi="Times New Roman" w:cs="Times New Roman"/>
              </w:rPr>
            </w:pPr>
            <w:r w:rsidRPr="009E133A">
              <w:rPr>
                <w:rFonts w:ascii="Times New Roman" w:hAnsi="Times New Roman" w:cs="Times New Roman"/>
                <w:sz w:val="22"/>
                <w:szCs w:val="22"/>
              </w:rPr>
              <w:t xml:space="preserve">3.1.1 Capacity building and technical assistance on strengthening quality, disaggregated data and sectoral monitoring systems to i) State Committee on Statistics (SCS) and its Training and Research Center, ii) Line Ministries, iii) think tanks, academia and research centers and iv) UN agencies </w:t>
            </w:r>
          </w:p>
          <w:p w14:paraId="104F540D"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tLeast"/>
              <w:jc w:val="left"/>
              <w:rPr>
                <w:rFonts w:ascii="Times New Roman" w:hAnsi="Times New Roman" w:cs="Times New Roman"/>
              </w:rPr>
            </w:pPr>
            <w:r w:rsidRPr="009E133A">
              <w:rPr>
                <w:rFonts w:ascii="Times New Roman" w:hAnsi="Times New Roman" w:cs="Times New Roman"/>
                <w:sz w:val="22"/>
                <w:szCs w:val="22"/>
              </w:rPr>
              <w:t>3.1.2 Capacity building and technical assistance to national/local governments and CSOs to support equity focused analysis of child rights, in collaboration with UNICEF programmes</w:t>
            </w:r>
          </w:p>
          <w:p w14:paraId="4E5825B4"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tLeast"/>
              <w:jc w:val="left"/>
              <w:rPr>
                <w:rFonts w:ascii="Times New Roman" w:hAnsi="Times New Roman" w:cs="Times New Roman"/>
              </w:rPr>
            </w:pPr>
            <w:r w:rsidRPr="009E133A">
              <w:rPr>
                <w:rFonts w:ascii="Times New Roman" w:hAnsi="Times New Roman" w:cs="Times New Roman"/>
                <w:sz w:val="22"/>
                <w:szCs w:val="22"/>
              </w:rPr>
              <w:t>3.1.3 Capacity building to government agencies and CSOs on concepts, participation and implementation of joint evaluations</w:t>
            </w:r>
          </w:p>
          <w:p w14:paraId="26AB3FF6"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tLeast"/>
              <w:jc w:val="left"/>
              <w:rPr>
                <w:rFonts w:ascii="Times New Roman" w:hAnsi="Times New Roman" w:cs="Times New Roman"/>
              </w:rPr>
            </w:pPr>
            <w:r w:rsidRPr="009E133A">
              <w:rPr>
                <w:rFonts w:ascii="Times New Roman" w:hAnsi="Times New Roman" w:cs="Times New Roman"/>
                <w:sz w:val="22"/>
                <w:szCs w:val="22"/>
              </w:rPr>
              <w:t xml:space="preserve">3.1.4 Assess relevance, effectiveness and sustainability of past CRM interventions to inform future implementation strategy </w:t>
            </w:r>
          </w:p>
          <w:p w14:paraId="12C1847B" w14:textId="77777777" w:rsidR="00040BFE" w:rsidRPr="009E133A" w:rsidRDefault="00040BFE" w:rsidP="002A7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tLeast"/>
              <w:jc w:val="left"/>
              <w:rPr>
                <w:rFonts w:ascii="Times New Roman" w:hAnsi="Times New Roman" w:cs="Times New Roman"/>
              </w:rPr>
            </w:pPr>
            <w:r w:rsidRPr="009E133A">
              <w:rPr>
                <w:rFonts w:ascii="Times New Roman" w:hAnsi="Times New Roman" w:cs="Times New Roman"/>
                <w:sz w:val="22"/>
                <w:szCs w:val="22"/>
              </w:rPr>
              <w:t>3.2.1 Technical assistance and advocacy to strengthening and inter-sectoral coordination on data sharing and use in collaboration with UNICEF programmes, UN agencies and other stakeholders</w:t>
            </w:r>
          </w:p>
        </w:tc>
      </w:tr>
    </w:tbl>
    <w:p w14:paraId="2976CD32"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left"/>
        <w:rPr>
          <w:rFonts w:cs="Calibri"/>
          <w:sz w:val="22"/>
          <w:szCs w:val="22"/>
        </w:rPr>
      </w:pPr>
    </w:p>
    <w:p w14:paraId="4DAACBD5" w14:textId="77777777" w:rsidR="00040BFE" w:rsidRPr="009E133A" w:rsidRDefault="00040BFE" w:rsidP="00040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left"/>
        <w:rPr>
          <w:rFonts w:cs="Calibri"/>
          <w:sz w:val="22"/>
          <w:szCs w:val="22"/>
        </w:rPr>
      </w:pPr>
    </w:p>
    <w:p w14:paraId="2C5A8DF6" w14:textId="77777777" w:rsidR="00040BFE" w:rsidRDefault="00040BFE" w:rsidP="00040BFE"/>
    <w:p w14:paraId="0839293D" w14:textId="77777777" w:rsidR="00411716" w:rsidRDefault="00411716" w:rsidP="00040BFE">
      <w:pPr>
        <w:jc w:val="center"/>
        <w:sectPr w:rsidR="00411716">
          <w:pgSz w:w="16838" w:h="11906" w:orient="landscape"/>
          <w:pgMar w:top="1559" w:right="1440" w:bottom="1701" w:left="1440" w:header="709" w:footer="709" w:gutter="0"/>
          <w:cols w:space="708"/>
          <w:docGrid w:linePitch="360"/>
        </w:sectPr>
      </w:pPr>
      <w:bookmarkStart w:id="12" w:name="_Toc489293737"/>
    </w:p>
    <w:p w14:paraId="2904D934" w14:textId="3626C3FA" w:rsidR="00040BFE" w:rsidRDefault="00040BFE" w:rsidP="00040BFE">
      <w:pPr>
        <w:jc w:val="center"/>
        <w:sectPr w:rsidR="00040BFE">
          <w:pgSz w:w="16838" w:h="11906" w:orient="landscape"/>
          <w:pgMar w:top="1559" w:right="1440" w:bottom="1701" w:left="1440" w:header="709" w:footer="709" w:gutter="0"/>
          <w:cols w:space="708"/>
          <w:docGrid w:linePitch="360"/>
        </w:sectPr>
      </w:pPr>
      <w:r>
        <w:rPr>
          <w:noProof/>
          <w:lang w:val="en-US"/>
        </w:rPr>
        <w:drawing>
          <wp:inline distT="0" distB="0" distL="0" distR="0" wp14:anchorId="3168CE32" wp14:editId="1CBB27F0">
            <wp:extent cx="7229475" cy="4972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229475" cy="4972050"/>
                    </a:xfrm>
                    <a:prstGeom prst="rect">
                      <a:avLst/>
                    </a:prstGeom>
                  </pic:spPr>
                </pic:pic>
              </a:graphicData>
            </a:graphic>
          </wp:inline>
        </w:drawing>
      </w:r>
    </w:p>
    <w:p w14:paraId="16ABC9A0" w14:textId="018722D1" w:rsidR="00A1137F" w:rsidRDefault="00A1137F" w:rsidP="00743093">
      <w:pPr>
        <w:pStyle w:val="Level2"/>
      </w:pPr>
      <w:bookmarkStart w:id="13" w:name="_Toc407026397"/>
      <w:bookmarkStart w:id="14" w:name="_Toc526427613"/>
      <w:bookmarkStart w:id="15" w:name="_Toc529827596"/>
      <w:bookmarkStart w:id="16" w:name="_Toc528847447"/>
      <w:r>
        <w:t>Forecast Budget Breakdown</w:t>
      </w:r>
      <w:bookmarkEnd w:id="13"/>
    </w:p>
    <w:p w14:paraId="4E37696B" w14:textId="77777777" w:rsidR="00A1137F" w:rsidRPr="00A1137F" w:rsidRDefault="00A1137F" w:rsidP="00A1137F"/>
    <w:p w14:paraId="68B131D8" w14:textId="77777777" w:rsidR="00A1137F" w:rsidRPr="00A1137F" w:rsidRDefault="00A1137F" w:rsidP="00A1137F"/>
    <w:p w14:paraId="384F6CF7" w14:textId="70D22872" w:rsidR="00A1137F" w:rsidRDefault="00A1137F" w:rsidP="00A1137F"/>
    <w:p w14:paraId="083E6726" w14:textId="77777777" w:rsidR="00A1137F" w:rsidRPr="00A1137F" w:rsidRDefault="00A1137F" w:rsidP="00A1137F">
      <w:pPr>
        <w:tabs>
          <w:tab w:val="left" w:pos="1455"/>
        </w:tabs>
      </w:pPr>
      <w:r>
        <w:tab/>
      </w:r>
    </w:p>
    <w:tbl>
      <w:tblPr>
        <w:tblStyle w:val="TableGrid"/>
        <w:tblW w:w="0" w:type="auto"/>
        <w:tblLook w:val="04A0" w:firstRow="1" w:lastRow="0" w:firstColumn="1" w:lastColumn="0" w:noHBand="0" w:noVBand="1"/>
      </w:tblPr>
      <w:tblGrid>
        <w:gridCol w:w="4445"/>
        <w:gridCol w:w="4417"/>
      </w:tblGrid>
      <w:tr w:rsidR="00A1137F" w14:paraId="100D68FC" w14:textId="77777777" w:rsidTr="00411716">
        <w:tc>
          <w:tcPr>
            <w:tcW w:w="9016" w:type="dxa"/>
            <w:gridSpan w:val="2"/>
            <w:shd w:val="clear" w:color="auto" w:fill="D9D9D9" w:themeFill="background1" w:themeFillShade="D9"/>
          </w:tcPr>
          <w:p w14:paraId="5D07D1ED" w14:textId="77777777" w:rsidR="00A1137F" w:rsidRPr="00471170" w:rsidRDefault="00A1137F" w:rsidP="00411716">
            <w:pPr>
              <w:jc w:val="center"/>
              <w:rPr>
                <w:b/>
              </w:rPr>
            </w:pPr>
            <w:r w:rsidRPr="00471170">
              <w:rPr>
                <w:b/>
              </w:rPr>
              <w:t>Activity 3.4.1 of the 2018 Work Plan with the Women’s Committee</w:t>
            </w:r>
          </w:p>
        </w:tc>
      </w:tr>
      <w:tr w:rsidR="00A1137F" w14:paraId="3754D3BF" w14:textId="77777777" w:rsidTr="00411716">
        <w:tc>
          <w:tcPr>
            <w:tcW w:w="4508" w:type="dxa"/>
            <w:shd w:val="clear" w:color="auto" w:fill="F2F2F2" w:themeFill="background1" w:themeFillShade="F2"/>
          </w:tcPr>
          <w:p w14:paraId="6D8156FF" w14:textId="77777777" w:rsidR="00A1137F" w:rsidRPr="00471170" w:rsidRDefault="00A1137F" w:rsidP="00411716">
            <w:pPr>
              <w:jc w:val="center"/>
              <w:rPr>
                <w:b/>
              </w:rPr>
            </w:pPr>
            <w:r w:rsidRPr="00471170">
              <w:rPr>
                <w:b/>
              </w:rPr>
              <w:t>Activity</w:t>
            </w:r>
          </w:p>
        </w:tc>
        <w:tc>
          <w:tcPr>
            <w:tcW w:w="4508" w:type="dxa"/>
            <w:shd w:val="clear" w:color="auto" w:fill="F2F2F2" w:themeFill="background1" w:themeFillShade="F2"/>
          </w:tcPr>
          <w:p w14:paraId="15F37178" w14:textId="77777777" w:rsidR="00A1137F" w:rsidRPr="00471170" w:rsidRDefault="00A1137F" w:rsidP="00411716">
            <w:pPr>
              <w:jc w:val="center"/>
              <w:rPr>
                <w:b/>
              </w:rPr>
            </w:pPr>
            <w:r w:rsidRPr="00471170">
              <w:rPr>
                <w:b/>
              </w:rPr>
              <w:t>Forecast Budget</w:t>
            </w:r>
          </w:p>
        </w:tc>
      </w:tr>
      <w:tr w:rsidR="00A1137F" w14:paraId="0ACBF808" w14:textId="77777777" w:rsidTr="00411716">
        <w:tc>
          <w:tcPr>
            <w:tcW w:w="4508" w:type="dxa"/>
          </w:tcPr>
          <w:p w14:paraId="4C4C2758" w14:textId="77777777" w:rsidR="00A1137F" w:rsidRDefault="00A1137F" w:rsidP="00411716">
            <w:r>
              <w:t xml:space="preserve">Support the functioning of the CRC Coordination Council and Working Group on the analysis of the implementation of the CRC </w:t>
            </w:r>
          </w:p>
        </w:tc>
        <w:tc>
          <w:tcPr>
            <w:tcW w:w="4508" w:type="dxa"/>
          </w:tcPr>
          <w:p w14:paraId="208E3675" w14:textId="77777777" w:rsidR="00A1137F" w:rsidRDefault="00A1137F" w:rsidP="00411716">
            <w:pPr>
              <w:jc w:val="center"/>
            </w:pPr>
            <w:r>
              <w:t>USD 15,000</w:t>
            </w:r>
          </w:p>
        </w:tc>
      </w:tr>
      <w:tr w:rsidR="00A1137F" w14:paraId="66DF36CF" w14:textId="77777777" w:rsidTr="00411716">
        <w:tc>
          <w:tcPr>
            <w:tcW w:w="4508" w:type="dxa"/>
          </w:tcPr>
          <w:p w14:paraId="4DF6EFFF" w14:textId="77777777" w:rsidR="00A1137F" w:rsidRDefault="00A1137F" w:rsidP="00411716">
            <w:r>
              <w:t>Support the development/ customisation of CRC indicators and monitoring system (including methodology, tools, work processes, database etc.) on CRC implementation at national and regional levels</w:t>
            </w:r>
          </w:p>
        </w:tc>
        <w:tc>
          <w:tcPr>
            <w:tcW w:w="4508" w:type="dxa"/>
          </w:tcPr>
          <w:p w14:paraId="1561E01B" w14:textId="77777777" w:rsidR="00A1137F" w:rsidRDefault="00A1137F" w:rsidP="00411716">
            <w:pPr>
              <w:jc w:val="center"/>
            </w:pPr>
            <w:r>
              <w:t>USD 51,500</w:t>
            </w:r>
          </w:p>
        </w:tc>
      </w:tr>
      <w:tr w:rsidR="00A1137F" w14:paraId="69BF3FB1" w14:textId="77777777" w:rsidTr="00411716">
        <w:tc>
          <w:tcPr>
            <w:tcW w:w="4508" w:type="dxa"/>
          </w:tcPr>
          <w:p w14:paraId="1C469C96" w14:textId="77777777" w:rsidR="00A1137F" w:rsidRDefault="00A1137F" w:rsidP="00411716">
            <w:r>
              <w:t>Build the capacity of local Governments and CSOs on equity-focused analysis of child rights</w:t>
            </w:r>
          </w:p>
        </w:tc>
        <w:tc>
          <w:tcPr>
            <w:tcW w:w="4508" w:type="dxa"/>
          </w:tcPr>
          <w:p w14:paraId="5BF1E3DB" w14:textId="77777777" w:rsidR="00A1137F" w:rsidRDefault="00A1137F" w:rsidP="00411716">
            <w:pPr>
              <w:jc w:val="center"/>
            </w:pPr>
            <w:r>
              <w:t>USD 2,500</w:t>
            </w:r>
          </w:p>
        </w:tc>
      </w:tr>
      <w:tr w:rsidR="00A1137F" w14:paraId="656916DF" w14:textId="77777777" w:rsidTr="00411716">
        <w:tc>
          <w:tcPr>
            <w:tcW w:w="4508" w:type="dxa"/>
          </w:tcPr>
          <w:p w14:paraId="68FB6228" w14:textId="77777777" w:rsidR="00A1137F" w:rsidRDefault="00A1137F" w:rsidP="00411716">
            <w:r>
              <w:t>Conduct a joint evaluation on the relevance, effectiveness and sustainability of CRM to inform future strategic interventions</w:t>
            </w:r>
          </w:p>
        </w:tc>
        <w:tc>
          <w:tcPr>
            <w:tcW w:w="4508" w:type="dxa"/>
          </w:tcPr>
          <w:p w14:paraId="0EF19836" w14:textId="77777777" w:rsidR="00A1137F" w:rsidRDefault="00A1137F" w:rsidP="00411716">
            <w:pPr>
              <w:jc w:val="center"/>
            </w:pPr>
            <w:r>
              <w:t>USD 85,000</w:t>
            </w:r>
          </w:p>
        </w:tc>
      </w:tr>
      <w:tr w:rsidR="00A1137F" w14:paraId="7C15E5D9" w14:textId="77777777" w:rsidTr="00411716">
        <w:tc>
          <w:tcPr>
            <w:tcW w:w="9016" w:type="dxa"/>
            <w:gridSpan w:val="2"/>
            <w:shd w:val="clear" w:color="auto" w:fill="D9D9D9" w:themeFill="background1" w:themeFillShade="D9"/>
          </w:tcPr>
          <w:p w14:paraId="0B9F5F41" w14:textId="77777777" w:rsidR="00A1137F" w:rsidRPr="00471170" w:rsidRDefault="00A1137F" w:rsidP="00411716">
            <w:pPr>
              <w:jc w:val="center"/>
              <w:rPr>
                <w:b/>
              </w:rPr>
            </w:pPr>
            <w:r w:rsidRPr="00471170">
              <w:rPr>
                <w:b/>
              </w:rPr>
              <w:t>A</w:t>
            </w:r>
            <w:r>
              <w:rPr>
                <w:b/>
              </w:rPr>
              <w:t>ctivities Under the</w:t>
            </w:r>
            <w:r w:rsidRPr="00471170">
              <w:rPr>
                <w:b/>
              </w:rPr>
              <w:t xml:space="preserve"> 2018 Work Plan with the </w:t>
            </w:r>
            <w:r>
              <w:rPr>
                <w:b/>
              </w:rPr>
              <w:t>NHRC</w:t>
            </w:r>
          </w:p>
        </w:tc>
      </w:tr>
      <w:tr w:rsidR="00A1137F" w14:paraId="399E7199" w14:textId="77777777" w:rsidTr="00411716">
        <w:tc>
          <w:tcPr>
            <w:tcW w:w="4508" w:type="dxa"/>
            <w:shd w:val="clear" w:color="auto" w:fill="F2F2F2" w:themeFill="background1" w:themeFillShade="F2"/>
          </w:tcPr>
          <w:p w14:paraId="6F1FC099" w14:textId="77777777" w:rsidR="00A1137F" w:rsidRPr="00471170" w:rsidRDefault="00A1137F" w:rsidP="00411716">
            <w:pPr>
              <w:jc w:val="center"/>
              <w:rPr>
                <w:b/>
              </w:rPr>
            </w:pPr>
            <w:r w:rsidRPr="00471170">
              <w:rPr>
                <w:b/>
              </w:rPr>
              <w:t>Activity</w:t>
            </w:r>
          </w:p>
        </w:tc>
        <w:tc>
          <w:tcPr>
            <w:tcW w:w="4508" w:type="dxa"/>
            <w:shd w:val="clear" w:color="auto" w:fill="F2F2F2" w:themeFill="background1" w:themeFillShade="F2"/>
          </w:tcPr>
          <w:p w14:paraId="302C96B5" w14:textId="77777777" w:rsidR="00A1137F" w:rsidRPr="00471170" w:rsidRDefault="00A1137F" w:rsidP="00411716">
            <w:pPr>
              <w:jc w:val="center"/>
              <w:rPr>
                <w:b/>
              </w:rPr>
            </w:pPr>
            <w:r w:rsidRPr="00471170">
              <w:rPr>
                <w:b/>
              </w:rPr>
              <w:t>Forecast Budget</w:t>
            </w:r>
          </w:p>
        </w:tc>
      </w:tr>
      <w:tr w:rsidR="00A1137F" w14:paraId="6E234158" w14:textId="77777777" w:rsidTr="00411716">
        <w:tc>
          <w:tcPr>
            <w:tcW w:w="4508" w:type="dxa"/>
          </w:tcPr>
          <w:p w14:paraId="0E78DE3D" w14:textId="77777777" w:rsidR="00A1137F" w:rsidRDefault="00A1137F" w:rsidP="00411716">
            <w:r>
              <w:t xml:space="preserve">Conduct high level advocacy for the fulfilment of the recommendations of the CRC Committee (relating to the CRC and its Optional Protocols) with the support of the Chairperson of the CRC Committee </w:t>
            </w:r>
          </w:p>
        </w:tc>
        <w:tc>
          <w:tcPr>
            <w:tcW w:w="4508" w:type="dxa"/>
          </w:tcPr>
          <w:p w14:paraId="4DF293F7" w14:textId="77777777" w:rsidR="00A1137F" w:rsidRDefault="00A1137F" w:rsidP="00411716">
            <w:pPr>
              <w:jc w:val="center"/>
            </w:pPr>
            <w:r>
              <w:t>USD 22,000</w:t>
            </w:r>
          </w:p>
        </w:tc>
      </w:tr>
      <w:tr w:rsidR="00A1137F" w14:paraId="58F7099A" w14:textId="77777777" w:rsidTr="00411716">
        <w:tc>
          <w:tcPr>
            <w:tcW w:w="4508" w:type="dxa"/>
          </w:tcPr>
          <w:p w14:paraId="598ECC45" w14:textId="77777777" w:rsidR="00A1137F" w:rsidRDefault="00A1137F" w:rsidP="00411716">
            <w:r>
              <w:t>Conduct joint advocacy on the endorsement of the law on the establishment of a separate Children’s Ombudsperson with adequate resources</w:t>
            </w:r>
          </w:p>
        </w:tc>
        <w:tc>
          <w:tcPr>
            <w:tcW w:w="4508" w:type="dxa"/>
          </w:tcPr>
          <w:p w14:paraId="563F6448" w14:textId="77777777" w:rsidR="00A1137F" w:rsidRDefault="00A1137F" w:rsidP="00411716">
            <w:pPr>
              <w:jc w:val="center"/>
            </w:pPr>
            <w:r>
              <w:t>USD 11,700</w:t>
            </w:r>
          </w:p>
        </w:tc>
      </w:tr>
      <w:tr w:rsidR="00A1137F" w14:paraId="66F9EB3B" w14:textId="77777777" w:rsidTr="00411716">
        <w:tc>
          <w:tcPr>
            <w:tcW w:w="4508" w:type="dxa"/>
          </w:tcPr>
          <w:p w14:paraId="183844EB" w14:textId="77777777" w:rsidR="00A1137F" w:rsidRDefault="00A1137F" w:rsidP="00411716">
            <w:r>
              <w:t>Build capacity on CRC indicators and analysis of CRC reporting/advocacy</w:t>
            </w:r>
          </w:p>
        </w:tc>
        <w:tc>
          <w:tcPr>
            <w:tcW w:w="4508" w:type="dxa"/>
          </w:tcPr>
          <w:p w14:paraId="41B8BB65" w14:textId="77777777" w:rsidR="00A1137F" w:rsidRDefault="00A1137F" w:rsidP="00411716">
            <w:pPr>
              <w:jc w:val="center"/>
            </w:pPr>
            <w:r>
              <w:t>USD 5,000</w:t>
            </w:r>
          </w:p>
        </w:tc>
      </w:tr>
    </w:tbl>
    <w:p w14:paraId="2BA64168" w14:textId="77777777" w:rsidR="00411716" w:rsidRDefault="00411716">
      <w:pPr>
        <w:autoSpaceDE/>
        <w:autoSpaceDN/>
        <w:adjustRightInd/>
        <w:spacing w:after="160" w:line="259" w:lineRule="auto"/>
        <w:jc w:val="left"/>
        <w:sectPr w:rsidR="00411716" w:rsidSect="00411716">
          <w:pgSz w:w="11906" w:h="16838"/>
          <w:pgMar w:top="1440" w:right="1701" w:bottom="1440" w:left="1559" w:header="709" w:footer="709" w:gutter="0"/>
          <w:cols w:space="708"/>
          <w:docGrid w:linePitch="360"/>
        </w:sectPr>
      </w:pPr>
    </w:p>
    <w:p w14:paraId="3A0D7AA1" w14:textId="2427F180" w:rsidR="00040BFE" w:rsidRDefault="00040BFE" w:rsidP="00A1137F">
      <w:pPr>
        <w:pStyle w:val="Level2"/>
      </w:pPr>
      <w:bookmarkStart w:id="17" w:name="_Toc407026398"/>
      <w:r>
        <w:t>Evaluation Matrix</w:t>
      </w:r>
      <w:bookmarkEnd w:id="12"/>
      <w:bookmarkEnd w:id="14"/>
      <w:bookmarkEnd w:id="15"/>
      <w:bookmarkEnd w:id="16"/>
      <w:bookmarkEnd w:id="17"/>
    </w:p>
    <w:p w14:paraId="32264B0E" w14:textId="77777777" w:rsidR="00040BFE" w:rsidRPr="00287A6D" w:rsidRDefault="00040BFE" w:rsidP="00040BFE"/>
    <w:tbl>
      <w:tblPr>
        <w:tblStyle w:val="TableGrid"/>
        <w:tblW w:w="14601" w:type="dxa"/>
        <w:tblInd w:w="-714" w:type="dxa"/>
        <w:tblLayout w:type="fixed"/>
        <w:tblLook w:val="04A0" w:firstRow="1" w:lastRow="0" w:firstColumn="1" w:lastColumn="0" w:noHBand="0" w:noVBand="1"/>
      </w:tblPr>
      <w:tblGrid>
        <w:gridCol w:w="3686"/>
        <w:gridCol w:w="5954"/>
        <w:gridCol w:w="3112"/>
        <w:gridCol w:w="1849"/>
      </w:tblGrid>
      <w:tr w:rsidR="00040BFE" w:rsidRPr="00DC1306" w14:paraId="549E55A8" w14:textId="77777777" w:rsidTr="002A7FF1">
        <w:tc>
          <w:tcPr>
            <w:tcW w:w="3686" w:type="dxa"/>
            <w:shd w:val="clear" w:color="auto" w:fill="D5DCE4" w:themeFill="text2" w:themeFillTint="33"/>
          </w:tcPr>
          <w:p w14:paraId="021A2664" w14:textId="77777777" w:rsidR="00040BFE" w:rsidRPr="00DC1306" w:rsidRDefault="00040BFE" w:rsidP="002A7FF1">
            <w:pPr>
              <w:pStyle w:val="tabletext"/>
              <w:jc w:val="center"/>
              <w:rPr>
                <w:b/>
              </w:rPr>
            </w:pPr>
            <w:r w:rsidRPr="00DC1306">
              <w:rPr>
                <w:b/>
              </w:rPr>
              <w:t>Evaluation questions</w:t>
            </w:r>
          </w:p>
        </w:tc>
        <w:tc>
          <w:tcPr>
            <w:tcW w:w="5954" w:type="dxa"/>
            <w:shd w:val="clear" w:color="auto" w:fill="D5DCE4" w:themeFill="text2" w:themeFillTint="33"/>
          </w:tcPr>
          <w:p w14:paraId="403F76B0" w14:textId="77777777" w:rsidR="00040BFE" w:rsidRPr="00DC1306" w:rsidRDefault="00040BFE" w:rsidP="002A7FF1">
            <w:pPr>
              <w:pStyle w:val="tabletext"/>
              <w:jc w:val="center"/>
              <w:rPr>
                <w:b/>
              </w:rPr>
            </w:pPr>
            <w:r w:rsidRPr="00DC1306">
              <w:rPr>
                <w:b/>
              </w:rPr>
              <w:t>Indicators, Standards, Benchmarks</w:t>
            </w:r>
          </w:p>
        </w:tc>
        <w:tc>
          <w:tcPr>
            <w:tcW w:w="3112" w:type="dxa"/>
            <w:shd w:val="clear" w:color="auto" w:fill="D5DCE4" w:themeFill="text2" w:themeFillTint="33"/>
          </w:tcPr>
          <w:p w14:paraId="5DB905CB" w14:textId="77777777" w:rsidR="00040BFE" w:rsidRPr="00DC1306" w:rsidRDefault="00040BFE" w:rsidP="002A7FF1">
            <w:pPr>
              <w:pStyle w:val="tabletext"/>
              <w:jc w:val="center"/>
              <w:rPr>
                <w:b/>
              </w:rPr>
            </w:pPr>
            <w:r>
              <w:rPr>
                <w:b/>
              </w:rPr>
              <w:t>Data source(s)</w:t>
            </w:r>
          </w:p>
        </w:tc>
        <w:tc>
          <w:tcPr>
            <w:tcW w:w="1849" w:type="dxa"/>
            <w:shd w:val="clear" w:color="auto" w:fill="D5DCE4" w:themeFill="text2" w:themeFillTint="33"/>
          </w:tcPr>
          <w:p w14:paraId="1E203502" w14:textId="77777777" w:rsidR="00040BFE" w:rsidRPr="00DC1306" w:rsidRDefault="00040BFE" w:rsidP="002A7FF1">
            <w:pPr>
              <w:pStyle w:val="tabletext"/>
              <w:jc w:val="center"/>
              <w:rPr>
                <w:b/>
              </w:rPr>
            </w:pPr>
            <w:r w:rsidRPr="00DC1306">
              <w:rPr>
                <w:b/>
              </w:rPr>
              <w:t>Data collection methods and tools</w:t>
            </w:r>
          </w:p>
        </w:tc>
      </w:tr>
      <w:tr w:rsidR="00040BFE" w:rsidRPr="00323583" w14:paraId="5F1C0EDA" w14:textId="77777777" w:rsidTr="002A7FF1">
        <w:tc>
          <w:tcPr>
            <w:tcW w:w="14601" w:type="dxa"/>
            <w:gridSpan w:val="4"/>
            <w:shd w:val="clear" w:color="auto" w:fill="D9D9D9" w:themeFill="background1" w:themeFillShade="D9"/>
          </w:tcPr>
          <w:p w14:paraId="5948F641" w14:textId="77777777" w:rsidR="00040BFE" w:rsidRPr="001E6BAD" w:rsidRDefault="00040BFE" w:rsidP="002A7FF1">
            <w:pPr>
              <w:pStyle w:val="tabletext"/>
              <w:rPr>
                <w:b/>
              </w:rPr>
            </w:pPr>
            <w:r w:rsidRPr="001E6BAD">
              <w:rPr>
                <w:b/>
              </w:rPr>
              <w:t>1. RELEVANCE</w:t>
            </w:r>
            <w:r>
              <w:rPr>
                <w:b/>
              </w:rPr>
              <w:t>: To what extent is the CRM programme and its underlying theory of change relevant to the policies, priorities and needs of UNICEF, key CRM stakeholders and boys and girls in Uzbekistan, particularly children from marginalised groups or who are vulnerable to discrimination?</w:t>
            </w:r>
          </w:p>
        </w:tc>
      </w:tr>
      <w:tr w:rsidR="00040BFE" w:rsidRPr="00323583" w14:paraId="1EBAB4F0" w14:textId="77777777" w:rsidTr="002A7FF1">
        <w:tc>
          <w:tcPr>
            <w:tcW w:w="3686" w:type="dxa"/>
          </w:tcPr>
          <w:p w14:paraId="5272A8F8" w14:textId="77777777" w:rsidR="00040BFE" w:rsidRDefault="00040BFE" w:rsidP="002A7FF1">
            <w:pPr>
              <w:pStyle w:val="tabletext"/>
            </w:pPr>
            <w:r>
              <w:t>1.1 To what extent are the CRM programme and theory of change relevant to advancing CRM in Uzbekistan?</w:t>
            </w:r>
          </w:p>
        </w:tc>
        <w:tc>
          <w:tcPr>
            <w:tcW w:w="5954" w:type="dxa"/>
          </w:tcPr>
          <w:p w14:paraId="13C921E4" w14:textId="77777777" w:rsidR="00040BFE" w:rsidRDefault="00040BFE" w:rsidP="002A7FF1">
            <w:pPr>
              <w:pStyle w:val="Tablebullet"/>
              <w:ind w:left="323" w:hanging="323"/>
            </w:pPr>
            <w:r>
              <w:t>The activities, outputs, outcomes and intended impact of the CRM programme relate to the strengthening of the collection, verification, analysis and use of data to address shortfalls or inequities in the realisation of children’s rights</w:t>
            </w:r>
          </w:p>
          <w:p w14:paraId="2625DB9B" w14:textId="77777777" w:rsidR="00040BFE" w:rsidRDefault="00040BFE" w:rsidP="002A7FF1">
            <w:pPr>
              <w:pStyle w:val="Tablebullet"/>
              <w:ind w:left="323" w:hanging="323"/>
            </w:pPr>
            <w:r>
              <w:t>The theory of change pays particular attention to the needs of children from marginalised groups or those who are particularly vulnerable to discrimination</w:t>
            </w:r>
          </w:p>
        </w:tc>
        <w:tc>
          <w:tcPr>
            <w:tcW w:w="3112" w:type="dxa"/>
          </w:tcPr>
          <w:p w14:paraId="1566907E" w14:textId="77777777" w:rsidR="00040BFE" w:rsidRDefault="00040BFE" w:rsidP="002A7FF1">
            <w:pPr>
              <w:spacing w:before="120" w:after="120"/>
              <w:jc w:val="left"/>
              <w:rPr>
                <w:rFonts w:cs="Arial"/>
              </w:rPr>
            </w:pPr>
            <w:r>
              <w:t>Programme documentation; conclusions of international human rights monitoring mechanisms; research, evaluation and assessment reports relating to CRM in Uzbekistan; CRM stakeholders; CRM beneficiaries</w:t>
            </w:r>
          </w:p>
        </w:tc>
        <w:tc>
          <w:tcPr>
            <w:tcW w:w="1849" w:type="dxa"/>
          </w:tcPr>
          <w:p w14:paraId="1AC1FAAE" w14:textId="77777777" w:rsidR="00040BFE" w:rsidRDefault="00040BFE" w:rsidP="002A7FF1">
            <w:pPr>
              <w:pStyle w:val="tabletext"/>
            </w:pPr>
            <w:r>
              <w:t>Desk review; key informant interviews; FGDs with girls and boys (including children from marginalised groups)</w:t>
            </w:r>
          </w:p>
        </w:tc>
      </w:tr>
      <w:tr w:rsidR="00040BFE" w:rsidRPr="00323583" w14:paraId="4B04CB52" w14:textId="77777777" w:rsidTr="002A7FF1">
        <w:tc>
          <w:tcPr>
            <w:tcW w:w="3686" w:type="dxa"/>
          </w:tcPr>
          <w:p w14:paraId="7BBC18DA" w14:textId="77777777" w:rsidR="00040BFE" w:rsidRPr="001E6BAD" w:rsidRDefault="00040BFE" w:rsidP="002A7FF1">
            <w:pPr>
              <w:pStyle w:val="tabletext"/>
            </w:pPr>
            <w:r>
              <w:t>1.2 To what extent is the CRM programme relevant to UNICEF’s policies and priorities in Uzbekistan and in the region more generally?</w:t>
            </w:r>
          </w:p>
        </w:tc>
        <w:tc>
          <w:tcPr>
            <w:tcW w:w="5954" w:type="dxa"/>
          </w:tcPr>
          <w:p w14:paraId="7A124FD7" w14:textId="77777777" w:rsidR="00040BFE" w:rsidRPr="001D47D4" w:rsidRDefault="00040BFE" w:rsidP="002A7FF1">
            <w:pPr>
              <w:pStyle w:val="Tablebullet"/>
              <w:ind w:left="323" w:hanging="323"/>
            </w:pPr>
            <w:r>
              <w:t>The objectives and approach of the CRM programme are aligned with UNICEF’s policy and strategic priorities at the national and regional levels</w:t>
            </w:r>
          </w:p>
        </w:tc>
        <w:tc>
          <w:tcPr>
            <w:tcW w:w="3112" w:type="dxa"/>
          </w:tcPr>
          <w:p w14:paraId="612E5547" w14:textId="77777777" w:rsidR="00040BFE" w:rsidRDefault="00040BFE" w:rsidP="002A7FF1">
            <w:pPr>
              <w:spacing w:before="120" w:after="120"/>
              <w:jc w:val="left"/>
              <w:rPr>
                <w:rFonts w:cs="Arial"/>
              </w:rPr>
            </w:pPr>
            <w:r>
              <w:rPr>
                <w:rFonts w:cs="Arial"/>
              </w:rPr>
              <w:t>UNICEF country office and regional office policies, strategies and programme documentation, particularly the Country Programme, Country Programme Action Plan and UNDAF framework; UNICEF focal points</w:t>
            </w:r>
          </w:p>
          <w:p w14:paraId="2B8DD3A2" w14:textId="703CA261" w:rsidR="00B92711" w:rsidRPr="00DB5C4C" w:rsidRDefault="00B92711" w:rsidP="002A7FF1">
            <w:pPr>
              <w:spacing w:before="120" w:after="120"/>
              <w:jc w:val="left"/>
              <w:rPr>
                <w:rFonts w:cs="Arial"/>
              </w:rPr>
            </w:pPr>
          </w:p>
        </w:tc>
        <w:tc>
          <w:tcPr>
            <w:tcW w:w="1849" w:type="dxa"/>
          </w:tcPr>
          <w:p w14:paraId="7AFCB04F" w14:textId="77777777" w:rsidR="00040BFE" w:rsidRPr="00323583" w:rsidRDefault="00040BFE" w:rsidP="002A7FF1">
            <w:pPr>
              <w:pStyle w:val="tabletext"/>
            </w:pPr>
            <w:r>
              <w:t>Desk review; key informant interviews</w:t>
            </w:r>
          </w:p>
        </w:tc>
      </w:tr>
      <w:tr w:rsidR="00040BFE" w:rsidRPr="00323583" w14:paraId="397DF3BB" w14:textId="77777777" w:rsidTr="002A7FF1">
        <w:tc>
          <w:tcPr>
            <w:tcW w:w="3686" w:type="dxa"/>
          </w:tcPr>
          <w:p w14:paraId="11F8F61D" w14:textId="77777777" w:rsidR="00040BFE" w:rsidRPr="001E6BAD" w:rsidRDefault="00040BFE" w:rsidP="002A7FF1">
            <w:pPr>
              <w:pStyle w:val="tabletext"/>
            </w:pPr>
            <w:r>
              <w:t>1.3 To what extent is the CRM programme relevant to the policies and priorities of key CRM stakeholders?</w:t>
            </w:r>
          </w:p>
        </w:tc>
        <w:tc>
          <w:tcPr>
            <w:tcW w:w="5954" w:type="dxa"/>
          </w:tcPr>
          <w:p w14:paraId="17066A8A" w14:textId="77777777" w:rsidR="00040BFE" w:rsidRDefault="00040BFE" w:rsidP="002A7FF1">
            <w:pPr>
              <w:pStyle w:val="Tablebullet"/>
              <w:ind w:left="323" w:hanging="323"/>
            </w:pPr>
            <w:r>
              <w:t>The CRM programme includes the participation of key CRM stakeholders in Uzbekistan</w:t>
            </w:r>
          </w:p>
          <w:p w14:paraId="6C31E5DB" w14:textId="77777777" w:rsidR="00040BFE" w:rsidRPr="00323583" w:rsidRDefault="00040BFE" w:rsidP="002A7FF1">
            <w:pPr>
              <w:pStyle w:val="Tablebullet"/>
              <w:ind w:left="323" w:hanging="323"/>
            </w:pPr>
            <w:r>
              <w:t>The objectives and approach of the CRM programme are aligned with the policies and strategic priorities of key CRM stakeholders at the national and local levels</w:t>
            </w:r>
          </w:p>
        </w:tc>
        <w:tc>
          <w:tcPr>
            <w:tcW w:w="3112" w:type="dxa"/>
          </w:tcPr>
          <w:p w14:paraId="514BE577" w14:textId="77777777" w:rsidR="00040BFE" w:rsidRPr="00323583" w:rsidRDefault="00040BFE" w:rsidP="002A7FF1">
            <w:pPr>
              <w:pStyle w:val="tabletext"/>
            </w:pPr>
            <w:r>
              <w:t>Government and CRM stakeholder policy, strategy, action plan and programme documentation, particularly the National Development Strategy, Country Programme, and Country Programme Action Plan; views of key CRM stakeholders</w:t>
            </w:r>
          </w:p>
        </w:tc>
        <w:tc>
          <w:tcPr>
            <w:tcW w:w="1849" w:type="dxa"/>
          </w:tcPr>
          <w:p w14:paraId="67AED713" w14:textId="77777777" w:rsidR="00040BFE" w:rsidRPr="00323583" w:rsidRDefault="00040BFE" w:rsidP="002A7FF1">
            <w:pPr>
              <w:pStyle w:val="tabletext"/>
            </w:pPr>
            <w:r>
              <w:t>Desk review; key informant interviews</w:t>
            </w:r>
          </w:p>
        </w:tc>
      </w:tr>
      <w:tr w:rsidR="00040BFE" w:rsidRPr="00323583" w14:paraId="215C1C27" w14:textId="77777777" w:rsidTr="002A7FF1">
        <w:tc>
          <w:tcPr>
            <w:tcW w:w="3686" w:type="dxa"/>
          </w:tcPr>
          <w:p w14:paraId="2FFC2221" w14:textId="77777777" w:rsidR="00040BFE" w:rsidRDefault="00040BFE" w:rsidP="002A7FF1">
            <w:pPr>
              <w:pStyle w:val="tabletext"/>
            </w:pPr>
            <w:r>
              <w:t>1.4 To what extent does the CRM programme aim to address the identified gaps and challenges in the CRM system at the national and local levels, particularly with regard to children from marginalised groups or who are vulnerable to discrimination?</w:t>
            </w:r>
          </w:p>
        </w:tc>
        <w:tc>
          <w:tcPr>
            <w:tcW w:w="5954" w:type="dxa"/>
          </w:tcPr>
          <w:p w14:paraId="76B6139E" w14:textId="77777777" w:rsidR="00040BFE" w:rsidRDefault="00040BFE" w:rsidP="002A7FF1">
            <w:pPr>
              <w:pStyle w:val="Tablebullet"/>
              <w:numPr>
                <w:ilvl w:val="0"/>
                <w:numId w:val="0"/>
              </w:numPr>
            </w:pPr>
            <w:r>
              <w:t xml:space="preserve">The intended activities, outputs and outcomes of the CRM programme address the major gaps and challenges in the CRM system as identified: </w:t>
            </w:r>
          </w:p>
          <w:p w14:paraId="421B871D" w14:textId="77777777" w:rsidR="00040BFE" w:rsidRDefault="00040BFE" w:rsidP="00040BFE">
            <w:pPr>
              <w:pStyle w:val="Tablebullet"/>
              <w:numPr>
                <w:ilvl w:val="0"/>
                <w:numId w:val="19"/>
              </w:numPr>
            </w:pPr>
            <w:r>
              <w:t>In the concluding observations of UN monitoring bodies, particularly the CRC Committee and CEDAW Committee</w:t>
            </w:r>
          </w:p>
          <w:p w14:paraId="351B40F9" w14:textId="77777777" w:rsidR="00040BFE" w:rsidRDefault="00040BFE" w:rsidP="00040BFE">
            <w:pPr>
              <w:pStyle w:val="Tablebullet"/>
              <w:numPr>
                <w:ilvl w:val="0"/>
                <w:numId w:val="19"/>
              </w:numPr>
            </w:pPr>
            <w:r>
              <w:t>In the UPR</w:t>
            </w:r>
          </w:p>
          <w:p w14:paraId="71985756" w14:textId="77777777" w:rsidR="00040BFE" w:rsidRDefault="00040BFE" w:rsidP="00040BFE">
            <w:pPr>
              <w:pStyle w:val="Tablebullet"/>
              <w:numPr>
                <w:ilvl w:val="0"/>
                <w:numId w:val="19"/>
              </w:numPr>
            </w:pPr>
            <w:r>
              <w:t>By CRM beneficiaries (girls and boys, particularly those from marginalised groups or vulnerable to discrimination)</w:t>
            </w:r>
          </w:p>
          <w:p w14:paraId="7C5B77FF" w14:textId="77777777" w:rsidR="00040BFE" w:rsidRPr="00323583" w:rsidRDefault="00040BFE" w:rsidP="00040BFE">
            <w:pPr>
              <w:pStyle w:val="Tablebullet"/>
              <w:numPr>
                <w:ilvl w:val="0"/>
                <w:numId w:val="19"/>
              </w:numPr>
            </w:pPr>
            <w:r>
              <w:t>By CRM stakeholders</w:t>
            </w:r>
          </w:p>
        </w:tc>
        <w:tc>
          <w:tcPr>
            <w:tcW w:w="3112" w:type="dxa"/>
          </w:tcPr>
          <w:p w14:paraId="5C177848" w14:textId="77777777" w:rsidR="00040BFE" w:rsidRPr="00323583" w:rsidRDefault="00040BFE" w:rsidP="002A7FF1">
            <w:pPr>
              <w:pStyle w:val="tabletext"/>
            </w:pPr>
            <w:r>
              <w:t>Programme documentation; concluding observations of the CRC Committee, CEDAW Committee and other relevant UN human rights monitoring bodies; the 2018 conclusions of the UPR working group; research, evaluation and assessment reports relating to CRM in Uzbekistan; views of CRM stakeholders; views and needs of CRM beneficiaries (boys and girls)</w:t>
            </w:r>
          </w:p>
        </w:tc>
        <w:tc>
          <w:tcPr>
            <w:tcW w:w="1849" w:type="dxa"/>
          </w:tcPr>
          <w:p w14:paraId="0B6E4BBC" w14:textId="77777777" w:rsidR="00040BFE" w:rsidRPr="00323583" w:rsidRDefault="00040BFE" w:rsidP="002A7FF1">
            <w:pPr>
              <w:pStyle w:val="tabletext"/>
            </w:pPr>
            <w:r>
              <w:t>Desk review; key informant interviews; FGDs with girls and boys (including children from marginalised groups)</w:t>
            </w:r>
          </w:p>
        </w:tc>
      </w:tr>
      <w:tr w:rsidR="00040BFE" w:rsidRPr="00323583" w14:paraId="49FA6A29" w14:textId="77777777" w:rsidTr="002A7FF1">
        <w:tc>
          <w:tcPr>
            <w:tcW w:w="14601" w:type="dxa"/>
            <w:gridSpan w:val="4"/>
            <w:shd w:val="clear" w:color="auto" w:fill="D9D9D9" w:themeFill="background1" w:themeFillShade="D9"/>
          </w:tcPr>
          <w:p w14:paraId="65B0C820" w14:textId="77777777" w:rsidR="00040BFE" w:rsidRPr="00FF61ED" w:rsidRDefault="00040BFE" w:rsidP="002A7FF1">
            <w:pPr>
              <w:pStyle w:val="tabletext"/>
              <w:rPr>
                <w:b/>
              </w:rPr>
            </w:pPr>
            <w:r w:rsidRPr="001E6BAD">
              <w:rPr>
                <w:b/>
              </w:rPr>
              <w:t>2. EFFECTIVENESS</w:t>
            </w:r>
            <w:r>
              <w:rPr>
                <w:b/>
              </w:rPr>
              <w:t>: To what extent is the CRM programme contributing to the establishment of a fully functioning, well-governed and coordinated CRM system at the national and local levels?</w:t>
            </w:r>
          </w:p>
        </w:tc>
      </w:tr>
      <w:tr w:rsidR="00040BFE" w:rsidRPr="00323583" w14:paraId="7B13C405" w14:textId="77777777" w:rsidTr="002A7FF1">
        <w:tc>
          <w:tcPr>
            <w:tcW w:w="3686" w:type="dxa"/>
          </w:tcPr>
          <w:p w14:paraId="26C78E5F" w14:textId="77777777" w:rsidR="00040BFE" w:rsidRPr="00323583" w:rsidRDefault="00040BFE" w:rsidP="002A7FF1">
            <w:pPr>
              <w:pStyle w:val="tablequestions"/>
              <w:numPr>
                <w:ilvl w:val="0"/>
                <w:numId w:val="0"/>
              </w:numPr>
            </w:pPr>
            <w:r>
              <w:t>2.1 To what extent has the CRM programme strengthened inter-sectoral coordination of CRM activities amongst stakeholders at the national and local levels?</w:t>
            </w:r>
          </w:p>
        </w:tc>
        <w:tc>
          <w:tcPr>
            <w:tcW w:w="5954" w:type="dxa"/>
          </w:tcPr>
          <w:p w14:paraId="50ADA66E" w14:textId="77777777" w:rsidR="00040BFE" w:rsidRDefault="00040BFE" w:rsidP="002A7FF1">
            <w:pPr>
              <w:pStyle w:val="Tablebullet"/>
              <w:ind w:left="323" w:hanging="323"/>
            </w:pPr>
            <w:r>
              <w:t>Platforms and mechanisms for vertical and horizontal inter-sectoral coordination of CRM activities between CRM stakeholders have been established and are functioning</w:t>
            </w:r>
          </w:p>
          <w:p w14:paraId="30D6B496" w14:textId="77777777" w:rsidR="00040BFE" w:rsidRPr="00323583" w:rsidRDefault="00040BFE" w:rsidP="002A7FF1">
            <w:pPr>
              <w:pStyle w:val="Tablebullet"/>
              <w:ind w:left="323" w:hanging="323"/>
            </w:pPr>
            <w:r>
              <w:t xml:space="preserve">Costed, result-based frameworks for CRM at the national and local levels have been adopted and are being implemented by CRM stakeholders </w:t>
            </w:r>
          </w:p>
        </w:tc>
        <w:tc>
          <w:tcPr>
            <w:tcW w:w="3112" w:type="dxa"/>
          </w:tcPr>
          <w:p w14:paraId="37DAA42D" w14:textId="77777777" w:rsidR="00040BFE" w:rsidRPr="00323583" w:rsidRDefault="00040BFE" w:rsidP="002A7FF1">
            <w:pPr>
              <w:pStyle w:val="tabletext"/>
            </w:pPr>
            <w:r>
              <w:t xml:space="preserve">Programme documentation; legislative records; partner contracts; minutes of meetings from trainings, conferences, round-table discussions etc.; existing studies and reports; views of UNICEF focal points and CRM stakeholders </w:t>
            </w:r>
          </w:p>
        </w:tc>
        <w:tc>
          <w:tcPr>
            <w:tcW w:w="1849" w:type="dxa"/>
          </w:tcPr>
          <w:p w14:paraId="59D92957" w14:textId="77777777" w:rsidR="00040BFE" w:rsidRPr="00323583" w:rsidRDefault="00040BFE" w:rsidP="002A7FF1">
            <w:pPr>
              <w:pStyle w:val="tabletext"/>
            </w:pPr>
            <w:r>
              <w:t>Desk review; key stakeholder interviews</w:t>
            </w:r>
          </w:p>
        </w:tc>
      </w:tr>
      <w:tr w:rsidR="00040BFE" w:rsidRPr="00323583" w14:paraId="7C521EAC" w14:textId="77777777" w:rsidTr="002A7FF1">
        <w:tc>
          <w:tcPr>
            <w:tcW w:w="3686" w:type="dxa"/>
          </w:tcPr>
          <w:p w14:paraId="4053F6B7" w14:textId="77777777" w:rsidR="00040BFE" w:rsidRDefault="00040BFE" w:rsidP="002A7FF1">
            <w:pPr>
              <w:pStyle w:val="tabletext"/>
            </w:pPr>
            <w:r>
              <w:t>2.2. To what extent has the CRM programme strengthened the technical and financial capacities of public oversight mechanisms to conduct CRM?</w:t>
            </w:r>
          </w:p>
        </w:tc>
        <w:tc>
          <w:tcPr>
            <w:tcW w:w="5954" w:type="dxa"/>
          </w:tcPr>
          <w:p w14:paraId="702CB0E8" w14:textId="77777777" w:rsidR="00040BFE" w:rsidRDefault="00040BFE" w:rsidP="002A7FF1">
            <w:pPr>
              <w:pStyle w:val="Tablebullet"/>
              <w:ind w:left="323" w:hanging="323"/>
            </w:pPr>
            <w:r>
              <w:t>The office of a Children’s Ombudsperson has been established and is allocated human, technical and financial resources to cover its planned CRM operations</w:t>
            </w:r>
          </w:p>
          <w:p w14:paraId="7D8B99BB" w14:textId="7994AFBB" w:rsidR="00040BFE" w:rsidRDefault="00040BFE" w:rsidP="002A7FF1">
            <w:pPr>
              <w:pStyle w:val="Tablebullet"/>
              <w:ind w:left="323" w:hanging="323"/>
            </w:pPr>
            <w:r>
              <w:t>CRM focal points in the NHRC report have technical capacity to monitor implementation of CRC Committee recommendations</w:t>
            </w:r>
          </w:p>
          <w:p w14:paraId="6F959909" w14:textId="58268CD9" w:rsidR="00040BFE" w:rsidRDefault="00040BFE" w:rsidP="002A7FF1">
            <w:pPr>
              <w:pStyle w:val="Tablebullet"/>
              <w:ind w:left="323" w:hanging="323"/>
            </w:pPr>
            <w:r>
              <w:t>CRM focal points in the Women’s Committee have technical capacity to undertake CRM activities</w:t>
            </w:r>
          </w:p>
          <w:p w14:paraId="591CE315" w14:textId="59BF9E60" w:rsidR="00040BFE" w:rsidRDefault="00040BFE" w:rsidP="002A7FF1">
            <w:pPr>
              <w:pStyle w:val="Tablebullet"/>
              <w:ind w:left="323" w:hanging="323"/>
            </w:pPr>
            <w:r>
              <w:t>CSO focal points have technical capacity to conduct CRM</w:t>
            </w:r>
          </w:p>
          <w:p w14:paraId="44407D5D" w14:textId="77777777" w:rsidR="00040BFE" w:rsidRDefault="00040BFE" w:rsidP="002A7FF1">
            <w:pPr>
              <w:pStyle w:val="Tablebullet"/>
              <w:numPr>
                <w:ilvl w:val="0"/>
                <w:numId w:val="0"/>
              </w:numPr>
            </w:pPr>
          </w:p>
        </w:tc>
        <w:tc>
          <w:tcPr>
            <w:tcW w:w="3112" w:type="dxa"/>
          </w:tcPr>
          <w:p w14:paraId="79161F5D" w14:textId="77777777" w:rsidR="00040BFE" w:rsidRPr="00323583" w:rsidRDefault="00040BFE" w:rsidP="002A7FF1">
            <w:pPr>
              <w:pStyle w:val="tabletext"/>
            </w:pPr>
            <w:r>
              <w:t xml:space="preserve">Programme documentation; legislative records; partner contracts; minutes of meetings from trainings, conferences, round-table discussions and/or committee meetings in the </w:t>
            </w:r>
            <w:r w:rsidRPr="002234E8">
              <w:rPr>
                <w:i/>
              </w:rPr>
              <w:t>Oily Majlis</w:t>
            </w:r>
            <w:r>
              <w:t>; correspondence; evaluation forms from participants from capacity-building activities; CRM stakeholder feedback</w:t>
            </w:r>
          </w:p>
        </w:tc>
        <w:tc>
          <w:tcPr>
            <w:tcW w:w="1849" w:type="dxa"/>
          </w:tcPr>
          <w:p w14:paraId="60BE3708" w14:textId="77777777" w:rsidR="00040BFE" w:rsidRPr="00323583" w:rsidRDefault="00040BFE" w:rsidP="002A7FF1">
            <w:pPr>
              <w:pStyle w:val="tabletext"/>
            </w:pPr>
            <w:r>
              <w:t>Desk review; key stakeholder interviews</w:t>
            </w:r>
          </w:p>
        </w:tc>
      </w:tr>
      <w:tr w:rsidR="00040BFE" w:rsidRPr="00323583" w14:paraId="1A09AE92" w14:textId="77777777" w:rsidTr="002A7FF1">
        <w:tc>
          <w:tcPr>
            <w:tcW w:w="3686" w:type="dxa"/>
          </w:tcPr>
          <w:p w14:paraId="756F947B" w14:textId="77777777" w:rsidR="00040BFE" w:rsidRDefault="00040BFE" w:rsidP="002A7FF1">
            <w:r w:rsidRPr="00E976CA">
              <w:t xml:space="preserve">2.3 To what extent has the CRM programme </w:t>
            </w:r>
            <w:r>
              <w:t>strengthened the analysis and use of</w:t>
            </w:r>
            <w:r w:rsidRPr="00E976CA">
              <w:t xml:space="preserve"> disaggregated data by decision-makers to address inequities in children’s rights?</w:t>
            </w:r>
          </w:p>
        </w:tc>
        <w:tc>
          <w:tcPr>
            <w:tcW w:w="5954" w:type="dxa"/>
          </w:tcPr>
          <w:p w14:paraId="54A03761" w14:textId="77777777" w:rsidR="00040BFE" w:rsidRDefault="00040BFE" w:rsidP="002A7FF1">
            <w:pPr>
              <w:pStyle w:val="Tablebullet"/>
              <w:ind w:left="323" w:hanging="323"/>
            </w:pPr>
            <w:r>
              <w:t>Capacity building activities delivered to the SCS, its Training and Research Centre, sectoral monitoring mechanisms, think tanks, academia and research centres to collect, verify, analyse and share disaggregated data to identify inequities in children’s rights</w:t>
            </w:r>
          </w:p>
          <w:p w14:paraId="21797874" w14:textId="77777777" w:rsidR="00040BFE" w:rsidRDefault="00040BFE" w:rsidP="002A7FF1">
            <w:pPr>
              <w:pStyle w:val="Tablebullet"/>
              <w:ind w:left="323" w:hanging="323"/>
            </w:pPr>
            <w:r>
              <w:t>Capacity building activities delivered to national and local Governments, CSOs to request, analyse and use disaggregated data to identify inequities in children’s rights</w:t>
            </w:r>
          </w:p>
          <w:p w14:paraId="4C0EC96A" w14:textId="77777777" w:rsidR="00040BFE" w:rsidRDefault="00040BFE" w:rsidP="002A7FF1">
            <w:pPr>
              <w:pStyle w:val="Tablebullet"/>
              <w:ind w:left="323" w:hanging="323"/>
            </w:pPr>
            <w:r>
              <w:t xml:space="preserve">CRM stakeholders have technical capacity to collect, verify, analyse, share, and use disaggregated data to identify inequities in children’s rights </w:t>
            </w:r>
          </w:p>
          <w:p w14:paraId="6E51C816" w14:textId="77777777" w:rsidR="00040BFE" w:rsidRDefault="00040BFE" w:rsidP="002A7FF1">
            <w:pPr>
              <w:pStyle w:val="Tablebullet"/>
              <w:ind w:left="323" w:hanging="323"/>
            </w:pPr>
            <w:r>
              <w:t>Advocacy strategies implemented promoting the importance of disaggregated data in CRM to address inequities in children’s rights</w:t>
            </w:r>
          </w:p>
          <w:p w14:paraId="5275F95D" w14:textId="77777777" w:rsidR="00040BFE" w:rsidRDefault="00040BFE" w:rsidP="002A7FF1">
            <w:pPr>
              <w:pStyle w:val="Tablebullet"/>
              <w:ind w:left="323" w:hanging="323"/>
            </w:pPr>
            <w:r>
              <w:t>CRM stakeholders demonstrate an awareness of the importance of disaggregated data in CRM to address inequities in children’s rights</w:t>
            </w:r>
          </w:p>
        </w:tc>
        <w:tc>
          <w:tcPr>
            <w:tcW w:w="3112" w:type="dxa"/>
          </w:tcPr>
          <w:p w14:paraId="12EC4AEA" w14:textId="77777777" w:rsidR="00040BFE" w:rsidRPr="00323583" w:rsidRDefault="00040BFE" w:rsidP="002A7FF1">
            <w:pPr>
              <w:pStyle w:val="tabletext"/>
            </w:pPr>
            <w:r>
              <w:t xml:space="preserve">Programme documentation; partner contracts; minutes of meetings from trainings, conferences, round-table discussions; evaluation forms from participants in capacity-building interventions; advocacy materials; views of CRM stakeholders </w:t>
            </w:r>
          </w:p>
        </w:tc>
        <w:tc>
          <w:tcPr>
            <w:tcW w:w="1849" w:type="dxa"/>
          </w:tcPr>
          <w:p w14:paraId="0E02BC97" w14:textId="77777777" w:rsidR="00040BFE" w:rsidRPr="00323583" w:rsidRDefault="00040BFE" w:rsidP="002A7FF1">
            <w:pPr>
              <w:pStyle w:val="tabletext"/>
            </w:pPr>
            <w:r>
              <w:t>Desk review; key stakeholder interviews</w:t>
            </w:r>
          </w:p>
        </w:tc>
      </w:tr>
      <w:tr w:rsidR="00040BFE" w:rsidRPr="00323583" w14:paraId="02F03B53" w14:textId="77777777" w:rsidTr="002A7FF1">
        <w:tc>
          <w:tcPr>
            <w:tcW w:w="3686" w:type="dxa"/>
          </w:tcPr>
          <w:p w14:paraId="007AD5FC" w14:textId="3A35C9ED" w:rsidR="00040BFE" w:rsidRDefault="00040BFE" w:rsidP="008D7D32">
            <w:pPr>
              <w:pStyle w:val="tabletext"/>
            </w:pPr>
            <w:r>
              <w:t xml:space="preserve">2.4 </w:t>
            </w:r>
            <w:r w:rsidR="008D7D32">
              <w:t>Is UNICEF Uzbekistan’s internal approach to CRM programming effective?</w:t>
            </w:r>
          </w:p>
        </w:tc>
        <w:tc>
          <w:tcPr>
            <w:tcW w:w="5954" w:type="dxa"/>
          </w:tcPr>
          <w:p w14:paraId="6CEA24FC" w14:textId="77777777" w:rsidR="00040BFE" w:rsidRDefault="00AB432E" w:rsidP="00AB432E">
            <w:pPr>
              <w:pStyle w:val="Tablebullet"/>
              <w:ind w:left="323" w:hanging="323"/>
            </w:pPr>
            <w:r>
              <w:t>Stakeholders report that the repositioning of the CRM programme has facilitated the integration of CRM as a cross-cutting issue across all UNICEF programme areas</w:t>
            </w:r>
          </w:p>
          <w:p w14:paraId="72524BC9" w14:textId="672EA463" w:rsidR="00AB432E" w:rsidRDefault="00AB432E" w:rsidP="00AB432E">
            <w:pPr>
              <w:pStyle w:val="Tablebullet"/>
              <w:ind w:left="323" w:hanging="323"/>
            </w:pPr>
            <w:r>
              <w:t>The TOC indicates where and how CRM will be integrated into other UNICEF programme areas</w:t>
            </w:r>
          </w:p>
        </w:tc>
        <w:tc>
          <w:tcPr>
            <w:tcW w:w="3112" w:type="dxa"/>
          </w:tcPr>
          <w:p w14:paraId="5A324AB2" w14:textId="03B2D55A" w:rsidR="00040BFE" w:rsidRPr="00323583" w:rsidRDefault="00040BFE" w:rsidP="00F4400E">
            <w:pPr>
              <w:pStyle w:val="tabletext"/>
            </w:pPr>
            <w:r>
              <w:t>Programme documentation; minutes of meetings</w:t>
            </w:r>
            <w:r w:rsidR="00F4400E">
              <w:t>;</w:t>
            </w:r>
            <w:r>
              <w:t xml:space="preserve"> existing studies and reports; CRM stakeholder feedback</w:t>
            </w:r>
            <w:r w:rsidR="00F4400E">
              <w:t>, particularly UNICEF staff</w:t>
            </w:r>
          </w:p>
        </w:tc>
        <w:tc>
          <w:tcPr>
            <w:tcW w:w="1849" w:type="dxa"/>
          </w:tcPr>
          <w:p w14:paraId="5668862C" w14:textId="0C14EABD" w:rsidR="00040BFE" w:rsidRPr="00323583" w:rsidRDefault="00040BFE" w:rsidP="00F4400E">
            <w:pPr>
              <w:pStyle w:val="tabletext"/>
            </w:pPr>
            <w:r>
              <w:t>Desk review; key stakeholder interviews</w:t>
            </w:r>
          </w:p>
        </w:tc>
      </w:tr>
      <w:tr w:rsidR="00040BFE" w:rsidRPr="0058762D" w14:paraId="603B1E6A" w14:textId="77777777" w:rsidTr="002A7FF1">
        <w:tc>
          <w:tcPr>
            <w:tcW w:w="14601" w:type="dxa"/>
            <w:gridSpan w:val="4"/>
            <w:shd w:val="clear" w:color="auto" w:fill="D9D9D9" w:themeFill="background1" w:themeFillShade="D9"/>
          </w:tcPr>
          <w:p w14:paraId="5520A3DC" w14:textId="6D99C3D1" w:rsidR="00040BFE" w:rsidRPr="0058762D" w:rsidRDefault="00040BFE" w:rsidP="002A7FF1">
            <w:pPr>
              <w:pStyle w:val="tabletext"/>
              <w:rPr>
                <w:b/>
              </w:rPr>
            </w:pPr>
            <w:r w:rsidRPr="00547AD9">
              <w:rPr>
                <w:b/>
              </w:rPr>
              <w:t>3. EFFICIENCY</w:t>
            </w:r>
            <w:r>
              <w:rPr>
                <w:b/>
              </w:rPr>
              <w:t xml:space="preserve">: </w:t>
            </w:r>
            <w:r w:rsidRPr="008C6771">
              <w:rPr>
                <w:b/>
              </w:rPr>
              <w:t>Are the financial, human and material resources allocated to the CRM programme sufficient to meet the intended outcomes of the programme?</w:t>
            </w:r>
          </w:p>
        </w:tc>
      </w:tr>
      <w:tr w:rsidR="00040BFE" w:rsidRPr="00323583" w14:paraId="700979E5" w14:textId="77777777" w:rsidTr="002A7FF1">
        <w:tc>
          <w:tcPr>
            <w:tcW w:w="3686" w:type="dxa"/>
            <w:shd w:val="clear" w:color="auto" w:fill="auto"/>
          </w:tcPr>
          <w:p w14:paraId="570AC423" w14:textId="77777777" w:rsidR="00040BFE" w:rsidRPr="009A7917" w:rsidRDefault="00040BFE" w:rsidP="002A7FF1">
            <w:pPr>
              <w:pStyle w:val="tabletext"/>
            </w:pPr>
            <w:r>
              <w:t xml:space="preserve">3.1 Are the financial, human and material resources allocated to the CRM programme sufficient to meet the intended outcomes of the programme? </w:t>
            </w:r>
          </w:p>
        </w:tc>
        <w:tc>
          <w:tcPr>
            <w:tcW w:w="5954" w:type="dxa"/>
            <w:shd w:val="clear" w:color="auto" w:fill="auto"/>
          </w:tcPr>
          <w:p w14:paraId="531367AD" w14:textId="77777777" w:rsidR="00040BFE" w:rsidRDefault="00040BFE" w:rsidP="00040BFE">
            <w:pPr>
              <w:pStyle w:val="tabletext"/>
              <w:numPr>
                <w:ilvl w:val="0"/>
                <w:numId w:val="18"/>
              </w:numPr>
            </w:pPr>
            <w:r>
              <w:t>The CRM programme has a results framework outlining the key measurements of achievement, timing and budget allocation</w:t>
            </w:r>
          </w:p>
          <w:p w14:paraId="2A7D4672" w14:textId="77777777" w:rsidR="00040BFE" w:rsidRDefault="00040BFE" w:rsidP="00040BFE">
            <w:pPr>
              <w:pStyle w:val="tabletext"/>
              <w:numPr>
                <w:ilvl w:val="0"/>
                <w:numId w:val="18"/>
              </w:numPr>
            </w:pPr>
            <w:r>
              <w:t xml:space="preserve">Programme activities are implemented on time </w:t>
            </w:r>
          </w:p>
          <w:p w14:paraId="23043ACA" w14:textId="77777777" w:rsidR="00040BFE" w:rsidRDefault="00040BFE" w:rsidP="00040BFE">
            <w:pPr>
              <w:pStyle w:val="tabletext"/>
              <w:numPr>
                <w:ilvl w:val="0"/>
                <w:numId w:val="18"/>
              </w:numPr>
            </w:pPr>
            <w:r>
              <w:t>Programme activities are implemented within budget</w:t>
            </w:r>
          </w:p>
          <w:p w14:paraId="745013C6" w14:textId="77777777" w:rsidR="00040BFE" w:rsidRDefault="00040BFE" w:rsidP="00040BFE">
            <w:pPr>
              <w:pStyle w:val="tabletext"/>
              <w:numPr>
                <w:ilvl w:val="0"/>
                <w:numId w:val="18"/>
              </w:numPr>
            </w:pPr>
            <w:r>
              <w:t xml:space="preserve">UNICEF CRM programme focal points and CRM stakeholders consider that the allocation of budget, time and material resources are appropriate </w:t>
            </w:r>
          </w:p>
        </w:tc>
        <w:tc>
          <w:tcPr>
            <w:tcW w:w="3112" w:type="dxa"/>
            <w:shd w:val="clear" w:color="auto" w:fill="auto"/>
          </w:tcPr>
          <w:p w14:paraId="3F137C34" w14:textId="77777777" w:rsidR="00040BFE" w:rsidRPr="00323583" w:rsidRDefault="00040BFE" w:rsidP="002A7FF1">
            <w:pPr>
              <w:pStyle w:val="tabletext"/>
            </w:pPr>
            <w:r>
              <w:t xml:space="preserve">Programme documentation and budget execution spreadsheets; minutes of meetings from trainings, conferences, round-table discussions and other activities; CRM stakeholder feedback </w:t>
            </w:r>
          </w:p>
        </w:tc>
        <w:tc>
          <w:tcPr>
            <w:tcW w:w="1849" w:type="dxa"/>
            <w:shd w:val="clear" w:color="auto" w:fill="auto"/>
          </w:tcPr>
          <w:p w14:paraId="6990B8AB" w14:textId="77777777" w:rsidR="00040BFE" w:rsidRPr="00323583" w:rsidRDefault="00040BFE" w:rsidP="002A7FF1">
            <w:pPr>
              <w:pStyle w:val="tabletext"/>
            </w:pPr>
            <w:r>
              <w:t>Desk review; key stakeholder interviews</w:t>
            </w:r>
          </w:p>
        </w:tc>
      </w:tr>
      <w:tr w:rsidR="00040BFE" w:rsidRPr="0058762D" w14:paraId="3BCCFCD2" w14:textId="77777777" w:rsidTr="002A7FF1">
        <w:tc>
          <w:tcPr>
            <w:tcW w:w="14601" w:type="dxa"/>
            <w:gridSpan w:val="4"/>
            <w:shd w:val="clear" w:color="auto" w:fill="D9D9D9" w:themeFill="background1" w:themeFillShade="D9"/>
          </w:tcPr>
          <w:p w14:paraId="3696371C" w14:textId="77777777" w:rsidR="00040BFE" w:rsidRPr="00FF61ED" w:rsidRDefault="00040BFE" w:rsidP="002A7FF1">
            <w:pPr>
              <w:pStyle w:val="tabletext"/>
              <w:rPr>
                <w:rFonts w:ascii="Helvetica Neue" w:hAnsi="Helvetica Neue" w:cs="Helvetica Neue"/>
                <w:color w:val="262626"/>
                <w:lang w:val="en-US"/>
              </w:rPr>
            </w:pPr>
            <w:r>
              <w:rPr>
                <w:b/>
              </w:rPr>
              <w:t xml:space="preserve">4. </w:t>
            </w:r>
            <w:r w:rsidRPr="00223D3E">
              <w:rPr>
                <w:b/>
              </w:rPr>
              <w:t>SUSTAINABILITY</w:t>
            </w:r>
            <w:r>
              <w:rPr>
                <w:b/>
              </w:rPr>
              <w:t>: To what extent are the results of the CRM programme likely to sustain after the programme period?</w:t>
            </w:r>
          </w:p>
        </w:tc>
      </w:tr>
      <w:tr w:rsidR="00040BFE" w:rsidRPr="00323583" w14:paraId="2317D01D" w14:textId="77777777" w:rsidTr="002A7FF1">
        <w:trPr>
          <w:trHeight w:val="792"/>
        </w:trPr>
        <w:tc>
          <w:tcPr>
            <w:tcW w:w="3686" w:type="dxa"/>
          </w:tcPr>
          <w:p w14:paraId="420BE15A" w14:textId="77777777" w:rsidR="00040BFE" w:rsidRPr="00323583" w:rsidRDefault="00040BFE" w:rsidP="002A7FF1">
            <w:pPr>
              <w:pStyle w:val="tabletext"/>
            </w:pPr>
            <w:r>
              <w:t>4.1. Do CRM stakeholders and coordination mechanisms have sufficient human, technical and financial capacity to continue their CRM functions after the programme period?</w:t>
            </w:r>
          </w:p>
        </w:tc>
        <w:tc>
          <w:tcPr>
            <w:tcW w:w="5954" w:type="dxa"/>
          </w:tcPr>
          <w:p w14:paraId="5CD10419" w14:textId="77777777" w:rsidR="00040BFE" w:rsidRDefault="00040BFE" w:rsidP="002A7FF1">
            <w:pPr>
              <w:pStyle w:val="Tablebullet"/>
              <w:ind w:left="323" w:hanging="323"/>
            </w:pPr>
            <w:r>
              <w:t>Key CRM stakeholder members participate in regular knowledge and capacity-building activities or interventions to enable them to perform their CRM functions</w:t>
            </w:r>
          </w:p>
          <w:p w14:paraId="59971B15" w14:textId="77777777" w:rsidR="00040BFE" w:rsidRDefault="00040BFE" w:rsidP="002A7FF1">
            <w:pPr>
              <w:pStyle w:val="Tablebullet"/>
              <w:ind w:left="323" w:hanging="323"/>
            </w:pPr>
            <w:r>
              <w:t>Key CRM stakeholder members do not report any challenges associated with ‘brain drain’ or a high turnover of staff</w:t>
            </w:r>
          </w:p>
          <w:p w14:paraId="14F6D2F7" w14:textId="77777777" w:rsidR="00040BFE" w:rsidRPr="00323583" w:rsidRDefault="00040BFE" w:rsidP="002A7FF1">
            <w:pPr>
              <w:pStyle w:val="Tablebullet"/>
              <w:ind w:left="323" w:hanging="323"/>
            </w:pPr>
            <w:r>
              <w:t>CRM stakeholders have mechanisms in place to secure funding for CRM activities after the programme period</w:t>
            </w:r>
          </w:p>
        </w:tc>
        <w:tc>
          <w:tcPr>
            <w:tcW w:w="3112" w:type="dxa"/>
          </w:tcPr>
          <w:p w14:paraId="5C081B81" w14:textId="77777777" w:rsidR="00040BFE" w:rsidRPr="00323583" w:rsidRDefault="00040BFE" w:rsidP="002A7FF1">
            <w:pPr>
              <w:pStyle w:val="tabletext"/>
            </w:pPr>
            <w:r>
              <w:t xml:space="preserve">Programme documentation; CRM strategies and action plans adopted by CRM stakeholders; CRM stakeholder feedback </w:t>
            </w:r>
          </w:p>
        </w:tc>
        <w:tc>
          <w:tcPr>
            <w:tcW w:w="1849" w:type="dxa"/>
          </w:tcPr>
          <w:p w14:paraId="3E141288" w14:textId="77777777" w:rsidR="00040BFE" w:rsidRPr="00323583" w:rsidRDefault="00040BFE" w:rsidP="002A7FF1">
            <w:pPr>
              <w:pStyle w:val="tabletext"/>
            </w:pPr>
            <w:r>
              <w:t>Desk review; key stakeholder interviews</w:t>
            </w:r>
          </w:p>
        </w:tc>
      </w:tr>
      <w:tr w:rsidR="00040BFE" w:rsidRPr="00323583" w14:paraId="4DE451CB" w14:textId="77777777" w:rsidTr="002A7FF1">
        <w:trPr>
          <w:trHeight w:val="792"/>
        </w:trPr>
        <w:tc>
          <w:tcPr>
            <w:tcW w:w="3686" w:type="dxa"/>
          </w:tcPr>
          <w:p w14:paraId="6397A0CE" w14:textId="77777777" w:rsidR="00040BFE" w:rsidRDefault="00040BFE" w:rsidP="002A7FF1">
            <w:pPr>
              <w:pStyle w:val="tabletext"/>
            </w:pPr>
            <w:r>
              <w:t>4.2. What are the opportunities for and risks to the sustainability of the CRM programme in the short to long-term?</w:t>
            </w:r>
          </w:p>
        </w:tc>
        <w:tc>
          <w:tcPr>
            <w:tcW w:w="5954" w:type="dxa"/>
          </w:tcPr>
          <w:p w14:paraId="4B00E87C" w14:textId="77777777" w:rsidR="00040BFE" w:rsidRDefault="00040BFE" w:rsidP="002A7FF1">
            <w:pPr>
              <w:pStyle w:val="Tablebullet"/>
              <w:ind w:left="323" w:hanging="323"/>
            </w:pPr>
            <w:r>
              <w:t>Barriers and bottlenecks to the sustainability of the CRM programme are identified</w:t>
            </w:r>
          </w:p>
          <w:p w14:paraId="7CE3BB3A" w14:textId="77777777" w:rsidR="00040BFE" w:rsidRDefault="00040BFE" w:rsidP="002A7FF1">
            <w:pPr>
              <w:pStyle w:val="Tablebullet"/>
              <w:ind w:left="323" w:hanging="323"/>
            </w:pPr>
            <w:r>
              <w:t>Opportunities for sustainability are identified and incorporated into the action plan for the CRM programme</w:t>
            </w:r>
          </w:p>
        </w:tc>
        <w:tc>
          <w:tcPr>
            <w:tcW w:w="3112" w:type="dxa"/>
          </w:tcPr>
          <w:p w14:paraId="4792ACA3" w14:textId="77777777" w:rsidR="00040BFE" w:rsidRDefault="00040BFE" w:rsidP="002A7FF1">
            <w:pPr>
              <w:pStyle w:val="tabletext"/>
            </w:pPr>
            <w:r>
              <w:t>Programme documentation; CRM strategies and action plans; CRM stakeholder feedback</w:t>
            </w:r>
          </w:p>
        </w:tc>
        <w:tc>
          <w:tcPr>
            <w:tcW w:w="1849" w:type="dxa"/>
          </w:tcPr>
          <w:p w14:paraId="60F5B9C3" w14:textId="77777777" w:rsidR="00040BFE" w:rsidRDefault="00040BFE" w:rsidP="002A7FF1">
            <w:pPr>
              <w:pStyle w:val="tabletext"/>
            </w:pPr>
            <w:r>
              <w:t>Desk review; key stakeholder interviews</w:t>
            </w:r>
          </w:p>
        </w:tc>
      </w:tr>
      <w:tr w:rsidR="00040BFE" w:rsidRPr="00323583" w14:paraId="0EF021BC" w14:textId="77777777" w:rsidTr="002A7FF1">
        <w:trPr>
          <w:trHeight w:val="792"/>
        </w:trPr>
        <w:tc>
          <w:tcPr>
            <w:tcW w:w="14601" w:type="dxa"/>
            <w:gridSpan w:val="4"/>
            <w:shd w:val="clear" w:color="auto" w:fill="D9D9D9" w:themeFill="background1" w:themeFillShade="D9"/>
          </w:tcPr>
          <w:p w14:paraId="4B22BE6C" w14:textId="77777777" w:rsidR="00040BFE" w:rsidRPr="00EC05DE" w:rsidRDefault="00040BFE" w:rsidP="002A7FF1">
            <w:pPr>
              <w:pStyle w:val="tabletext"/>
              <w:rPr>
                <w:b/>
                <w:lang w:val="en-US"/>
              </w:rPr>
            </w:pPr>
            <w:r>
              <w:rPr>
                <w:b/>
              </w:rPr>
              <w:t xml:space="preserve">5. IMPACT: </w:t>
            </w:r>
            <w:r w:rsidRPr="00C42914">
              <w:rPr>
                <w:b/>
              </w:rPr>
              <w:t>To what extent is the CRM programme likely to contribute to boys and girls in Uzbekistan, particularly those from vulnerable groups, progressively realising their rights under the CRC and CEDAW?</w:t>
            </w:r>
          </w:p>
        </w:tc>
      </w:tr>
      <w:tr w:rsidR="00040BFE" w:rsidRPr="00323583" w14:paraId="1CB88AC7" w14:textId="77777777" w:rsidTr="002A7FF1">
        <w:trPr>
          <w:trHeight w:val="792"/>
        </w:trPr>
        <w:tc>
          <w:tcPr>
            <w:tcW w:w="3686" w:type="dxa"/>
          </w:tcPr>
          <w:p w14:paraId="2D4ADD60" w14:textId="77777777" w:rsidR="00040BFE" w:rsidRDefault="00040BFE" w:rsidP="002A7FF1">
            <w:pPr>
              <w:pStyle w:val="tabletext"/>
            </w:pPr>
            <w:r>
              <w:t xml:space="preserve">5.1 </w:t>
            </w:r>
            <w:r w:rsidRPr="004A31F0">
              <w:t>To what</w:t>
            </w:r>
            <w:r>
              <w:rPr>
                <w:b/>
              </w:rPr>
              <w:t xml:space="preserve"> </w:t>
            </w:r>
            <w:r>
              <w:t>extent is the CRM programme likely to contribute to boys and girls in Uzbekistan, particularly those from vulnerable groups, progressively realising their rights under the CRC and CEDAW?</w:t>
            </w:r>
          </w:p>
        </w:tc>
        <w:tc>
          <w:tcPr>
            <w:tcW w:w="5954" w:type="dxa"/>
          </w:tcPr>
          <w:p w14:paraId="2C1B6892" w14:textId="77777777" w:rsidR="00040BFE" w:rsidRDefault="00040BFE" w:rsidP="002A7FF1">
            <w:pPr>
              <w:pStyle w:val="Tablebullet"/>
              <w:ind w:left="323" w:hanging="323"/>
            </w:pPr>
            <w:r>
              <w:t>CRM stakeholders systematically and proactively identify inequities and shortfalls in the realisation of children’s rights</w:t>
            </w:r>
          </w:p>
          <w:p w14:paraId="32876176" w14:textId="77777777" w:rsidR="00040BFE" w:rsidRPr="00F51ABD" w:rsidRDefault="00040BFE" w:rsidP="002A7FF1">
            <w:pPr>
              <w:pStyle w:val="Tablebullet"/>
              <w:ind w:left="323" w:hanging="323"/>
            </w:pPr>
            <w:r>
              <w:t>CRM stakeholders systematically</w:t>
            </w:r>
            <w:r w:rsidRPr="00F51ABD">
              <w:t xml:space="preserve"> </w:t>
            </w:r>
            <w:r>
              <w:t>use findings from CRM mechanisms</w:t>
            </w:r>
            <w:r w:rsidRPr="00F51ABD">
              <w:t xml:space="preserve"> to </w:t>
            </w:r>
            <w:r>
              <w:t xml:space="preserve">inform the </w:t>
            </w:r>
            <w:r w:rsidRPr="00F51ABD">
              <w:t>develop</w:t>
            </w:r>
            <w:r>
              <w:t>ment of</w:t>
            </w:r>
            <w:r w:rsidRPr="00F51ABD">
              <w:t xml:space="preserve"> laws, policies and practices aimed at addressing the inequities in the realisation of child rights</w:t>
            </w:r>
          </w:p>
          <w:p w14:paraId="0EB2BD18" w14:textId="77777777" w:rsidR="00040BFE" w:rsidRDefault="00040BFE" w:rsidP="002A7FF1">
            <w:pPr>
              <w:pStyle w:val="Tablebullet"/>
              <w:ind w:left="323" w:hanging="323"/>
            </w:pPr>
            <w:r>
              <w:t>The outcomes of CRM mechanisms are used systematically to hold CRM duty bearers to account for shortfalls or inequities in the realisation of children’s rights</w:t>
            </w:r>
          </w:p>
          <w:p w14:paraId="7A0CF14C" w14:textId="77777777" w:rsidR="00040BFE" w:rsidRDefault="00040BFE" w:rsidP="002A7FF1">
            <w:pPr>
              <w:pStyle w:val="Tablebullet"/>
              <w:ind w:left="323" w:hanging="323"/>
            </w:pPr>
            <w:r>
              <w:t>Child rights duty bearers have implemented or are implementing CRC Committee recommendations and CEDAW Committee recommendations relating to children on time</w:t>
            </w:r>
          </w:p>
        </w:tc>
        <w:tc>
          <w:tcPr>
            <w:tcW w:w="3112" w:type="dxa"/>
          </w:tcPr>
          <w:p w14:paraId="5D91D78F" w14:textId="77777777" w:rsidR="00040BFE" w:rsidRPr="00323583" w:rsidRDefault="00040BFE" w:rsidP="002A7FF1">
            <w:pPr>
              <w:pStyle w:val="tabletext"/>
            </w:pPr>
            <w:r>
              <w:t>Programme documentation; CRM strategies, action plans and documentation on progress of implementation of CRC Committee and CEDAW Committee recommendations; CRM stakeholder feedback; views of children</w:t>
            </w:r>
          </w:p>
        </w:tc>
        <w:tc>
          <w:tcPr>
            <w:tcW w:w="1849" w:type="dxa"/>
          </w:tcPr>
          <w:p w14:paraId="3F0778F8" w14:textId="77777777" w:rsidR="00040BFE" w:rsidRPr="00323583" w:rsidRDefault="00040BFE" w:rsidP="002A7FF1">
            <w:pPr>
              <w:pStyle w:val="tabletext"/>
            </w:pPr>
            <w:r>
              <w:t>Desk review; key informant interviews; FGDs with children</w:t>
            </w:r>
          </w:p>
        </w:tc>
      </w:tr>
      <w:tr w:rsidR="00040BFE" w:rsidRPr="00323583" w14:paraId="0B3AB591" w14:textId="77777777" w:rsidTr="002A7FF1">
        <w:trPr>
          <w:trHeight w:val="792"/>
        </w:trPr>
        <w:tc>
          <w:tcPr>
            <w:tcW w:w="14601" w:type="dxa"/>
            <w:gridSpan w:val="4"/>
            <w:shd w:val="clear" w:color="auto" w:fill="D9D9D9" w:themeFill="background1" w:themeFillShade="D9"/>
          </w:tcPr>
          <w:p w14:paraId="6EB0AF1C" w14:textId="77777777" w:rsidR="00040BFE" w:rsidRDefault="00040BFE" w:rsidP="002A7FF1">
            <w:pPr>
              <w:pStyle w:val="tabletext"/>
              <w:spacing w:after="0"/>
              <w:rPr>
                <w:b/>
              </w:rPr>
            </w:pPr>
            <w:r>
              <w:rPr>
                <w:b/>
              </w:rPr>
              <w:t>6. CROSS-CUTTING ISSUES: To what extent does the CRM programme adopt a human rights-based approach and integrate gender and other equity-based considerations relevant to boys and girls in Uzbekistan?</w:t>
            </w:r>
          </w:p>
        </w:tc>
      </w:tr>
      <w:tr w:rsidR="00040BFE" w:rsidRPr="00323583" w14:paraId="3E587E75" w14:textId="77777777" w:rsidTr="002A7FF1">
        <w:trPr>
          <w:trHeight w:val="792"/>
        </w:trPr>
        <w:tc>
          <w:tcPr>
            <w:tcW w:w="3686" w:type="dxa"/>
          </w:tcPr>
          <w:p w14:paraId="665440D5" w14:textId="77777777" w:rsidR="00040BFE" w:rsidRPr="00FA5129" w:rsidRDefault="00040BFE" w:rsidP="002A7FF1">
            <w:pPr>
              <w:pStyle w:val="tabletext"/>
            </w:pPr>
            <w:r>
              <w:t xml:space="preserve">6.1 </w:t>
            </w:r>
            <w:r w:rsidRPr="00FA5129">
              <w:t>To what extent does the CRM programme adopt a human rights-based approach and integrate gender and other equity-based considerations relevant to boys and girls in Uzbekistan?</w:t>
            </w:r>
          </w:p>
        </w:tc>
        <w:tc>
          <w:tcPr>
            <w:tcW w:w="5954" w:type="dxa"/>
          </w:tcPr>
          <w:p w14:paraId="49481E52" w14:textId="77777777" w:rsidR="00040BFE" w:rsidRDefault="00040BFE" w:rsidP="00B92711">
            <w:pPr>
              <w:pStyle w:val="Tablebullet"/>
              <w:spacing w:before="0" w:after="0"/>
              <w:ind w:left="323" w:hanging="323"/>
            </w:pPr>
            <w:r>
              <w:t>The activities, outputs, outcomes and intended impact of the CRM programme pay particular attention to strengthening monitoring of the rights of children from particularly vulnerable or marginalised groups</w:t>
            </w:r>
          </w:p>
          <w:p w14:paraId="6EBFFBB0" w14:textId="77777777" w:rsidR="00040BFE" w:rsidRPr="00F51ABD" w:rsidRDefault="00040BFE" w:rsidP="00B92711">
            <w:pPr>
              <w:pStyle w:val="Tablebullet"/>
              <w:spacing w:before="0" w:after="0"/>
              <w:ind w:left="323" w:hanging="323"/>
            </w:pPr>
            <w:r w:rsidRPr="00F51ABD">
              <w:t>CRM stakeholders collect, share and analyse accurate disaggregated data on boys and girls of all ages to identify trends and inequities in the realisation of their rights</w:t>
            </w:r>
          </w:p>
          <w:p w14:paraId="56278F37" w14:textId="77777777" w:rsidR="00040BFE" w:rsidRPr="00F51ABD" w:rsidRDefault="00040BFE" w:rsidP="00B92711">
            <w:pPr>
              <w:pStyle w:val="Tablebullet"/>
              <w:spacing w:before="0" w:after="0"/>
              <w:ind w:left="323" w:hanging="323"/>
            </w:pPr>
            <w:r w:rsidRPr="00F51ABD">
              <w:t>The data is used to develop laws, policies and practices aimed at addressing the inequities in the realisation of child rights</w:t>
            </w:r>
          </w:p>
          <w:p w14:paraId="46AE099F" w14:textId="77777777" w:rsidR="00040BFE" w:rsidRDefault="00040BFE" w:rsidP="00B92711">
            <w:pPr>
              <w:pStyle w:val="Tablebullet"/>
              <w:spacing w:before="0" w:after="0"/>
              <w:ind w:left="323" w:hanging="323"/>
            </w:pPr>
            <w:r w:rsidRPr="00F51ABD">
              <w:t>CRM duty bearers are held to account for inequities in the realisation of child rights through the data produced</w:t>
            </w:r>
          </w:p>
        </w:tc>
        <w:tc>
          <w:tcPr>
            <w:tcW w:w="3112" w:type="dxa"/>
          </w:tcPr>
          <w:p w14:paraId="1DB3EE08" w14:textId="77777777" w:rsidR="00040BFE" w:rsidRPr="00323583" w:rsidRDefault="00040BFE" w:rsidP="002A7FF1">
            <w:pPr>
              <w:pStyle w:val="tabletext"/>
            </w:pPr>
            <w:r>
              <w:t>Programme documentation; Strategies, action plans and other documentation on the CRM activities of national CRM mechanisms; progress reports on the implementation of CRC Committee recommendations and CEDAW Committee recommendations pertaining to children; views of CRM stakeholders; views of boys and gi</w:t>
            </w:r>
            <w:bookmarkStart w:id="18" w:name="_GoBack"/>
            <w:bookmarkEnd w:id="18"/>
            <w:r>
              <w:t>rls</w:t>
            </w:r>
          </w:p>
        </w:tc>
        <w:tc>
          <w:tcPr>
            <w:tcW w:w="1849" w:type="dxa"/>
          </w:tcPr>
          <w:p w14:paraId="1ABF7782" w14:textId="77777777" w:rsidR="00040BFE" w:rsidRPr="00323583" w:rsidRDefault="00040BFE" w:rsidP="002A7FF1">
            <w:pPr>
              <w:pStyle w:val="tabletext"/>
            </w:pPr>
            <w:r>
              <w:t>Desk review; key informant interviews; FGDs with children</w:t>
            </w:r>
          </w:p>
        </w:tc>
      </w:tr>
    </w:tbl>
    <w:p w14:paraId="63F82C3D" w14:textId="77777777" w:rsidR="00040BFE" w:rsidRDefault="00040BFE" w:rsidP="00040BFE">
      <w:pPr>
        <w:sectPr w:rsidR="00040BFE" w:rsidSect="00411716">
          <w:pgSz w:w="16838" w:h="11906" w:orient="landscape"/>
          <w:pgMar w:top="1559" w:right="1440" w:bottom="1701" w:left="1440" w:header="709" w:footer="709" w:gutter="0"/>
          <w:cols w:space="708"/>
          <w:docGrid w:linePitch="360"/>
        </w:sectPr>
      </w:pPr>
    </w:p>
    <w:p w14:paraId="42C602EA" w14:textId="77777777" w:rsidR="00040BFE" w:rsidRDefault="00040BFE" w:rsidP="00743093">
      <w:pPr>
        <w:pStyle w:val="Level2"/>
      </w:pPr>
      <w:r>
        <w:t xml:space="preserve"> </w:t>
      </w:r>
      <w:bookmarkStart w:id="19" w:name="_Toc489293738"/>
      <w:bookmarkStart w:id="20" w:name="_Toc526427614"/>
      <w:bookmarkStart w:id="21" w:name="_Toc529827597"/>
      <w:bookmarkStart w:id="22" w:name="_Toc528847448"/>
      <w:bookmarkStart w:id="23" w:name="_Toc407026399"/>
      <w:r>
        <w:t>Desk Review Bibliography</w:t>
      </w:r>
      <w:bookmarkEnd w:id="19"/>
      <w:bookmarkEnd w:id="20"/>
      <w:bookmarkEnd w:id="21"/>
      <w:bookmarkEnd w:id="22"/>
      <w:bookmarkEnd w:id="23"/>
    </w:p>
    <w:p w14:paraId="416AB448" w14:textId="77777777" w:rsidR="00040BFE" w:rsidRDefault="00040BFE" w:rsidP="00040BFE">
      <w:pPr>
        <w:rPr>
          <w:b/>
        </w:rPr>
      </w:pPr>
      <w:bookmarkStart w:id="24" w:name="_Toc489293739"/>
    </w:p>
    <w:p w14:paraId="35930FDD" w14:textId="77777777" w:rsidR="00040BFE" w:rsidRPr="004B7D8F" w:rsidRDefault="00040BFE" w:rsidP="00040BFE">
      <w:r>
        <w:t>This bibliography an evolving document.</w:t>
      </w:r>
    </w:p>
    <w:p w14:paraId="65D465BA" w14:textId="77777777" w:rsidR="00040BFE" w:rsidRDefault="00040BFE" w:rsidP="00040BFE">
      <w:pPr>
        <w:rPr>
          <w:b/>
        </w:rPr>
      </w:pPr>
    </w:p>
    <w:p w14:paraId="204F859C" w14:textId="77777777" w:rsidR="00040BFE" w:rsidRDefault="00040BFE" w:rsidP="00040BFE">
      <w:pPr>
        <w:rPr>
          <w:b/>
        </w:rPr>
      </w:pPr>
      <w:r>
        <w:rPr>
          <w:b/>
        </w:rPr>
        <w:t>Country Programme Documents</w:t>
      </w:r>
    </w:p>
    <w:p w14:paraId="25C580DF" w14:textId="77777777" w:rsidR="00040BFE" w:rsidRPr="00B61B67" w:rsidRDefault="00040BFE" w:rsidP="00040BFE">
      <w:pPr>
        <w:pStyle w:val="ListParagraph"/>
        <w:numPr>
          <w:ilvl w:val="0"/>
          <w:numId w:val="49"/>
        </w:numPr>
        <w:autoSpaceDE/>
        <w:autoSpaceDN/>
        <w:adjustRightInd/>
        <w:spacing w:after="120" w:line="276" w:lineRule="auto"/>
        <w:rPr>
          <w:b/>
        </w:rPr>
      </w:pPr>
      <w:r>
        <w:t>UNICEF Uzbekistan, Report on CRM Programme 2017, September 2017</w:t>
      </w:r>
    </w:p>
    <w:p w14:paraId="24EDC4A1" w14:textId="77777777" w:rsidR="00040BFE" w:rsidRPr="00B61B67" w:rsidRDefault="00040BFE" w:rsidP="00040BFE">
      <w:pPr>
        <w:pStyle w:val="ListParagraph"/>
        <w:numPr>
          <w:ilvl w:val="0"/>
          <w:numId w:val="49"/>
        </w:numPr>
        <w:autoSpaceDE/>
        <w:autoSpaceDN/>
        <w:adjustRightInd/>
        <w:spacing w:after="120" w:line="276" w:lineRule="auto"/>
        <w:rPr>
          <w:b/>
        </w:rPr>
      </w:pPr>
      <w:r>
        <w:t>UNICEF Uzbekistan, Report on Monitoring Groups Assessment, 2018</w:t>
      </w:r>
    </w:p>
    <w:p w14:paraId="509D1141" w14:textId="77777777" w:rsidR="00040BFE" w:rsidRPr="00B61B67" w:rsidRDefault="00040BFE" w:rsidP="00040BFE">
      <w:pPr>
        <w:pStyle w:val="ListParagraph"/>
        <w:numPr>
          <w:ilvl w:val="0"/>
          <w:numId w:val="49"/>
        </w:numPr>
        <w:autoSpaceDE/>
        <w:autoSpaceDN/>
        <w:adjustRightInd/>
        <w:spacing w:after="120" w:line="276" w:lineRule="auto"/>
        <w:rPr>
          <w:b/>
        </w:rPr>
      </w:pPr>
      <w:r>
        <w:t>UNICEF Uzbekistan, Documentation of the Child Rights Monitoring Implementation in CPAP 2010-2015, May 2015</w:t>
      </w:r>
    </w:p>
    <w:p w14:paraId="34ABD05E" w14:textId="77777777" w:rsidR="00040BFE" w:rsidRPr="007C3AF9" w:rsidRDefault="00040BFE" w:rsidP="00040BFE">
      <w:pPr>
        <w:pStyle w:val="ListParagraph"/>
        <w:numPr>
          <w:ilvl w:val="0"/>
          <w:numId w:val="49"/>
        </w:numPr>
        <w:autoSpaceDE/>
        <w:autoSpaceDN/>
        <w:adjustRightInd/>
        <w:spacing w:after="120" w:line="276" w:lineRule="auto"/>
        <w:rPr>
          <w:b/>
        </w:rPr>
      </w:pPr>
      <w:r>
        <w:t>UNICEF Uzbekistan, Revised Results Framework of the Country Programme Action Plan of Government of Uzbekistan and UNICEF 2016-2020</w:t>
      </w:r>
    </w:p>
    <w:p w14:paraId="3E657340" w14:textId="77777777" w:rsidR="00040BFE" w:rsidRPr="00C12798" w:rsidRDefault="00040BFE" w:rsidP="00040BFE">
      <w:pPr>
        <w:pStyle w:val="ListParagraph"/>
        <w:numPr>
          <w:ilvl w:val="0"/>
          <w:numId w:val="49"/>
        </w:numPr>
        <w:autoSpaceDE/>
        <w:autoSpaceDN/>
        <w:adjustRightInd/>
        <w:spacing w:after="120" w:line="276" w:lineRule="auto"/>
        <w:rPr>
          <w:b/>
        </w:rPr>
      </w:pPr>
      <w:r>
        <w:t>UNICEF Uzbekistan, Country Programme Action Plan (CPAP), 2015</w:t>
      </w:r>
    </w:p>
    <w:p w14:paraId="55033491" w14:textId="77777777" w:rsidR="00040BFE" w:rsidRPr="00C12798" w:rsidRDefault="00040BFE" w:rsidP="00040BFE">
      <w:pPr>
        <w:pStyle w:val="ListParagraph"/>
        <w:numPr>
          <w:ilvl w:val="0"/>
          <w:numId w:val="49"/>
        </w:numPr>
        <w:autoSpaceDE/>
        <w:autoSpaceDN/>
        <w:adjustRightInd/>
        <w:spacing w:after="120" w:line="276" w:lineRule="auto"/>
        <w:rPr>
          <w:b/>
        </w:rPr>
      </w:pPr>
      <w:r>
        <w:t>UNICEF Uzbekistan, Strategic Intent Memo</w:t>
      </w:r>
    </w:p>
    <w:p w14:paraId="7704821A" w14:textId="77777777" w:rsidR="00040BFE" w:rsidRPr="00DB4A4C" w:rsidRDefault="00040BFE" w:rsidP="00040BFE">
      <w:pPr>
        <w:pStyle w:val="ListParagraph"/>
        <w:numPr>
          <w:ilvl w:val="0"/>
          <w:numId w:val="49"/>
        </w:numPr>
        <w:autoSpaceDE/>
        <w:autoSpaceDN/>
        <w:adjustRightInd/>
        <w:spacing w:after="120" w:line="276" w:lineRule="auto"/>
        <w:rPr>
          <w:b/>
        </w:rPr>
      </w:pPr>
      <w:r>
        <w:t>UNICEF Uzbekistan, Rolling Work Plan for Social Policy Development and Implementation, 15 February 2010</w:t>
      </w:r>
    </w:p>
    <w:p w14:paraId="03002113" w14:textId="77777777" w:rsidR="00040BFE" w:rsidRPr="00DB4A4C" w:rsidRDefault="00040BFE" w:rsidP="00040BFE">
      <w:pPr>
        <w:pStyle w:val="ListParagraph"/>
        <w:numPr>
          <w:ilvl w:val="0"/>
          <w:numId w:val="49"/>
        </w:numPr>
        <w:autoSpaceDE/>
        <w:autoSpaceDN/>
        <w:adjustRightInd/>
        <w:spacing w:after="120" w:line="276" w:lineRule="auto"/>
        <w:rPr>
          <w:b/>
        </w:rPr>
      </w:pPr>
      <w:r>
        <w:t>UNICEF Uzbekistan, Multiyear Work Plan 2012-2013 for Social Policy, 22 February 2012</w:t>
      </w:r>
    </w:p>
    <w:p w14:paraId="370192AC" w14:textId="77777777" w:rsidR="00040BFE" w:rsidRPr="00DB4A4C" w:rsidRDefault="00040BFE" w:rsidP="00040BFE">
      <w:pPr>
        <w:pStyle w:val="ListParagraph"/>
        <w:numPr>
          <w:ilvl w:val="0"/>
          <w:numId w:val="49"/>
        </w:numPr>
        <w:autoSpaceDE/>
        <w:autoSpaceDN/>
        <w:adjustRightInd/>
        <w:spacing w:after="120" w:line="276" w:lineRule="auto"/>
        <w:rPr>
          <w:b/>
        </w:rPr>
      </w:pPr>
      <w:r>
        <w:t>UNICEF Uzbekistan, Multiyear Work Plan 2014-2015 for Social Policy, February 2014</w:t>
      </w:r>
    </w:p>
    <w:p w14:paraId="52648FE0" w14:textId="77777777" w:rsidR="00040BFE" w:rsidRPr="00C12798" w:rsidRDefault="00040BFE" w:rsidP="00040BFE">
      <w:pPr>
        <w:pStyle w:val="ListParagraph"/>
        <w:numPr>
          <w:ilvl w:val="0"/>
          <w:numId w:val="49"/>
        </w:numPr>
        <w:autoSpaceDE/>
        <w:autoSpaceDN/>
        <w:adjustRightInd/>
        <w:spacing w:after="120" w:line="276" w:lineRule="auto"/>
        <w:rPr>
          <w:b/>
        </w:rPr>
      </w:pPr>
      <w:r>
        <w:t>UNICEF Uzbekistan, Multiyear Work Plan 2016-2017 for Child Protection, January 2016</w:t>
      </w:r>
    </w:p>
    <w:p w14:paraId="76F0687A" w14:textId="77777777" w:rsidR="00040BFE" w:rsidRPr="001B03C5" w:rsidRDefault="00040BFE" w:rsidP="00040BFE">
      <w:pPr>
        <w:pStyle w:val="ListParagraph"/>
        <w:numPr>
          <w:ilvl w:val="0"/>
          <w:numId w:val="49"/>
        </w:numPr>
        <w:autoSpaceDE/>
        <w:autoSpaceDN/>
        <w:adjustRightInd/>
        <w:spacing w:after="120" w:line="276" w:lineRule="auto"/>
        <w:rPr>
          <w:b/>
        </w:rPr>
      </w:pPr>
      <w:r>
        <w:t>UNICEF Uzbekistan, Annual Work Plan, 12 March 2018</w:t>
      </w:r>
    </w:p>
    <w:p w14:paraId="7FE503EE" w14:textId="77777777" w:rsidR="00040BFE" w:rsidRPr="00BD135B" w:rsidRDefault="00040BFE" w:rsidP="00040BFE">
      <w:pPr>
        <w:pStyle w:val="ListParagraph"/>
        <w:numPr>
          <w:ilvl w:val="0"/>
          <w:numId w:val="49"/>
        </w:numPr>
        <w:autoSpaceDE/>
        <w:autoSpaceDN/>
        <w:adjustRightInd/>
        <w:spacing w:after="120" w:line="276" w:lineRule="auto"/>
        <w:rPr>
          <w:b/>
        </w:rPr>
      </w:pPr>
      <w:r>
        <w:t>UNICEF Uzbekistan, Presentation on Child Rights Monitoring in Uzbekistan, 19 November 2015</w:t>
      </w:r>
    </w:p>
    <w:p w14:paraId="0FD4CC28" w14:textId="77777777" w:rsidR="00040BFE" w:rsidRPr="00BD135B" w:rsidRDefault="00040BFE" w:rsidP="00040BFE">
      <w:pPr>
        <w:pStyle w:val="ListParagraph"/>
        <w:numPr>
          <w:ilvl w:val="0"/>
          <w:numId w:val="49"/>
        </w:numPr>
        <w:autoSpaceDE/>
        <w:autoSpaceDN/>
        <w:adjustRightInd/>
        <w:spacing w:after="120" w:line="276" w:lineRule="auto"/>
        <w:rPr>
          <w:b/>
        </w:rPr>
      </w:pPr>
      <w:r>
        <w:t>UNICEF Uzbekistan, Child Rights Monitoring and Evaluation Theory of Change 2017-2020, February 2018</w:t>
      </w:r>
    </w:p>
    <w:p w14:paraId="71A8D665" w14:textId="77777777" w:rsidR="00040BFE" w:rsidRPr="00BD135B" w:rsidRDefault="00040BFE" w:rsidP="00040BFE">
      <w:pPr>
        <w:pStyle w:val="ListParagraph"/>
        <w:numPr>
          <w:ilvl w:val="0"/>
          <w:numId w:val="49"/>
        </w:numPr>
        <w:autoSpaceDE/>
        <w:autoSpaceDN/>
        <w:adjustRightInd/>
        <w:spacing w:after="120" w:line="276" w:lineRule="auto"/>
        <w:rPr>
          <w:b/>
        </w:rPr>
      </w:pPr>
      <w:r>
        <w:t>UNICEF Uzbekistan, Theory of Change – CPD 2016-2020, 26 March 2017</w:t>
      </w:r>
    </w:p>
    <w:p w14:paraId="7535E5E9" w14:textId="77777777" w:rsidR="00040BFE" w:rsidRPr="00E11161" w:rsidRDefault="00040BFE" w:rsidP="00040BFE">
      <w:pPr>
        <w:pStyle w:val="ListParagraph"/>
        <w:numPr>
          <w:ilvl w:val="0"/>
          <w:numId w:val="49"/>
        </w:numPr>
        <w:autoSpaceDE/>
        <w:autoSpaceDN/>
        <w:adjustRightInd/>
        <w:spacing w:after="120" w:line="276" w:lineRule="auto"/>
        <w:rPr>
          <w:b/>
        </w:rPr>
      </w:pPr>
      <w:r>
        <w:t>UNICEF Uzbekistan, Theory of Change – CPD 2016-2020, 16 February 2015</w:t>
      </w:r>
    </w:p>
    <w:p w14:paraId="2FC21A59" w14:textId="77777777" w:rsidR="00040BFE" w:rsidRPr="00E11161" w:rsidRDefault="00040BFE" w:rsidP="00040BFE">
      <w:pPr>
        <w:pStyle w:val="ListParagraph"/>
        <w:numPr>
          <w:ilvl w:val="0"/>
          <w:numId w:val="49"/>
        </w:numPr>
        <w:autoSpaceDE/>
        <w:autoSpaceDN/>
        <w:adjustRightInd/>
        <w:spacing w:after="120" w:line="276" w:lineRule="auto"/>
        <w:rPr>
          <w:b/>
        </w:rPr>
      </w:pPr>
      <w:r>
        <w:t>UNICEF Uzbekistan, Child Rights Monitoring Strategy 2010-2013, August 2013</w:t>
      </w:r>
    </w:p>
    <w:p w14:paraId="4479A82A" w14:textId="77777777" w:rsidR="00040BFE" w:rsidRDefault="00040BFE" w:rsidP="00040BFE">
      <w:pPr>
        <w:rPr>
          <w:b/>
        </w:rPr>
      </w:pPr>
    </w:p>
    <w:p w14:paraId="0A353950" w14:textId="77777777" w:rsidR="00040BFE" w:rsidRDefault="00040BFE" w:rsidP="00040BFE">
      <w:pPr>
        <w:rPr>
          <w:b/>
        </w:rPr>
      </w:pPr>
      <w:r>
        <w:rPr>
          <w:b/>
        </w:rPr>
        <w:t>UNICEF Uzbekistan Annual Reports</w:t>
      </w:r>
    </w:p>
    <w:p w14:paraId="36E474AD" w14:textId="77777777" w:rsidR="00040BFE" w:rsidRDefault="00040BFE" w:rsidP="00040BFE">
      <w:pPr>
        <w:pStyle w:val="ListParagraph"/>
        <w:numPr>
          <w:ilvl w:val="0"/>
          <w:numId w:val="47"/>
        </w:numPr>
        <w:autoSpaceDE/>
        <w:autoSpaceDN/>
        <w:adjustRightInd/>
        <w:spacing w:after="120" w:line="276" w:lineRule="auto"/>
      </w:pPr>
      <w:r>
        <w:t>UNICEF Uzbekistan, Annual Report 2014</w:t>
      </w:r>
    </w:p>
    <w:p w14:paraId="755CD6AE" w14:textId="77777777" w:rsidR="00040BFE" w:rsidRDefault="00040BFE" w:rsidP="00040BFE">
      <w:pPr>
        <w:pStyle w:val="ListParagraph"/>
        <w:numPr>
          <w:ilvl w:val="0"/>
          <w:numId w:val="47"/>
        </w:numPr>
        <w:autoSpaceDE/>
        <w:autoSpaceDN/>
        <w:adjustRightInd/>
        <w:spacing w:after="120" w:line="276" w:lineRule="auto"/>
      </w:pPr>
      <w:r>
        <w:t>UNICEF Uzbekistan, Annual Report 2015</w:t>
      </w:r>
    </w:p>
    <w:p w14:paraId="05A4B625" w14:textId="77777777" w:rsidR="00040BFE" w:rsidRDefault="00040BFE" w:rsidP="00040BFE">
      <w:pPr>
        <w:pStyle w:val="ListParagraph"/>
        <w:numPr>
          <w:ilvl w:val="0"/>
          <w:numId w:val="47"/>
        </w:numPr>
        <w:autoSpaceDE/>
        <w:autoSpaceDN/>
        <w:adjustRightInd/>
        <w:spacing w:after="120" w:line="276" w:lineRule="auto"/>
      </w:pPr>
      <w:r>
        <w:t>UNICEF Uzbekistan, Annual Report 2016</w:t>
      </w:r>
    </w:p>
    <w:p w14:paraId="1AEC5055" w14:textId="77777777" w:rsidR="00040BFE" w:rsidRDefault="00040BFE" w:rsidP="00040BFE">
      <w:pPr>
        <w:pStyle w:val="ListParagraph"/>
        <w:numPr>
          <w:ilvl w:val="0"/>
          <w:numId w:val="47"/>
        </w:numPr>
        <w:autoSpaceDE/>
        <w:autoSpaceDN/>
        <w:adjustRightInd/>
        <w:spacing w:after="120" w:line="276" w:lineRule="auto"/>
      </w:pPr>
      <w:r>
        <w:t>UNICEF Uzbekistan, Annual Report 2017</w:t>
      </w:r>
    </w:p>
    <w:p w14:paraId="76D28AC4" w14:textId="77777777" w:rsidR="00040BFE" w:rsidRDefault="00040BFE" w:rsidP="00040BFE"/>
    <w:p w14:paraId="062282C2" w14:textId="77777777" w:rsidR="00040BFE" w:rsidRDefault="00040BFE" w:rsidP="00040BFE">
      <w:pPr>
        <w:rPr>
          <w:b/>
        </w:rPr>
      </w:pPr>
      <w:r>
        <w:rPr>
          <w:b/>
        </w:rPr>
        <w:t>2014 Country Programme Evaluation</w:t>
      </w:r>
    </w:p>
    <w:p w14:paraId="74FF0232" w14:textId="77777777" w:rsidR="00040BFE" w:rsidRPr="00385AD8" w:rsidRDefault="00040BFE" w:rsidP="00040BFE">
      <w:pPr>
        <w:pStyle w:val="ListParagraph"/>
        <w:numPr>
          <w:ilvl w:val="0"/>
          <w:numId w:val="48"/>
        </w:numPr>
        <w:autoSpaceDE/>
        <w:autoSpaceDN/>
        <w:adjustRightInd/>
        <w:spacing w:after="120" w:line="276" w:lineRule="auto"/>
      </w:pPr>
      <w:r>
        <w:t>IOD PARC, Evaluation of Country Programme of Co-operation between Government of Uzbekistan and UNICEF 2010-2014: Final Report and Annexes 15 December 2014</w:t>
      </w:r>
    </w:p>
    <w:p w14:paraId="7604416E" w14:textId="77777777" w:rsidR="00040BFE" w:rsidRDefault="00040BFE" w:rsidP="00040BFE">
      <w:pPr>
        <w:rPr>
          <w:b/>
        </w:rPr>
      </w:pPr>
    </w:p>
    <w:p w14:paraId="1C4F102D" w14:textId="77777777" w:rsidR="00040BFE" w:rsidRDefault="00040BFE" w:rsidP="00040BFE">
      <w:pPr>
        <w:rPr>
          <w:b/>
        </w:rPr>
      </w:pPr>
      <w:r>
        <w:rPr>
          <w:b/>
        </w:rPr>
        <w:t>UN Documents</w:t>
      </w:r>
    </w:p>
    <w:p w14:paraId="202C4187" w14:textId="77777777" w:rsidR="00040BFE" w:rsidRPr="00E11161" w:rsidRDefault="00040BFE" w:rsidP="00040BFE">
      <w:pPr>
        <w:pStyle w:val="ListParagraph"/>
        <w:numPr>
          <w:ilvl w:val="0"/>
          <w:numId w:val="48"/>
        </w:numPr>
        <w:autoSpaceDE/>
        <w:autoSpaceDN/>
        <w:adjustRightInd/>
        <w:spacing w:after="120" w:line="276" w:lineRule="auto"/>
        <w:rPr>
          <w:b/>
        </w:rPr>
      </w:pPr>
      <w:r>
        <w:t>UNICEF, Strategic Plan 2018-2021, 16 August 2017</w:t>
      </w:r>
    </w:p>
    <w:p w14:paraId="5CDA8DD7" w14:textId="77777777" w:rsidR="00040BFE" w:rsidRPr="00C12798" w:rsidRDefault="00040BFE" w:rsidP="00040BFE">
      <w:pPr>
        <w:pStyle w:val="ListParagraph"/>
        <w:numPr>
          <w:ilvl w:val="0"/>
          <w:numId w:val="48"/>
        </w:numPr>
        <w:autoSpaceDE/>
        <w:autoSpaceDN/>
        <w:adjustRightInd/>
        <w:spacing w:after="120" w:line="276" w:lineRule="auto"/>
        <w:rPr>
          <w:b/>
        </w:rPr>
      </w:pPr>
      <w:r>
        <w:t>UNICEF, Strategic Plan 2014-2017, 11 July 2013</w:t>
      </w:r>
    </w:p>
    <w:p w14:paraId="47805AFB" w14:textId="77777777" w:rsidR="00040BFE" w:rsidRDefault="00040BFE" w:rsidP="00040BFE">
      <w:pPr>
        <w:pStyle w:val="ListParagraph"/>
        <w:numPr>
          <w:ilvl w:val="0"/>
          <w:numId w:val="48"/>
        </w:numPr>
        <w:autoSpaceDE/>
        <w:autoSpaceDN/>
        <w:adjustRightInd/>
        <w:spacing w:after="120" w:line="276" w:lineRule="auto"/>
      </w:pPr>
      <w:r>
        <w:t>UN, United National Development Assistance Framework for the Republic of Uzbekistan 2016-2020, 2015</w:t>
      </w:r>
    </w:p>
    <w:p w14:paraId="222F1BEA" w14:textId="77777777" w:rsidR="00040BFE" w:rsidRDefault="00040BFE" w:rsidP="00040BFE">
      <w:pPr>
        <w:pStyle w:val="ListParagraph"/>
        <w:numPr>
          <w:ilvl w:val="0"/>
          <w:numId w:val="48"/>
        </w:numPr>
        <w:autoSpaceDE/>
        <w:autoSpaceDN/>
        <w:adjustRightInd/>
        <w:spacing w:after="120" w:line="276" w:lineRule="auto"/>
      </w:pPr>
      <w:r>
        <w:t>UN System in Uzbekistan, Common Country Assessment, 2014</w:t>
      </w:r>
    </w:p>
    <w:p w14:paraId="044E937D" w14:textId="77777777" w:rsidR="00040BFE" w:rsidRPr="00BD135B" w:rsidRDefault="00040BFE" w:rsidP="00040BFE">
      <w:pPr>
        <w:pStyle w:val="ListParagraph"/>
        <w:numPr>
          <w:ilvl w:val="0"/>
          <w:numId w:val="48"/>
        </w:numPr>
        <w:autoSpaceDE/>
        <w:autoSpaceDN/>
        <w:adjustRightInd/>
        <w:spacing w:after="120" w:line="276" w:lineRule="auto"/>
      </w:pPr>
      <w:r>
        <w:t>UN System in Uzbekistan, Action-oriented Roadmap on Further Cooperation between Uzbekistan and the United National System for 2017-2020</w:t>
      </w:r>
    </w:p>
    <w:p w14:paraId="557CCDB8" w14:textId="77777777" w:rsidR="00040BFE" w:rsidRDefault="00040BFE" w:rsidP="00040BFE">
      <w:pPr>
        <w:rPr>
          <w:b/>
        </w:rPr>
      </w:pPr>
      <w:r>
        <w:rPr>
          <w:b/>
        </w:rPr>
        <w:t>Legislation</w:t>
      </w:r>
    </w:p>
    <w:p w14:paraId="2FECE53C" w14:textId="77777777" w:rsidR="00040BFE" w:rsidRPr="008B1951" w:rsidRDefault="00040BFE" w:rsidP="00040BFE">
      <w:pPr>
        <w:pStyle w:val="ListParagraph"/>
        <w:numPr>
          <w:ilvl w:val="0"/>
          <w:numId w:val="48"/>
        </w:numPr>
        <w:autoSpaceDE/>
        <w:autoSpaceDN/>
        <w:adjustRightInd/>
        <w:spacing w:after="120" w:line="276" w:lineRule="auto"/>
        <w:rPr>
          <w:b/>
        </w:rPr>
      </w:pPr>
      <w:r>
        <w:t>Government of Uzbekistan, Law on the Guarantees of the Rights of the Child, Adopted 23 November 2007 and approved 1 December 2007</w:t>
      </w:r>
    </w:p>
    <w:p w14:paraId="2E22FD06" w14:textId="77777777" w:rsidR="00040BFE" w:rsidRPr="001B03C5" w:rsidRDefault="00040BFE" w:rsidP="00040BFE">
      <w:pPr>
        <w:pStyle w:val="ListParagraph"/>
        <w:numPr>
          <w:ilvl w:val="0"/>
          <w:numId w:val="48"/>
        </w:numPr>
        <w:autoSpaceDE/>
        <w:autoSpaceDN/>
        <w:adjustRightInd/>
        <w:spacing w:after="120" w:line="276" w:lineRule="auto"/>
        <w:rPr>
          <w:b/>
        </w:rPr>
      </w:pPr>
      <w:r>
        <w:t>Government of Uzbekistan, Presidential Decree on measures of fundamentally increasing the role of civil society institutions in the process of democratic renewal of the country, 24 May 2018</w:t>
      </w:r>
    </w:p>
    <w:p w14:paraId="0F519AEF" w14:textId="77777777" w:rsidR="00040BFE" w:rsidRPr="001B03C5" w:rsidRDefault="00040BFE" w:rsidP="00040BFE">
      <w:pPr>
        <w:pStyle w:val="ListParagraph"/>
        <w:numPr>
          <w:ilvl w:val="0"/>
          <w:numId w:val="48"/>
        </w:numPr>
        <w:autoSpaceDE/>
        <w:autoSpaceDN/>
        <w:adjustRightInd/>
        <w:spacing w:after="120" w:line="276" w:lineRule="auto"/>
        <w:rPr>
          <w:b/>
        </w:rPr>
      </w:pPr>
      <w:r>
        <w:t>Government of Uzbekistan, Draft Law on Ombudsperson for the Rights of Children and Young People, 17 July 2018</w:t>
      </w:r>
    </w:p>
    <w:p w14:paraId="48B18ECD" w14:textId="77777777" w:rsidR="00040BFE" w:rsidRPr="00DB4A4C" w:rsidRDefault="00040BFE" w:rsidP="00040BFE">
      <w:pPr>
        <w:pStyle w:val="ListParagraph"/>
        <w:numPr>
          <w:ilvl w:val="0"/>
          <w:numId w:val="48"/>
        </w:numPr>
        <w:autoSpaceDE/>
        <w:autoSpaceDN/>
        <w:adjustRightInd/>
        <w:spacing w:after="120" w:line="276" w:lineRule="auto"/>
        <w:rPr>
          <w:b/>
        </w:rPr>
      </w:pPr>
      <w:r>
        <w:t>Government of Uzbekistan, Presidential Decree on the Program of events dedicated to the 70</w:t>
      </w:r>
      <w:r w:rsidRPr="001B03C5">
        <w:rPr>
          <w:vertAlign w:val="superscript"/>
        </w:rPr>
        <w:t>th</w:t>
      </w:r>
      <w:r>
        <w:t xml:space="preserve"> Anniversary of adoption of the Universal Declaration of Human Rights, 5 May 2018</w:t>
      </w:r>
    </w:p>
    <w:p w14:paraId="5EC02F5A" w14:textId="77777777" w:rsidR="00040BFE" w:rsidRDefault="00040BFE" w:rsidP="00040BFE">
      <w:pPr>
        <w:rPr>
          <w:b/>
        </w:rPr>
      </w:pPr>
    </w:p>
    <w:p w14:paraId="0DE58A95" w14:textId="77777777" w:rsidR="00040BFE" w:rsidRDefault="00040BFE" w:rsidP="00040BFE">
      <w:pPr>
        <w:rPr>
          <w:b/>
        </w:rPr>
      </w:pPr>
      <w:r>
        <w:rPr>
          <w:b/>
        </w:rPr>
        <w:t>National Development Strategy</w:t>
      </w:r>
    </w:p>
    <w:p w14:paraId="3A022569" w14:textId="77777777" w:rsidR="00040BFE" w:rsidRDefault="00040BFE" w:rsidP="00040BFE">
      <w:pPr>
        <w:pStyle w:val="ListParagraph"/>
        <w:numPr>
          <w:ilvl w:val="0"/>
          <w:numId w:val="50"/>
        </w:numPr>
        <w:autoSpaceDE/>
        <w:autoSpaceDN/>
        <w:adjustRightInd/>
        <w:spacing w:after="120" w:line="276" w:lineRule="auto"/>
      </w:pPr>
      <w:r>
        <w:t>Government of Uzbekistan, Strategy of Actions on the five priority areas for the development of the Republic of Uzbekistan in 2017-2021</w:t>
      </w:r>
    </w:p>
    <w:p w14:paraId="7F61F838" w14:textId="77777777" w:rsidR="00040BFE" w:rsidRDefault="00040BFE" w:rsidP="00040BFE">
      <w:pPr>
        <w:pStyle w:val="ListParagraph"/>
        <w:numPr>
          <w:ilvl w:val="0"/>
          <w:numId w:val="50"/>
        </w:numPr>
        <w:autoSpaceDE/>
        <w:autoSpaceDN/>
        <w:adjustRightInd/>
        <w:spacing w:after="120" w:line="276" w:lineRule="auto"/>
      </w:pPr>
      <w:r>
        <w:t>UNICEF Uzbekistan, Draft National Development Strategy of Republic of Uzbekistan 2017-2021: UNICEF’s recommendations</w:t>
      </w:r>
    </w:p>
    <w:p w14:paraId="6C7C7CB2" w14:textId="77777777" w:rsidR="00040BFE" w:rsidRDefault="00040BFE" w:rsidP="00040BFE">
      <w:pPr>
        <w:rPr>
          <w:b/>
        </w:rPr>
      </w:pPr>
      <w:r w:rsidRPr="008B53C3">
        <w:rPr>
          <w:b/>
        </w:rPr>
        <w:t>Civil Society Capacity Building</w:t>
      </w:r>
    </w:p>
    <w:p w14:paraId="7EC89858" w14:textId="77777777" w:rsidR="00040BFE" w:rsidRPr="008B53C3" w:rsidRDefault="00040BFE" w:rsidP="00040BFE">
      <w:pPr>
        <w:pStyle w:val="ListParagraph"/>
        <w:numPr>
          <w:ilvl w:val="0"/>
          <w:numId w:val="55"/>
        </w:numPr>
        <w:autoSpaceDE/>
        <w:autoSpaceDN/>
        <w:adjustRightInd/>
        <w:spacing w:after="120" w:line="276" w:lineRule="auto"/>
        <w:rPr>
          <w:b/>
        </w:rPr>
      </w:pPr>
      <w:r>
        <w:t>UNICEF Uzbekistan, Final Report on NGO Capacity Building Programme, 2015</w:t>
      </w:r>
    </w:p>
    <w:p w14:paraId="70896685" w14:textId="77777777" w:rsidR="00040BFE" w:rsidRPr="00E11161" w:rsidRDefault="00040BFE" w:rsidP="00040BFE">
      <w:pPr>
        <w:pStyle w:val="ListParagraph"/>
        <w:numPr>
          <w:ilvl w:val="0"/>
          <w:numId w:val="55"/>
        </w:numPr>
        <w:autoSpaceDE/>
        <w:autoSpaceDN/>
        <w:adjustRightInd/>
        <w:spacing w:after="120" w:line="276" w:lineRule="auto"/>
        <w:rPr>
          <w:b/>
        </w:rPr>
      </w:pPr>
      <w:r>
        <w:t>UNICEF Uzbekistan, List of NGOs support by the Government, 2014</w:t>
      </w:r>
    </w:p>
    <w:p w14:paraId="622EF493" w14:textId="77777777" w:rsidR="00040BFE" w:rsidRPr="00E11161" w:rsidRDefault="00040BFE" w:rsidP="00040BFE">
      <w:pPr>
        <w:pStyle w:val="ListParagraph"/>
        <w:numPr>
          <w:ilvl w:val="0"/>
          <w:numId w:val="55"/>
        </w:numPr>
        <w:autoSpaceDE/>
        <w:autoSpaceDN/>
        <w:adjustRightInd/>
        <w:spacing w:after="120" w:line="276" w:lineRule="auto"/>
        <w:rPr>
          <w:b/>
        </w:rPr>
      </w:pPr>
      <w:r>
        <w:t>UNICEF Uzbekistan, Report on the results of training: NGO, community and local authorities, 2012</w:t>
      </w:r>
    </w:p>
    <w:p w14:paraId="3E6999C6" w14:textId="77777777" w:rsidR="00040BFE" w:rsidRPr="00E11161" w:rsidRDefault="00040BFE" w:rsidP="00040BFE">
      <w:pPr>
        <w:pStyle w:val="ListParagraph"/>
        <w:numPr>
          <w:ilvl w:val="0"/>
          <w:numId w:val="55"/>
        </w:numPr>
        <w:autoSpaceDE/>
        <w:autoSpaceDN/>
        <w:adjustRightInd/>
        <w:spacing w:after="120" w:line="276" w:lineRule="auto"/>
        <w:rPr>
          <w:b/>
        </w:rPr>
      </w:pPr>
      <w:r>
        <w:t>UNICEF Uzbekistan, 2</w:t>
      </w:r>
      <w:r w:rsidRPr="00E11161">
        <w:rPr>
          <w:vertAlign w:val="superscript"/>
        </w:rPr>
        <w:t>nd</w:t>
      </w:r>
      <w:r>
        <w:t xml:space="preserve"> National Training’s Report, 2013</w:t>
      </w:r>
    </w:p>
    <w:p w14:paraId="743D09C2" w14:textId="77777777" w:rsidR="00040BFE" w:rsidRPr="008B53C3" w:rsidRDefault="00040BFE" w:rsidP="00040BFE">
      <w:pPr>
        <w:pStyle w:val="ListParagraph"/>
        <w:numPr>
          <w:ilvl w:val="0"/>
          <w:numId w:val="55"/>
        </w:numPr>
        <w:autoSpaceDE/>
        <w:autoSpaceDN/>
        <w:adjustRightInd/>
        <w:spacing w:after="120" w:line="276" w:lineRule="auto"/>
        <w:rPr>
          <w:b/>
        </w:rPr>
      </w:pPr>
      <w:r>
        <w:t>UNICEF Uzbekistan, 3</w:t>
      </w:r>
      <w:r w:rsidRPr="00E11161">
        <w:rPr>
          <w:vertAlign w:val="superscript"/>
        </w:rPr>
        <w:t>rd</w:t>
      </w:r>
      <w:r>
        <w:t xml:space="preserve"> National Training’s Report, 2013</w:t>
      </w:r>
    </w:p>
    <w:p w14:paraId="64AC4698" w14:textId="77777777" w:rsidR="00040BFE" w:rsidRDefault="00040BFE" w:rsidP="00040BFE">
      <w:pPr>
        <w:pStyle w:val="ListParagraph"/>
        <w:numPr>
          <w:ilvl w:val="0"/>
          <w:numId w:val="55"/>
        </w:numPr>
        <w:autoSpaceDE/>
        <w:autoSpaceDN/>
        <w:adjustRightInd/>
        <w:spacing w:after="120" w:line="276" w:lineRule="auto"/>
      </w:pPr>
      <w:r w:rsidRPr="00E11161">
        <w:t>UNICEF Uzbekistan</w:t>
      </w:r>
      <w:r>
        <w:t>, Training Report: Project Management, Results Based Monitoring and Evaluation, July 2014</w:t>
      </w:r>
    </w:p>
    <w:p w14:paraId="401D1D72" w14:textId="77777777" w:rsidR="00040BFE" w:rsidRPr="00E11161" w:rsidRDefault="00040BFE" w:rsidP="00040BFE">
      <w:pPr>
        <w:pStyle w:val="ListParagraph"/>
        <w:numPr>
          <w:ilvl w:val="0"/>
          <w:numId w:val="55"/>
        </w:numPr>
        <w:autoSpaceDE/>
        <w:autoSpaceDN/>
        <w:adjustRightInd/>
        <w:spacing w:after="120" w:line="276" w:lineRule="auto"/>
      </w:pPr>
      <w:r>
        <w:t>UNICEF Uzbekistan, Regional Training Reports in seven regions, 2012-2014</w:t>
      </w:r>
    </w:p>
    <w:p w14:paraId="37FF6B4B" w14:textId="77777777" w:rsidR="00040BFE" w:rsidRDefault="00040BFE" w:rsidP="00040BFE">
      <w:pPr>
        <w:rPr>
          <w:b/>
        </w:rPr>
      </w:pPr>
    </w:p>
    <w:p w14:paraId="5CC3DDA8" w14:textId="77777777" w:rsidR="00040BFE" w:rsidRDefault="00040BFE" w:rsidP="00040BFE">
      <w:pPr>
        <w:rPr>
          <w:b/>
        </w:rPr>
      </w:pPr>
      <w:r>
        <w:rPr>
          <w:b/>
        </w:rPr>
        <w:t>Periodic Reporting to the CRC, CCPR and CEDAW Committees</w:t>
      </w:r>
    </w:p>
    <w:p w14:paraId="611B65D3" w14:textId="77777777" w:rsidR="00040BFE" w:rsidRPr="00591911" w:rsidRDefault="00040BFE" w:rsidP="00040BFE">
      <w:pPr>
        <w:pStyle w:val="ListParagraph"/>
        <w:numPr>
          <w:ilvl w:val="0"/>
          <w:numId w:val="44"/>
        </w:numPr>
        <w:autoSpaceDE/>
        <w:autoSpaceDN/>
        <w:adjustRightInd/>
        <w:spacing w:after="120" w:line="276" w:lineRule="auto"/>
        <w:rPr>
          <w:b/>
        </w:rPr>
      </w:pPr>
      <w:r>
        <w:t>CEDAW Committee, State Follow-up Report to CEDAW Concluding Observations 2015, 11 December 2017</w:t>
      </w:r>
    </w:p>
    <w:p w14:paraId="731E29CA" w14:textId="77777777" w:rsidR="00040BFE" w:rsidRPr="0071552D" w:rsidRDefault="00040BFE" w:rsidP="00040BFE">
      <w:pPr>
        <w:pStyle w:val="ListParagraph"/>
        <w:numPr>
          <w:ilvl w:val="0"/>
          <w:numId w:val="44"/>
        </w:numPr>
        <w:autoSpaceDE/>
        <w:autoSpaceDN/>
        <w:adjustRightInd/>
        <w:spacing w:after="120" w:line="276" w:lineRule="auto"/>
        <w:rPr>
          <w:b/>
        </w:rPr>
      </w:pPr>
      <w:r>
        <w:t>CEDAW Committee, Concluding Observations: Uzbekistan, 24 November 2015</w:t>
      </w:r>
    </w:p>
    <w:p w14:paraId="673617ED" w14:textId="77777777" w:rsidR="00040BFE" w:rsidRPr="00C637D9" w:rsidRDefault="00040BFE" w:rsidP="00040BFE">
      <w:pPr>
        <w:pStyle w:val="ListParagraph"/>
        <w:numPr>
          <w:ilvl w:val="0"/>
          <w:numId w:val="44"/>
        </w:numPr>
        <w:autoSpaceDE/>
        <w:autoSpaceDN/>
        <w:adjustRightInd/>
        <w:spacing w:after="120" w:line="276" w:lineRule="auto"/>
        <w:rPr>
          <w:b/>
        </w:rPr>
      </w:pPr>
      <w:r>
        <w:t>CEDAW Committee, Fifth periodic report of Uzbekistan, 10 April 2014</w:t>
      </w:r>
    </w:p>
    <w:p w14:paraId="2140CE85" w14:textId="77777777" w:rsidR="00040BFE" w:rsidRPr="0071552D" w:rsidRDefault="00040BFE" w:rsidP="00040BFE">
      <w:pPr>
        <w:pStyle w:val="ListParagraph"/>
        <w:numPr>
          <w:ilvl w:val="0"/>
          <w:numId w:val="44"/>
        </w:numPr>
        <w:autoSpaceDE/>
        <w:autoSpaceDN/>
        <w:adjustRightInd/>
        <w:spacing w:after="120" w:line="276" w:lineRule="auto"/>
        <w:rPr>
          <w:b/>
        </w:rPr>
      </w:pPr>
      <w:r>
        <w:t>CEDAW Committee, Letter to State from Rapporteur on follow-up, 13 April 2018</w:t>
      </w:r>
    </w:p>
    <w:p w14:paraId="4E3F7B9D" w14:textId="77777777" w:rsidR="00040BFE" w:rsidRPr="00B8597A" w:rsidRDefault="00040BFE" w:rsidP="00040BFE">
      <w:pPr>
        <w:pStyle w:val="ListParagraph"/>
        <w:numPr>
          <w:ilvl w:val="0"/>
          <w:numId w:val="44"/>
        </w:numPr>
        <w:autoSpaceDE/>
        <w:autoSpaceDN/>
        <w:adjustRightInd/>
        <w:spacing w:after="120" w:line="276" w:lineRule="auto"/>
        <w:rPr>
          <w:b/>
        </w:rPr>
      </w:pPr>
      <w:r>
        <w:t>CRC Committee, Concluding Observations: Uzbekistan, 10 July 2013</w:t>
      </w:r>
    </w:p>
    <w:p w14:paraId="747611D2" w14:textId="77777777" w:rsidR="00040BFE" w:rsidRPr="001B03C5" w:rsidRDefault="00040BFE" w:rsidP="00040BFE">
      <w:pPr>
        <w:pStyle w:val="ListParagraph"/>
        <w:numPr>
          <w:ilvl w:val="0"/>
          <w:numId w:val="44"/>
        </w:numPr>
        <w:autoSpaceDE/>
        <w:autoSpaceDN/>
        <w:adjustRightInd/>
        <w:spacing w:after="120" w:line="276" w:lineRule="auto"/>
        <w:rPr>
          <w:b/>
        </w:rPr>
      </w:pPr>
      <w:r>
        <w:t>CRC Committee, Third and fourth periodic report of Uzbekistan, 26 January 2012</w:t>
      </w:r>
    </w:p>
    <w:p w14:paraId="709692AF" w14:textId="77777777" w:rsidR="00040BFE" w:rsidRPr="001B03C5" w:rsidRDefault="00040BFE" w:rsidP="00040BFE">
      <w:pPr>
        <w:pStyle w:val="ListParagraph"/>
        <w:numPr>
          <w:ilvl w:val="0"/>
          <w:numId w:val="44"/>
        </w:numPr>
        <w:autoSpaceDE/>
        <w:autoSpaceDN/>
        <w:adjustRightInd/>
        <w:spacing w:after="120" w:line="276" w:lineRule="auto"/>
        <w:rPr>
          <w:b/>
        </w:rPr>
      </w:pPr>
      <w:r w:rsidRPr="001B03C5">
        <w:t>CRC Committee, Replies of the Republic of Uzbekistan to CRC Committee List of Issues, 2013</w:t>
      </w:r>
    </w:p>
    <w:p w14:paraId="5B8624E8" w14:textId="77777777" w:rsidR="00040BFE" w:rsidRPr="008B1951" w:rsidRDefault="00040BFE" w:rsidP="00040BFE">
      <w:pPr>
        <w:pStyle w:val="ListParagraph"/>
        <w:numPr>
          <w:ilvl w:val="0"/>
          <w:numId w:val="44"/>
        </w:numPr>
        <w:autoSpaceDE/>
        <w:autoSpaceDN/>
        <w:adjustRightInd/>
        <w:spacing w:after="120" w:line="276" w:lineRule="auto"/>
        <w:rPr>
          <w:b/>
        </w:rPr>
      </w:pPr>
      <w:r w:rsidRPr="00385AD8">
        <w:t>CRC Committee, Concluding Observations on the</w:t>
      </w:r>
      <w:r>
        <w:t xml:space="preserve"> initial report submitted under article 8 of the </w:t>
      </w:r>
      <w:r w:rsidRPr="00385AD8">
        <w:t>Optional Protocol to the Convention on the involvement of children in armed con</w:t>
      </w:r>
      <w:r>
        <w:t>flict: Uzbekistan, 14 June 2013</w:t>
      </w:r>
    </w:p>
    <w:p w14:paraId="4442B052" w14:textId="77777777" w:rsidR="00040BFE" w:rsidRPr="00385AD8" w:rsidRDefault="00040BFE" w:rsidP="00040BFE">
      <w:pPr>
        <w:pStyle w:val="ListParagraph"/>
        <w:numPr>
          <w:ilvl w:val="0"/>
          <w:numId w:val="44"/>
        </w:numPr>
        <w:autoSpaceDE/>
        <w:autoSpaceDN/>
        <w:adjustRightInd/>
        <w:spacing w:after="120" w:line="276" w:lineRule="auto"/>
        <w:rPr>
          <w:b/>
        </w:rPr>
      </w:pPr>
      <w:r>
        <w:t>CRC Committee, Concluding Observations on the initial report submitted under article 12 of the Optional Protocol to the Convention on the sale of children, child prostitution and child pornography, 8 July 2013</w:t>
      </w:r>
    </w:p>
    <w:p w14:paraId="4D732409" w14:textId="77777777" w:rsidR="00040BFE" w:rsidRPr="005731CE" w:rsidRDefault="00040BFE" w:rsidP="00040BFE">
      <w:pPr>
        <w:pStyle w:val="ListParagraph"/>
        <w:numPr>
          <w:ilvl w:val="0"/>
          <w:numId w:val="44"/>
        </w:numPr>
        <w:autoSpaceDE/>
        <w:autoSpaceDN/>
        <w:adjustRightInd/>
        <w:spacing w:after="120" w:line="276" w:lineRule="auto"/>
        <w:rPr>
          <w:b/>
        </w:rPr>
      </w:pPr>
      <w:r>
        <w:t>Human Rights Committee, Concluding Observations: Uzbekistan, 17 August 2015</w:t>
      </w:r>
    </w:p>
    <w:p w14:paraId="553A5CD6" w14:textId="77777777" w:rsidR="00040BFE" w:rsidRDefault="00040BFE" w:rsidP="00040BFE">
      <w:pPr>
        <w:rPr>
          <w:b/>
          <w:highlight w:val="yellow"/>
        </w:rPr>
      </w:pPr>
    </w:p>
    <w:p w14:paraId="3B086957" w14:textId="77777777" w:rsidR="00040BFE" w:rsidRDefault="00040BFE" w:rsidP="00040BFE">
      <w:pPr>
        <w:rPr>
          <w:b/>
        </w:rPr>
      </w:pPr>
      <w:r>
        <w:rPr>
          <w:b/>
        </w:rPr>
        <w:t>Civil Society Shadow Reports to the CRC and CEDAW Committees</w:t>
      </w:r>
    </w:p>
    <w:p w14:paraId="4CBE0226" w14:textId="77777777" w:rsidR="00040BFE" w:rsidRDefault="00040BFE" w:rsidP="00040BFE">
      <w:pPr>
        <w:pStyle w:val="ListParagraph"/>
        <w:numPr>
          <w:ilvl w:val="0"/>
          <w:numId w:val="46"/>
        </w:numPr>
        <w:autoSpaceDE/>
        <w:autoSpaceDN/>
        <w:adjustRightInd/>
        <w:spacing w:after="120" w:line="276" w:lineRule="auto"/>
      </w:pPr>
      <w:r>
        <w:t>Civil Initiatives Support Centre &amp; Legal Issues Research Centre, CEDAW Committee, Shadow Report, 2015</w:t>
      </w:r>
    </w:p>
    <w:p w14:paraId="306559F3" w14:textId="77777777" w:rsidR="00040BFE" w:rsidRDefault="00040BFE" w:rsidP="00040BFE">
      <w:pPr>
        <w:pStyle w:val="ListParagraph"/>
        <w:numPr>
          <w:ilvl w:val="0"/>
          <w:numId w:val="46"/>
        </w:numPr>
        <w:autoSpaceDE/>
        <w:autoSpaceDN/>
        <w:adjustRightInd/>
        <w:spacing w:after="120" w:line="276" w:lineRule="auto"/>
      </w:pPr>
      <w:r>
        <w:t>Global Initiative to End All Corporal Punishment of Children, CEDAW Committee, Shadow Report, September 2015</w:t>
      </w:r>
    </w:p>
    <w:p w14:paraId="3B389991" w14:textId="77777777" w:rsidR="00040BFE" w:rsidRDefault="00040BFE" w:rsidP="00040BFE">
      <w:pPr>
        <w:pStyle w:val="ListParagraph"/>
        <w:numPr>
          <w:ilvl w:val="0"/>
          <w:numId w:val="46"/>
        </w:numPr>
        <w:autoSpaceDE/>
        <w:autoSpaceDN/>
        <w:adjustRightInd/>
        <w:spacing w:after="120" w:line="276" w:lineRule="auto"/>
      </w:pPr>
      <w:r>
        <w:t>Social Center, CEDAW Committee, Shadow Report, 2015</w:t>
      </w:r>
    </w:p>
    <w:p w14:paraId="056824CC" w14:textId="77777777" w:rsidR="00040BFE" w:rsidRDefault="00040BFE" w:rsidP="00040BFE">
      <w:pPr>
        <w:pStyle w:val="ListParagraph"/>
        <w:numPr>
          <w:ilvl w:val="0"/>
          <w:numId w:val="46"/>
        </w:numPr>
        <w:autoSpaceDE/>
        <w:autoSpaceDN/>
        <w:adjustRightInd/>
        <w:spacing w:after="120" w:line="276" w:lineRule="auto"/>
      </w:pPr>
      <w:r>
        <w:t>International Baby Food Action Network, CRC Committee, Shadow Report, February 2013</w:t>
      </w:r>
    </w:p>
    <w:p w14:paraId="075866C7" w14:textId="77777777" w:rsidR="00040BFE" w:rsidRDefault="00040BFE" w:rsidP="00040BFE">
      <w:pPr>
        <w:pStyle w:val="ListParagraph"/>
        <w:numPr>
          <w:ilvl w:val="0"/>
          <w:numId w:val="46"/>
        </w:numPr>
        <w:autoSpaceDE/>
        <w:autoSpaceDN/>
        <w:adjustRightInd/>
        <w:spacing w:after="120" w:line="276" w:lineRule="auto"/>
      </w:pPr>
      <w:r>
        <w:t>Anti-Slavery International, CRC Committee, Shadow Report, March 2012</w:t>
      </w:r>
    </w:p>
    <w:p w14:paraId="656B8A67" w14:textId="77777777" w:rsidR="00040BFE" w:rsidRDefault="00040BFE" w:rsidP="00040BFE">
      <w:pPr>
        <w:pStyle w:val="ListParagraph"/>
        <w:numPr>
          <w:ilvl w:val="0"/>
          <w:numId w:val="46"/>
        </w:numPr>
        <w:autoSpaceDE/>
        <w:autoSpaceDN/>
        <w:adjustRightInd/>
        <w:spacing w:after="120" w:line="276" w:lineRule="auto"/>
      </w:pPr>
      <w:r>
        <w:t>Uzbek Bureau for Human Rights and Rule of Law, CRC Committee, Shadow Report, April 2013</w:t>
      </w:r>
    </w:p>
    <w:p w14:paraId="69A96E67" w14:textId="77777777" w:rsidR="00040BFE" w:rsidRPr="00A52A50" w:rsidRDefault="00040BFE" w:rsidP="00040BFE">
      <w:pPr>
        <w:pStyle w:val="ListParagraph"/>
        <w:numPr>
          <w:ilvl w:val="0"/>
          <w:numId w:val="46"/>
        </w:numPr>
        <w:autoSpaceDE/>
        <w:autoSpaceDN/>
        <w:adjustRightInd/>
        <w:spacing w:after="120" w:line="276" w:lineRule="auto"/>
      </w:pPr>
      <w:r>
        <w:t>Uzbek-German Forum for Human Rights, CRC Committee, Shadow Report, March 2012</w:t>
      </w:r>
    </w:p>
    <w:p w14:paraId="23FD4F38" w14:textId="77777777" w:rsidR="00040BFE" w:rsidRDefault="00040BFE" w:rsidP="00040BFE">
      <w:pPr>
        <w:rPr>
          <w:b/>
        </w:rPr>
      </w:pPr>
    </w:p>
    <w:p w14:paraId="47D4DD1A" w14:textId="77777777" w:rsidR="00040BFE" w:rsidRDefault="00040BFE" w:rsidP="00040BFE">
      <w:pPr>
        <w:rPr>
          <w:b/>
        </w:rPr>
      </w:pPr>
      <w:r>
        <w:rPr>
          <w:b/>
        </w:rPr>
        <w:t>CRC Implementation</w:t>
      </w:r>
    </w:p>
    <w:p w14:paraId="4C330C68" w14:textId="77777777" w:rsidR="00040BFE" w:rsidRDefault="00040BFE" w:rsidP="00040BFE">
      <w:pPr>
        <w:pStyle w:val="ListParagraph"/>
        <w:numPr>
          <w:ilvl w:val="0"/>
          <w:numId w:val="53"/>
        </w:numPr>
        <w:autoSpaceDE/>
        <w:autoSpaceDN/>
        <w:adjustRightInd/>
        <w:spacing w:after="120" w:line="276" w:lineRule="auto"/>
      </w:pPr>
      <w:r>
        <w:t>Government of Uzbekistan, The National Action Program for the Implementation of Recommendations of the United Nations Convention on the Rights of the Child based on the review of the fifth periodic report of the Republic of Uzbekistan, December 2017</w:t>
      </w:r>
    </w:p>
    <w:p w14:paraId="5D6FC314" w14:textId="77777777" w:rsidR="00040BFE" w:rsidRPr="00B61B67" w:rsidRDefault="00040BFE" w:rsidP="00040BFE">
      <w:pPr>
        <w:pStyle w:val="ListParagraph"/>
        <w:numPr>
          <w:ilvl w:val="0"/>
          <w:numId w:val="53"/>
        </w:numPr>
        <w:autoSpaceDE/>
        <w:autoSpaceDN/>
        <w:adjustRightInd/>
        <w:spacing w:after="120" w:line="276" w:lineRule="auto"/>
      </w:pPr>
      <w:r>
        <w:t>UNICEF Uzbekistan, Recommendations on the National Action Program for the Implementation of Recommendations of the United Nations Convention on the Rights of the Child based on the review of the fifth periodic report of the Republic of Uzbekistan, December 2017</w:t>
      </w:r>
    </w:p>
    <w:p w14:paraId="239BB32E" w14:textId="77777777" w:rsidR="00040BFE" w:rsidRDefault="00040BFE" w:rsidP="00040BFE">
      <w:pPr>
        <w:pStyle w:val="ListParagraph"/>
        <w:numPr>
          <w:ilvl w:val="0"/>
          <w:numId w:val="53"/>
        </w:numPr>
        <w:autoSpaceDE/>
        <w:autoSpaceDN/>
        <w:adjustRightInd/>
        <w:spacing w:after="120" w:line="276" w:lineRule="auto"/>
      </w:pPr>
      <w:r>
        <w:t>NHRC, OPAC Implementation Status, 2017</w:t>
      </w:r>
    </w:p>
    <w:p w14:paraId="2735A82E" w14:textId="77777777" w:rsidR="00040BFE" w:rsidRDefault="00040BFE" w:rsidP="00040BFE">
      <w:pPr>
        <w:pStyle w:val="ListParagraph"/>
        <w:numPr>
          <w:ilvl w:val="0"/>
          <w:numId w:val="53"/>
        </w:numPr>
        <w:autoSpaceDE/>
        <w:autoSpaceDN/>
        <w:adjustRightInd/>
        <w:spacing w:after="120" w:line="276" w:lineRule="auto"/>
      </w:pPr>
      <w:r>
        <w:t>NHRC, OPST Implementation Status, 2017</w:t>
      </w:r>
    </w:p>
    <w:p w14:paraId="5081B697" w14:textId="77777777" w:rsidR="00040BFE" w:rsidRPr="00B61B67" w:rsidRDefault="00040BFE" w:rsidP="00040BFE">
      <w:pPr>
        <w:pStyle w:val="ListParagraph"/>
        <w:numPr>
          <w:ilvl w:val="0"/>
          <w:numId w:val="53"/>
        </w:numPr>
        <w:autoSpaceDE/>
        <w:autoSpaceDN/>
        <w:adjustRightInd/>
        <w:spacing w:after="120" w:line="276" w:lineRule="auto"/>
      </w:pPr>
      <w:r>
        <w:t>NHRC, UNCRC Implementation Status, 2017</w:t>
      </w:r>
    </w:p>
    <w:p w14:paraId="1B469C72" w14:textId="77777777" w:rsidR="00040BFE" w:rsidRDefault="00040BFE" w:rsidP="00040BFE">
      <w:pPr>
        <w:rPr>
          <w:b/>
        </w:rPr>
      </w:pPr>
    </w:p>
    <w:p w14:paraId="7EEC6FDE" w14:textId="77777777" w:rsidR="00040BFE" w:rsidRPr="00B61B67" w:rsidRDefault="00040BFE" w:rsidP="00040BFE">
      <w:pPr>
        <w:rPr>
          <w:b/>
        </w:rPr>
      </w:pPr>
      <w:r>
        <w:rPr>
          <w:b/>
        </w:rPr>
        <w:t>Inter-Sectoral Coordination Council</w:t>
      </w:r>
    </w:p>
    <w:p w14:paraId="4F8C892A" w14:textId="77777777" w:rsidR="00040BFE" w:rsidRDefault="00040BFE" w:rsidP="00040BFE">
      <w:pPr>
        <w:pStyle w:val="ListParagraph"/>
        <w:numPr>
          <w:ilvl w:val="0"/>
          <w:numId w:val="52"/>
        </w:numPr>
        <w:autoSpaceDE/>
        <w:autoSpaceDN/>
        <w:adjustRightInd/>
        <w:spacing w:after="120" w:line="276" w:lineRule="auto"/>
      </w:pPr>
      <w:r>
        <w:t>Inter-sectoral Coordination Committee on Child Rights Monitoring, Minutes of the Meeting held 9 April 2010</w:t>
      </w:r>
    </w:p>
    <w:p w14:paraId="5D76F14A" w14:textId="77777777" w:rsidR="00040BFE" w:rsidRDefault="00040BFE" w:rsidP="00040BFE">
      <w:pPr>
        <w:pStyle w:val="ListParagraph"/>
        <w:numPr>
          <w:ilvl w:val="0"/>
          <w:numId w:val="52"/>
        </w:numPr>
        <w:autoSpaceDE/>
        <w:autoSpaceDN/>
        <w:adjustRightInd/>
        <w:spacing w:after="120" w:line="276" w:lineRule="auto"/>
      </w:pPr>
      <w:r>
        <w:t>Sascha Graumann, Statement to the Inter-ministerial Coordination Council on implementation of recommendations of the Committee on the Rights of the Child, 14 September 2017</w:t>
      </w:r>
    </w:p>
    <w:p w14:paraId="37138657" w14:textId="77777777" w:rsidR="00040BFE" w:rsidRPr="00B61B67" w:rsidRDefault="00040BFE" w:rsidP="00040BFE">
      <w:pPr>
        <w:pStyle w:val="ListParagraph"/>
        <w:numPr>
          <w:ilvl w:val="0"/>
          <w:numId w:val="52"/>
        </w:numPr>
        <w:autoSpaceDE/>
        <w:autoSpaceDN/>
        <w:adjustRightInd/>
        <w:spacing w:after="120" w:line="276" w:lineRule="auto"/>
        <w:rPr>
          <w:b/>
        </w:rPr>
      </w:pPr>
      <w:r>
        <w:t>UNICEF Uzbekistan, Press Release: Children’s issues at the focus of the Intersectoral Coordination Council on Implementation of the Convention of the Rights of the Child, 10 July 2018</w:t>
      </w:r>
    </w:p>
    <w:p w14:paraId="03158503" w14:textId="77777777" w:rsidR="00040BFE" w:rsidRPr="00B61B67" w:rsidRDefault="00040BFE" w:rsidP="00040BFE">
      <w:pPr>
        <w:pStyle w:val="ListParagraph"/>
        <w:numPr>
          <w:ilvl w:val="0"/>
          <w:numId w:val="52"/>
        </w:numPr>
        <w:autoSpaceDE/>
        <w:autoSpaceDN/>
        <w:adjustRightInd/>
        <w:spacing w:after="120" w:line="276" w:lineRule="auto"/>
        <w:rPr>
          <w:b/>
        </w:rPr>
      </w:pPr>
      <w:r>
        <w:t>Sascha Graumann, Speech for meeting on CRC Coordination Council, 10 July 2018</w:t>
      </w:r>
    </w:p>
    <w:p w14:paraId="6B9C698D" w14:textId="77777777" w:rsidR="00040BFE" w:rsidRDefault="00040BFE" w:rsidP="00040BFE">
      <w:pPr>
        <w:rPr>
          <w:b/>
        </w:rPr>
      </w:pPr>
    </w:p>
    <w:p w14:paraId="6A8A3F88" w14:textId="77777777" w:rsidR="00040BFE" w:rsidRDefault="00040BFE" w:rsidP="00040BFE">
      <w:pPr>
        <w:rPr>
          <w:b/>
        </w:rPr>
      </w:pPr>
      <w:r>
        <w:rPr>
          <w:b/>
        </w:rPr>
        <w:t>National Human Rights Centre</w:t>
      </w:r>
    </w:p>
    <w:p w14:paraId="54B4382B" w14:textId="77777777" w:rsidR="00040BFE" w:rsidRPr="001B03C5" w:rsidRDefault="00040BFE" w:rsidP="00040BFE">
      <w:pPr>
        <w:pStyle w:val="ListParagraph"/>
        <w:numPr>
          <w:ilvl w:val="0"/>
          <w:numId w:val="54"/>
        </w:numPr>
        <w:autoSpaceDE/>
        <w:autoSpaceDN/>
        <w:adjustRightInd/>
        <w:spacing w:after="120" w:line="276" w:lineRule="auto"/>
      </w:pPr>
      <w:r>
        <w:t>NHRC, Child Rights Monitoring Guidance Manual, 2011</w:t>
      </w:r>
    </w:p>
    <w:p w14:paraId="20DBBBD0" w14:textId="77777777" w:rsidR="00040BFE" w:rsidRDefault="00040BFE" w:rsidP="00040BFE">
      <w:pPr>
        <w:rPr>
          <w:b/>
        </w:rPr>
      </w:pPr>
    </w:p>
    <w:p w14:paraId="28C0ED83" w14:textId="77777777" w:rsidR="00040BFE" w:rsidRDefault="00040BFE" w:rsidP="00040BFE">
      <w:pPr>
        <w:rPr>
          <w:b/>
        </w:rPr>
      </w:pPr>
      <w:r>
        <w:rPr>
          <w:b/>
        </w:rPr>
        <w:t>Civil Society</w:t>
      </w:r>
    </w:p>
    <w:p w14:paraId="0C6470FE" w14:textId="77777777" w:rsidR="00040BFE" w:rsidRDefault="00040BFE" w:rsidP="00040BFE">
      <w:pPr>
        <w:pStyle w:val="ListParagraph"/>
        <w:numPr>
          <w:ilvl w:val="0"/>
          <w:numId w:val="54"/>
        </w:numPr>
        <w:autoSpaceDE/>
        <w:autoSpaceDN/>
        <w:adjustRightInd/>
        <w:spacing w:after="120" w:line="276" w:lineRule="auto"/>
      </w:pPr>
      <w:r>
        <w:t>UNICEF Uzbekistan, Letter to ASCF regarding social integration of children with disabilities, 13 July 2015</w:t>
      </w:r>
    </w:p>
    <w:p w14:paraId="044F6ECF" w14:textId="77777777" w:rsidR="00040BFE" w:rsidRDefault="00040BFE" w:rsidP="00040BFE">
      <w:pPr>
        <w:pStyle w:val="ListParagraph"/>
        <w:numPr>
          <w:ilvl w:val="0"/>
          <w:numId w:val="54"/>
        </w:numPr>
        <w:autoSpaceDE/>
        <w:autoSpaceDN/>
        <w:adjustRightInd/>
        <w:spacing w:after="120" w:line="276" w:lineRule="auto"/>
      </w:pPr>
      <w:r>
        <w:t>UNICEF Uzbekistan, Programme Document, 9 July 2015</w:t>
      </w:r>
    </w:p>
    <w:p w14:paraId="765AA6F4" w14:textId="77777777" w:rsidR="00040BFE" w:rsidRDefault="00040BFE" w:rsidP="00040BFE">
      <w:pPr>
        <w:pStyle w:val="ListParagraph"/>
        <w:numPr>
          <w:ilvl w:val="0"/>
          <w:numId w:val="54"/>
        </w:numPr>
        <w:autoSpaceDE/>
        <w:autoSpaceDN/>
        <w:adjustRightInd/>
        <w:spacing w:after="120" w:line="276" w:lineRule="auto"/>
      </w:pPr>
      <w:r>
        <w:t>Council of Ministers of RoK and Women’s Committee, Collaborative Activities’ Plan for 2016-2017, April 2016</w:t>
      </w:r>
    </w:p>
    <w:p w14:paraId="0EC3E1D8" w14:textId="77777777" w:rsidR="00040BFE" w:rsidRPr="008B53C3" w:rsidRDefault="00040BFE" w:rsidP="00040BFE">
      <w:pPr>
        <w:pStyle w:val="ListParagraph"/>
        <w:numPr>
          <w:ilvl w:val="0"/>
          <w:numId w:val="54"/>
        </w:numPr>
        <w:autoSpaceDE/>
        <w:autoSpaceDN/>
        <w:adjustRightInd/>
        <w:spacing w:after="120" w:line="276" w:lineRule="auto"/>
      </w:pPr>
      <w:r>
        <w:t>ASFC, Social Profiles of Children with Disabilities and their Families, 2016</w:t>
      </w:r>
    </w:p>
    <w:p w14:paraId="0BBBD10C" w14:textId="77777777" w:rsidR="00040BFE" w:rsidRDefault="00040BFE" w:rsidP="00040BFE">
      <w:pPr>
        <w:rPr>
          <w:b/>
        </w:rPr>
      </w:pPr>
    </w:p>
    <w:p w14:paraId="3F4F67F7" w14:textId="77777777" w:rsidR="00040BFE" w:rsidRDefault="00040BFE" w:rsidP="00040BFE">
      <w:pPr>
        <w:rPr>
          <w:b/>
        </w:rPr>
      </w:pPr>
      <w:r w:rsidRPr="00591911">
        <w:rPr>
          <w:b/>
        </w:rPr>
        <w:t>Universal Periodic Review</w:t>
      </w:r>
    </w:p>
    <w:p w14:paraId="645447D1" w14:textId="77777777" w:rsidR="00040BFE" w:rsidRDefault="00040BFE" w:rsidP="00040BFE">
      <w:pPr>
        <w:pStyle w:val="ListParagraph"/>
        <w:numPr>
          <w:ilvl w:val="0"/>
          <w:numId w:val="45"/>
        </w:numPr>
        <w:autoSpaceDE/>
        <w:autoSpaceDN/>
        <w:adjustRightInd/>
        <w:spacing w:after="120" w:line="276" w:lineRule="auto"/>
      </w:pPr>
      <w:r>
        <w:t>Human Rights Council, National Report: Uzbekistan, 26 February 2018</w:t>
      </w:r>
    </w:p>
    <w:p w14:paraId="10541C02" w14:textId="77777777" w:rsidR="00040BFE" w:rsidRDefault="00040BFE" w:rsidP="00040BFE">
      <w:pPr>
        <w:pStyle w:val="ListParagraph"/>
        <w:numPr>
          <w:ilvl w:val="0"/>
          <w:numId w:val="45"/>
        </w:numPr>
        <w:autoSpaceDE/>
        <w:autoSpaceDN/>
        <w:adjustRightInd/>
        <w:spacing w:after="120" w:line="276" w:lineRule="auto"/>
      </w:pPr>
      <w:r>
        <w:t>Human Rights Council, Report of the Working Group on the Universal Periodic Review: Uzbekistan, 9 July 2018</w:t>
      </w:r>
    </w:p>
    <w:p w14:paraId="05C32E9B" w14:textId="77777777" w:rsidR="00040BFE" w:rsidRDefault="00040BFE" w:rsidP="00040BFE">
      <w:pPr>
        <w:pStyle w:val="ListParagraph"/>
        <w:numPr>
          <w:ilvl w:val="0"/>
          <w:numId w:val="45"/>
        </w:numPr>
        <w:autoSpaceDE/>
        <w:autoSpaceDN/>
        <w:adjustRightInd/>
        <w:spacing w:after="120" w:line="276" w:lineRule="auto"/>
      </w:pPr>
      <w:r>
        <w:t>Human Rights Council, Summary of Stakeholders’ Submissions on Uzbekistan, 5 March 2018</w:t>
      </w:r>
    </w:p>
    <w:p w14:paraId="2BDF946D" w14:textId="77777777" w:rsidR="00040BFE" w:rsidRDefault="00040BFE" w:rsidP="00040BFE">
      <w:pPr>
        <w:pStyle w:val="ListParagraph"/>
        <w:numPr>
          <w:ilvl w:val="0"/>
          <w:numId w:val="45"/>
        </w:numPr>
        <w:autoSpaceDE/>
        <w:autoSpaceDN/>
        <w:adjustRightInd/>
        <w:spacing w:after="120" w:line="276" w:lineRule="auto"/>
      </w:pPr>
      <w:r>
        <w:t>Human Rights Council, Compilation on Uzbekistan, 8 March 2018</w:t>
      </w:r>
    </w:p>
    <w:p w14:paraId="3B4DE234" w14:textId="77777777" w:rsidR="00040BFE" w:rsidRDefault="00040BFE" w:rsidP="00040BFE">
      <w:pPr>
        <w:pStyle w:val="ListParagraph"/>
      </w:pPr>
    </w:p>
    <w:p w14:paraId="35EBBF1B" w14:textId="77777777" w:rsidR="00040BFE" w:rsidRDefault="00040BFE" w:rsidP="00040BFE">
      <w:pPr>
        <w:rPr>
          <w:b/>
        </w:rPr>
      </w:pPr>
    </w:p>
    <w:p w14:paraId="300F3CF6" w14:textId="77777777" w:rsidR="00040BFE" w:rsidRDefault="00040BFE" w:rsidP="00040BFE">
      <w:pPr>
        <w:rPr>
          <w:b/>
        </w:rPr>
      </w:pPr>
      <w:r>
        <w:rPr>
          <w:b/>
        </w:rPr>
        <w:t>Other Reports</w:t>
      </w:r>
    </w:p>
    <w:p w14:paraId="53A26E27" w14:textId="77777777" w:rsidR="00040BFE" w:rsidRPr="00C12798" w:rsidRDefault="00040BFE" w:rsidP="00040BFE">
      <w:pPr>
        <w:pStyle w:val="ListParagraph"/>
        <w:numPr>
          <w:ilvl w:val="0"/>
          <w:numId w:val="51"/>
        </w:numPr>
        <w:autoSpaceDE/>
        <w:autoSpaceDN/>
        <w:adjustRightInd/>
        <w:spacing w:after="120" w:line="276" w:lineRule="auto"/>
        <w:rPr>
          <w:b/>
        </w:rPr>
      </w:pPr>
      <w:r>
        <w:t>UNDG, Mainstreaming, Acceleration and Policy Support (MAPS) for Achieving the Sustainable Development Goals in Uzbekistan: Draft report, 10 August 2018</w:t>
      </w:r>
    </w:p>
    <w:p w14:paraId="19689E45" w14:textId="77777777" w:rsidR="00040BFE" w:rsidRPr="00C12798" w:rsidRDefault="00040BFE" w:rsidP="00040BFE">
      <w:pPr>
        <w:pStyle w:val="ListParagraph"/>
        <w:numPr>
          <w:ilvl w:val="0"/>
          <w:numId w:val="51"/>
        </w:numPr>
        <w:autoSpaceDE/>
        <w:autoSpaceDN/>
        <w:adjustRightInd/>
        <w:spacing w:after="120" w:line="276" w:lineRule="auto"/>
        <w:rPr>
          <w:b/>
        </w:rPr>
      </w:pPr>
      <w:r>
        <w:t>Center for Economic Research, Millennium Development Goals Report: Uzbekistan, 2015</w:t>
      </w:r>
    </w:p>
    <w:p w14:paraId="5D8C7736" w14:textId="77777777" w:rsidR="00040BFE" w:rsidRPr="007C3AF9" w:rsidRDefault="00040BFE" w:rsidP="00040BFE">
      <w:pPr>
        <w:pStyle w:val="ListParagraph"/>
        <w:numPr>
          <w:ilvl w:val="0"/>
          <w:numId w:val="51"/>
        </w:numPr>
        <w:autoSpaceDE/>
        <w:autoSpaceDN/>
        <w:adjustRightInd/>
        <w:spacing w:after="120" w:line="276" w:lineRule="auto"/>
        <w:rPr>
          <w:b/>
        </w:rPr>
      </w:pPr>
      <w:r>
        <w:t>UNICEF Uzbekistan, Situation Analysis of Children and Women, 2016</w:t>
      </w:r>
    </w:p>
    <w:p w14:paraId="70C62AA8" w14:textId="77777777" w:rsidR="00040BFE" w:rsidRDefault="00040BFE" w:rsidP="00040BFE">
      <w:pPr>
        <w:pStyle w:val="ListParagraph"/>
        <w:numPr>
          <w:ilvl w:val="0"/>
          <w:numId w:val="51"/>
        </w:numPr>
        <w:autoSpaceDE/>
        <w:autoSpaceDN/>
        <w:adjustRightInd/>
        <w:spacing w:after="120" w:line="276" w:lineRule="auto"/>
      </w:pPr>
      <w:r w:rsidRPr="007C3AF9">
        <w:t xml:space="preserve">Eskulap, </w:t>
      </w:r>
      <w:r>
        <w:t>Baseline analysis of the child welfare in Ferghana Region, 2011</w:t>
      </w:r>
    </w:p>
    <w:p w14:paraId="7D5F5947" w14:textId="77777777" w:rsidR="00040BFE" w:rsidRDefault="00040BFE" w:rsidP="00040BFE">
      <w:pPr>
        <w:pStyle w:val="ListParagraph"/>
        <w:numPr>
          <w:ilvl w:val="0"/>
          <w:numId w:val="51"/>
        </w:numPr>
        <w:autoSpaceDE/>
        <w:autoSpaceDN/>
        <w:adjustRightInd/>
        <w:spacing w:after="120" w:line="276" w:lineRule="auto"/>
      </w:pPr>
      <w:r>
        <w:t>More info, Current situation analysis on ensuring children’s welfare in Khorezm region</w:t>
      </w:r>
    </w:p>
    <w:p w14:paraId="4DF0E883" w14:textId="77777777" w:rsidR="00040BFE" w:rsidRDefault="00040BFE" w:rsidP="00040BFE">
      <w:pPr>
        <w:pStyle w:val="ListParagraph"/>
        <w:numPr>
          <w:ilvl w:val="0"/>
          <w:numId w:val="51"/>
        </w:numPr>
        <w:autoSpaceDE/>
        <w:autoSpaceDN/>
        <w:adjustRightInd/>
        <w:spacing w:after="120" w:line="276" w:lineRule="auto"/>
      </w:pPr>
      <w:r>
        <w:t>More info, Regional action plan on ensuring children’s welfare in Namangan region for 2012-2014, 2 April 2012</w:t>
      </w:r>
    </w:p>
    <w:p w14:paraId="2E14BCD6" w14:textId="77777777" w:rsidR="00040BFE" w:rsidRPr="007C3AF9" w:rsidRDefault="00040BFE" w:rsidP="00040BFE">
      <w:pPr>
        <w:pStyle w:val="ListParagraph"/>
        <w:numPr>
          <w:ilvl w:val="0"/>
          <w:numId w:val="51"/>
        </w:numPr>
        <w:autoSpaceDE/>
        <w:autoSpaceDN/>
        <w:adjustRightInd/>
        <w:spacing w:after="120" w:line="276" w:lineRule="auto"/>
      </w:pPr>
      <w:r>
        <w:t>More info, Regional action plan on ensuring children’s welfare in Surkhandarya region for 2012-2014, 2012</w:t>
      </w:r>
    </w:p>
    <w:p w14:paraId="6C9D3003" w14:textId="77777777" w:rsidR="00040BFE" w:rsidRDefault="00040BFE" w:rsidP="00040BFE">
      <w:pPr>
        <w:autoSpaceDE/>
        <w:autoSpaceDN/>
        <w:adjustRightInd/>
        <w:spacing w:line="276" w:lineRule="auto"/>
        <w:jc w:val="left"/>
      </w:pPr>
      <w:r>
        <w:br w:type="page"/>
      </w:r>
    </w:p>
    <w:p w14:paraId="048ADC7B" w14:textId="7519095D" w:rsidR="002A7FF1" w:rsidRDefault="00743093" w:rsidP="00C91B3C">
      <w:pPr>
        <w:pStyle w:val="Level2"/>
        <w:spacing w:before="0"/>
        <w:ind w:left="792" w:hanging="432"/>
        <w:contextualSpacing w:val="0"/>
      </w:pPr>
      <w:bookmarkStart w:id="25" w:name="_Toc489293740"/>
      <w:bookmarkStart w:id="26" w:name="_Toc526427616"/>
      <w:bookmarkStart w:id="27" w:name="_Toc529827599"/>
      <w:bookmarkStart w:id="28" w:name="_Toc528847450"/>
      <w:bookmarkStart w:id="29" w:name="_Toc407026400"/>
      <w:r>
        <w:t xml:space="preserve">Semi-standardised Interview </w:t>
      </w:r>
      <w:r w:rsidR="002A7FF1">
        <w:t>Tools</w:t>
      </w:r>
      <w:bookmarkEnd w:id="25"/>
      <w:bookmarkEnd w:id="26"/>
      <w:bookmarkEnd w:id="27"/>
      <w:bookmarkEnd w:id="28"/>
      <w:bookmarkEnd w:id="29"/>
    </w:p>
    <w:p w14:paraId="5E390BAF" w14:textId="77777777" w:rsidR="002A7FF1" w:rsidRDefault="002A7FF1" w:rsidP="002A7FF1">
      <w:pPr>
        <w:rPr>
          <w:b/>
          <w:u w:val="single"/>
        </w:rPr>
      </w:pPr>
    </w:p>
    <w:p w14:paraId="75001F1D" w14:textId="77777777" w:rsidR="002A7FF1" w:rsidRDefault="002A7FF1" w:rsidP="002A7FF1">
      <w:pPr>
        <w:jc w:val="center"/>
        <w:rPr>
          <w:b/>
          <w:u w:val="single"/>
        </w:rPr>
      </w:pPr>
      <w:r>
        <w:rPr>
          <w:b/>
          <w:u w:val="single"/>
        </w:rPr>
        <w:t>Semi-Structured Interview Schedule: UNICEF</w:t>
      </w:r>
    </w:p>
    <w:p w14:paraId="20B68B55" w14:textId="77777777" w:rsidR="002A7FF1" w:rsidRDefault="002A7FF1" w:rsidP="002A7FF1">
      <w:pPr>
        <w:autoSpaceDE/>
        <w:autoSpaceDN/>
        <w:adjustRightInd/>
        <w:jc w:val="left"/>
        <w:rPr>
          <w:b/>
          <w:u w:val="single"/>
        </w:rPr>
      </w:pPr>
    </w:p>
    <w:tbl>
      <w:tblPr>
        <w:tblStyle w:val="TableGrid"/>
        <w:tblW w:w="0" w:type="auto"/>
        <w:tblInd w:w="-663" w:type="dxa"/>
        <w:tblLook w:val="04A0" w:firstRow="1" w:lastRow="0" w:firstColumn="1" w:lastColumn="0" w:noHBand="0" w:noVBand="1"/>
      </w:tblPr>
      <w:tblGrid>
        <w:gridCol w:w="9297"/>
      </w:tblGrid>
      <w:tr w:rsidR="002A7FF1" w14:paraId="62F5C736" w14:textId="77777777" w:rsidTr="002A7FF1">
        <w:tc>
          <w:tcPr>
            <w:tcW w:w="9297" w:type="dxa"/>
            <w:shd w:val="clear" w:color="auto" w:fill="D9D9D9" w:themeFill="background1" w:themeFillShade="D9"/>
          </w:tcPr>
          <w:p w14:paraId="160BEFA8" w14:textId="77777777" w:rsidR="002A7FF1" w:rsidRPr="0029779E" w:rsidRDefault="002A7FF1" w:rsidP="002A7FF1">
            <w:pPr>
              <w:pStyle w:val="ListParagraph"/>
              <w:numPr>
                <w:ilvl w:val="0"/>
                <w:numId w:val="20"/>
              </w:numPr>
              <w:autoSpaceDE/>
              <w:autoSpaceDN/>
              <w:adjustRightInd/>
              <w:spacing w:before="120" w:after="240"/>
              <w:jc w:val="left"/>
              <w:rPr>
                <w:b/>
              </w:rPr>
            </w:pPr>
            <w:r>
              <w:rPr>
                <w:b/>
              </w:rPr>
              <w:t>GENERAL</w:t>
            </w:r>
          </w:p>
        </w:tc>
      </w:tr>
      <w:tr w:rsidR="002A7FF1" w14:paraId="7A9A8BB7" w14:textId="77777777" w:rsidTr="002A7FF1">
        <w:tc>
          <w:tcPr>
            <w:tcW w:w="9297" w:type="dxa"/>
          </w:tcPr>
          <w:p w14:paraId="09E851E4" w14:textId="77777777" w:rsidR="002A7FF1" w:rsidRPr="0080683E" w:rsidRDefault="002A7FF1" w:rsidP="002A7FF1">
            <w:r w:rsidRPr="0080683E">
              <w:t>Date:</w:t>
            </w:r>
          </w:p>
          <w:p w14:paraId="309A4131" w14:textId="77777777" w:rsidR="002A7FF1" w:rsidRPr="0080683E" w:rsidRDefault="002A7FF1" w:rsidP="002A7FF1">
            <w:r w:rsidRPr="0080683E">
              <w:t>Location:</w:t>
            </w:r>
          </w:p>
          <w:p w14:paraId="28C3B278" w14:textId="77777777" w:rsidR="002A7FF1" w:rsidRDefault="002A7FF1" w:rsidP="002A7FF1">
            <w:r w:rsidRPr="0080683E">
              <w:t>Gender of participant:</w:t>
            </w:r>
          </w:p>
          <w:p w14:paraId="76A26BE0" w14:textId="77777777" w:rsidR="002A7FF1" w:rsidRDefault="002A7FF1" w:rsidP="002A7FF1">
            <w:r w:rsidRPr="0080683E">
              <w:t xml:space="preserve">Participant’s </w:t>
            </w:r>
            <w:r>
              <w:t>role</w:t>
            </w:r>
            <w:r w:rsidRPr="0080683E">
              <w:t>:</w:t>
            </w:r>
            <w:r w:rsidRPr="0080683E">
              <w:rPr>
                <w:rStyle w:val="FootnoteReference"/>
              </w:rPr>
              <w:footnoteReference w:id="14"/>
            </w:r>
          </w:p>
          <w:p w14:paraId="501158C0" w14:textId="77777777" w:rsidR="002A7FF1" w:rsidRDefault="002A7FF1" w:rsidP="002A7FF1">
            <w:r w:rsidRPr="0080683E">
              <w:t xml:space="preserve">How long the participant has held this </w:t>
            </w:r>
            <w:r>
              <w:t>role</w:t>
            </w:r>
            <w:r w:rsidRPr="0080683E">
              <w:t>:</w:t>
            </w:r>
          </w:p>
          <w:p w14:paraId="448698A3" w14:textId="77777777" w:rsidR="002A7FF1" w:rsidRPr="00D6000B" w:rsidRDefault="002A7FF1" w:rsidP="002A7FF1">
            <w:r>
              <w:t xml:space="preserve">Brief overview of participant’s role and responsibilities: </w:t>
            </w:r>
          </w:p>
        </w:tc>
      </w:tr>
      <w:tr w:rsidR="002A7FF1" w14:paraId="06DD8C78" w14:textId="77777777" w:rsidTr="002A7FF1">
        <w:tc>
          <w:tcPr>
            <w:tcW w:w="9297" w:type="dxa"/>
            <w:shd w:val="clear" w:color="auto" w:fill="D9D9D9" w:themeFill="background1" w:themeFillShade="D9"/>
          </w:tcPr>
          <w:p w14:paraId="15EED7E8" w14:textId="77777777" w:rsidR="002A7FF1" w:rsidRDefault="002A7FF1" w:rsidP="002A7FF1">
            <w:pPr>
              <w:pStyle w:val="ListParagraph"/>
              <w:numPr>
                <w:ilvl w:val="0"/>
                <w:numId w:val="20"/>
              </w:numPr>
              <w:autoSpaceDE/>
              <w:autoSpaceDN/>
              <w:adjustRightInd/>
              <w:spacing w:before="120" w:after="240"/>
              <w:jc w:val="left"/>
              <w:rPr>
                <w:b/>
              </w:rPr>
            </w:pPr>
            <w:r>
              <w:rPr>
                <w:b/>
              </w:rPr>
              <w:t>CONTEXT</w:t>
            </w:r>
          </w:p>
        </w:tc>
      </w:tr>
      <w:tr w:rsidR="002A7FF1" w14:paraId="55FB406B" w14:textId="77777777" w:rsidTr="002A7FF1">
        <w:tc>
          <w:tcPr>
            <w:tcW w:w="9297" w:type="dxa"/>
            <w:shd w:val="clear" w:color="auto" w:fill="auto"/>
          </w:tcPr>
          <w:p w14:paraId="7C627902" w14:textId="77777777" w:rsidR="002A7FF1" w:rsidRDefault="002A7FF1" w:rsidP="002A7FF1">
            <w:pPr>
              <w:pStyle w:val="ListParagraph"/>
              <w:numPr>
                <w:ilvl w:val="0"/>
                <w:numId w:val="22"/>
              </w:numPr>
              <w:autoSpaceDE/>
              <w:autoSpaceDN/>
              <w:adjustRightInd/>
              <w:spacing w:before="120" w:after="240"/>
              <w:jc w:val="left"/>
            </w:pPr>
            <w:r>
              <w:t>What is your understanding of the term ‘child rights monitoring’?</w:t>
            </w:r>
          </w:p>
          <w:p w14:paraId="68C94260" w14:textId="77777777" w:rsidR="002A7FF1" w:rsidRDefault="002A7FF1" w:rsidP="002A7FF1">
            <w:pPr>
              <w:pStyle w:val="ListParagraph"/>
              <w:numPr>
                <w:ilvl w:val="0"/>
                <w:numId w:val="22"/>
              </w:numPr>
              <w:autoSpaceDE/>
              <w:autoSpaceDN/>
              <w:adjustRightInd/>
              <w:spacing w:before="120" w:after="240"/>
              <w:jc w:val="left"/>
            </w:pPr>
            <w:r>
              <w:t xml:space="preserve">Can you tell me about the context to UNICEF’s work in CRM, for example: </w:t>
            </w:r>
          </w:p>
          <w:p w14:paraId="0C04586F" w14:textId="77777777" w:rsidR="002A7FF1" w:rsidRDefault="002A7FF1" w:rsidP="002A7FF1">
            <w:pPr>
              <w:pStyle w:val="ListParagraph"/>
              <w:numPr>
                <w:ilvl w:val="1"/>
                <w:numId w:val="22"/>
              </w:numPr>
              <w:autoSpaceDE/>
              <w:autoSpaceDN/>
              <w:adjustRightInd/>
              <w:spacing w:before="120" w:after="240"/>
              <w:jc w:val="left"/>
            </w:pPr>
            <w:r>
              <w:t xml:space="preserve">When UNICEF started working on CRM; </w:t>
            </w:r>
          </w:p>
          <w:p w14:paraId="1DC161F5" w14:textId="77777777" w:rsidR="002A7FF1" w:rsidRDefault="002A7FF1" w:rsidP="002A7FF1">
            <w:pPr>
              <w:pStyle w:val="ListParagraph"/>
              <w:numPr>
                <w:ilvl w:val="1"/>
                <w:numId w:val="22"/>
              </w:numPr>
              <w:autoSpaceDE/>
              <w:autoSpaceDN/>
              <w:adjustRightInd/>
              <w:spacing w:before="120" w:after="240"/>
              <w:jc w:val="left"/>
            </w:pPr>
            <w:r>
              <w:t xml:space="preserve">What programmes or projects UNICEF has carried out in this area over recent years; </w:t>
            </w:r>
          </w:p>
          <w:p w14:paraId="1ED7C05C" w14:textId="77777777" w:rsidR="002A7FF1" w:rsidRPr="0097566E" w:rsidRDefault="002A7FF1" w:rsidP="002A7FF1">
            <w:pPr>
              <w:pStyle w:val="ListParagraph"/>
              <w:numPr>
                <w:ilvl w:val="1"/>
                <w:numId w:val="22"/>
              </w:numPr>
              <w:autoSpaceDE/>
              <w:autoSpaceDN/>
              <w:adjustRightInd/>
              <w:spacing w:before="120" w:after="240"/>
              <w:jc w:val="left"/>
            </w:pPr>
            <w:r>
              <w:t>What approaches UNICEF has taken to addressing CRM in Uzbekistan and why, etc.?</w:t>
            </w:r>
          </w:p>
        </w:tc>
      </w:tr>
      <w:tr w:rsidR="002A7FF1" w14:paraId="00949C53" w14:textId="77777777" w:rsidTr="002A7FF1">
        <w:tc>
          <w:tcPr>
            <w:tcW w:w="9297" w:type="dxa"/>
            <w:shd w:val="clear" w:color="auto" w:fill="D9D9D9" w:themeFill="background1" w:themeFillShade="D9"/>
          </w:tcPr>
          <w:p w14:paraId="22E32F26" w14:textId="77777777" w:rsidR="002A7FF1" w:rsidRPr="0029779E" w:rsidRDefault="002A7FF1" w:rsidP="002A7FF1">
            <w:pPr>
              <w:pStyle w:val="ListParagraph"/>
              <w:numPr>
                <w:ilvl w:val="0"/>
                <w:numId w:val="20"/>
              </w:numPr>
              <w:autoSpaceDE/>
              <w:autoSpaceDN/>
              <w:adjustRightInd/>
              <w:spacing w:before="120" w:after="240"/>
              <w:jc w:val="left"/>
              <w:rPr>
                <w:b/>
              </w:rPr>
            </w:pPr>
            <w:r>
              <w:rPr>
                <w:b/>
              </w:rPr>
              <w:t>RELEVANCE</w:t>
            </w:r>
          </w:p>
        </w:tc>
      </w:tr>
      <w:tr w:rsidR="002A7FF1" w14:paraId="6B615EA4" w14:textId="77777777" w:rsidTr="002A7FF1">
        <w:tc>
          <w:tcPr>
            <w:tcW w:w="9297" w:type="dxa"/>
            <w:shd w:val="clear" w:color="auto" w:fill="auto"/>
          </w:tcPr>
          <w:p w14:paraId="603DD59F" w14:textId="77777777" w:rsidR="002A7FF1" w:rsidRDefault="002A7FF1" w:rsidP="002A7FF1">
            <w:pPr>
              <w:pStyle w:val="ListParagraph"/>
              <w:numPr>
                <w:ilvl w:val="0"/>
                <w:numId w:val="58"/>
              </w:numPr>
              <w:autoSpaceDE/>
              <w:autoSpaceDN/>
              <w:adjustRightInd/>
              <w:spacing w:before="120" w:after="240"/>
              <w:jc w:val="left"/>
            </w:pPr>
            <w:r>
              <w:t>Please can you tell me about how the existing CRM programme came about?</w:t>
            </w:r>
          </w:p>
          <w:p w14:paraId="3F391AD1" w14:textId="77777777" w:rsidR="002A7FF1" w:rsidRDefault="002A7FF1" w:rsidP="002A7FF1">
            <w:pPr>
              <w:pStyle w:val="ListParagraph"/>
              <w:numPr>
                <w:ilvl w:val="0"/>
                <w:numId w:val="58"/>
              </w:numPr>
              <w:autoSpaceDE/>
              <w:autoSpaceDN/>
              <w:adjustRightInd/>
              <w:spacing w:before="120" w:after="240"/>
              <w:jc w:val="left"/>
            </w:pPr>
            <w:r>
              <w:t>Why did UNICEF reposition its CRM work from the sphere of social policy, to social protection, to a cross-cutting issue across all programme areas?</w:t>
            </w:r>
          </w:p>
          <w:p w14:paraId="0CC69201" w14:textId="77777777" w:rsidR="002A7FF1" w:rsidRDefault="002A7FF1" w:rsidP="002A7FF1">
            <w:pPr>
              <w:pStyle w:val="ListParagraph"/>
              <w:numPr>
                <w:ilvl w:val="0"/>
                <w:numId w:val="58"/>
              </w:numPr>
              <w:autoSpaceDE/>
              <w:autoSpaceDN/>
              <w:adjustRightInd/>
              <w:spacing w:before="120" w:after="240"/>
              <w:jc w:val="left"/>
            </w:pPr>
            <w:r>
              <w:t>What CRM activities has UNICEF implemented since 2014, and where?</w:t>
            </w:r>
          </w:p>
          <w:p w14:paraId="38DBEE2E" w14:textId="77777777" w:rsidR="002A7FF1" w:rsidRDefault="002A7FF1" w:rsidP="002A7FF1">
            <w:pPr>
              <w:pStyle w:val="ListParagraph"/>
              <w:numPr>
                <w:ilvl w:val="1"/>
                <w:numId w:val="58"/>
              </w:numPr>
              <w:autoSpaceDE/>
              <w:autoSpaceDN/>
              <w:adjustRightInd/>
              <w:spacing w:before="120" w:after="240"/>
              <w:jc w:val="left"/>
            </w:pPr>
            <w:r>
              <w:t>Why did you decide to implement these activities?</w:t>
            </w:r>
          </w:p>
          <w:p w14:paraId="684D2EEE" w14:textId="77777777" w:rsidR="002A7FF1" w:rsidRDefault="002A7FF1" w:rsidP="002A7FF1">
            <w:pPr>
              <w:pStyle w:val="ListParagraph"/>
              <w:numPr>
                <w:ilvl w:val="1"/>
                <w:numId w:val="58"/>
              </w:numPr>
              <w:autoSpaceDE/>
              <w:autoSpaceDN/>
              <w:adjustRightInd/>
              <w:spacing w:before="120" w:after="240"/>
              <w:jc w:val="left"/>
            </w:pPr>
            <w:r>
              <w:t>Why did you decide to focus on [locations]?</w:t>
            </w:r>
          </w:p>
          <w:p w14:paraId="740E4097" w14:textId="77777777" w:rsidR="002A7FF1" w:rsidRDefault="002A7FF1" w:rsidP="002A7FF1">
            <w:pPr>
              <w:pStyle w:val="ListParagraph"/>
              <w:numPr>
                <w:ilvl w:val="1"/>
                <w:numId w:val="58"/>
              </w:numPr>
              <w:autoSpaceDE/>
              <w:autoSpaceDN/>
              <w:adjustRightInd/>
              <w:spacing w:before="120" w:after="240"/>
              <w:jc w:val="left"/>
            </w:pPr>
            <w:r>
              <w:t>How and why did you chose [national partners]?</w:t>
            </w:r>
          </w:p>
          <w:p w14:paraId="61D0E2C8" w14:textId="77777777" w:rsidR="002A7FF1" w:rsidRDefault="002A7FF1" w:rsidP="002A7FF1">
            <w:pPr>
              <w:pStyle w:val="ListParagraph"/>
              <w:numPr>
                <w:ilvl w:val="1"/>
                <w:numId w:val="58"/>
              </w:numPr>
              <w:autoSpaceDE/>
              <w:autoSpaceDN/>
              <w:adjustRightInd/>
              <w:spacing w:before="120" w:after="240"/>
              <w:jc w:val="left"/>
            </w:pPr>
            <w:r>
              <w:t>What were the planned outputs and outcomes of these activities?</w:t>
            </w:r>
          </w:p>
          <w:p w14:paraId="2598EB4C" w14:textId="77777777" w:rsidR="002A7FF1" w:rsidRDefault="002A7FF1" w:rsidP="002A7FF1">
            <w:pPr>
              <w:pStyle w:val="ListParagraph"/>
              <w:numPr>
                <w:ilvl w:val="0"/>
                <w:numId w:val="58"/>
              </w:numPr>
              <w:autoSpaceDE/>
              <w:autoSpaceDN/>
              <w:adjustRightInd/>
              <w:spacing w:before="120" w:after="240"/>
              <w:jc w:val="left"/>
            </w:pPr>
            <w:r>
              <w:t>What CRM activities or projects do you have planned over the next few years? Please provide as much detail as you can.</w:t>
            </w:r>
          </w:p>
          <w:p w14:paraId="768797E0" w14:textId="77777777" w:rsidR="002A7FF1" w:rsidRDefault="002A7FF1" w:rsidP="002A7FF1">
            <w:pPr>
              <w:pStyle w:val="ListParagraph"/>
              <w:numPr>
                <w:ilvl w:val="1"/>
                <w:numId w:val="58"/>
              </w:numPr>
              <w:autoSpaceDE/>
              <w:autoSpaceDN/>
              <w:adjustRightInd/>
              <w:spacing w:before="120" w:after="240"/>
              <w:jc w:val="left"/>
            </w:pPr>
            <w:r>
              <w:t>Why did you chose these activities, partners, geographical locations, etc.?</w:t>
            </w:r>
          </w:p>
          <w:p w14:paraId="4ADA6156" w14:textId="77777777" w:rsidR="002A7FF1" w:rsidRDefault="002A7FF1" w:rsidP="002A7FF1">
            <w:pPr>
              <w:pStyle w:val="ListParagraph"/>
              <w:numPr>
                <w:ilvl w:val="1"/>
                <w:numId w:val="58"/>
              </w:numPr>
              <w:autoSpaceDE/>
              <w:autoSpaceDN/>
              <w:adjustRightInd/>
              <w:spacing w:before="120" w:after="240"/>
              <w:jc w:val="left"/>
            </w:pPr>
            <w:r>
              <w:t>What are the planned outputs and outcomes of these activities?</w:t>
            </w:r>
            <w:r w:rsidRPr="00780DF8">
              <w:t xml:space="preserve"> </w:t>
            </w:r>
          </w:p>
          <w:p w14:paraId="36D50EEA" w14:textId="77777777" w:rsidR="002A7FF1" w:rsidRDefault="002A7FF1" w:rsidP="002A7FF1">
            <w:pPr>
              <w:pStyle w:val="ListParagraph"/>
              <w:numPr>
                <w:ilvl w:val="0"/>
                <w:numId w:val="58"/>
              </w:numPr>
              <w:autoSpaceDE/>
              <w:autoSpaceDN/>
              <w:adjustRightInd/>
              <w:spacing w:before="120" w:after="240"/>
              <w:jc w:val="left"/>
            </w:pPr>
            <w:r>
              <w:t>How does the existing CRM programme fit with:</w:t>
            </w:r>
          </w:p>
          <w:p w14:paraId="26A9E55A" w14:textId="77777777" w:rsidR="002A7FF1" w:rsidRDefault="002A7FF1" w:rsidP="002A7FF1">
            <w:pPr>
              <w:pStyle w:val="ListParagraph"/>
              <w:numPr>
                <w:ilvl w:val="1"/>
                <w:numId w:val="58"/>
              </w:numPr>
              <w:autoSpaceDE/>
              <w:autoSpaceDN/>
              <w:adjustRightInd/>
              <w:spacing w:before="120" w:after="240"/>
              <w:jc w:val="left"/>
            </w:pPr>
            <w:r>
              <w:t>The agenda of the Uzbek Government?</w:t>
            </w:r>
          </w:p>
          <w:p w14:paraId="5ED065F7" w14:textId="77777777" w:rsidR="002A7FF1" w:rsidRDefault="002A7FF1" w:rsidP="002A7FF1">
            <w:pPr>
              <w:pStyle w:val="ListParagraph"/>
              <w:numPr>
                <w:ilvl w:val="1"/>
                <w:numId w:val="58"/>
              </w:numPr>
              <w:autoSpaceDE/>
              <w:autoSpaceDN/>
              <w:adjustRightInd/>
              <w:spacing w:before="120" w:after="240"/>
              <w:jc w:val="left"/>
            </w:pPr>
            <w:r>
              <w:t>The agenda of your national partners and other key CRM stakeholders in the country?</w:t>
            </w:r>
          </w:p>
          <w:p w14:paraId="7BE49E60" w14:textId="77777777" w:rsidR="002A7FF1" w:rsidRDefault="002A7FF1" w:rsidP="002A7FF1">
            <w:pPr>
              <w:pStyle w:val="ListParagraph"/>
              <w:numPr>
                <w:ilvl w:val="1"/>
                <w:numId w:val="58"/>
              </w:numPr>
              <w:autoSpaceDE/>
              <w:autoSpaceDN/>
              <w:adjustRightInd/>
              <w:spacing w:before="120" w:after="240"/>
              <w:jc w:val="left"/>
            </w:pPr>
            <w:r>
              <w:t>UNICEF’s agenda in Uzbekistan and in the region more broadly?</w:t>
            </w:r>
          </w:p>
          <w:p w14:paraId="0C9CCD6D" w14:textId="77777777" w:rsidR="002A7FF1" w:rsidRDefault="002A7FF1" w:rsidP="002A7FF1">
            <w:pPr>
              <w:pStyle w:val="ListParagraph"/>
              <w:numPr>
                <w:ilvl w:val="1"/>
                <w:numId w:val="58"/>
              </w:numPr>
              <w:autoSpaceDE/>
              <w:autoSpaceDN/>
              <w:adjustRightInd/>
              <w:spacing w:before="120" w:after="240"/>
              <w:jc w:val="left"/>
            </w:pPr>
            <w:r>
              <w:t>The agenda of other UN bodies and key international organisations in Uzbekistan and the region?</w:t>
            </w:r>
          </w:p>
          <w:p w14:paraId="76818E82" w14:textId="77777777" w:rsidR="002A7FF1" w:rsidRDefault="002A7FF1" w:rsidP="002A7FF1">
            <w:pPr>
              <w:pStyle w:val="ListParagraph"/>
              <w:numPr>
                <w:ilvl w:val="0"/>
                <w:numId w:val="58"/>
              </w:numPr>
              <w:autoSpaceDE/>
              <w:autoSpaceDN/>
              <w:adjustRightInd/>
              <w:spacing w:before="120" w:after="240"/>
              <w:jc w:val="left"/>
            </w:pPr>
            <w:r>
              <w:t>In your view, what are the key strengths and challenges in the existing CRM system in Uzbekistan?</w:t>
            </w:r>
          </w:p>
          <w:p w14:paraId="63450F1B" w14:textId="77777777" w:rsidR="002A7FF1" w:rsidRPr="00780DF8" w:rsidRDefault="002A7FF1" w:rsidP="002A7FF1">
            <w:pPr>
              <w:pStyle w:val="ListParagraph"/>
              <w:numPr>
                <w:ilvl w:val="1"/>
                <w:numId w:val="58"/>
              </w:numPr>
              <w:autoSpaceDE/>
              <w:autoSpaceDN/>
              <w:adjustRightInd/>
              <w:spacing w:before="120" w:after="240"/>
              <w:jc w:val="left"/>
            </w:pPr>
            <w:r>
              <w:t>How does UNICEF’s CRM programme aim to address these challenges and build upon these strengths?</w:t>
            </w:r>
          </w:p>
        </w:tc>
      </w:tr>
      <w:tr w:rsidR="002A7FF1" w14:paraId="5B90CC9C" w14:textId="77777777" w:rsidTr="002A7FF1">
        <w:tc>
          <w:tcPr>
            <w:tcW w:w="9297" w:type="dxa"/>
            <w:shd w:val="clear" w:color="auto" w:fill="D9D9D9" w:themeFill="background1" w:themeFillShade="D9"/>
          </w:tcPr>
          <w:p w14:paraId="11789FA2" w14:textId="77777777" w:rsidR="002A7FF1" w:rsidRPr="0029779E" w:rsidRDefault="002A7FF1" w:rsidP="002A7FF1">
            <w:pPr>
              <w:pStyle w:val="ListParagraph"/>
              <w:numPr>
                <w:ilvl w:val="0"/>
                <w:numId w:val="20"/>
              </w:numPr>
              <w:autoSpaceDE/>
              <w:autoSpaceDN/>
              <w:adjustRightInd/>
              <w:spacing w:before="120" w:after="240"/>
              <w:jc w:val="left"/>
              <w:rPr>
                <w:b/>
              </w:rPr>
            </w:pPr>
            <w:r>
              <w:rPr>
                <w:b/>
              </w:rPr>
              <w:t>EFFECTIVENESS AND IMPACT</w:t>
            </w:r>
          </w:p>
        </w:tc>
      </w:tr>
      <w:tr w:rsidR="002A7FF1" w14:paraId="036D64C3" w14:textId="77777777" w:rsidTr="002A7FF1">
        <w:tc>
          <w:tcPr>
            <w:tcW w:w="9297" w:type="dxa"/>
            <w:shd w:val="clear" w:color="auto" w:fill="auto"/>
          </w:tcPr>
          <w:p w14:paraId="5D0676CE" w14:textId="77777777" w:rsidR="002A7FF1" w:rsidRDefault="002A7FF1" w:rsidP="002A7FF1">
            <w:pPr>
              <w:pStyle w:val="ListParagraph"/>
              <w:numPr>
                <w:ilvl w:val="0"/>
                <w:numId w:val="56"/>
              </w:numPr>
              <w:autoSpaceDE/>
              <w:autoSpaceDN/>
              <w:adjustRightInd/>
              <w:spacing w:before="120" w:after="240"/>
              <w:jc w:val="left"/>
            </w:pPr>
            <w:r>
              <w:t xml:space="preserve">What were the results and outcomes of your CRM activities completed since 2014? </w:t>
            </w:r>
          </w:p>
          <w:p w14:paraId="5C089985" w14:textId="77777777" w:rsidR="002A7FF1" w:rsidRDefault="002A7FF1" w:rsidP="002A7FF1">
            <w:pPr>
              <w:pStyle w:val="ListParagraph"/>
              <w:numPr>
                <w:ilvl w:val="1"/>
                <w:numId w:val="56"/>
              </w:numPr>
              <w:autoSpaceDE/>
              <w:autoSpaceDN/>
              <w:adjustRightInd/>
              <w:spacing w:before="120" w:after="240"/>
              <w:jc w:val="left"/>
            </w:pPr>
            <w:r>
              <w:t>In your opinion, were these activities effective (i.e. did they achieve their intended outputs and outcomes)? Why/ why not?</w:t>
            </w:r>
          </w:p>
          <w:p w14:paraId="50F6779B" w14:textId="77777777" w:rsidR="002A7FF1" w:rsidRDefault="002A7FF1" w:rsidP="002A7FF1">
            <w:pPr>
              <w:pStyle w:val="ListParagraph"/>
              <w:numPr>
                <w:ilvl w:val="1"/>
                <w:numId w:val="56"/>
              </w:numPr>
              <w:autoSpaceDE/>
              <w:autoSpaceDN/>
              <w:adjustRightInd/>
              <w:spacing w:before="120" w:after="240"/>
              <w:jc w:val="left"/>
            </w:pPr>
            <w:r>
              <w:t>In your opinion, have these activities strengthened inter-sectoral coordination in monitoring children’s rights? If so, how? If not, why do you think this is?</w:t>
            </w:r>
          </w:p>
          <w:p w14:paraId="1A574B8E" w14:textId="77777777" w:rsidR="002A7FF1" w:rsidRDefault="002A7FF1" w:rsidP="002A7FF1">
            <w:pPr>
              <w:pStyle w:val="ListParagraph"/>
              <w:numPr>
                <w:ilvl w:val="1"/>
                <w:numId w:val="56"/>
              </w:numPr>
              <w:autoSpaceDE/>
              <w:autoSpaceDN/>
              <w:adjustRightInd/>
              <w:spacing w:before="120" w:after="240"/>
              <w:jc w:val="left"/>
            </w:pPr>
            <w:r>
              <w:t xml:space="preserve">Have you activities strengthened the technical or financial capacities of CRM stakeholders in carrying out their CRM activities? </w:t>
            </w:r>
          </w:p>
          <w:p w14:paraId="21FA3CB0" w14:textId="77777777" w:rsidR="002A7FF1" w:rsidRDefault="002A7FF1" w:rsidP="002A7FF1">
            <w:pPr>
              <w:pStyle w:val="ListParagraph"/>
              <w:numPr>
                <w:ilvl w:val="2"/>
                <w:numId w:val="56"/>
              </w:numPr>
              <w:autoSpaceDE/>
              <w:autoSpaceDN/>
              <w:adjustRightInd/>
              <w:spacing w:before="120" w:after="240"/>
              <w:jc w:val="left"/>
            </w:pPr>
            <w:r>
              <w:t xml:space="preserve">If so, which CRM stakeholders? How? </w:t>
            </w:r>
          </w:p>
          <w:p w14:paraId="17F6E4F6" w14:textId="77777777" w:rsidR="002A7FF1" w:rsidRPr="00861691" w:rsidRDefault="002A7FF1" w:rsidP="002A7FF1">
            <w:pPr>
              <w:pStyle w:val="ListParagraph"/>
              <w:numPr>
                <w:ilvl w:val="2"/>
                <w:numId w:val="56"/>
              </w:numPr>
              <w:autoSpaceDE/>
              <w:autoSpaceDN/>
              <w:adjustRightInd/>
              <w:spacing w:before="120" w:after="240"/>
              <w:jc w:val="left"/>
            </w:pPr>
            <w:r>
              <w:t>If not, why do you think this is?</w:t>
            </w:r>
          </w:p>
          <w:p w14:paraId="75BA6D9B" w14:textId="77777777" w:rsidR="002A7FF1" w:rsidRPr="00861691" w:rsidRDefault="002A7FF1" w:rsidP="002A7FF1">
            <w:pPr>
              <w:pStyle w:val="ListParagraph"/>
              <w:numPr>
                <w:ilvl w:val="0"/>
                <w:numId w:val="56"/>
              </w:numPr>
              <w:autoSpaceDE/>
              <w:autoSpaceDN/>
              <w:adjustRightInd/>
              <w:spacing w:before="120" w:after="240"/>
              <w:jc w:val="left"/>
            </w:pPr>
            <w:r>
              <w:t>Did you face any challenges in implementing these activities? If so, what were they? How were they overcome? In hindsight, would you have done anything differently, and why?</w:t>
            </w:r>
          </w:p>
          <w:p w14:paraId="0C0BD503" w14:textId="77777777" w:rsidR="002A7FF1" w:rsidRDefault="002A7FF1" w:rsidP="002A7FF1">
            <w:pPr>
              <w:pStyle w:val="ListParagraph"/>
              <w:numPr>
                <w:ilvl w:val="0"/>
                <w:numId w:val="56"/>
              </w:numPr>
              <w:autoSpaceDE/>
              <w:autoSpaceDN/>
              <w:adjustRightInd/>
              <w:spacing w:before="120" w:after="240"/>
              <w:jc w:val="left"/>
            </w:pPr>
            <w:r>
              <w:t>In your opinion, what are the main barriers and bottlenecks to establishing an effective CRM system in Uzbekistan at the (i) national and (ii) local levels?</w:t>
            </w:r>
          </w:p>
          <w:p w14:paraId="3CF797C0" w14:textId="77777777" w:rsidR="002A7FF1" w:rsidRDefault="002A7FF1" w:rsidP="002A7FF1">
            <w:pPr>
              <w:pStyle w:val="ListParagraph"/>
              <w:numPr>
                <w:ilvl w:val="1"/>
                <w:numId w:val="56"/>
              </w:numPr>
              <w:autoSpaceDE/>
              <w:autoSpaceDN/>
              <w:adjustRightInd/>
              <w:spacing w:before="120" w:after="240"/>
              <w:jc w:val="left"/>
            </w:pPr>
            <w:r>
              <w:t>Have your CRM activities helped to address these barriers and bottlenecks? If so, how? If not, why do you think this is?</w:t>
            </w:r>
          </w:p>
          <w:p w14:paraId="01857B6B" w14:textId="77777777" w:rsidR="002A7FF1" w:rsidRPr="004D463D" w:rsidRDefault="002A7FF1" w:rsidP="002A7FF1">
            <w:pPr>
              <w:pStyle w:val="ListParagraph"/>
              <w:numPr>
                <w:ilvl w:val="1"/>
                <w:numId w:val="56"/>
              </w:numPr>
              <w:autoSpaceDE/>
              <w:autoSpaceDN/>
              <w:adjustRightInd/>
              <w:spacing w:before="120" w:after="240"/>
              <w:jc w:val="left"/>
            </w:pPr>
            <w:r>
              <w:t>How do you think UNICEF can best support CRM stakeholders in addressing these barriers/ bottlenecks in the future?</w:t>
            </w:r>
          </w:p>
          <w:p w14:paraId="78DC631A" w14:textId="77777777" w:rsidR="002A7FF1" w:rsidRPr="00BA777C" w:rsidRDefault="002A7FF1" w:rsidP="002A7FF1">
            <w:pPr>
              <w:autoSpaceDE/>
              <w:autoSpaceDN/>
              <w:adjustRightInd/>
              <w:spacing w:before="120" w:after="240"/>
              <w:jc w:val="left"/>
            </w:pPr>
            <w:r>
              <w:t>I would like to ask a few specific questions about inter-sectoral coordination in CRM:</w:t>
            </w:r>
          </w:p>
          <w:p w14:paraId="39D2D53B" w14:textId="77777777" w:rsidR="002A7FF1" w:rsidRDefault="002A7FF1" w:rsidP="002A7FF1">
            <w:pPr>
              <w:pStyle w:val="ListParagraph"/>
              <w:numPr>
                <w:ilvl w:val="0"/>
                <w:numId w:val="56"/>
              </w:numPr>
              <w:autoSpaceDE/>
              <w:autoSpaceDN/>
              <w:adjustRightInd/>
              <w:spacing w:before="120" w:after="240"/>
              <w:jc w:val="left"/>
            </w:pPr>
            <w:r>
              <w:t xml:space="preserve">What is the role of the Inter-Departmental Coordination Council for the Implementation of the UN Convention on the Rights of the Child? </w:t>
            </w:r>
          </w:p>
          <w:p w14:paraId="684B1651" w14:textId="77777777" w:rsidR="002A7FF1" w:rsidRDefault="002A7FF1" w:rsidP="002A7FF1">
            <w:pPr>
              <w:pStyle w:val="ListParagraph"/>
              <w:numPr>
                <w:ilvl w:val="1"/>
                <w:numId w:val="56"/>
              </w:numPr>
              <w:autoSpaceDE/>
              <w:autoSpaceDN/>
              <w:adjustRightInd/>
              <w:spacing w:before="120" w:after="240"/>
              <w:jc w:val="left"/>
            </w:pPr>
            <w:r>
              <w:t>What CRM activities has it carried out since its establishment?</w:t>
            </w:r>
          </w:p>
          <w:p w14:paraId="23A4121F" w14:textId="77777777" w:rsidR="002A7FF1" w:rsidRDefault="002A7FF1" w:rsidP="002A7FF1">
            <w:pPr>
              <w:pStyle w:val="ListParagraph"/>
              <w:numPr>
                <w:ilvl w:val="0"/>
                <w:numId w:val="56"/>
              </w:numPr>
              <w:autoSpaceDE/>
              <w:autoSpaceDN/>
              <w:adjustRightInd/>
              <w:spacing w:before="120" w:after="240"/>
              <w:jc w:val="left"/>
            </w:pPr>
            <w:r>
              <w:t>In your opinion, is the Coordination Council effective in facilitating inter-sectoral cooperation? Why/ why not?</w:t>
            </w:r>
          </w:p>
          <w:p w14:paraId="6857E9EE" w14:textId="77777777" w:rsidR="002A7FF1" w:rsidRDefault="002A7FF1" w:rsidP="002A7FF1">
            <w:pPr>
              <w:pStyle w:val="ListParagraph"/>
              <w:numPr>
                <w:ilvl w:val="0"/>
                <w:numId w:val="56"/>
              </w:numPr>
              <w:autoSpaceDE/>
              <w:autoSpaceDN/>
              <w:adjustRightInd/>
              <w:spacing w:before="120" w:after="240"/>
              <w:jc w:val="left"/>
            </w:pPr>
            <w:r>
              <w:t>In your opinion, is there effective inter-sectoral coordination regarding child rights monitoring at the national level, more generally? At the local level? Between the national and local levels? Why / why not?</w:t>
            </w:r>
          </w:p>
          <w:p w14:paraId="0FB631EC" w14:textId="77777777" w:rsidR="002A7FF1" w:rsidRDefault="002A7FF1" w:rsidP="002A7FF1">
            <w:pPr>
              <w:pStyle w:val="ListParagraph"/>
              <w:numPr>
                <w:ilvl w:val="0"/>
                <w:numId w:val="56"/>
              </w:numPr>
              <w:autoSpaceDE/>
              <w:autoSpaceDN/>
              <w:adjustRightInd/>
              <w:spacing w:before="120" w:after="240"/>
              <w:jc w:val="left"/>
            </w:pPr>
            <w:r>
              <w:t>In your opinion, what steps should be taken to strengthen inter-sectoral coordination in CRM?</w:t>
            </w:r>
          </w:p>
          <w:p w14:paraId="5BA5D1C5" w14:textId="77777777" w:rsidR="002A7FF1" w:rsidRPr="00605FF6" w:rsidRDefault="002A7FF1" w:rsidP="002A7FF1">
            <w:pPr>
              <w:pStyle w:val="ListParagraph"/>
              <w:numPr>
                <w:ilvl w:val="0"/>
                <w:numId w:val="56"/>
              </w:numPr>
              <w:autoSpaceDE/>
              <w:autoSpaceDN/>
              <w:adjustRightInd/>
              <w:spacing w:before="120" w:after="240"/>
              <w:jc w:val="left"/>
            </w:pPr>
            <w:r w:rsidRPr="0083488F">
              <w:t>In your opinion, how can UNICEF</w:t>
            </w:r>
            <w:r>
              <w:t xml:space="preserve"> best</w:t>
            </w:r>
            <w:r w:rsidRPr="0083488F">
              <w:t xml:space="preserve"> support stakeholders in strengthening inter-sectoral coordination of </w:t>
            </w:r>
            <w:r>
              <w:t>CRM</w:t>
            </w:r>
            <w:r w:rsidRPr="0083488F">
              <w:t>?</w:t>
            </w:r>
          </w:p>
        </w:tc>
      </w:tr>
      <w:tr w:rsidR="002A7FF1" w14:paraId="410AC0FF" w14:textId="77777777" w:rsidTr="002A7FF1">
        <w:tc>
          <w:tcPr>
            <w:tcW w:w="9297" w:type="dxa"/>
            <w:shd w:val="clear" w:color="auto" w:fill="D9D9D9" w:themeFill="background1" w:themeFillShade="D9"/>
          </w:tcPr>
          <w:p w14:paraId="16BF396D" w14:textId="77777777" w:rsidR="002A7FF1" w:rsidRPr="00F874B9" w:rsidRDefault="002A7FF1" w:rsidP="002A7FF1">
            <w:pPr>
              <w:pStyle w:val="ListParagraph"/>
              <w:numPr>
                <w:ilvl w:val="0"/>
                <w:numId w:val="20"/>
              </w:numPr>
              <w:autoSpaceDE/>
              <w:autoSpaceDN/>
              <w:adjustRightInd/>
              <w:spacing w:before="120" w:after="240"/>
              <w:jc w:val="left"/>
              <w:rPr>
                <w:b/>
              </w:rPr>
            </w:pPr>
            <w:r>
              <w:rPr>
                <w:b/>
              </w:rPr>
              <w:t>EFFICIENCY AND SUSTAINABILITY</w:t>
            </w:r>
          </w:p>
        </w:tc>
      </w:tr>
      <w:tr w:rsidR="002A7FF1" w14:paraId="4F100323" w14:textId="77777777" w:rsidTr="002A7FF1">
        <w:tc>
          <w:tcPr>
            <w:tcW w:w="9297" w:type="dxa"/>
            <w:shd w:val="clear" w:color="auto" w:fill="auto"/>
          </w:tcPr>
          <w:p w14:paraId="549ACB88" w14:textId="77777777" w:rsidR="002A7FF1" w:rsidRDefault="002A7FF1" w:rsidP="002A7FF1">
            <w:pPr>
              <w:pStyle w:val="ListParagraph"/>
              <w:numPr>
                <w:ilvl w:val="0"/>
                <w:numId w:val="57"/>
              </w:numPr>
              <w:autoSpaceDE/>
              <w:autoSpaceDN/>
              <w:adjustRightInd/>
              <w:spacing w:before="120" w:after="240"/>
              <w:jc w:val="left"/>
            </w:pPr>
            <w:r>
              <w:t>Were your CRM activities implemented on time? If not, why?</w:t>
            </w:r>
          </w:p>
          <w:p w14:paraId="517EF287" w14:textId="77777777" w:rsidR="002A7FF1" w:rsidRDefault="002A7FF1" w:rsidP="002A7FF1">
            <w:pPr>
              <w:pStyle w:val="ListParagraph"/>
              <w:numPr>
                <w:ilvl w:val="0"/>
                <w:numId w:val="57"/>
              </w:numPr>
              <w:autoSpaceDE/>
              <w:autoSpaceDN/>
              <w:adjustRightInd/>
              <w:spacing w:before="120" w:after="240"/>
              <w:jc w:val="left"/>
            </w:pPr>
            <w:r>
              <w:t>Were your CRM activities implemented within budget? If not, why?</w:t>
            </w:r>
          </w:p>
          <w:p w14:paraId="0E2B01E2" w14:textId="77777777" w:rsidR="002A7FF1" w:rsidRDefault="002A7FF1" w:rsidP="002A7FF1">
            <w:pPr>
              <w:pStyle w:val="ListParagraph"/>
              <w:numPr>
                <w:ilvl w:val="1"/>
                <w:numId w:val="57"/>
              </w:numPr>
              <w:autoSpaceDE/>
              <w:autoSpaceDN/>
              <w:adjustRightInd/>
              <w:spacing w:before="120" w:after="240"/>
              <w:jc w:val="left"/>
            </w:pPr>
            <w:r>
              <w:t xml:space="preserve">To the extent possible, please can you provide a breakdown of your budget and expenditure for your CRM activities since 2014, but particularly for: </w:t>
            </w:r>
          </w:p>
          <w:p w14:paraId="22F3F09A" w14:textId="77777777" w:rsidR="002A7FF1" w:rsidRDefault="002A7FF1" w:rsidP="002A7FF1">
            <w:pPr>
              <w:pStyle w:val="ListParagraph"/>
              <w:numPr>
                <w:ilvl w:val="2"/>
                <w:numId w:val="57"/>
              </w:numPr>
              <w:autoSpaceDE/>
              <w:autoSpaceDN/>
              <w:adjustRightInd/>
              <w:spacing w:before="120" w:after="240"/>
              <w:jc w:val="left"/>
            </w:pPr>
            <w:r>
              <w:t xml:space="preserve">The implementation of the Multiyear Work Plan 2016-2017 for Child Protection with (amongst others) the NHRC and Women’s Committee; and </w:t>
            </w:r>
          </w:p>
          <w:p w14:paraId="036211F3" w14:textId="77777777" w:rsidR="002A7FF1" w:rsidRDefault="002A7FF1" w:rsidP="002A7FF1">
            <w:pPr>
              <w:pStyle w:val="ListParagraph"/>
              <w:numPr>
                <w:ilvl w:val="2"/>
                <w:numId w:val="57"/>
              </w:numPr>
              <w:autoSpaceDE/>
              <w:autoSpaceDN/>
              <w:adjustRightInd/>
              <w:spacing w:before="120" w:after="240"/>
              <w:jc w:val="left"/>
            </w:pPr>
            <w:r>
              <w:t>The implementation of the 2018 Annual Work Plan between UNICEF and the NHRC?</w:t>
            </w:r>
          </w:p>
          <w:p w14:paraId="64574E1F" w14:textId="77777777" w:rsidR="002A7FF1" w:rsidRDefault="002A7FF1" w:rsidP="002A7FF1">
            <w:pPr>
              <w:pStyle w:val="ListParagraph"/>
              <w:numPr>
                <w:ilvl w:val="0"/>
                <w:numId w:val="57"/>
              </w:numPr>
              <w:autoSpaceDE/>
              <w:autoSpaceDN/>
              <w:adjustRightInd/>
              <w:spacing w:before="120" w:after="240"/>
              <w:jc w:val="left"/>
            </w:pPr>
            <w:r>
              <w:t>In your opinion, was the budget allocated towards your CRM activities sufficient? Why/ why not?</w:t>
            </w:r>
          </w:p>
          <w:p w14:paraId="045CF9F8" w14:textId="77777777" w:rsidR="002A7FF1" w:rsidRDefault="002A7FF1" w:rsidP="002A7FF1">
            <w:pPr>
              <w:pStyle w:val="ListParagraph"/>
              <w:numPr>
                <w:ilvl w:val="0"/>
                <w:numId w:val="57"/>
              </w:numPr>
              <w:autoSpaceDE/>
              <w:autoSpaceDN/>
              <w:adjustRightInd/>
              <w:spacing w:before="120" w:after="240"/>
              <w:jc w:val="left"/>
            </w:pPr>
            <w:r>
              <w:t xml:space="preserve">Do you have an allocated budget for any planned CRM activities or projects over the next few years? If so: </w:t>
            </w:r>
          </w:p>
          <w:p w14:paraId="7DEE587C" w14:textId="77777777" w:rsidR="002A7FF1" w:rsidRDefault="002A7FF1" w:rsidP="002A7FF1">
            <w:pPr>
              <w:pStyle w:val="ListParagraph"/>
              <w:numPr>
                <w:ilvl w:val="1"/>
                <w:numId w:val="57"/>
              </w:numPr>
              <w:autoSpaceDE/>
              <w:autoSpaceDN/>
              <w:adjustRightInd/>
              <w:spacing w:before="120" w:after="240"/>
              <w:jc w:val="left"/>
            </w:pPr>
            <w:r>
              <w:t>Please provide details and, if possible, a breakdown of the budget per activity; and</w:t>
            </w:r>
          </w:p>
          <w:p w14:paraId="3BC5927F" w14:textId="77777777" w:rsidR="002A7FF1" w:rsidRDefault="002A7FF1" w:rsidP="002A7FF1">
            <w:pPr>
              <w:pStyle w:val="ListParagraph"/>
              <w:numPr>
                <w:ilvl w:val="1"/>
                <w:numId w:val="57"/>
              </w:numPr>
              <w:autoSpaceDE/>
              <w:autoSpaceDN/>
              <w:adjustRightInd/>
              <w:spacing w:before="120" w:after="240"/>
              <w:jc w:val="left"/>
            </w:pPr>
            <w:r>
              <w:t xml:space="preserve">Do you think this budget will be sufficient? Why/ why not? </w:t>
            </w:r>
          </w:p>
          <w:p w14:paraId="2591D8F2" w14:textId="77777777" w:rsidR="002A7FF1" w:rsidRDefault="002A7FF1" w:rsidP="002A7FF1">
            <w:pPr>
              <w:pStyle w:val="ListParagraph"/>
              <w:autoSpaceDE/>
              <w:autoSpaceDN/>
              <w:adjustRightInd/>
              <w:spacing w:before="120" w:after="240"/>
              <w:ind w:left="1080"/>
              <w:jc w:val="left"/>
            </w:pPr>
          </w:p>
          <w:p w14:paraId="673C8857" w14:textId="77777777" w:rsidR="002A7FF1" w:rsidRDefault="002A7FF1" w:rsidP="002A7FF1">
            <w:pPr>
              <w:pStyle w:val="ListParagraph"/>
              <w:numPr>
                <w:ilvl w:val="0"/>
                <w:numId w:val="57"/>
              </w:numPr>
              <w:autoSpaceDE/>
              <w:autoSpaceDN/>
              <w:adjustRightInd/>
              <w:spacing w:before="120" w:after="240"/>
              <w:jc w:val="left"/>
            </w:pPr>
            <w:r>
              <w:t xml:space="preserve">Please provide details on how UNICEF has assigned its personnel to work on implementing its CRM activities since 2014. </w:t>
            </w:r>
          </w:p>
          <w:p w14:paraId="184755F0" w14:textId="77777777" w:rsidR="002A7FF1" w:rsidRDefault="002A7FF1" w:rsidP="002A7FF1">
            <w:pPr>
              <w:pStyle w:val="ListParagraph"/>
              <w:numPr>
                <w:ilvl w:val="1"/>
                <w:numId w:val="57"/>
              </w:numPr>
              <w:autoSpaceDE/>
              <w:autoSpaceDN/>
              <w:adjustRightInd/>
              <w:spacing w:before="120" w:after="240"/>
              <w:jc w:val="left"/>
            </w:pPr>
            <w:r>
              <w:t xml:space="preserve">How many of these were UNICEF staff? Consultants? Etc. </w:t>
            </w:r>
          </w:p>
          <w:p w14:paraId="03B893FC" w14:textId="77777777" w:rsidR="002A7FF1" w:rsidRDefault="002A7FF1" w:rsidP="002A7FF1">
            <w:pPr>
              <w:pStyle w:val="ListParagraph"/>
              <w:numPr>
                <w:ilvl w:val="1"/>
                <w:numId w:val="57"/>
              </w:numPr>
              <w:autoSpaceDE/>
              <w:autoSpaceDN/>
              <w:adjustRightInd/>
              <w:spacing w:before="120" w:after="240"/>
              <w:jc w:val="left"/>
            </w:pPr>
            <w:r>
              <w:t>In your opinion, were the human resources allocated towards UNICEF’s CRM activities sufficient? If not, why?</w:t>
            </w:r>
          </w:p>
          <w:p w14:paraId="5B11DC13" w14:textId="77777777" w:rsidR="002A7FF1" w:rsidRDefault="002A7FF1" w:rsidP="002A7FF1">
            <w:pPr>
              <w:pStyle w:val="ListParagraph"/>
              <w:numPr>
                <w:ilvl w:val="0"/>
                <w:numId w:val="57"/>
              </w:numPr>
              <w:autoSpaceDE/>
              <w:autoSpaceDN/>
              <w:adjustRightInd/>
              <w:spacing w:before="120" w:after="240"/>
              <w:jc w:val="left"/>
            </w:pPr>
            <w:r w:rsidRPr="007B6EC8">
              <w:rPr>
                <w:i/>
              </w:rPr>
              <w:t xml:space="preserve">[If relevant] </w:t>
            </w:r>
            <w:r>
              <w:t xml:space="preserve">Please provide details on how UNICEF has assigned personnel to work on implementing any planned CRM activities over the next few years. </w:t>
            </w:r>
          </w:p>
          <w:p w14:paraId="5734A137" w14:textId="77777777" w:rsidR="002A7FF1" w:rsidRDefault="002A7FF1" w:rsidP="002A7FF1">
            <w:pPr>
              <w:pStyle w:val="ListParagraph"/>
              <w:numPr>
                <w:ilvl w:val="1"/>
                <w:numId w:val="57"/>
              </w:numPr>
              <w:autoSpaceDE/>
              <w:autoSpaceDN/>
              <w:adjustRightInd/>
              <w:spacing w:before="120" w:after="240"/>
              <w:jc w:val="left"/>
            </w:pPr>
            <w:r>
              <w:t xml:space="preserve">How many of these were UNICEF staff? Consultants? Etc. </w:t>
            </w:r>
          </w:p>
          <w:p w14:paraId="19198C6E" w14:textId="77777777" w:rsidR="002A7FF1" w:rsidRDefault="002A7FF1" w:rsidP="002A7FF1">
            <w:pPr>
              <w:pStyle w:val="ListParagraph"/>
              <w:numPr>
                <w:ilvl w:val="1"/>
                <w:numId w:val="57"/>
              </w:numPr>
              <w:autoSpaceDE/>
              <w:autoSpaceDN/>
              <w:adjustRightInd/>
              <w:spacing w:before="120" w:after="240"/>
              <w:jc w:val="left"/>
            </w:pPr>
            <w:r>
              <w:t>In your opinion, are these human resources likely to be sufficient? If not, why?</w:t>
            </w:r>
          </w:p>
          <w:p w14:paraId="042D1C73" w14:textId="77777777" w:rsidR="002A7FF1" w:rsidRDefault="002A7FF1" w:rsidP="002A7FF1">
            <w:pPr>
              <w:pStyle w:val="ListParagraph"/>
              <w:autoSpaceDE/>
              <w:autoSpaceDN/>
              <w:adjustRightInd/>
              <w:spacing w:before="120" w:after="240"/>
              <w:ind w:left="1080"/>
              <w:jc w:val="left"/>
            </w:pPr>
          </w:p>
          <w:p w14:paraId="51A91C00" w14:textId="77777777" w:rsidR="002A7FF1" w:rsidRDefault="002A7FF1" w:rsidP="002A7FF1">
            <w:pPr>
              <w:pStyle w:val="ListParagraph"/>
              <w:numPr>
                <w:ilvl w:val="0"/>
                <w:numId w:val="57"/>
              </w:numPr>
              <w:autoSpaceDE/>
              <w:autoSpaceDN/>
              <w:adjustRightInd/>
              <w:spacing w:before="120" w:after="240"/>
              <w:jc w:val="left"/>
            </w:pPr>
            <w:r>
              <w:t xml:space="preserve">Do you think that the outcomes of your CRM activities are sustainable? Why/ why not? </w:t>
            </w:r>
          </w:p>
          <w:p w14:paraId="5FA41CFE" w14:textId="77777777" w:rsidR="002A7FF1" w:rsidRDefault="002A7FF1" w:rsidP="002A7FF1">
            <w:pPr>
              <w:pStyle w:val="ListParagraph"/>
              <w:numPr>
                <w:ilvl w:val="0"/>
                <w:numId w:val="57"/>
              </w:numPr>
              <w:autoSpaceDE/>
              <w:autoSpaceDN/>
              <w:adjustRightInd/>
              <w:spacing w:before="120" w:after="240"/>
              <w:jc w:val="left"/>
            </w:pPr>
            <w:r>
              <w:t xml:space="preserve">In particular, in your opinion, how sustainable are the: </w:t>
            </w:r>
          </w:p>
          <w:p w14:paraId="35F912D1" w14:textId="77777777" w:rsidR="002A7FF1" w:rsidRDefault="002A7FF1" w:rsidP="002A7FF1">
            <w:pPr>
              <w:pStyle w:val="ListParagraph"/>
              <w:numPr>
                <w:ilvl w:val="1"/>
                <w:numId w:val="57"/>
              </w:numPr>
              <w:autoSpaceDE/>
              <w:autoSpaceDN/>
              <w:adjustRightInd/>
              <w:spacing w:before="120" w:after="240"/>
              <w:jc w:val="left"/>
            </w:pPr>
            <w:r>
              <w:t>Capacity-building interventions (e.g. skills trainings)? Is there a high turnover of staff in the participating stakeholder bodies? Has the training been integrated into any existing training curricula e.g. for civil servants?</w:t>
            </w:r>
          </w:p>
          <w:p w14:paraId="2F53ADE6" w14:textId="77777777" w:rsidR="002A7FF1" w:rsidRDefault="002A7FF1" w:rsidP="002A7FF1">
            <w:pPr>
              <w:pStyle w:val="ListParagraph"/>
              <w:numPr>
                <w:ilvl w:val="1"/>
                <w:numId w:val="57"/>
              </w:numPr>
              <w:autoSpaceDE/>
              <w:autoSpaceDN/>
              <w:adjustRightInd/>
              <w:spacing w:before="120" w:after="240"/>
              <w:jc w:val="left"/>
            </w:pPr>
            <w:r>
              <w:t>Awareness-raising and advocacy activities?</w:t>
            </w:r>
          </w:p>
          <w:p w14:paraId="38431F74" w14:textId="77777777" w:rsidR="002A7FF1" w:rsidRDefault="002A7FF1" w:rsidP="002A7FF1">
            <w:pPr>
              <w:pStyle w:val="ListParagraph"/>
              <w:numPr>
                <w:ilvl w:val="1"/>
                <w:numId w:val="57"/>
              </w:numPr>
              <w:autoSpaceDE/>
              <w:autoSpaceDN/>
              <w:adjustRightInd/>
              <w:spacing w:before="120" w:after="240"/>
              <w:jc w:val="left"/>
            </w:pPr>
            <w:r>
              <w:t>Provision of technical assistance in drafting laws, NPAs etc?</w:t>
            </w:r>
          </w:p>
          <w:p w14:paraId="021A8940" w14:textId="77777777" w:rsidR="002A7FF1" w:rsidRPr="0021590C" w:rsidRDefault="002A7FF1" w:rsidP="002A7FF1">
            <w:pPr>
              <w:pStyle w:val="ListParagraph"/>
              <w:numPr>
                <w:ilvl w:val="0"/>
                <w:numId w:val="57"/>
              </w:numPr>
              <w:autoSpaceDE/>
              <w:autoSpaceDN/>
              <w:adjustRightInd/>
              <w:spacing w:before="120" w:after="240"/>
              <w:jc w:val="left"/>
            </w:pPr>
            <w:r>
              <w:t xml:space="preserve">Do you think anything could have been done differently to improve the sustainability of these activities? </w:t>
            </w:r>
          </w:p>
        </w:tc>
      </w:tr>
      <w:tr w:rsidR="002A7FF1" w14:paraId="449DD149" w14:textId="77777777" w:rsidTr="002A7FF1">
        <w:tc>
          <w:tcPr>
            <w:tcW w:w="9297" w:type="dxa"/>
            <w:shd w:val="clear" w:color="auto" w:fill="D9D9D9" w:themeFill="background1" w:themeFillShade="D9"/>
          </w:tcPr>
          <w:p w14:paraId="345539F9" w14:textId="77777777" w:rsidR="002A7FF1" w:rsidRPr="00F874B9" w:rsidRDefault="002A7FF1" w:rsidP="002A7FF1">
            <w:pPr>
              <w:pStyle w:val="ListParagraph"/>
              <w:numPr>
                <w:ilvl w:val="0"/>
                <w:numId w:val="20"/>
              </w:numPr>
              <w:autoSpaceDE/>
              <w:autoSpaceDN/>
              <w:adjustRightInd/>
              <w:spacing w:before="120" w:after="240"/>
              <w:jc w:val="left"/>
              <w:rPr>
                <w:b/>
              </w:rPr>
            </w:pPr>
            <w:r>
              <w:rPr>
                <w:b/>
              </w:rPr>
              <w:t>CROSS-CUTTING ISSUES</w:t>
            </w:r>
          </w:p>
        </w:tc>
      </w:tr>
      <w:tr w:rsidR="002A7FF1" w14:paraId="3D9A67C3" w14:textId="77777777" w:rsidTr="002A7FF1">
        <w:tc>
          <w:tcPr>
            <w:tcW w:w="9297" w:type="dxa"/>
          </w:tcPr>
          <w:p w14:paraId="7572B076" w14:textId="77777777" w:rsidR="002A7FF1" w:rsidRDefault="002A7FF1" w:rsidP="002A7FF1">
            <w:pPr>
              <w:pStyle w:val="ListParagraph"/>
              <w:numPr>
                <w:ilvl w:val="0"/>
                <w:numId w:val="23"/>
              </w:numPr>
              <w:autoSpaceDE/>
              <w:autoSpaceDN/>
              <w:adjustRightInd/>
              <w:spacing w:before="120" w:after="240"/>
              <w:jc w:val="left"/>
            </w:pPr>
            <w:r>
              <w:t xml:space="preserve">To what extent have UNICEF’s CRM activities addressed the needs of children who are particularly vulnerable to discriminations or marginalisation in Uzbekistan, and how? </w:t>
            </w:r>
          </w:p>
          <w:p w14:paraId="4BE8A1FE" w14:textId="77777777" w:rsidR="002A7FF1" w:rsidRDefault="002A7FF1" w:rsidP="002A7FF1">
            <w:pPr>
              <w:pStyle w:val="ListParagraph"/>
              <w:numPr>
                <w:ilvl w:val="0"/>
                <w:numId w:val="23"/>
              </w:numPr>
              <w:autoSpaceDE/>
              <w:autoSpaceDN/>
              <w:adjustRightInd/>
              <w:spacing w:before="120" w:after="240"/>
              <w:jc w:val="left"/>
            </w:pPr>
            <w:r>
              <w:t>To what extent does UNICEF’s existing CRM programme aim to address the needs of children who are particularly vulnerable to discriminations or marginalisation in Uzbekistan, and how?</w:t>
            </w:r>
          </w:p>
          <w:p w14:paraId="369B6251" w14:textId="77777777" w:rsidR="002A7FF1" w:rsidRDefault="002A7FF1" w:rsidP="002A7FF1">
            <w:pPr>
              <w:pStyle w:val="ListParagraph"/>
              <w:numPr>
                <w:ilvl w:val="0"/>
                <w:numId w:val="23"/>
              </w:numPr>
              <w:autoSpaceDE/>
              <w:autoSpaceDN/>
              <w:adjustRightInd/>
              <w:spacing w:before="120" w:after="240"/>
              <w:jc w:val="left"/>
            </w:pPr>
            <w:r>
              <w:t xml:space="preserve">Are there any particular challenges in monitoring the rights of children who are particularly vulnerable to discrimination or marginalisation in Uzbekistan? </w:t>
            </w:r>
          </w:p>
          <w:p w14:paraId="02179D7D" w14:textId="77777777" w:rsidR="002A7FF1" w:rsidRDefault="002A7FF1" w:rsidP="002A7FF1">
            <w:pPr>
              <w:pStyle w:val="ListParagraph"/>
              <w:numPr>
                <w:ilvl w:val="1"/>
                <w:numId w:val="23"/>
              </w:numPr>
              <w:autoSpaceDE/>
              <w:autoSpaceDN/>
              <w:adjustRightInd/>
              <w:spacing w:before="120" w:after="240"/>
              <w:jc w:val="left"/>
            </w:pPr>
            <w:r>
              <w:t xml:space="preserve">If so, what are these challenges? </w:t>
            </w:r>
          </w:p>
          <w:p w14:paraId="5F0172A4" w14:textId="77777777" w:rsidR="002A7FF1" w:rsidRDefault="002A7FF1" w:rsidP="002A7FF1">
            <w:pPr>
              <w:pStyle w:val="ListParagraph"/>
              <w:numPr>
                <w:ilvl w:val="1"/>
                <w:numId w:val="23"/>
              </w:numPr>
              <w:autoSpaceDE/>
              <w:autoSpaceDN/>
              <w:adjustRightInd/>
              <w:spacing w:before="120" w:after="240"/>
              <w:jc w:val="left"/>
            </w:pPr>
            <w:r>
              <w:t>To what extent have UNICEF’s CRM activities since 2014 addressed these challenges? How?</w:t>
            </w:r>
          </w:p>
          <w:p w14:paraId="5597DA31" w14:textId="77777777" w:rsidR="002A7FF1" w:rsidRPr="00033378" w:rsidRDefault="002A7FF1" w:rsidP="00C91B3C">
            <w:pPr>
              <w:pStyle w:val="ListParagraph"/>
              <w:numPr>
                <w:ilvl w:val="1"/>
                <w:numId w:val="23"/>
              </w:numPr>
              <w:autoSpaceDE/>
              <w:autoSpaceDN/>
              <w:adjustRightInd/>
              <w:spacing w:before="120"/>
              <w:jc w:val="left"/>
            </w:pPr>
            <w:r>
              <w:t>In your opinion, how can UNICEF support stakeholders in addressing these challenges in the future?</w:t>
            </w:r>
          </w:p>
        </w:tc>
      </w:tr>
    </w:tbl>
    <w:p w14:paraId="678B7523" w14:textId="77777777" w:rsidR="002A7FF1" w:rsidRDefault="002A7FF1" w:rsidP="002A7FF1">
      <w:pPr>
        <w:autoSpaceDE/>
        <w:autoSpaceDN/>
        <w:adjustRightInd/>
        <w:jc w:val="left"/>
        <w:rPr>
          <w:b/>
          <w:u w:val="single"/>
        </w:rPr>
      </w:pPr>
      <w:r>
        <w:rPr>
          <w:b/>
          <w:u w:val="single"/>
        </w:rPr>
        <w:br w:type="page"/>
      </w:r>
    </w:p>
    <w:p w14:paraId="6C199CA0" w14:textId="77777777" w:rsidR="002A7FF1" w:rsidRDefault="002A7FF1" w:rsidP="002A7FF1">
      <w:pPr>
        <w:jc w:val="center"/>
        <w:rPr>
          <w:b/>
          <w:u w:val="single"/>
        </w:rPr>
      </w:pPr>
      <w:r>
        <w:rPr>
          <w:b/>
          <w:u w:val="single"/>
        </w:rPr>
        <w:t>Semi-Structured Interview Schedule: NHRC/Women’s Union</w:t>
      </w:r>
    </w:p>
    <w:p w14:paraId="2D9A88F5" w14:textId="77777777" w:rsidR="002A7FF1" w:rsidRDefault="002A7FF1" w:rsidP="002A7FF1">
      <w:pPr>
        <w:jc w:val="center"/>
        <w:rPr>
          <w:b/>
          <w:u w:val="single"/>
        </w:rPr>
      </w:pPr>
    </w:p>
    <w:tbl>
      <w:tblPr>
        <w:tblStyle w:val="TableGrid"/>
        <w:tblW w:w="0" w:type="auto"/>
        <w:tblInd w:w="-663" w:type="dxa"/>
        <w:tblLook w:val="04A0" w:firstRow="1" w:lastRow="0" w:firstColumn="1" w:lastColumn="0" w:noHBand="0" w:noVBand="1"/>
      </w:tblPr>
      <w:tblGrid>
        <w:gridCol w:w="9297"/>
      </w:tblGrid>
      <w:tr w:rsidR="002A7FF1" w14:paraId="31E9E38F" w14:textId="77777777" w:rsidTr="002A7FF1">
        <w:tc>
          <w:tcPr>
            <w:tcW w:w="9297" w:type="dxa"/>
            <w:shd w:val="clear" w:color="auto" w:fill="D9D9D9" w:themeFill="background1" w:themeFillShade="D9"/>
          </w:tcPr>
          <w:p w14:paraId="1C84E8F6" w14:textId="77777777" w:rsidR="002A7FF1" w:rsidRPr="0029779E" w:rsidRDefault="002A7FF1" w:rsidP="002A7FF1">
            <w:pPr>
              <w:pStyle w:val="ListParagraph"/>
              <w:numPr>
                <w:ilvl w:val="0"/>
                <w:numId w:val="77"/>
              </w:numPr>
              <w:autoSpaceDE/>
              <w:autoSpaceDN/>
              <w:adjustRightInd/>
              <w:spacing w:before="120" w:after="240"/>
              <w:jc w:val="left"/>
              <w:rPr>
                <w:b/>
              </w:rPr>
            </w:pPr>
            <w:r>
              <w:rPr>
                <w:b/>
              </w:rPr>
              <w:t>GENERAL</w:t>
            </w:r>
          </w:p>
        </w:tc>
      </w:tr>
      <w:tr w:rsidR="002A7FF1" w14:paraId="6AAF6838" w14:textId="77777777" w:rsidTr="002A7FF1">
        <w:tc>
          <w:tcPr>
            <w:tcW w:w="9297" w:type="dxa"/>
          </w:tcPr>
          <w:p w14:paraId="74CBB5A5" w14:textId="77777777" w:rsidR="002A7FF1" w:rsidRPr="0080683E" w:rsidRDefault="002A7FF1" w:rsidP="002A7FF1">
            <w:r w:rsidRPr="0080683E">
              <w:t>Date:</w:t>
            </w:r>
          </w:p>
          <w:p w14:paraId="46046CD5" w14:textId="77777777" w:rsidR="002A7FF1" w:rsidRPr="0080683E" w:rsidRDefault="002A7FF1" w:rsidP="002A7FF1">
            <w:r w:rsidRPr="0080683E">
              <w:t>Location:</w:t>
            </w:r>
          </w:p>
          <w:p w14:paraId="32D004D1" w14:textId="77777777" w:rsidR="002A7FF1" w:rsidRDefault="002A7FF1" w:rsidP="002A7FF1">
            <w:r w:rsidRPr="0080683E">
              <w:t>Gender of participant:</w:t>
            </w:r>
          </w:p>
          <w:p w14:paraId="71558CCE" w14:textId="77777777" w:rsidR="002A7FF1" w:rsidRPr="0080683E" w:rsidRDefault="002A7FF1" w:rsidP="002A7FF1">
            <w:r>
              <w:t>Stakeholder body:</w:t>
            </w:r>
          </w:p>
          <w:p w14:paraId="7A07B497" w14:textId="77777777" w:rsidR="002A7FF1" w:rsidRDefault="002A7FF1" w:rsidP="002A7FF1">
            <w:r w:rsidRPr="0080683E">
              <w:t xml:space="preserve">Participant’s </w:t>
            </w:r>
            <w:r>
              <w:t>role</w:t>
            </w:r>
            <w:r w:rsidRPr="0080683E">
              <w:t>:</w:t>
            </w:r>
            <w:r w:rsidRPr="0080683E">
              <w:rPr>
                <w:rStyle w:val="FootnoteReference"/>
              </w:rPr>
              <w:footnoteReference w:id="15"/>
            </w:r>
          </w:p>
          <w:p w14:paraId="14A80B81" w14:textId="77777777" w:rsidR="002A7FF1" w:rsidRDefault="002A7FF1" w:rsidP="002A7FF1">
            <w:r w:rsidRPr="0080683E">
              <w:t xml:space="preserve">How long the participant has held this </w:t>
            </w:r>
            <w:r>
              <w:t>role</w:t>
            </w:r>
            <w:r w:rsidRPr="0080683E">
              <w:t>:</w:t>
            </w:r>
          </w:p>
          <w:p w14:paraId="0DCE1714" w14:textId="77777777" w:rsidR="002A7FF1" w:rsidRDefault="002A7FF1" w:rsidP="002A7FF1">
            <w:r>
              <w:t>Brief overview of the mission and general activities of the stakeholder body:</w:t>
            </w:r>
          </w:p>
          <w:p w14:paraId="36580B1F" w14:textId="77777777" w:rsidR="002A7FF1" w:rsidRPr="00D6000B" w:rsidRDefault="002A7FF1" w:rsidP="002A7FF1">
            <w:r>
              <w:t xml:space="preserve">Brief overview of participant’s role and responsibilities: </w:t>
            </w:r>
          </w:p>
        </w:tc>
      </w:tr>
      <w:tr w:rsidR="002A7FF1" w14:paraId="78CCF936" w14:textId="77777777" w:rsidTr="002A7FF1">
        <w:tc>
          <w:tcPr>
            <w:tcW w:w="9297" w:type="dxa"/>
            <w:shd w:val="clear" w:color="auto" w:fill="D9D9D9" w:themeFill="background1" w:themeFillShade="D9"/>
          </w:tcPr>
          <w:p w14:paraId="663E22E1" w14:textId="77777777" w:rsidR="002A7FF1" w:rsidRDefault="002A7FF1" w:rsidP="002A7FF1">
            <w:pPr>
              <w:pStyle w:val="ListParagraph"/>
              <w:numPr>
                <w:ilvl w:val="0"/>
                <w:numId w:val="77"/>
              </w:numPr>
              <w:autoSpaceDE/>
              <w:autoSpaceDN/>
              <w:adjustRightInd/>
              <w:spacing w:before="120" w:after="240"/>
              <w:jc w:val="left"/>
              <w:rPr>
                <w:b/>
              </w:rPr>
            </w:pPr>
            <w:r>
              <w:rPr>
                <w:b/>
              </w:rPr>
              <w:t>CONTEXT</w:t>
            </w:r>
          </w:p>
        </w:tc>
      </w:tr>
      <w:tr w:rsidR="002A7FF1" w14:paraId="1140D35C" w14:textId="77777777" w:rsidTr="002A7FF1">
        <w:tc>
          <w:tcPr>
            <w:tcW w:w="9297" w:type="dxa"/>
            <w:shd w:val="clear" w:color="auto" w:fill="auto"/>
          </w:tcPr>
          <w:p w14:paraId="6A8186E6" w14:textId="77777777" w:rsidR="002A7FF1" w:rsidRDefault="002A7FF1" w:rsidP="002A7FF1">
            <w:pPr>
              <w:pStyle w:val="ListParagraph"/>
              <w:numPr>
                <w:ilvl w:val="0"/>
                <w:numId w:val="70"/>
              </w:numPr>
              <w:autoSpaceDE/>
              <w:autoSpaceDN/>
              <w:adjustRightInd/>
              <w:spacing w:before="120" w:after="240"/>
              <w:jc w:val="left"/>
            </w:pPr>
            <w:r>
              <w:t>What is your understanding of the term ‘child rights monitoring’?</w:t>
            </w:r>
          </w:p>
          <w:p w14:paraId="0621102E" w14:textId="77777777" w:rsidR="002A7FF1" w:rsidRDefault="002A7FF1" w:rsidP="002A7FF1">
            <w:pPr>
              <w:pStyle w:val="ListParagraph"/>
              <w:numPr>
                <w:ilvl w:val="0"/>
                <w:numId w:val="70"/>
              </w:numPr>
              <w:autoSpaceDE/>
              <w:autoSpaceDN/>
              <w:adjustRightInd/>
              <w:spacing w:before="120" w:after="240"/>
              <w:jc w:val="left"/>
            </w:pPr>
            <w:r>
              <w:t xml:space="preserve">Is the Centre/WC involved in monitoring child rights in Uzbekistan? If so, how? </w:t>
            </w:r>
          </w:p>
          <w:p w14:paraId="3D767A65" w14:textId="77777777" w:rsidR="002A7FF1" w:rsidRDefault="002A7FF1" w:rsidP="002A7FF1">
            <w:pPr>
              <w:pStyle w:val="ListParagraph"/>
              <w:numPr>
                <w:ilvl w:val="0"/>
                <w:numId w:val="70"/>
              </w:numPr>
              <w:autoSpaceDE/>
              <w:autoSpaceDN/>
              <w:adjustRightInd/>
              <w:spacing w:before="120" w:after="240"/>
              <w:jc w:val="left"/>
            </w:pPr>
            <w:r>
              <w:t xml:space="preserve">Please describe the institutional and departmental structure of the Centre/WC. </w:t>
            </w:r>
          </w:p>
          <w:p w14:paraId="05424BB0" w14:textId="77777777" w:rsidR="002A7FF1" w:rsidRDefault="002A7FF1" w:rsidP="002A7FF1">
            <w:pPr>
              <w:pStyle w:val="ListParagraph"/>
              <w:numPr>
                <w:ilvl w:val="1"/>
                <w:numId w:val="70"/>
              </w:numPr>
              <w:autoSpaceDE/>
              <w:autoSpaceDN/>
              <w:adjustRightInd/>
              <w:spacing w:before="120" w:after="240"/>
              <w:jc w:val="left"/>
            </w:pPr>
            <w:r>
              <w:t xml:space="preserve">What is the role and responsibilities of each of the departments/ divisions? </w:t>
            </w:r>
          </w:p>
          <w:p w14:paraId="5B5E4DFE" w14:textId="77777777" w:rsidR="002A7FF1" w:rsidRDefault="002A7FF1" w:rsidP="002A7FF1">
            <w:pPr>
              <w:pStyle w:val="ListParagraph"/>
              <w:numPr>
                <w:ilvl w:val="1"/>
                <w:numId w:val="70"/>
              </w:numPr>
              <w:autoSpaceDE/>
              <w:autoSpaceDN/>
              <w:adjustRightInd/>
              <w:spacing w:before="120" w:after="240"/>
              <w:jc w:val="left"/>
            </w:pPr>
            <w:r>
              <w:t>Which departments/ divisions are responsible for CRM? What CRM activities does it/ do they carry out?</w:t>
            </w:r>
          </w:p>
          <w:p w14:paraId="4BE2E5CF" w14:textId="77777777" w:rsidR="002A7FF1" w:rsidRDefault="002A7FF1" w:rsidP="002A7FF1">
            <w:pPr>
              <w:pStyle w:val="ListParagraph"/>
              <w:numPr>
                <w:ilvl w:val="0"/>
                <w:numId w:val="70"/>
              </w:numPr>
              <w:autoSpaceDE/>
              <w:autoSpaceDN/>
              <w:adjustRightInd/>
              <w:spacing w:before="120" w:after="240"/>
              <w:jc w:val="left"/>
            </w:pPr>
            <w:r>
              <w:t>Does the Centre/WC collect any (i) quantitative or (ii) qualitative data on the situation of children in Uzbekistan? If so:</w:t>
            </w:r>
          </w:p>
          <w:p w14:paraId="5A971C8D" w14:textId="77777777" w:rsidR="002A7FF1" w:rsidRDefault="002A7FF1" w:rsidP="002A7FF1">
            <w:pPr>
              <w:pStyle w:val="ListParagraph"/>
              <w:numPr>
                <w:ilvl w:val="1"/>
                <w:numId w:val="70"/>
              </w:numPr>
              <w:autoSpaceDE/>
              <w:autoSpaceDN/>
              <w:adjustRightInd/>
              <w:spacing w:before="120" w:after="240"/>
              <w:jc w:val="left"/>
            </w:pPr>
            <w:r>
              <w:t>What data does the Centre/WC collect?</w:t>
            </w:r>
          </w:p>
          <w:p w14:paraId="722F2BB4" w14:textId="77777777" w:rsidR="002A7FF1" w:rsidRPr="00A80BBF" w:rsidRDefault="002A7FF1" w:rsidP="002A7FF1">
            <w:pPr>
              <w:pStyle w:val="ListParagraph"/>
              <w:numPr>
                <w:ilvl w:val="1"/>
                <w:numId w:val="70"/>
              </w:numPr>
              <w:autoSpaceDE/>
              <w:autoSpaceDN/>
              <w:adjustRightInd/>
              <w:spacing w:before="120" w:after="240"/>
              <w:jc w:val="left"/>
            </w:pPr>
            <w:r>
              <w:t xml:space="preserve">Is this data disaggregated? </w:t>
            </w:r>
            <w:r>
              <w:rPr>
                <w:i/>
              </w:rPr>
              <w:t>[Request a sample of the disaggregated data]</w:t>
            </w:r>
          </w:p>
          <w:p w14:paraId="16AC9A78" w14:textId="77777777" w:rsidR="002A7FF1" w:rsidRDefault="002A7FF1" w:rsidP="002A7FF1">
            <w:pPr>
              <w:pStyle w:val="ListParagraph"/>
              <w:numPr>
                <w:ilvl w:val="1"/>
                <w:numId w:val="70"/>
              </w:numPr>
              <w:autoSpaceDE/>
              <w:autoSpaceDN/>
              <w:adjustRightInd/>
              <w:spacing w:before="120" w:after="240"/>
              <w:jc w:val="left"/>
            </w:pPr>
            <w:r>
              <w:t>How do you collect this data?</w:t>
            </w:r>
          </w:p>
          <w:p w14:paraId="76AEADA8" w14:textId="77777777" w:rsidR="002A7FF1" w:rsidRDefault="002A7FF1" w:rsidP="002A7FF1">
            <w:pPr>
              <w:pStyle w:val="ListParagraph"/>
              <w:numPr>
                <w:ilvl w:val="1"/>
                <w:numId w:val="70"/>
              </w:numPr>
              <w:autoSpaceDE/>
              <w:autoSpaceDN/>
              <w:adjustRightInd/>
              <w:spacing w:before="120" w:after="240"/>
              <w:jc w:val="left"/>
            </w:pPr>
            <w:r>
              <w:t>Do you face any challenges in (i) collecting or (ii) analysing this data? If so, what challenges do you face?</w:t>
            </w:r>
          </w:p>
          <w:p w14:paraId="2648EB7C" w14:textId="77777777" w:rsidR="002A7FF1" w:rsidRDefault="002A7FF1" w:rsidP="002A7FF1">
            <w:pPr>
              <w:pStyle w:val="ListParagraph"/>
              <w:numPr>
                <w:ilvl w:val="0"/>
                <w:numId w:val="70"/>
              </w:numPr>
              <w:autoSpaceDE/>
              <w:autoSpaceDN/>
              <w:adjustRightInd/>
              <w:spacing w:before="120" w:after="240"/>
              <w:jc w:val="left"/>
            </w:pPr>
            <w:r>
              <w:t>How do you use this data? In particular, do you use the data to:</w:t>
            </w:r>
          </w:p>
          <w:p w14:paraId="567ECBC9" w14:textId="77777777" w:rsidR="002A7FF1" w:rsidRDefault="002A7FF1" w:rsidP="002A7FF1">
            <w:pPr>
              <w:pStyle w:val="ListParagraph"/>
              <w:numPr>
                <w:ilvl w:val="1"/>
                <w:numId w:val="70"/>
              </w:numPr>
              <w:autoSpaceDE/>
              <w:autoSpaceDN/>
              <w:adjustRightInd/>
              <w:spacing w:before="120" w:after="240"/>
              <w:jc w:val="left"/>
            </w:pPr>
            <w:r>
              <w:t>Write or contribute to reports on the situation of children’s rights? If so, to whom are these reports submitted?</w:t>
            </w:r>
          </w:p>
          <w:p w14:paraId="595CD2C2" w14:textId="77777777" w:rsidR="002A7FF1" w:rsidRDefault="002A7FF1" w:rsidP="002A7FF1">
            <w:pPr>
              <w:pStyle w:val="ListParagraph"/>
              <w:numPr>
                <w:ilvl w:val="1"/>
                <w:numId w:val="70"/>
              </w:numPr>
              <w:autoSpaceDE/>
              <w:autoSpaceDN/>
              <w:adjustRightInd/>
              <w:spacing w:before="120" w:after="240"/>
              <w:jc w:val="left"/>
            </w:pPr>
            <w:r>
              <w:t>Develop draft laws and policies to protect child rights?</w:t>
            </w:r>
          </w:p>
          <w:p w14:paraId="590E362A" w14:textId="77777777" w:rsidR="002A7FF1" w:rsidRPr="0097566E" w:rsidRDefault="002A7FF1" w:rsidP="002A7FF1">
            <w:pPr>
              <w:pStyle w:val="ListParagraph"/>
              <w:numPr>
                <w:ilvl w:val="1"/>
                <w:numId w:val="70"/>
              </w:numPr>
              <w:autoSpaceDE/>
              <w:autoSpaceDN/>
              <w:adjustRightInd/>
              <w:spacing w:before="120" w:after="240"/>
              <w:jc w:val="left"/>
            </w:pPr>
            <w:r w:rsidRPr="0097566E">
              <w:t>Other?</w:t>
            </w:r>
          </w:p>
        </w:tc>
      </w:tr>
      <w:tr w:rsidR="002A7FF1" w14:paraId="380DF2C7" w14:textId="77777777" w:rsidTr="002A7FF1">
        <w:tc>
          <w:tcPr>
            <w:tcW w:w="9297" w:type="dxa"/>
            <w:shd w:val="clear" w:color="auto" w:fill="D9D9D9" w:themeFill="background1" w:themeFillShade="D9"/>
          </w:tcPr>
          <w:p w14:paraId="7EF92BB0" w14:textId="77777777" w:rsidR="002A7FF1" w:rsidRPr="0029779E" w:rsidRDefault="002A7FF1" w:rsidP="002A7FF1">
            <w:pPr>
              <w:pStyle w:val="ListParagraph"/>
              <w:numPr>
                <w:ilvl w:val="0"/>
                <w:numId w:val="77"/>
              </w:numPr>
              <w:autoSpaceDE/>
              <w:autoSpaceDN/>
              <w:adjustRightInd/>
              <w:spacing w:before="120" w:after="240"/>
              <w:jc w:val="left"/>
              <w:rPr>
                <w:b/>
              </w:rPr>
            </w:pPr>
            <w:r>
              <w:rPr>
                <w:b/>
              </w:rPr>
              <w:t>RELEVANCE</w:t>
            </w:r>
          </w:p>
        </w:tc>
      </w:tr>
      <w:tr w:rsidR="002A7FF1" w14:paraId="71F3E409" w14:textId="77777777" w:rsidTr="002A7FF1">
        <w:tc>
          <w:tcPr>
            <w:tcW w:w="9297" w:type="dxa"/>
            <w:shd w:val="clear" w:color="auto" w:fill="auto"/>
          </w:tcPr>
          <w:p w14:paraId="0A278F3E" w14:textId="77777777" w:rsidR="002A7FF1" w:rsidRDefault="002A7FF1" w:rsidP="002A7FF1">
            <w:pPr>
              <w:pStyle w:val="ListParagraph"/>
              <w:numPr>
                <w:ilvl w:val="0"/>
                <w:numId w:val="71"/>
              </w:numPr>
              <w:autoSpaceDE/>
              <w:autoSpaceDN/>
              <w:adjustRightInd/>
              <w:spacing w:before="120" w:after="240"/>
              <w:jc w:val="left"/>
            </w:pPr>
            <w:r>
              <w:t>Does the Centre/WC have a strategy or action plan relating to children or child rights monitoring? If so:</w:t>
            </w:r>
          </w:p>
          <w:p w14:paraId="2AAEF3EC" w14:textId="77777777" w:rsidR="002A7FF1" w:rsidRDefault="002A7FF1" w:rsidP="002A7FF1">
            <w:pPr>
              <w:pStyle w:val="ListParagraph"/>
              <w:numPr>
                <w:ilvl w:val="1"/>
                <w:numId w:val="71"/>
              </w:numPr>
              <w:autoSpaceDE/>
              <w:autoSpaceDN/>
              <w:adjustRightInd/>
              <w:spacing w:before="120" w:after="240"/>
              <w:jc w:val="left"/>
            </w:pPr>
            <w:r>
              <w:t>What is the aim of this strategy / action plan?</w:t>
            </w:r>
          </w:p>
          <w:p w14:paraId="14D079A2" w14:textId="77777777" w:rsidR="002A7FF1" w:rsidRPr="00F6698D" w:rsidRDefault="002A7FF1" w:rsidP="002A7FF1">
            <w:pPr>
              <w:pStyle w:val="ListParagraph"/>
              <w:numPr>
                <w:ilvl w:val="1"/>
                <w:numId w:val="71"/>
              </w:numPr>
              <w:autoSpaceDE/>
              <w:autoSpaceDN/>
              <w:adjustRightInd/>
              <w:spacing w:before="120" w:after="240"/>
              <w:jc w:val="left"/>
            </w:pPr>
            <w:r>
              <w:t>What are your areas of focus / priority areas concerning children? Why?</w:t>
            </w:r>
          </w:p>
          <w:p w14:paraId="1CD6E79D" w14:textId="77777777" w:rsidR="002A7FF1" w:rsidRDefault="002A7FF1" w:rsidP="002A7FF1">
            <w:pPr>
              <w:pStyle w:val="ListParagraph"/>
              <w:numPr>
                <w:ilvl w:val="0"/>
                <w:numId w:val="71"/>
              </w:numPr>
              <w:autoSpaceDE/>
              <w:autoSpaceDN/>
              <w:adjustRightInd/>
              <w:spacing w:before="120" w:after="240"/>
              <w:jc w:val="left"/>
            </w:pPr>
            <w:r>
              <w:t>What support has the Centre/WC received from UNICEF since 2014? (i.e. what activities has the Centre/WC carried out or participated in with UNICEF since 2014?)</w:t>
            </w:r>
          </w:p>
          <w:p w14:paraId="7B802881" w14:textId="77777777" w:rsidR="002A7FF1" w:rsidRPr="0051365F" w:rsidRDefault="002A7FF1" w:rsidP="002A7FF1">
            <w:pPr>
              <w:pStyle w:val="ListParagraph"/>
              <w:numPr>
                <w:ilvl w:val="1"/>
                <w:numId w:val="21"/>
              </w:numPr>
              <w:autoSpaceDE/>
              <w:autoSpaceDN/>
              <w:adjustRightInd/>
              <w:spacing w:before="120" w:after="240"/>
              <w:jc w:val="left"/>
            </w:pPr>
            <w:r>
              <w:t>If so, what did this support/these activities entail? (</w:t>
            </w:r>
            <w:r>
              <w:rPr>
                <w:i/>
              </w:rPr>
              <w:t>Obtain as much detail as possible.)</w:t>
            </w:r>
          </w:p>
          <w:p w14:paraId="7E9EDF16" w14:textId="77777777" w:rsidR="002A7FF1" w:rsidRDefault="002A7FF1" w:rsidP="002A7FF1">
            <w:pPr>
              <w:pStyle w:val="ListParagraph"/>
              <w:numPr>
                <w:ilvl w:val="1"/>
                <w:numId w:val="21"/>
              </w:numPr>
              <w:autoSpaceDE/>
              <w:autoSpaceDN/>
              <w:adjustRightInd/>
              <w:spacing w:before="120" w:after="240"/>
              <w:jc w:val="left"/>
            </w:pPr>
            <w:r w:rsidRPr="006D0536">
              <w:t xml:space="preserve">Why did you carry out these particular projects / activities? </w:t>
            </w:r>
          </w:p>
          <w:p w14:paraId="2FE14382" w14:textId="77777777" w:rsidR="002A7FF1" w:rsidRDefault="002A7FF1" w:rsidP="002A7FF1">
            <w:pPr>
              <w:pStyle w:val="ListParagraph"/>
              <w:numPr>
                <w:ilvl w:val="1"/>
                <w:numId w:val="21"/>
              </w:numPr>
              <w:autoSpaceDE/>
              <w:autoSpaceDN/>
              <w:adjustRightInd/>
              <w:spacing w:before="120" w:after="240"/>
              <w:jc w:val="left"/>
            </w:pPr>
            <w:r w:rsidRPr="006D0536">
              <w:t xml:space="preserve">What is/was their </w:t>
            </w:r>
            <w:r>
              <w:t>objective</w:t>
            </w:r>
            <w:r w:rsidRPr="006D0536">
              <w:t>?</w:t>
            </w:r>
          </w:p>
          <w:p w14:paraId="6FE79715" w14:textId="77777777" w:rsidR="002A7FF1" w:rsidRDefault="002A7FF1" w:rsidP="002A7FF1">
            <w:pPr>
              <w:pStyle w:val="ListParagraph"/>
              <w:numPr>
                <w:ilvl w:val="1"/>
                <w:numId w:val="21"/>
              </w:numPr>
              <w:autoSpaceDE/>
              <w:autoSpaceDN/>
              <w:adjustRightInd/>
              <w:spacing w:before="120" w:after="240"/>
              <w:jc w:val="left"/>
            </w:pPr>
            <w:r>
              <w:t>Do you think that these activities are/were relevant to the Centre’s/WC’s priorities in the area of children’s rights or CRM? Why/ why not?</w:t>
            </w:r>
          </w:p>
          <w:p w14:paraId="229BFE10" w14:textId="77777777" w:rsidR="002A7FF1" w:rsidRPr="001B26A2" w:rsidRDefault="002A7FF1" w:rsidP="002A7FF1">
            <w:pPr>
              <w:pStyle w:val="ListParagraph"/>
              <w:numPr>
                <w:ilvl w:val="0"/>
                <w:numId w:val="71"/>
              </w:numPr>
              <w:autoSpaceDE/>
              <w:autoSpaceDN/>
              <w:adjustRightInd/>
              <w:spacing w:before="120" w:after="240"/>
              <w:jc w:val="left"/>
            </w:pPr>
            <w:r>
              <w:t>What activities or projects do you have planned over the next five years in relation to child rights? Why?</w:t>
            </w:r>
          </w:p>
          <w:p w14:paraId="556E61FC" w14:textId="77777777" w:rsidR="002A7FF1" w:rsidRDefault="002A7FF1" w:rsidP="002A7FF1">
            <w:pPr>
              <w:pStyle w:val="ListParagraph"/>
              <w:numPr>
                <w:ilvl w:val="0"/>
                <w:numId w:val="71"/>
              </w:numPr>
              <w:autoSpaceDE/>
              <w:autoSpaceDN/>
              <w:adjustRightInd/>
              <w:spacing w:before="120" w:after="240"/>
              <w:jc w:val="left"/>
            </w:pPr>
            <w:r>
              <w:t xml:space="preserve">Do you have any plans to enter into any work plans with UNICEF or implement any further activities with UNICEF over the next few years? </w:t>
            </w:r>
          </w:p>
          <w:p w14:paraId="06B1E6E7" w14:textId="77777777" w:rsidR="002A7FF1" w:rsidRPr="000B7F7B" w:rsidRDefault="002A7FF1" w:rsidP="002A7FF1">
            <w:pPr>
              <w:pStyle w:val="ListParagraph"/>
              <w:numPr>
                <w:ilvl w:val="1"/>
                <w:numId w:val="71"/>
              </w:numPr>
              <w:autoSpaceDE/>
              <w:autoSpaceDN/>
              <w:adjustRightInd/>
              <w:spacing w:before="120" w:after="240"/>
              <w:jc w:val="left"/>
            </w:pPr>
            <w:r>
              <w:t xml:space="preserve">If so, what are they? What are their intended objectives? </w:t>
            </w:r>
          </w:p>
        </w:tc>
      </w:tr>
      <w:tr w:rsidR="002A7FF1" w14:paraId="34A52966" w14:textId="77777777" w:rsidTr="002A7FF1">
        <w:tc>
          <w:tcPr>
            <w:tcW w:w="9297" w:type="dxa"/>
            <w:shd w:val="clear" w:color="auto" w:fill="D9D9D9" w:themeFill="background1" w:themeFillShade="D9"/>
          </w:tcPr>
          <w:p w14:paraId="34802F59" w14:textId="77777777" w:rsidR="002A7FF1" w:rsidRPr="0029779E" w:rsidRDefault="002A7FF1" w:rsidP="002A7FF1">
            <w:pPr>
              <w:pStyle w:val="ListParagraph"/>
              <w:numPr>
                <w:ilvl w:val="0"/>
                <w:numId w:val="77"/>
              </w:numPr>
              <w:autoSpaceDE/>
              <w:autoSpaceDN/>
              <w:adjustRightInd/>
              <w:spacing w:before="120" w:after="240"/>
              <w:jc w:val="left"/>
              <w:rPr>
                <w:b/>
              </w:rPr>
            </w:pPr>
            <w:r>
              <w:rPr>
                <w:b/>
              </w:rPr>
              <w:t>EFFECTIVENESS AND IMPACT</w:t>
            </w:r>
          </w:p>
        </w:tc>
      </w:tr>
      <w:tr w:rsidR="002A7FF1" w14:paraId="170990A9" w14:textId="77777777" w:rsidTr="002A7FF1">
        <w:tc>
          <w:tcPr>
            <w:tcW w:w="9297" w:type="dxa"/>
            <w:shd w:val="clear" w:color="auto" w:fill="auto"/>
          </w:tcPr>
          <w:p w14:paraId="3F31ED25" w14:textId="77777777" w:rsidR="002A7FF1" w:rsidRDefault="002A7FF1" w:rsidP="002A7FF1">
            <w:pPr>
              <w:pStyle w:val="ListParagraph"/>
              <w:numPr>
                <w:ilvl w:val="0"/>
                <w:numId w:val="72"/>
              </w:numPr>
              <w:autoSpaceDE/>
              <w:autoSpaceDN/>
              <w:adjustRightInd/>
              <w:spacing w:before="120" w:after="240"/>
              <w:jc w:val="left"/>
            </w:pPr>
            <w:r>
              <w:t>What were the results and outcomes of the [UNICEF-supported CRM activities and projects mentioned above]?</w:t>
            </w:r>
          </w:p>
          <w:p w14:paraId="79637C08" w14:textId="77777777" w:rsidR="002A7FF1" w:rsidRDefault="002A7FF1" w:rsidP="002A7FF1">
            <w:pPr>
              <w:pStyle w:val="ListParagraph"/>
              <w:numPr>
                <w:ilvl w:val="1"/>
                <w:numId w:val="72"/>
              </w:numPr>
              <w:autoSpaceDE/>
              <w:autoSpaceDN/>
              <w:adjustRightInd/>
              <w:spacing w:before="120" w:after="240"/>
              <w:jc w:val="left"/>
            </w:pPr>
            <w:r>
              <w:t>In your opinion, were these activities effective (i.e. did they achieve their objectives)? Why/ why not?</w:t>
            </w:r>
          </w:p>
          <w:p w14:paraId="789A25B4" w14:textId="77777777" w:rsidR="002A7FF1" w:rsidRDefault="002A7FF1" w:rsidP="002A7FF1">
            <w:pPr>
              <w:pStyle w:val="ListParagraph"/>
              <w:numPr>
                <w:ilvl w:val="1"/>
                <w:numId w:val="72"/>
              </w:numPr>
              <w:autoSpaceDE/>
              <w:autoSpaceDN/>
              <w:adjustRightInd/>
              <w:spacing w:before="120" w:after="240"/>
              <w:jc w:val="left"/>
            </w:pPr>
            <w:r>
              <w:t>In your opinion, have the [UNICEF-supported CRM activities and projects] strengthened inter-sectoral coordination in monitoring children’s rights? If so, how? If not, why do you think this is?</w:t>
            </w:r>
          </w:p>
          <w:p w14:paraId="4CA572AF" w14:textId="77777777" w:rsidR="002A7FF1" w:rsidRPr="00861691" w:rsidRDefault="002A7FF1" w:rsidP="002A7FF1">
            <w:pPr>
              <w:pStyle w:val="ListParagraph"/>
              <w:numPr>
                <w:ilvl w:val="1"/>
                <w:numId w:val="72"/>
              </w:numPr>
              <w:autoSpaceDE/>
              <w:autoSpaceDN/>
              <w:adjustRightInd/>
              <w:spacing w:before="120" w:after="240"/>
              <w:jc w:val="left"/>
            </w:pPr>
            <w:r>
              <w:t>Have the [UNICEF-supported activities and projects] strengthened the technical or financial capacities of the Centre/WC in conducting CRM? If so, how? If not, why do you think this is?</w:t>
            </w:r>
          </w:p>
          <w:p w14:paraId="022D8D01" w14:textId="77777777" w:rsidR="002A7FF1" w:rsidRPr="00861691" w:rsidRDefault="002A7FF1" w:rsidP="002A7FF1">
            <w:pPr>
              <w:pStyle w:val="ListParagraph"/>
              <w:numPr>
                <w:ilvl w:val="0"/>
                <w:numId w:val="72"/>
              </w:numPr>
              <w:autoSpaceDE/>
              <w:autoSpaceDN/>
              <w:adjustRightInd/>
              <w:spacing w:before="120" w:after="240"/>
              <w:jc w:val="left"/>
            </w:pPr>
            <w:r>
              <w:t>Did you face any challenges in implementing the [UNICEF-supported activities and projects]? If so, what were they? How were they overcome? In hindsight, would you have done anything differently?</w:t>
            </w:r>
          </w:p>
          <w:p w14:paraId="28870248" w14:textId="77777777" w:rsidR="002A7FF1" w:rsidRDefault="002A7FF1" w:rsidP="002A7FF1">
            <w:pPr>
              <w:pStyle w:val="ListParagraph"/>
              <w:numPr>
                <w:ilvl w:val="0"/>
                <w:numId w:val="72"/>
              </w:numPr>
              <w:autoSpaceDE/>
              <w:autoSpaceDN/>
              <w:adjustRightInd/>
              <w:spacing w:before="120" w:after="240"/>
              <w:jc w:val="left"/>
            </w:pPr>
            <w:r>
              <w:t>In your opinion, what are the main barriers and bottlenecks to establishing an effective CRM system in Uzbekistan at the (i) national and (ii) local levels?</w:t>
            </w:r>
          </w:p>
          <w:p w14:paraId="5E6F505C" w14:textId="77777777" w:rsidR="002A7FF1" w:rsidRDefault="002A7FF1" w:rsidP="002A7FF1">
            <w:pPr>
              <w:pStyle w:val="ListParagraph"/>
              <w:numPr>
                <w:ilvl w:val="1"/>
                <w:numId w:val="72"/>
              </w:numPr>
              <w:autoSpaceDE/>
              <w:autoSpaceDN/>
              <w:adjustRightInd/>
              <w:spacing w:before="120" w:after="240"/>
              <w:jc w:val="left"/>
            </w:pPr>
            <w:r>
              <w:t>Have the [UNICEF-supported activities/ projects] helped to address these barriers and bottlenecks? If so, how? If not, why do you think this is?</w:t>
            </w:r>
          </w:p>
          <w:p w14:paraId="6F6ABFD9" w14:textId="77777777" w:rsidR="002A7FF1" w:rsidRPr="004D463D" w:rsidRDefault="002A7FF1" w:rsidP="002A7FF1">
            <w:pPr>
              <w:pStyle w:val="ListParagraph"/>
              <w:numPr>
                <w:ilvl w:val="1"/>
                <w:numId w:val="72"/>
              </w:numPr>
              <w:autoSpaceDE/>
              <w:autoSpaceDN/>
              <w:adjustRightInd/>
              <w:spacing w:before="120" w:after="240"/>
              <w:jc w:val="left"/>
            </w:pPr>
            <w:r>
              <w:t>How do you think UNICEF can support the Centre and other stakeholders in addressing these barriers/ bottlenecks?</w:t>
            </w:r>
          </w:p>
          <w:p w14:paraId="6D4ECD48" w14:textId="77777777" w:rsidR="002A7FF1" w:rsidRPr="00BA777C" w:rsidRDefault="002A7FF1" w:rsidP="002A7FF1">
            <w:pPr>
              <w:autoSpaceDE/>
              <w:autoSpaceDN/>
              <w:adjustRightInd/>
              <w:spacing w:before="120" w:after="240"/>
              <w:jc w:val="left"/>
            </w:pPr>
            <w:r>
              <w:t>I would like to ask a few questions about inter-sectoral coordination in CRM:</w:t>
            </w:r>
          </w:p>
          <w:p w14:paraId="03264144" w14:textId="77777777" w:rsidR="002A7FF1" w:rsidRDefault="002A7FF1" w:rsidP="002A7FF1">
            <w:pPr>
              <w:pStyle w:val="ListParagraph"/>
              <w:numPr>
                <w:ilvl w:val="0"/>
                <w:numId w:val="72"/>
              </w:numPr>
              <w:autoSpaceDE/>
              <w:autoSpaceDN/>
              <w:adjustRightInd/>
              <w:spacing w:before="120" w:after="240"/>
              <w:jc w:val="left"/>
            </w:pPr>
            <w:r>
              <w:t xml:space="preserve">What is the role of the Inter-Departmental Coordination Council for the Implementation of the UN Convention on the Rights of the Child? </w:t>
            </w:r>
          </w:p>
          <w:p w14:paraId="6DA275CA" w14:textId="77777777" w:rsidR="002A7FF1" w:rsidRDefault="002A7FF1" w:rsidP="002A7FF1">
            <w:pPr>
              <w:pStyle w:val="ListParagraph"/>
              <w:numPr>
                <w:ilvl w:val="1"/>
                <w:numId w:val="72"/>
              </w:numPr>
              <w:autoSpaceDE/>
              <w:autoSpaceDN/>
              <w:adjustRightInd/>
              <w:spacing w:before="120" w:after="240"/>
              <w:jc w:val="left"/>
            </w:pPr>
            <w:r>
              <w:t>What CRM activities has it carried out since its establishment?</w:t>
            </w:r>
          </w:p>
          <w:p w14:paraId="0C8DA70C" w14:textId="77777777" w:rsidR="002A7FF1" w:rsidRDefault="002A7FF1" w:rsidP="002A7FF1">
            <w:pPr>
              <w:pStyle w:val="ListParagraph"/>
              <w:numPr>
                <w:ilvl w:val="0"/>
                <w:numId w:val="72"/>
              </w:numPr>
              <w:autoSpaceDE/>
              <w:autoSpaceDN/>
              <w:adjustRightInd/>
              <w:spacing w:before="120" w:after="240"/>
              <w:jc w:val="left"/>
            </w:pPr>
            <w:r>
              <w:t>What is the role of the Centre/Women’s Union on the Inter-Departmental Coordination Council for the Implementation of the UN Convention on the Rights of the Child?</w:t>
            </w:r>
          </w:p>
          <w:p w14:paraId="314E27B0" w14:textId="77777777" w:rsidR="002A7FF1" w:rsidRDefault="002A7FF1" w:rsidP="002A7FF1">
            <w:pPr>
              <w:pStyle w:val="ListParagraph"/>
              <w:numPr>
                <w:ilvl w:val="0"/>
                <w:numId w:val="72"/>
              </w:numPr>
              <w:autoSpaceDE/>
              <w:autoSpaceDN/>
              <w:adjustRightInd/>
              <w:spacing w:before="120" w:after="240"/>
              <w:jc w:val="left"/>
            </w:pPr>
            <w:r>
              <w:t>Is the Coordination Council effective in facilitating inter-sectoral cooperation? Why/ why not?</w:t>
            </w:r>
          </w:p>
          <w:p w14:paraId="1E556AD9" w14:textId="77777777" w:rsidR="002A7FF1" w:rsidRDefault="002A7FF1" w:rsidP="002A7FF1">
            <w:pPr>
              <w:pStyle w:val="ListParagraph"/>
              <w:numPr>
                <w:ilvl w:val="0"/>
                <w:numId w:val="72"/>
              </w:numPr>
              <w:autoSpaceDE/>
              <w:autoSpaceDN/>
              <w:adjustRightInd/>
              <w:spacing w:before="120" w:after="240"/>
              <w:jc w:val="left"/>
            </w:pPr>
            <w:r>
              <w:t>In your opinion, is there effective inter-sectoral coordination regarding child rights monitoring at the national level, more generally? At the local level? Between the national and local levels? Why / why not?</w:t>
            </w:r>
          </w:p>
          <w:p w14:paraId="4DF0CD7D" w14:textId="77777777" w:rsidR="002A7FF1" w:rsidRDefault="002A7FF1" w:rsidP="002A7FF1">
            <w:pPr>
              <w:pStyle w:val="ListParagraph"/>
              <w:numPr>
                <w:ilvl w:val="0"/>
                <w:numId w:val="72"/>
              </w:numPr>
              <w:autoSpaceDE/>
              <w:autoSpaceDN/>
              <w:adjustRightInd/>
              <w:spacing w:before="120" w:after="240"/>
              <w:jc w:val="left"/>
            </w:pPr>
            <w:r>
              <w:t>In your opinion, what steps should be taken to strengthen inter-sectoral coordination in CRM?</w:t>
            </w:r>
          </w:p>
          <w:p w14:paraId="2A081944" w14:textId="77777777" w:rsidR="002A7FF1" w:rsidRDefault="002A7FF1" w:rsidP="002A7FF1">
            <w:pPr>
              <w:pStyle w:val="ListParagraph"/>
              <w:numPr>
                <w:ilvl w:val="0"/>
                <w:numId w:val="72"/>
              </w:numPr>
              <w:autoSpaceDE/>
              <w:autoSpaceDN/>
              <w:adjustRightInd/>
              <w:spacing w:before="120" w:after="240"/>
              <w:jc w:val="left"/>
            </w:pPr>
            <w:r w:rsidRPr="0083488F">
              <w:t>In your opinion, how can UNICEF support stakeholders in strengthening inter-sectoral coordination of child rights monitoring?</w:t>
            </w:r>
          </w:p>
          <w:p w14:paraId="13BE0BEA" w14:textId="77777777" w:rsidR="002A7FF1" w:rsidRDefault="002A7FF1" w:rsidP="002A7FF1">
            <w:pPr>
              <w:pStyle w:val="ListParagraph"/>
              <w:autoSpaceDE/>
              <w:autoSpaceDN/>
              <w:adjustRightInd/>
              <w:spacing w:before="120" w:after="240"/>
              <w:ind w:left="360"/>
              <w:jc w:val="left"/>
            </w:pPr>
          </w:p>
          <w:p w14:paraId="7CDBCB0C" w14:textId="77777777" w:rsidR="002A7FF1" w:rsidRPr="001743A5" w:rsidRDefault="002A7FF1" w:rsidP="002A7FF1">
            <w:pPr>
              <w:pStyle w:val="ListParagraph"/>
              <w:numPr>
                <w:ilvl w:val="0"/>
                <w:numId w:val="72"/>
              </w:numPr>
              <w:autoSpaceDE/>
              <w:autoSpaceDN/>
              <w:adjustRightInd/>
              <w:spacing w:before="120" w:after="240"/>
              <w:jc w:val="left"/>
            </w:pPr>
            <w:r>
              <w:t>(For the NCRC) The CRC Committee considers the Centre to not be fully in compliance with the Paris Principles. Is the Centre taking any steps to address this recommendation? If so, what steps and why? If not, why?</w:t>
            </w:r>
          </w:p>
        </w:tc>
      </w:tr>
      <w:tr w:rsidR="002A7FF1" w14:paraId="33837160" w14:textId="77777777" w:rsidTr="002A7FF1">
        <w:tc>
          <w:tcPr>
            <w:tcW w:w="9297" w:type="dxa"/>
            <w:shd w:val="clear" w:color="auto" w:fill="D9D9D9" w:themeFill="background1" w:themeFillShade="D9"/>
          </w:tcPr>
          <w:p w14:paraId="64FF5C43" w14:textId="77777777" w:rsidR="002A7FF1" w:rsidRPr="00F874B9" w:rsidRDefault="002A7FF1" w:rsidP="002A7FF1">
            <w:pPr>
              <w:pStyle w:val="ListParagraph"/>
              <w:numPr>
                <w:ilvl w:val="0"/>
                <w:numId w:val="77"/>
              </w:numPr>
              <w:autoSpaceDE/>
              <w:autoSpaceDN/>
              <w:adjustRightInd/>
              <w:spacing w:before="120" w:after="240"/>
              <w:jc w:val="left"/>
              <w:rPr>
                <w:b/>
              </w:rPr>
            </w:pPr>
            <w:r>
              <w:rPr>
                <w:b/>
              </w:rPr>
              <w:t>EFFICIENCY AND SUSTAINABILITY</w:t>
            </w:r>
          </w:p>
        </w:tc>
      </w:tr>
      <w:tr w:rsidR="002A7FF1" w14:paraId="616E6515" w14:textId="77777777" w:rsidTr="002A7FF1">
        <w:tc>
          <w:tcPr>
            <w:tcW w:w="9297" w:type="dxa"/>
            <w:shd w:val="clear" w:color="auto" w:fill="auto"/>
          </w:tcPr>
          <w:p w14:paraId="54A12D17" w14:textId="77777777" w:rsidR="002A7FF1" w:rsidRDefault="002A7FF1" w:rsidP="002A7FF1">
            <w:pPr>
              <w:pStyle w:val="ListParagraph"/>
              <w:numPr>
                <w:ilvl w:val="0"/>
                <w:numId w:val="73"/>
              </w:numPr>
              <w:autoSpaceDE/>
              <w:autoSpaceDN/>
              <w:adjustRightInd/>
              <w:spacing w:before="120" w:after="240"/>
              <w:jc w:val="left"/>
            </w:pPr>
            <w:r>
              <w:t>Were the [UNICEF-supported CRM activities and projects mentioned above] implemented on time? If not, why?</w:t>
            </w:r>
          </w:p>
          <w:p w14:paraId="464BB48E" w14:textId="77777777" w:rsidR="002A7FF1" w:rsidRDefault="002A7FF1" w:rsidP="002A7FF1">
            <w:pPr>
              <w:pStyle w:val="ListParagraph"/>
              <w:numPr>
                <w:ilvl w:val="0"/>
                <w:numId w:val="73"/>
              </w:numPr>
              <w:autoSpaceDE/>
              <w:autoSpaceDN/>
              <w:adjustRightInd/>
              <w:spacing w:before="120" w:after="240"/>
              <w:jc w:val="left"/>
            </w:pPr>
            <w:r>
              <w:t>Were the [UNICEF-supported CRM activities and projects mentioned above] implemented within budget? If not, why?</w:t>
            </w:r>
          </w:p>
          <w:p w14:paraId="615A8653" w14:textId="77777777" w:rsidR="002A7FF1" w:rsidRDefault="002A7FF1" w:rsidP="002A7FF1">
            <w:pPr>
              <w:pStyle w:val="ListParagraph"/>
              <w:numPr>
                <w:ilvl w:val="0"/>
                <w:numId w:val="73"/>
              </w:numPr>
              <w:autoSpaceDE/>
              <w:autoSpaceDN/>
              <w:adjustRightInd/>
              <w:spacing w:before="120" w:after="240"/>
              <w:jc w:val="left"/>
            </w:pPr>
            <w:r>
              <w:t>Were the human and materials resources allocated towards the [UNICEF-supported CRM activities and projects mentioned above] sufficient? If not, why?</w:t>
            </w:r>
          </w:p>
          <w:p w14:paraId="68DFF6B7" w14:textId="77777777" w:rsidR="002A7FF1" w:rsidRDefault="002A7FF1" w:rsidP="002A7FF1">
            <w:pPr>
              <w:pStyle w:val="ListParagraph"/>
              <w:numPr>
                <w:ilvl w:val="0"/>
                <w:numId w:val="73"/>
              </w:numPr>
              <w:autoSpaceDE/>
              <w:autoSpaceDN/>
              <w:adjustRightInd/>
              <w:spacing w:before="120" w:after="240"/>
              <w:jc w:val="left"/>
            </w:pPr>
            <w:r>
              <w:t>In your opinion, was the budget allocated towards these activities sufficient? Why/ why not?</w:t>
            </w:r>
          </w:p>
          <w:p w14:paraId="7308BF24" w14:textId="77777777" w:rsidR="002A7FF1" w:rsidRDefault="002A7FF1" w:rsidP="002A7FF1">
            <w:pPr>
              <w:pStyle w:val="ListParagraph"/>
              <w:numPr>
                <w:ilvl w:val="0"/>
                <w:numId w:val="73"/>
              </w:numPr>
              <w:autoSpaceDE/>
              <w:autoSpaceDN/>
              <w:adjustRightInd/>
              <w:spacing w:before="120" w:after="240"/>
              <w:jc w:val="left"/>
            </w:pPr>
            <w:r>
              <w:t xml:space="preserve">(If the Centre/WC has any planned CRM activities with UNICEF) Do you have an allocated budget for the planned CRM activities? If so, please provide details. In your view, is this budget sufficient? Why/ why not? </w:t>
            </w:r>
          </w:p>
          <w:p w14:paraId="3199C12A" w14:textId="77777777" w:rsidR="002A7FF1" w:rsidRPr="0014767B" w:rsidRDefault="002A7FF1" w:rsidP="002A7FF1">
            <w:pPr>
              <w:pStyle w:val="ListParagraph"/>
              <w:numPr>
                <w:ilvl w:val="0"/>
                <w:numId w:val="73"/>
              </w:numPr>
              <w:autoSpaceDE/>
              <w:autoSpaceDN/>
              <w:adjustRightInd/>
              <w:spacing w:before="120" w:after="240"/>
              <w:jc w:val="left"/>
            </w:pPr>
            <w:r>
              <w:t>Do you think that the outcomes of the [UNICEF-supported CRM activities] are sustainable? Why/ why not? If not, what could have been done to improve their sustainability?</w:t>
            </w:r>
          </w:p>
          <w:p w14:paraId="7294301C" w14:textId="77777777" w:rsidR="002A7FF1" w:rsidRDefault="002A7FF1" w:rsidP="002A7FF1">
            <w:pPr>
              <w:pStyle w:val="ListParagraph"/>
              <w:autoSpaceDE/>
              <w:autoSpaceDN/>
              <w:adjustRightInd/>
              <w:spacing w:before="120" w:after="240"/>
              <w:ind w:left="360"/>
              <w:jc w:val="left"/>
            </w:pPr>
          </w:p>
          <w:p w14:paraId="3A06A9CB" w14:textId="77777777" w:rsidR="002A7FF1" w:rsidRPr="008C78F2" w:rsidRDefault="002A7FF1" w:rsidP="002A7FF1">
            <w:pPr>
              <w:pStyle w:val="ListParagraph"/>
              <w:numPr>
                <w:ilvl w:val="0"/>
                <w:numId w:val="73"/>
              </w:numPr>
              <w:autoSpaceDE/>
              <w:autoSpaceDN/>
              <w:adjustRightInd/>
              <w:spacing w:before="120" w:after="240"/>
              <w:jc w:val="left"/>
            </w:pPr>
            <w:r w:rsidRPr="008C78F2">
              <w:t xml:space="preserve">Do you have a budget for </w:t>
            </w:r>
            <w:r>
              <w:t xml:space="preserve">the Centre’s/Women’s Union’s ongoing and planned CRM </w:t>
            </w:r>
            <w:r w:rsidRPr="008C78F2">
              <w:t>activities? If so:</w:t>
            </w:r>
          </w:p>
          <w:p w14:paraId="2CACA1E5" w14:textId="77777777" w:rsidR="002A7FF1" w:rsidRDefault="002A7FF1" w:rsidP="002A7FF1">
            <w:pPr>
              <w:pStyle w:val="ListParagraph"/>
              <w:numPr>
                <w:ilvl w:val="1"/>
                <w:numId w:val="73"/>
              </w:numPr>
              <w:autoSpaceDE/>
              <w:autoSpaceDN/>
              <w:adjustRightInd/>
              <w:spacing w:before="120" w:after="240"/>
              <w:jc w:val="left"/>
            </w:pPr>
            <w:r>
              <w:t xml:space="preserve">What is your budget and what activities does it cover? </w:t>
            </w:r>
          </w:p>
          <w:p w14:paraId="75CB9D2A" w14:textId="77777777" w:rsidR="002A7FF1" w:rsidRDefault="002A7FF1" w:rsidP="002A7FF1">
            <w:pPr>
              <w:pStyle w:val="ListParagraph"/>
              <w:numPr>
                <w:ilvl w:val="1"/>
                <w:numId w:val="73"/>
              </w:numPr>
              <w:autoSpaceDE/>
              <w:autoSpaceDN/>
              <w:adjustRightInd/>
              <w:spacing w:before="120" w:after="240"/>
              <w:jc w:val="left"/>
            </w:pPr>
            <w:r>
              <w:t xml:space="preserve">What period does the budget cover? </w:t>
            </w:r>
          </w:p>
          <w:p w14:paraId="1F593F55" w14:textId="77777777" w:rsidR="002A7FF1" w:rsidRDefault="002A7FF1" w:rsidP="002A7FF1">
            <w:pPr>
              <w:pStyle w:val="ListParagraph"/>
              <w:numPr>
                <w:ilvl w:val="1"/>
                <w:numId w:val="73"/>
              </w:numPr>
              <w:autoSpaceDE/>
              <w:autoSpaceDN/>
              <w:adjustRightInd/>
              <w:spacing w:before="120" w:after="240"/>
              <w:jc w:val="left"/>
            </w:pPr>
            <w:r>
              <w:t xml:space="preserve">Has this budget increased / decreased / stayed the same in recent years? </w:t>
            </w:r>
          </w:p>
          <w:p w14:paraId="3DDF6916" w14:textId="77777777" w:rsidR="002A7FF1" w:rsidRPr="00301A32" w:rsidRDefault="002A7FF1" w:rsidP="002A7FF1">
            <w:pPr>
              <w:pStyle w:val="ListParagraph"/>
              <w:numPr>
                <w:ilvl w:val="1"/>
                <w:numId w:val="73"/>
              </w:numPr>
              <w:autoSpaceDE/>
              <w:autoSpaceDN/>
              <w:adjustRightInd/>
              <w:spacing w:before="120" w:after="240"/>
              <w:jc w:val="left"/>
            </w:pPr>
            <w:r>
              <w:t xml:space="preserve">Have you secured this funding? What is your source of funding? </w:t>
            </w:r>
          </w:p>
          <w:p w14:paraId="3ECF363A" w14:textId="77777777" w:rsidR="002A7FF1" w:rsidRDefault="002A7FF1" w:rsidP="002A7FF1">
            <w:pPr>
              <w:pStyle w:val="ListParagraph"/>
              <w:numPr>
                <w:ilvl w:val="1"/>
                <w:numId w:val="73"/>
              </w:numPr>
              <w:autoSpaceDE/>
              <w:autoSpaceDN/>
              <w:adjustRightInd/>
              <w:spacing w:before="120" w:after="240"/>
              <w:jc w:val="left"/>
            </w:pPr>
            <w:r>
              <w:t>Is your funding sufficient to cover your ongoing/planned CRM activities?</w:t>
            </w:r>
          </w:p>
          <w:p w14:paraId="2E60229E" w14:textId="77777777" w:rsidR="002A7FF1" w:rsidRDefault="002A7FF1" w:rsidP="002A7FF1">
            <w:pPr>
              <w:pStyle w:val="ListParagraph"/>
              <w:numPr>
                <w:ilvl w:val="0"/>
                <w:numId w:val="73"/>
              </w:numPr>
              <w:autoSpaceDE/>
              <w:autoSpaceDN/>
              <w:adjustRightInd/>
              <w:spacing w:before="120" w:after="240"/>
              <w:jc w:val="left"/>
            </w:pPr>
            <w:r>
              <w:t xml:space="preserve">How many members of staff are there in the Centre/WC? </w:t>
            </w:r>
          </w:p>
          <w:p w14:paraId="391CCF2E" w14:textId="77777777" w:rsidR="002A7FF1" w:rsidRDefault="002A7FF1" w:rsidP="002A7FF1">
            <w:pPr>
              <w:pStyle w:val="ListParagraph"/>
              <w:numPr>
                <w:ilvl w:val="1"/>
                <w:numId w:val="73"/>
              </w:numPr>
              <w:autoSpaceDE/>
              <w:autoSpaceDN/>
              <w:adjustRightInd/>
              <w:spacing w:before="120" w:after="240"/>
              <w:jc w:val="left"/>
            </w:pPr>
            <w:r>
              <w:t xml:space="preserve">How many of these members carry out [CRM activities]? </w:t>
            </w:r>
          </w:p>
          <w:p w14:paraId="2144F200" w14:textId="77777777" w:rsidR="002A7FF1" w:rsidRPr="00C96055" w:rsidRDefault="002A7FF1" w:rsidP="002A7FF1">
            <w:pPr>
              <w:pStyle w:val="ListParagraph"/>
              <w:numPr>
                <w:ilvl w:val="1"/>
                <w:numId w:val="73"/>
              </w:numPr>
              <w:autoSpaceDE/>
              <w:autoSpaceDN/>
              <w:adjustRightInd/>
              <w:spacing w:before="120" w:after="240"/>
              <w:jc w:val="left"/>
            </w:pPr>
            <w:r>
              <w:t>How many of these members are full-time? Part-time? Is this number sufficient in your view?</w:t>
            </w:r>
          </w:p>
          <w:p w14:paraId="6D04BF1E" w14:textId="77777777" w:rsidR="002A7FF1" w:rsidRDefault="002A7FF1" w:rsidP="002A7FF1">
            <w:pPr>
              <w:pStyle w:val="ListParagraph"/>
              <w:numPr>
                <w:ilvl w:val="1"/>
                <w:numId w:val="73"/>
              </w:numPr>
              <w:autoSpaceDE/>
              <w:autoSpaceDN/>
              <w:adjustRightInd/>
              <w:spacing w:before="120" w:after="240"/>
              <w:jc w:val="left"/>
            </w:pPr>
            <w:r>
              <w:t>How many of these members are salaried? Volunteers?</w:t>
            </w:r>
          </w:p>
          <w:p w14:paraId="6A24C8EC" w14:textId="77777777" w:rsidR="002A7FF1" w:rsidRDefault="002A7FF1" w:rsidP="002A7FF1">
            <w:pPr>
              <w:pStyle w:val="ListParagraph"/>
              <w:numPr>
                <w:ilvl w:val="1"/>
                <w:numId w:val="73"/>
              </w:numPr>
              <w:autoSpaceDE/>
              <w:autoSpaceDN/>
              <w:adjustRightInd/>
              <w:spacing w:before="120" w:after="240"/>
              <w:jc w:val="left"/>
            </w:pPr>
            <w:r>
              <w:t>What are these members’ professional qualifications?</w:t>
            </w:r>
          </w:p>
          <w:p w14:paraId="203CFCA6" w14:textId="77777777" w:rsidR="002A7FF1" w:rsidRDefault="002A7FF1" w:rsidP="002A7FF1">
            <w:pPr>
              <w:pStyle w:val="ListParagraph"/>
              <w:numPr>
                <w:ilvl w:val="1"/>
                <w:numId w:val="73"/>
              </w:numPr>
              <w:autoSpaceDE/>
              <w:autoSpaceDN/>
              <w:adjustRightInd/>
              <w:spacing w:before="120" w:after="240"/>
              <w:jc w:val="left"/>
            </w:pPr>
            <w:r>
              <w:t>In your opinion, do the staff members have sufficient knowledge and skills to implement the CRM activities?</w:t>
            </w:r>
          </w:p>
          <w:p w14:paraId="5EB529E5" w14:textId="77777777" w:rsidR="002A7FF1" w:rsidRDefault="002A7FF1" w:rsidP="002A7FF1">
            <w:pPr>
              <w:pStyle w:val="ListParagraph"/>
              <w:numPr>
                <w:ilvl w:val="1"/>
                <w:numId w:val="73"/>
              </w:numPr>
              <w:autoSpaceDE/>
              <w:autoSpaceDN/>
              <w:adjustRightInd/>
              <w:spacing w:before="120" w:after="240"/>
              <w:jc w:val="left"/>
            </w:pPr>
            <w:r>
              <w:t>Do these members receive any training on CRM? If so, what type? How often? Who delivers it? How useful is it? Why?</w:t>
            </w:r>
          </w:p>
          <w:p w14:paraId="67151BDE" w14:textId="77777777" w:rsidR="002A7FF1" w:rsidRDefault="002A7FF1" w:rsidP="002A7FF1">
            <w:pPr>
              <w:pStyle w:val="ListParagraph"/>
              <w:numPr>
                <w:ilvl w:val="1"/>
                <w:numId w:val="73"/>
              </w:numPr>
              <w:autoSpaceDE/>
              <w:autoSpaceDN/>
              <w:adjustRightInd/>
              <w:spacing w:before="120" w:after="240"/>
              <w:jc w:val="left"/>
            </w:pPr>
            <w:r>
              <w:t>What training do you think staff members need to support them in carrying out their CRM activities?</w:t>
            </w:r>
          </w:p>
          <w:p w14:paraId="2FDB0025" w14:textId="77777777" w:rsidR="002A7FF1" w:rsidRDefault="002A7FF1" w:rsidP="002A7FF1">
            <w:pPr>
              <w:pStyle w:val="ListParagraph"/>
              <w:numPr>
                <w:ilvl w:val="1"/>
                <w:numId w:val="73"/>
              </w:numPr>
              <w:autoSpaceDE/>
              <w:autoSpaceDN/>
              <w:adjustRightInd/>
              <w:spacing w:before="120" w:after="240"/>
              <w:jc w:val="left"/>
            </w:pPr>
            <w:r>
              <w:t>Do you engage external consultants or receive technical expertise from international organisations to fill any capacity gaps in the team? If so, what external expertise do you utilise and for what types of activities?</w:t>
            </w:r>
          </w:p>
          <w:p w14:paraId="7FA165E0" w14:textId="77777777" w:rsidR="002A7FF1" w:rsidRDefault="002A7FF1" w:rsidP="002A7FF1">
            <w:pPr>
              <w:pStyle w:val="ListParagraph"/>
              <w:numPr>
                <w:ilvl w:val="0"/>
                <w:numId w:val="73"/>
              </w:numPr>
              <w:autoSpaceDE/>
              <w:autoSpaceDN/>
              <w:adjustRightInd/>
              <w:spacing w:before="120" w:after="240"/>
              <w:jc w:val="left"/>
            </w:pPr>
            <w:r>
              <w:t>Do you have a high turnover of staff members? If so, why do you think that is?</w:t>
            </w:r>
          </w:p>
          <w:p w14:paraId="6DCE4BCB" w14:textId="77777777" w:rsidR="002A7FF1" w:rsidRDefault="002A7FF1" w:rsidP="002A7FF1">
            <w:pPr>
              <w:pStyle w:val="ListParagraph"/>
              <w:autoSpaceDE/>
              <w:autoSpaceDN/>
              <w:adjustRightInd/>
              <w:spacing w:before="120" w:after="240"/>
              <w:ind w:left="360"/>
              <w:jc w:val="left"/>
            </w:pPr>
          </w:p>
          <w:p w14:paraId="1E3E89AF" w14:textId="77777777" w:rsidR="002A7FF1" w:rsidRPr="00BF2E82" w:rsidRDefault="002A7FF1" w:rsidP="002A7FF1">
            <w:pPr>
              <w:pStyle w:val="ListParagraph"/>
              <w:numPr>
                <w:ilvl w:val="0"/>
                <w:numId w:val="73"/>
              </w:numPr>
              <w:autoSpaceDE/>
              <w:autoSpaceDN/>
              <w:adjustRightInd/>
              <w:spacing w:before="120" w:after="240"/>
              <w:jc w:val="left"/>
            </w:pPr>
            <w:r>
              <w:t xml:space="preserve">How are the activities of the Coordination Council funded? Does the Coordination Council have sufficient funding to cover its ongoing/ planned activities? </w:t>
            </w:r>
          </w:p>
          <w:p w14:paraId="6034B771" w14:textId="77777777" w:rsidR="002A7FF1" w:rsidRPr="00FF5696" w:rsidRDefault="002A7FF1" w:rsidP="002A7FF1">
            <w:pPr>
              <w:pStyle w:val="ListParagraph"/>
              <w:numPr>
                <w:ilvl w:val="0"/>
                <w:numId w:val="73"/>
              </w:numPr>
              <w:autoSpaceDE/>
              <w:autoSpaceDN/>
              <w:adjustRightInd/>
              <w:spacing w:before="120" w:after="240"/>
              <w:jc w:val="left"/>
            </w:pPr>
            <w:r>
              <w:t>Does the Coordination Council have sufficient human resources (in quality and quantity) to be able to perform its CRM activities effectively and on time?</w:t>
            </w:r>
          </w:p>
        </w:tc>
      </w:tr>
      <w:tr w:rsidR="002A7FF1" w14:paraId="2C7C6C74" w14:textId="77777777" w:rsidTr="002A7FF1">
        <w:tc>
          <w:tcPr>
            <w:tcW w:w="9297" w:type="dxa"/>
            <w:shd w:val="clear" w:color="auto" w:fill="D9D9D9" w:themeFill="background1" w:themeFillShade="D9"/>
          </w:tcPr>
          <w:p w14:paraId="6328BA35" w14:textId="77777777" w:rsidR="002A7FF1" w:rsidRPr="00F874B9" w:rsidRDefault="002A7FF1" w:rsidP="002A7FF1">
            <w:pPr>
              <w:pStyle w:val="ListParagraph"/>
              <w:numPr>
                <w:ilvl w:val="0"/>
                <w:numId w:val="77"/>
              </w:numPr>
              <w:autoSpaceDE/>
              <w:autoSpaceDN/>
              <w:adjustRightInd/>
              <w:spacing w:before="120" w:after="240"/>
              <w:jc w:val="left"/>
              <w:rPr>
                <w:b/>
              </w:rPr>
            </w:pPr>
            <w:r>
              <w:rPr>
                <w:b/>
              </w:rPr>
              <w:t>CROSS-CUTTING ISSUES</w:t>
            </w:r>
          </w:p>
        </w:tc>
      </w:tr>
      <w:tr w:rsidR="002A7FF1" w14:paraId="606BB19C" w14:textId="77777777" w:rsidTr="002A7FF1">
        <w:tc>
          <w:tcPr>
            <w:tcW w:w="9297" w:type="dxa"/>
          </w:tcPr>
          <w:p w14:paraId="3C5978E1" w14:textId="77777777" w:rsidR="002A7FF1" w:rsidRDefault="002A7FF1" w:rsidP="002A7FF1">
            <w:pPr>
              <w:pStyle w:val="ListParagraph"/>
              <w:numPr>
                <w:ilvl w:val="0"/>
                <w:numId w:val="74"/>
              </w:numPr>
              <w:autoSpaceDE/>
              <w:autoSpaceDN/>
              <w:adjustRightInd/>
              <w:spacing w:before="120" w:after="240"/>
              <w:jc w:val="left"/>
            </w:pPr>
            <w:r>
              <w:t>In performing its CRM activities, does the Centre/WC pay particular attention to any specific groups of children in Uzbekistan? If so, which groups? Why?</w:t>
            </w:r>
          </w:p>
          <w:p w14:paraId="4F7F284E" w14:textId="77777777" w:rsidR="002A7FF1" w:rsidRDefault="002A7FF1" w:rsidP="002A7FF1">
            <w:pPr>
              <w:pStyle w:val="ListParagraph"/>
              <w:numPr>
                <w:ilvl w:val="0"/>
                <w:numId w:val="74"/>
              </w:numPr>
              <w:autoSpaceDE/>
              <w:autoSpaceDN/>
              <w:adjustRightInd/>
              <w:spacing w:before="120" w:after="240"/>
              <w:jc w:val="left"/>
            </w:pPr>
            <w:r>
              <w:t>How do you ensure that your CRM activities address the needs of children who are particularly vulnerable to discriminations or marginalisation?</w:t>
            </w:r>
          </w:p>
          <w:p w14:paraId="5C3A06A2" w14:textId="77777777" w:rsidR="002A7FF1" w:rsidRDefault="002A7FF1" w:rsidP="002A7FF1">
            <w:pPr>
              <w:pStyle w:val="ListParagraph"/>
              <w:numPr>
                <w:ilvl w:val="0"/>
                <w:numId w:val="74"/>
              </w:numPr>
              <w:autoSpaceDE/>
              <w:autoSpaceDN/>
              <w:adjustRightInd/>
              <w:spacing w:before="120" w:after="240"/>
              <w:jc w:val="left"/>
            </w:pPr>
            <w:r>
              <w:t xml:space="preserve">Do you face any particular challenges in monitoring the rights of children who are particularly vulnerable to discrimination or marginalisation? </w:t>
            </w:r>
          </w:p>
          <w:p w14:paraId="391D6DF0" w14:textId="77777777" w:rsidR="002A7FF1" w:rsidRDefault="002A7FF1" w:rsidP="002A7FF1">
            <w:pPr>
              <w:pStyle w:val="ListParagraph"/>
              <w:numPr>
                <w:ilvl w:val="1"/>
                <w:numId w:val="74"/>
              </w:numPr>
              <w:autoSpaceDE/>
              <w:autoSpaceDN/>
              <w:adjustRightInd/>
              <w:spacing w:before="120" w:after="240"/>
              <w:jc w:val="left"/>
            </w:pPr>
            <w:r>
              <w:t xml:space="preserve">If so, what challenges do you face? </w:t>
            </w:r>
          </w:p>
          <w:p w14:paraId="390F580B" w14:textId="77777777" w:rsidR="002A7FF1" w:rsidRDefault="002A7FF1" w:rsidP="002A7FF1">
            <w:pPr>
              <w:pStyle w:val="ListParagraph"/>
              <w:numPr>
                <w:ilvl w:val="1"/>
                <w:numId w:val="74"/>
              </w:numPr>
              <w:autoSpaceDE/>
              <w:autoSpaceDN/>
              <w:adjustRightInd/>
              <w:spacing w:before="120" w:after="240"/>
              <w:jc w:val="left"/>
            </w:pPr>
            <w:r>
              <w:t>Have the [UNICEF-supported CRM activities/projects] helped the Centre/WC in addressing these challenges? If so, how?</w:t>
            </w:r>
          </w:p>
          <w:p w14:paraId="1CB17F41" w14:textId="77777777" w:rsidR="002A7FF1" w:rsidRPr="00033378" w:rsidRDefault="002A7FF1" w:rsidP="002A7FF1">
            <w:pPr>
              <w:pStyle w:val="ListParagraph"/>
              <w:numPr>
                <w:ilvl w:val="1"/>
                <w:numId w:val="74"/>
              </w:numPr>
              <w:autoSpaceDE/>
              <w:autoSpaceDN/>
              <w:adjustRightInd/>
              <w:spacing w:before="120" w:after="240"/>
              <w:jc w:val="left"/>
            </w:pPr>
            <w:r>
              <w:t>In your opinion, how can UNICEF help address these challenges in the future?</w:t>
            </w:r>
          </w:p>
        </w:tc>
      </w:tr>
      <w:tr w:rsidR="002A7FF1" w14:paraId="1F28C6DB" w14:textId="77777777" w:rsidTr="002A7FF1">
        <w:tc>
          <w:tcPr>
            <w:tcW w:w="9297" w:type="dxa"/>
            <w:shd w:val="clear" w:color="auto" w:fill="D9D9D9" w:themeFill="background1" w:themeFillShade="D9"/>
          </w:tcPr>
          <w:p w14:paraId="1E899513" w14:textId="77777777" w:rsidR="002A7FF1" w:rsidRPr="00F5156E" w:rsidRDefault="002A7FF1" w:rsidP="002A7FF1">
            <w:pPr>
              <w:pStyle w:val="ListParagraph"/>
              <w:numPr>
                <w:ilvl w:val="0"/>
                <w:numId w:val="77"/>
              </w:numPr>
              <w:autoSpaceDE/>
              <w:autoSpaceDN/>
              <w:adjustRightInd/>
              <w:spacing w:before="120" w:after="240"/>
              <w:jc w:val="left"/>
            </w:pPr>
            <w:r w:rsidRPr="00F5156E">
              <w:rPr>
                <w:b/>
              </w:rPr>
              <w:t>OTHER</w:t>
            </w:r>
          </w:p>
        </w:tc>
      </w:tr>
      <w:tr w:rsidR="002A7FF1" w14:paraId="0AA8EDDD" w14:textId="77777777" w:rsidTr="002A7FF1">
        <w:tc>
          <w:tcPr>
            <w:tcW w:w="9297" w:type="dxa"/>
          </w:tcPr>
          <w:p w14:paraId="7A6187F0" w14:textId="77777777" w:rsidR="002A7FF1" w:rsidRDefault="002A7FF1" w:rsidP="002A7FF1">
            <w:pPr>
              <w:pStyle w:val="ListParagraph"/>
              <w:numPr>
                <w:ilvl w:val="0"/>
                <w:numId w:val="59"/>
              </w:numPr>
              <w:autoSpaceDE/>
              <w:autoSpaceDN/>
              <w:adjustRightInd/>
              <w:spacing w:before="120" w:after="240"/>
              <w:jc w:val="left"/>
            </w:pPr>
            <w:r w:rsidRPr="004F17DD">
              <w:t xml:space="preserve">In your opinion, how can UNICEF support you in implementing your CRM activities and achieving your </w:t>
            </w:r>
            <w:r>
              <w:t>objectives</w:t>
            </w:r>
            <w:r w:rsidRPr="004F17DD">
              <w:t xml:space="preserve"> in this area over the next five years?</w:t>
            </w:r>
          </w:p>
        </w:tc>
      </w:tr>
    </w:tbl>
    <w:p w14:paraId="0DB9EB83" w14:textId="77777777" w:rsidR="002A7FF1" w:rsidRDefault="002A7FF1" w:rsidP="002A7FF1">
      <w:pPr>
        <w:jc w:val="center"/>
        <w:rPr>
          <w:b/>
          <w:u w:val="single"/>
        </w:rPr>
      </w:pPr>
    </w:p>
    <w:p w14:paraId="308CCB38" w14:textId="77777777" w:rsidR="002A7FF1" w:rsidRDefault="002A7FF1" w:rsidP="002A7FF1">
      <w:pPr>
        <w:jc w:val="center"/>
        <w:rPr>
          <w:b/>
          <w:u w:val="single"/>
        </w:rPr>
      </w:pPr>
    </w:p>
    <w:p w14:paraId="245CF9E3" w14:textId="77777777" w:rsidR="002A7FF1" w:rsidRDefault="002A7FF1" w:rsidP="002A7FF1">
      <w:pPr>
        <w:jc w:val="center"/>
        <w:rPr>
          <w:b/>
          <w:u w:val="single"/>
        </w:rPr>
      </w:pPr>
    </w:p>
    <w:p w14:paraId="1DEB4B70" w14:textId="77777777" w:rsidR="002A7FF1" w:rsidRDefault="002A7FF1" w:rsidP="002A7FF1">
      <w:pPr>
        <w:jc w:val="center"/>
        <w:rPr>
          <w:b/>
          <w:u w:val="single"/>
        </w:rPr>
      </w:pPr>
    </w:p>
    <w:p w14:paraId="66B9D696" w14:textId="77777777" w:rsidR="002A7FF1" w:rsidRDefault="002A7FF1" w:rsidP="002A7FF1">
      <w:pPr>
        <w:autoSpaceDE/>
        <w:autoSpaceDN/>
        <w:adjustRightInd/>
        <w:jc w:val="left"/>
        <w:rPr>
          <w:b/>
          <w:u w:val="single"/>
        </w:rPr>
      </w:pPr>
      <w:r>
        <w:rPr>
          <w:b/>
          <w:u w:val="single"/>
        </w:rPr>
        <w:br w:type="page"/>
      </w:r>
    </w:p>
    <w:p w14:paraId="026A1C9A" w14:textId="77777777" w:rsidR="002A7FF1" w:rsidRDefault="002A7FF1" w:rsidP="002A7FF1">
      <w:pPr>
        <w:jc w:val="center"/>
        <w:rPr>
          <w:b/>
          <w:u w:val="single"/>
        </w:rPr>
      </w:pPr>
      <w:r>
        <w:rPr>
          <w:b/>
          <w:u w:val="single"/>
        </w:rPr>
        <w:t>Semi-Structured Interview Schedule: National Level Government, Parliament and Non-Governmental Public Bodies</w:t>
      </w:r>
    </w:p>
    <w:p w14:paraId="3BD7E6D5" w14:textId="77777777" w:rsidR="002A7FF1" w:rsidRDefault="002A7FF1" w:rsidP="002A7FF1">
      <w:pPr>
        <w:jc w:val="center"/>
        <w:rPr>
          <w:b/>
          <w:u w:val="single"/>
        </w:rPr>
      </w:pPr>
    </w:p>
    <w:tbl>
      <w:tblPr>
        <w:tblStyle w:val="TableGrid"/>
        <w:tblW w:w="0" w:type="auto"/>
        <w:tblInd w:w="-663" w:type="dxa"/>
        <w:tblLook w:val="04A0" w:firstRow="1" w:lastRow="0" w:firstColumn="1" w:lastColumn="0" w:noHBand="0" w:noVBand="1"/>
      </w:tblPr>
      <w:tblGrid>
        <w:gridCol w:w="9297"/>
      </w:tblGrid>
      <w:tr w:rsidR="002A7FF1" w14:paraId="1C78020B" w14:textId="77777777" w:rsidTr="002A7FF1">
        <w:tc>
          <w:tcPr>
            <w:tcW w:w="9297" w:type="dxa"/>
            <w:shd w:val="clear" w:color="auto" w:fill="D9D9D9" w:themeFill="background1" w:themeFillShade="D9"/>
          </w:tcPr>
          <w:p w14:paraId="64BF5DA2" w14:textId="77777777" w:rsidR="002A7FF1" w:rsidRPr="0029779E" w:rsidRDefault="002A7FF1" w:rsidP="002A7FF1">
            <w:pPr>
              <w:pStyle w:val="ListParagraph"/>
              <w:numPr>
                <w:ilvl w:val="0"/>
                <w:numId w:val="60"/>
              </w:numPr>
              <w:autoSpaceDE/>
              <w:autoSpaceDN/>
              <w:adjustRightInd/>
              <w:spacing w:before="120" w:after="240"/>
              <w:jc w:val="left"/>
              <w:rPr>
                <w:b/>
              </w:rPr>
            </w:pPr>
            <w:r>
              <w:rPr>
                <w:b/>
              </w:rPr>
              <w:t>GENERAL</w:t>
            </w:r>
          </w:p>
        </w:tc>
      </w:tr>
      <w:tr w:rsidR="002A7FF1" w14:paraId="625EF264" w14:textId="77777777" w:rsidTr="002A7FF1">
        <w:tc>
          <w:tcPr>
            <w:tcW w:w="9297" w:type="dxa"/>
          </w:tcPr>
          <w:p w14:paraId="42F332F1" w14:textId="77777777" w:rsidR="002A7FF1" w:rsidRPr="0080683E" w:rsidRDefault="002A7FF1" w:rsidP="002A7FF1">
            <w:r w:rsidRPr="0080683E">
              <w:t>Date:</w:t>
            </w:r>
          </w:p>
          <w:p w14:paraId="06F62451" w14:textId="77777777" w:rsidR="002A7FF1" w:rsidRPr="0080683E" w:rsidRDefault="002A7FF1" w:rsidP="002A7FF1">
            <w:r w:rsidRPr="0080683E">
              <w:t>Location:</w:t>
            </w:r>
          </w:p>
          <w:p w14:paraId="2BDBE5F5" w14:textId="77777777" w:rsidR="002A7FF1" w:rsidRPr="0080683E" w:rsidRDefault="002A7FF1" w:rsidP="002A7FF1">
            <w:r w:rsidRPr="0080683E">
              <w:t>Gender of participant:</w:t>
            </w:r>
          </w:p>
          <w:p w14:paraId="2E11BA20" w14:textId="77777777" w:rsidR="002A7FF1" w:rsidRPr="0080683E" w:rsidRDefault="002A7FF1" w:rsidP="002A7FF1">
            <w:r w:rsidRPr="00A50FDC">
              <w:t>Stakeholder body:</w:t>
            </w:r>
          </w:p>
          <w:p w14:paraId="791E3A75" w14:textId="77777777" w:rsidR="002A7FF1" w:rsidRDefault="002A7FF1" w:rsidP="002A7FF1">
            <w:r w:rsidRPr="0080683E">
              <w:t xml:space="preserve">Participant’s </w:t>
            </w:r>
            <w:r>
              <w:t>role</w:t>
            </w:r>
            <w:r w:rsidRPr="0080683E">
              <w:t>:</w:t>
            </w:r>
            <w:r w:rsidRPr="0080683E">
              <w:rPr>
                <w:rStyle w:val="FootnoteReference"/>
              </w:rPr>
              <w:footnoteReference w:id="16"/>
            </w:r>
          </w:p>
          <w:p w14:paraId="17B59CBB" w14:textId="77777777" w:rsidR="002A7FF1" w:rsidRDefault="002A7FF1" w:rsidP="002A7FF1">
            <w:r w:rsidRPr="0080683E">
              <w:t xml:space="preserve">How long the participant has held this </w:t>
            </w:r>
            <w:r>
              <w:t>role</w:t>
            </w:r>
            <w:r w:rsidRPr="0080683E">
              <w:t>:</w:t>
            </w:r>
          </w:p>
          <w:p w14:paraId="2D4A8016" w14:textId="77777777" w:rsidR="002A7FF1" w:rsidRDefault="002A7FF1" w:rsidP="002A7FF1">
            <w:r>
              <w:t>Brief overview of the mission and general activities of the stakeholder body:</w:t>
            </w:r>
          </w:p>
          <w:p w14:paraId="1E2090C7" w14:textId="77777777" w:rsidR="002A7FF1" w:rsidRPr="00D6000B" w:rsidRDefault="002A7FF1" w:rsidP="002A7FF1">
            <w:r>
              <w:t xml:space="preserve">Brief overview of participant’s role and responsibilities: </w:t>
            </w:r>
          </w:p>
        </w:tc>
      </w:tr>
      <w:tr w:rsidR="002A7FF1" w14:paraId="7A29D7C8" w14:textId="77777777" w:rsidTr="002A7FF1">
        <w:tc>
          <w:tcPr>
            <w:tcW w:w="9297" w:type="dxa"/>
            <w:shd w:val="clear" w:color="auto" w:fill="D9D9D9" w:themeFill="background1" w:themeFillShade="D9"/>
          </w:tcPr>
          <w:p w14:paraId="6F85C6D5" w14:textId="77777777" w:rsidR="002A7FF1" w:rsidRDefault="002A7FF1" w:rsidP="002A7FF1">
            <w:pPr>
              <w:pStyle w:val="ListParagraph"/>
              <w:numPr>
                <w:ilvl w:val="0"/>
                <w:numId w:val="60"/>
              </w:numPr>
              <w:autoSpaceDE/>
              <w:autoSpaceDN/>
              <w:adjustRightInd/>
              <w:spacing w:before="120" w:after="240"/>
              <w:jc w:val="left"/>
              <w:rPr>
                <w:b/>
              </w:rPr>
            </w:pPr>
            <w:r>
              <w:rPr>
                <w:b/>
              </w:rPr>
              <w:t>CONTEXT</w:t>
            </w:r>
          </w:p>
        </w:tc>
      </w:tr>
      <w:tr w:rsidR="002A7FF1" w14:paraId="1674DD5A" w14:textId="77777777" w:rsidTr="002A7FF1">
        <w:tc>
          <w:tcPr>
            <w:tcW w:w="9297" w:type="dxa"/>
            <w:shd w:val="clear" w:color="auto" w:fill="auto"/>
          </w:tcPr>
          <w:p w14:paraId="3247FDFB" w14:textId="77777777" w:rsidR="002A7FF1" w:rsidRDefault="002A7FF1" w:rsidP="002A7FF1">
            <w:pPr>
              <w:pStyle w:val="ListParagraph"/>
              <w:numPr>
                <w:ilvl w:val="0"/>
                <w:numId w:val="61"/>
              </w:numPr>
              <w:autoSpaceDE/>
              <w:autoSpaceDN/>
              <w:adjustRightInd/>
              <w:spacing w:before="120" w:after="240"/>
              <w:jc w:val="left"/>
            </w:pPr>
            <w:r>
              <w:t>What is your understanding of the term ‘child rights monitoring’?</w:t>
            </w:r>
          </w:p>
          <w:p w14:paraId="0EE7566F" w14:textId="77777777" w:rsidR="002A7FF1" w:rsidRDefault="002A7FF1" w:rsidP="002A7FF1">
            <w:pPr>
              <w:pStyle w:val="ListParagraph"/>
              <w:numPr>
                <w:ilvl w:val="0"/>
                <w:numId w:val="61"/>
              </w:numPr>
              <w:autoSpaceDE/>
              <w:autoSpaceDN/>
              <w:adjustRightInd/>
              <w:spacing w:before="120" w:after="240"/>
              <w:jc w:val="left"/>
            </w:pPr>
            <w:r>
              <w:t>Are you or your [Ministry/team/division] involved in monitoring child rights in Uzbekistan? If so, how?</w:t>
            </w:r>
          </w:p>
          <w:p w14:paraId="5BEBA867" w14:textId="77777777" w:rsidR="002A7FF1" w:rsidRDefault="002A7FF1" w:rsidP="002A7FF1">
            <w:pPr>
              <w:pStyle w:val="ListParagraph"/>
              <w:numPr>
                <w:ilvl w:val="1"/>
                <w:numId w:val="61"/>
              </w:numPr>
              <w:autoSpaceDE/>
              <w:autoSpaceDN/>
              <w:adjustRightInd/>
              <w:spacing w:before="120" w:after="240"/>
              <w:jc w:val="left"/>
            </w:pPr>
            <w:r>
              <w:t>Are you or your [Ministry/team/division] involved in monitoring implementation of the CRC and the recommendations of the CRC Committee? If so, how?</w:t>
            </w:r>
          </w:p>
          <w:p w14:paraId="7AA86D94" w14:textId="77777777" w:rsidR="002A7FF1" w:rsidRDefault="002A7FF1" w:rsidP="002A7FF1">
            <w:pPr>
              <w:pStyle w:val="ListParagraph"/>
              <w:numPr>
                <w:ilvl w:val="0"/>
                <w:numId w:val="61"/>
              </w:numPr>
              <w:autoSpaceDE/>
              <w:autoSpaceDN/>
              <w:adjustRightInd/>
              <w:spacing w:before="120" w:after="240"/>
              <w:jc w:val="left"/>
            </w:pPr>
            <w:r>
              <w:t xml:space="preserve">Does your [Ministry/team/division] collect any (i) quantitative or (ii) qualitative data on the situation of children in Uzbekistan? If so: </w:t>
            </w:r>
          </w:p>
          <w:p w14:paraId="2A80B1C4" w14:textId="77777777" w:rsidR="002A7FF1" w:rsidRDefault="002A7FF1" w:rsidP="002A7FF1">
            <w:pPr>
              <w:pStyle w:val="ListParagraph"/>
              <w:numPr>
                <w:ilvl w:val="1"/>
                <w:numId w:val="61"/>
              </w:numPr>
              <w:autoSpaceDE/>
              <w:autoSpaceDN/>
              <w:adjustRightInd/>
              <w:spacing w:before="120" w:after="240"/>
              <w:jc w:val="left"/>
            </w:pPr>
            <w:r>
              <w:t>What data does it collect?</w:t>
            </w:r>
          </w:p>
          <w:p w14:paraId="26306E5E" w14:textId="77777777" w:rsidR="002A7FF1" w:rsidRPr="00A80BBF" w:rsidRDefault="002A7FF1" w:rsidP="002A7FF1">
            <w:pPr>
              <w:pStyle w:val="ListParagraph"/>
              <w:numPr>
                <w:ilvl w:val="1"/>
                <w:numId w:val="61"/>
              </w:numPr>
              <w:autoSpaceDE/>
              <w:autoSpaceDN/>
              <w:adjustRightInd/>
              <w:spacing w:before="120" w:after="240"/>
              <w:jc w:val="left"/>
            </w:pPr>
            <w:r>
              <w:t xml:space="preserve">Is this data disaggregated? </w:t>
            </w:r>
            <w:r>
              <w:rPr>
                <w:i/>
              </w:rPr>
              <w:t>[Request a sample of the disaggregated data]</w:t>
            </w:r>
          </w:p>
          <w:p w14:paraId="2B06CE89" w14:textId="77777777" w:rsidR="002A7FF1" w:rsidRDefault="002A7FF1" w:rsidP="002A7FF1">
            <w:pPr>
              <w:pStyle w:val="ListParagraph"/>
              <w:numPr>
                <w:ilvl w:val="1"/>
                <w:numId w:val="61"/>
              </w:numPr>
              <w:autoSpaceDE/>
              <w:autoSpaceDN/>
              <w:adjustRightInd/>
              <w:spacing w:before="120" w:after="240"/>
              <w:jc w:val="left"/>
            </w:pPr>
            <w:r>
              <w:t>How do you collect this data?</w:t>
            </w:r>
          </w:p>
          <w:p w14:paraId="3F2E3510" w14:textId="77777777" w:rsidR="002A7FF1" w:rsidRDefault="002A7FF1" w:rsidP="002A7FF1">
            <w:pPr>
              <w:pStyle w:val="ListParagraph"/>
              <w:numPr>
                <w:ilvl w:val="1"/>
                <w:numId w:val="61"/>
              </w:numPr>
              <w:autoSpaceDE/>
              <w:autoSpaceDN/>
              <w:adjustRightInd/>
              <w:spacing w:before="120" w:after="240"/>
              <w:jc w:val="left"/>
            </w:pPr>
            <w:r>
              <w:t>Do you face any challenges in (i) collecting or (ii) analysing this data? If so, what challenges do you face?</w:t>
            </w:r>
          </w:p>
          <w:p w14:paraId="6AB671BD" w14:textId="77777777" w:rsidR="002A7FF1" w:rsidRDefault="002A7FF1" w:rsidP="002A7FF1">
            <w:pPr>
              <w:pStyle w:val="ListParagraph"/>
              <w:numPr>
                <w:ilvl w:val="0"/>
                <w:numId w:val="61"/>
              </w:numPr>
              <w:autoSpaceDE/>
              <w:autoSpaceDN/>
              <w:adjustRightInd/>
              <w:spacing w:before="120" w:after="240"/>
              <w:jc w:val="left"/>
            </w:pPr>
            <w:r>
              <w:t>How do you use this data? In particular, do you use the data to:</w:t>
            </w:r>
          </w:p>
          <w:p w14:paraId="74365213" w14:textId="77777777" w:rsidR="002A7FF1" w:rsidRDefault="002A7FF1" w:rsidP="002A7FF1">
            <w:pPr>
              <w:pStyle w:val="ListParagraph"/>
              <w:numPr>
                <w:ilvl w:val="1"/>
                <w:numId w:val="61"/>
              </w:numPr>
              <w:autoSpaceDE/>
              <w:autoSpaceDN/>
              <w:adjustRightInd/>
              <w:spacing w:before="120" w:after="240"/>
              <w:jc w:val="left"/>
            </w:pPr>
            <w:r>
              <w:t>Write or contribute to reports on the situation of children’s rights? If so, to whom are these reports submitted?</w:t>
            </w:r>
          </w:p>
          <w:p w14:paraId="62F78AC0" w14:textId="77777777" w:rsidR="002A7FF1" w:rsidRDefault="002A7FF1" w:rsidP="002A7FF1">
            <w:pPr>
              <w:pStyle w:val="ListParagraph"/>
              <w:numPr>
                <w:ilvl w:val="1"/>
                <w:numId w:val="61"/>
              </w:numPr>
              <w:autoSpaceDE/>
              <w:autoSpaceDN/>
              <w:adjustRightInd/>
              <w:spacing w:before="120" w:after="240"/>
              <w:jc w:val="left"/>
            </w:pPr>
            <w:r>
              <w:t>Develop draft laws and policies to protect child rights?</w:t>
            </w:r>
          </w:p>
          <w:p w14:paraId="4D92DEA9" w14:textId="77777777" w:rsidR="002A7FF1" w:rsidRPr="00E3141B" w:rsidRDefault="002A7FF1" w:rsidP="002A7FF1">
            <w:pPr>
              <w:pStyle w:val="ListParagraph"/>
              <w:numPr>
                <w:ilvl w:val="1"/>
                <w:numId w:val="61"/>
              </w:numPr>
              <w:autoSpaceDE/>
              <w:autoSpaceDN/>
              <w:adjustRightInd/>
              <w:spacing w:before="120" w:after="240"/>
              <w:jc w:val="left"/>
            </w:pPr>
            <w:r w:rsidRPr="0097566E">
              <w:t>Other?</w:t>
            </w:r>
          </w:p>
        </w:tc>
      </w:tr>
      <w:tr w:rsidR="002A7FF1" w14:paraId="24678A3A" w14:textId="77777777" w:rsidTr="002A7FF1">
        <w:tc>
          <w:tcPr>
            <w:tcW w:w="9297" w:type="dxa"/>
            <w:shd w:val="clear" w:color="auto" w:fill="D9D9D9" w:themeFill="background1" w:themeFillShade="D9"/>
          </w:tcPr>
          <w:p w14:paraId="1C5C8503" w14:textId="77777777" w:rsidR="002A7FF1" w:rsidRPr="0029779E" w:rsidRDefault="002A7FF1" w:rsidP="002A7FF1">
            <w:pPr>
              <w:pStyle w:val="ListParagraph"/>
              <w:numPr>
                <w:ilvl w:val="0"/>
                <w:numId w:val="60"/>
              </w:numPr>
              <w:autoSpaceDE/>
              <w:autoSpaceDN/>
              <w:adjustRightInd/>
              <w:spacing w:before="120" w:after="240"/>
              <w:jc w:val="left"/>
              <w:rPr>
                <w:b/>
              </w:rPr>
            </w:pPr>
            <w:r>
              <w:rPr>
                <w:b/>
              </w:rPr>
              <w:t>RELEVANCE</w:t>
            </w:r>
          </w:p>
        </w:tc>
      </w:tr>
      <w:tr w:rsidR="002A7FF1" w14:paraId="1B52DE04" w14:textId="77777777" w:rsidTr="002A7FF1">
        <w:tc>
          <w:tcPr>
            <w:tcW w:w="9297" w:type="dxa"/>
            <w:shd w:val="clear" w:color="auto" w:fill="auto"/>
          </w:tcPr>
          <w:p w14:paraId="332E8726" w14:textId="77777777" w:rsidR="002A7FF1" w:rsidRDefault="002A7FF1" w:rsidP="002A7FF1">
            <w:pPr>
              <w:pStyle w:val="ListParagraph"/>
              <w:numPr>
                <w:ilvl w:val="0"/>
                <w:numId w:val="65"/>
              </w:numPr>
              <w:autoSpaceDE/>
              <w:autoSpaceDN/>
              <w:adjustRightInd/>
              <w:spacing w:before="120" w:after="240"/>
              <w:jc w:val="left"/>
            </w:pPr>
            <w:r>
              <w:t>Does your [Ministry/team/division] have a strategy or action plan relating to children or child rights monitoring? If so:</w:t>
            </w:r>
          </w:p>
          <w:p w14:paraId="1B037980" w14:textId="77777777" w:rsidR="002A7FF1" w:rsidRDefault="002A7FF1" w:rsidP="002A7FF1">
            <w:pPr>
              <w:pStyle w:val="ListParagraph"/>
              <w:numPr>
                <w:ilvl w:val="1"/>
                <w:numId w:val="65"/>
              </w:numPr>
              <w:autoSpaceDE/>
              <w:autoSpaceDN/>
              <w:adjustRightInd/>
              <w:spacing w:before="120" w:after="240"/>
              <w:jc w:val="left"/>
            </w:pPr>
            <w:r>
              <w:t>What is the aim of this strategy / action plan?</w:t>
            </w:r>
          </w:p>
          <w:p w14:paraId="6F58DBEB" w14:textId="77777777" w:rsidR="002A7FF1" w:rsidRPr="007977B1" w:rsidRDefault="002A7FF1" w:rsidP="002A7FF1">
            <w:pPr>
              <w:pStyle w:val="ListParagraph"/>
              <w:numPr>
                <w:ilvl w:val="1"/>
                <w:numId w:val="65"/>
              </w:numPr>
              <w:autoSpaceDE/>
              <w:autoSpaceDN/>
              <w:adjustRightInd/>
              <w:spacing w:before="120" w:after="240"/>
              <w:jc w:val="left"/>
            </w:pPr>
            <w:r>
              <w:t>What are your areas of focus / priority areas concerning children? Why?</w:t>
            </w:r>
          </w:p>
          <w:p w14:paraId="3EF9BDF5" w14:textId="77777777" w:rsidR="002A7FF1" w:rsidRDefault="002A7FF1" w:rsidP="002A7FF1">
            <w:pPr>
              <w:pStyle w:val="ListParagraph"/>
              <w:numPr>
                <w:ilvl w:val="0"/>
                <w:numId w:val="65"/>
              </w:numPr>
              <w:autoSpaceDE/>
              <w:autoSpaceDN/>
              <w:adjustRightInd/>
              <w:spacing w:before="120" w:after="240"/>
              <w:jc w:val="left"/>
            </w:pPr>
            <w:r>
              <w:t>Has your [Ministry/team/division] received any support from UNICEF since 2014? (i.e. has your [Ministry/team/division] carried out/ participated in any activities with UNICEF since 2014?)</w:t>
            </w:r>
          </w:p>
          <w:p w14:paraId="0DF935F3" w14:textId="77777777" w:rsidR="002A7FF1" w:rsidRDefault="002A7FF1" w:rsidP="002A7FF1">
            <w:pPr>
              <w:pStyle w:val="ListParagraph"/>
              <w:numPr>
                <w:ilvl w:val="1"/>
                <w:numId w:val="21"/>
              </w:numPr>
              <w:autoSpaceDE/>
              <w:autoSpaceDN/>
              <w:adjustRightInd/>
              <w:spacing w:before="120" w:after="240"/>
              <w:jc w:val="left"/>
            </w:pPr>
            <w:r>
              <w:t>If so, what did this support/these activities entail? (</w:t>
            </w:r>
            <w:r>
              <w:rPr>
                <w:i/>
              </w:rPr>
              <w:t>Obtain as much detail as possible.)</w:t>
            </w:r>
          </w:p>
          <w:p w14:paraId="2C976BDE" w14:textId="77777777" w:rsidR="002A7FF1" w:rsidRDefault="002A7FF1" w:rsidP="002A7FF1">
            <w:pPr>
              <w:pStyle w:val="ListParagraph"/>
              <w:numPr>
                <w:ilvl w:val="1"/>
                <w:numId w:val="21"/>
              </w:numPr>
              <w:autoSpaceDE/>
              <w:autoSpaceDN/>
              <w:adjustRightInd/>
              <w:spacing w:before="120" w:after="240"/>
              <w:jc w:val="left"/>
            </w:pPr>
            <w:r w:rsidRPr="006D0536">
              <w:t xml:space="preserve">Why did you carry out these particular projects / activities? </w:t>
            </w:r>
          </w:p>
          <w:p w14:paraId="4811ED27" w14:textId="77777777" w:rsidR="002A7FF1" w:rsidRDefault="002A7FF1" w:rsidP="002A7FF1">
            <w:pPr>
              <w:pStyle w:val="ListParagraph"/>
              <w:numPr>
                <w:ilvl w:val="1"/>
                <w:numId w:val="21"/>
              </w:numPr>
              <w:autoSpaceDE/>
              <w:autoSpaceDN/>
              <w:adjustRightInd/>
              <w:spacing w:before="120" w:after="240"/>
              <w:jc w:val="left"/>
            </w:pPr>
            <w:r w:rsidRPr="006D0536">
              <w:t xml:space="preserve">What </w:t>
            </w:r>
            <w:r>
              <w:t>are/were the objectives of these projects/ activities</w:t>
            </w:r>
            <w:r w:rsidRPr="006D0536">
              <w:t>?</w:t>
            </w:r>
          </w:p>
          <w:p w14:paraId="72C3D246" w14:textId="77777777" w:rsidR="002A7FF1" w:rsidRDefault="002A7FF1" w:rsidP="002A7FF1">
            <w:pPr>
              <w:pStyle w:val="ListParagraph"/>
              <w:numPr>
                <w:ilvl w:val="1"/>
                <w:numId w:val="21"/>
              </w:numPr>
              <w:autoSpaceDE/>
              <w:autoSpaceDN/>
              <w:adjustRightInd/>
              <w:spacing w:before="120" w:after="240"/>
              <w:jc w:val="left"/>
            </w:pPr>
            <w:r>
              <w:t>Do you think that these activities are/were relevant to your [Ministry/ team/ division’s] priorities in the area of children’s rights or CRM? Why/ why not?</w:t>
            </w:r>
          </w:p>
          <w:p w14:paraId="5D66B0DA" w14:textId="77777777" w:rsidR="002A7FF1" w:rsidRPr="001B26A2" w:rsidRDefault="002A7FF1" w:rsidP="002A7FF1">
            <w:pPr>
              <w:pStyle w:val="ListParagraph"/>
              <w:numPr>
                <w:ilvl w:val="0"/>
                <w:numId w:val="65"/>
              </w:numPr>
              <w:autoSpaceDE/>
              <w:autoSpaceDN/>
              <w:adjustRightInd/>
              <w:spacing w:before="120" w:after="240"/>
              <w:jc w:val="left"/>
            </w:pPr>
            <w:r>
              <w:t>What activities or projects do you have planned over the next five years in relation to child rights or CRM? Why?</w:t>
            </w:r>
          </w:p>
          <w:p w14:paraId="479B8AEA" w14:textId="77777777" w:rsidR="002A7FF1" w:rsidRDefault="002A7FF1" w:rsidP="002A7FF1">
            <w:pPr>
              <w:pStyle w:val="ListParagraph"/>
              <w:numPr>
                <w:ilvl w:val="0"/>
                <w:numId w:val="65"/>
              </w:numPr>
              <w:autoSpaceDE/>
              <w:autoSpaceDN/>
              <w:adjustRightInd/>
              <w:spacing w:before="120" w:after="240"/>
              <w:jc w:val="left"/>
            </w:pPr>
            <w:r>
              <w:t xml:space="preserve">Do you have any plans to enter into any work plans with UNICEF or implement any further activities with UNICEF over the next few years? </w:t>
            </w:r>
          </w:p>
          <w:p w14:paraId="352D062E" w14:textId="77777777" w:rsidR="002A7FF1" w:rsidRPr="00D73A63" w:rsidRDefault="002A7FF1" w:rsidP="002A7FF1">
            <w:pPr>
              <w:pStyle w:val="ListParagraph"/>
              <w:numPr>
                <w:ilvl w:val="1"/>
                <w:numId w:val="65"/>
              </w:numPr>
              <w:autoSpaceDE/>
              <w:autoSpaceDN/>
              <w:adjustRightInd/>
              <w:spacing w:before="120" w:after="240"/>
              <w:jc w:val="left"/>
            </w:pPr>
            <w:r>
              <w:t>If so, what are they? What are the objectives of these activities?</w:t>
            </w:r>
          </w:p>
        </w:tc>
      </w:tr>
      <w:tr w:rsidR="002A7FF1" w14:paraId="2F6B21CB" w14:textId="77777777" w:rsidTr="002A7FF1">
        <w:tc>
          <w:tcPr>
            <w:tcW w:w="9297" w:type="dxa"/>
            <w:shd w:val="clear" w:color="auto" w:fill="D9D9D9" w:themeFill="background1" w:themeFillShade="D9"/>
          </w:tcPr>
          <w:p w14:paraId="551C07FC" w14:textId="77777777" w:rsidR="002A7FF1" w:rsidRPr="0029779E" w:rsidRDefault="002A7FF1" w:rsidP="002A7FF1">
            <w:pPr>
              <w:pStyle w:val="ListParagraph"/>
              <w:numPr>
                <w:ilvl w:val="0"/>
                <w:numId w:val="60"/>
              </w:numPr>
              <w:autoSpaceDE/>
              <w:autoSpaceDN/>
              <w:adjustRightInd/>
              <w:spacing w:before="120" w:after="240"/>
              <w:jc w:val="left"/>
              <w:rPr>
                <w:b/>
              </w:rPr>
            </w:pPr>
            <w:r>
              <w:rPr>
                <w:b/>
              </w:rPr>
              <w:t>EFFECTIVENESS AND IMPACT</w:t>
            </w:r>
          </w:p>
        </w:tc>
      </w:tr>
      <w:tr w:rsidR="002A7FF1" w14:paraId="48F7B28C" w14:textId="77777777" w:rsidTr="002A7FF1">
        <w:tc>
          <w:tcPr>
            <w:tcW w:w="9297" w:type="dxa"/>
            <w:shd w:val="clear" w:color="auto" w:fill="auto"/>
          </w:tcPr>
          <w:p w14:paraId="3BFC3B05" w14:textId="77777777" w:rsidR="002A7FF1" w:rsidRPr="0020480B" w:rsidRDefault="002A7FF1" w:rsidP="002A7FF1">
            <w:pPr>
              <w:autoSpaceDE/>
              <w:autoSpaceDN/>
              <w:adjustRightInd/>
              <w:spacing w:before="120" w:after="240"/>
              <w:jc w:val="left"/>
              <w:rPr>
                <w:i/>
              </w:rPr>
            </w:pPr>
            <w:r>
              <w:rPr>
                <w:i/>
              </w:rPr>
              <w:t>[If relevant:]</w:t>
            </w:r>
          </w:p>
          <w:p w14:paraId="5670F33A" w14:textId="77777777" w:rsidR="002A7FF1" w:rsidRDefault="002A7FF1" w:rsidP="002A7FF1">
            <w:pPr>
              <w:pStyle w:val="ListParagraph"/>
              <w:numPr>
                <w:ilvl w:val="0"/>
                <w:numId w:val="62"/>
              </w:numPr>
              <w:autoSpaceDE/>
              <w:autoSpaceDN/>
              <w:adjustRightInd/>
              <w:spacing w:before="120" w:after="240"/>
              <w:jc w:val="left"/>
            </w:pPr>
            <w:r>
              <w:t>What were the results and outcomes of the [UNICEF-supported CRM activities and projects mentioned above]?</w:t>
            </w:r>
          </w:p>
          <w:p w14:paraId="462FCBB1" w14:textId="77777777" w:rsidR="002A7FF1" w:rsidRDefault="002A7FF1" w:rsidP="002A7FF1">
            <w:pPr>
              <w:pStyle w:val="ListParagraph"/>
              <w:numPr>
                <w:ilvl w:val="1"/>
                <w:numId w:val="62"/>
              </w:numPr>
              <w:autoSpaceDE/>
              <w:autoSpaceDN/>
              <w:adjustRightInd/>
              <w:spacing w:before="120" w:after="240"/>
              <w:jc w:val="left"/>
            </w:pPr>
            <w:r>
              <w:t>In your opinion, were these activities effective (i.e. did they achieve their objectives)? Why/ why not?</w:t>
            </w:r>
          </w:p>
          <w:p w14:paraId="32A6140D" w14:textId="77777777" w:rsidR="002A7FF1" w:rsidRDefault="002A7FF1" w:rsidP="002A7FF1">
            <w:pPr>
              <w:pStyle w:val="ListParagraph"/>
              <w:numPr>
                <w:ilvl w:val="1"/>
                <w:numId w:val="62"/>
              </w:numPr>
              <w:autoSpaceDE/>
              <w:autoSpaceDN/>
              <w:adjustRightInd/>
              <w:spacing w:before="120" w:after="240"/>
              <w:jc w:val="left"/>
            </w:pPr>
            <w:r>
              <w:t>In your opinion, have the [UNICEF-supported CRM activities and projects] strengthened inter-sectoral coordination in monitoring children’s rights? If so, how? If not, why do you think this is?</w:t>
            </w:r>
          </w:p>
          <w:p w14:paraId="285C0CE4" w14:textId="77777777" w:rsidR="002A7FF1" w:rsidRPr="00861691" w:rsidRDefault="002A7FF1" w:rsidP="002A7FF1">
            <w:pPr>
              <w:pStyle w:val="ListParagraph"/>
              <w:numPr>
                <w:ilvl w:val="1"/>
                <w:numId w:val="62"/>
              </w:numPr>
              <w:autoSpaceDE/>
              <w:autoSpaceDN/>
              <w:adjustRightInd/>
              <w:spacing w:before="120" w:after="240"/>
              <w:jc w:val="left"/>
            </w:pPr>
            <w:r>
              <w:t>Have the [UNICEF-supported CRM activities and projects] strengthened the technical or financial capacities of your [Ministry/team/division] in conducting CRM? If so, how? If not, why do you think this is?</w:t>
            </w:r>
          </w:p>
          <w:p w14:paraId="6E675C52" w14:textId="77777777" w:rsidR="002A7FF1" w:rsidRPr="00861691" w:rsidRDefault="002A7FF1" w:rsidP="002A7FF1">
            <w:pPr>
              <w:pStyle w:val="ListParagraph"/>
              <w:numPr>
                <w:ilvl w:val="0"/>
                <w:numId w:val="62"/>
              </w:numPr>
              <w:autoSpaceDE/>
              <w:autoSpaceDN/>
              <w:adjustRightInd/>
              <w:spacing w:before="120" w:after="240"/>
              <w:jc w:val="left"/>
            </w:pPr>
            <w:r>
              <w:t>Did you face any challenges in implementing the [UNICEF-supported CRM activities and projects]? If so, what were they? How were they overcome? In hindsight, would you have done anything differently?</w:t>
            </w:r>
          </w:p>
          <w:p w14:paraId="0E4D994C" w14:textId="77777777" w:rsidR="002A7FF1" w:rsidRDefault="002A7FF1" w:rsidP="002A7FF1">
            <w:pPr>
              <w:pStyle w:val="ListParagraph"/>
              <w:numPr>
                <w:ilvl w:val="0"/>
                <w:numId w:val="62"/>
              </w:numPr>
              <w:autoSpaceDE/>
              <w:autoSpaceDN/>
              <w:adjustRightInd/>
              <w:spacing w:before="120" w:after="240"/>
              <w:jc w:val="left"/>
            </w:pPr>
            <w:r>
              <w:t>In your opinion, what are the main barriers and bottlenecks to establishing an effective CRM system in Uzbekistan at the (i) national and (ii) local levels?</w:t>
            </w:r>
          </w:p>
          <w:p w14:paraId="51FEB47A" w14:textId="77777777" w:rsidR="002A7FF1" w:rsidRDefault="002A7FF1" w:rsidP="002A7FF1">
            <w:pPr>
              <w:pStyle w:val="ListParagraph"/>
              <w:numPr>
                <w:ilvl w:val="1"/>
                <w:numId w:val="62"/>
              </w:numPr>
              <w:autoSpaceDE/>
              <w:autoSpaceDN/>
              <w:adjustRightInd/>
              <w:spacing w:before="120" w:after="240"/>
              <w:jc w:val="left"/>
            </w:pPr>
            <w:r>
              <w:t>Have the [UNICEF-supported CRM activities/ projects] helped to address these barriers and bottlenecks? If so, how? If not, why do you think this is?</w:t>
            </w:r>
          </w:p>
          <w:p w14:paraId="335E8B2E" w14:textId="77777777" w:rsidR="002A7FF1" w:rsidRDefault="002A7FF1" w:rsidP="002A7FF1">
            <w:pPr>
              <w:pStyle w:val="ListParagraph"/>
              <w:numPr>
                <w:ilvl w:val="1"/>
                <w:numId w:val="62"/>
              </w:numPr>
              <w:autoSpaceDE/>
              <w:autoSpaceDN/>
              <w:adjustRightInd/>
              <w:spacing w:before="120" w:after="240"/>
              <w:jc w:val="left"/>
            </w:pPr>
            <w:r>
              <w:t>How do you think UNICEF can support your [Ministry/team/division] and other stakeholders in addressing these barriers/ bottlenecks?</w:t>
            </w:r>
          </w:p>
          <w:p w14:paraId="4D0E3BE7" w14:textId="77777777" w:rsidR="002A7FF1" w:rsidRDefault="002A7FF1" w:rsidP="002A7FF1">
            <w:pPr>
              <w:pStyle w:val="ListParagraph"/>
              <w:autoSpaceDE/>
              <w:autoSpaceDN/>
              <w:adjustRightInd/>
              <w:spacing w:before="120" w:after="240"/>
              <w:ind w:left="1080"/>
              <w:jc w:val="left"/>
            </w:pPr>
          </w:p>
          <w:p w14:paraId="361CDEBE" w14:textId="77777777" w:rsidR="002A7FF1" w:rsidRDefault="002A7FF1" w:rsidP="002A7FF1">
            <w:pPr>
              <w:pStyle w:val="ListParagraph"/>
              <w:numPr>
                <w:ilvl w:val="0"/>
                <w:numId w:val="62"/>
              </w:numPr>
              <w:autoSpaceDE/>
              <w:autoSpaceDN/>
              <w:adjustRightInd/>
              <w:spacing w:before="120" w:after="240"/>
              <w:jc w:val="left"/>
            </w:pPr>
            <w:r>
              <w:t>Is your [Ministry/team/division] a member of the Inter-Departmental Coordination Council for the Implementation of the UN Convention on the Rights of the Child in Uzbekistan?</w:t>
            </w:r>
          </w:p>
          <w:p w14:paraId="0C99DFFD" w14:textId="77777777" w:rsidR="002A7FF1" w:rsidRPr="00110ECF" w:rsidRDefault="002A7FF1" w:rsidP="002A7FF1">
            <w:pPr>
              <w:pStyle w:val="ListParagraph"/>
              <w:numPr>
                <w:ilvl w:val="1"/>
                <w:numId w:val="62"/>
              </w:numPr>
            </w:pPr>
            <w:r>
              <w:t>If so, w</w:t>
            </w:r>
            <w:r w:rsidRPr="00CF68AA">
              <w:t xml:space="preserve">hat is the role of </w:t>
            </w:r>
            <w:r>
              <w:t xml:space="preserve">your [Ministry/team/division] </w:t>
            </w:r>
            <w:r w:rsidRPr="00CF68AA">
              <w:t>on the Coordination Council?</w:t>
            </w:r>
            <w:r>
              <w:t xml:space="preserve"> What activities have you carried out on the Coordination Council since its establishment?</w:t>
            </w:r>
          </w:p>
          <w:p w14:paraId="0632B2E6" w14:textId="77777777" w:rsidR="002A7FF1" w:rsidRPr="00CF68AA" w:rsidRDefault="002A7FF1" w:rsidP="002A7FF1">
            <w:pPr>
              <w:pStyle w:val="ListParagraph"/>
              <w:numPr>
                <w:ilvl w:val="1"/>
                <w:numId w:val="62"/>
              </w:numPr>
            </w:pPr>
            <w:r>
              <w:t>If not, have you heard of the Coordination Council? Do you think your [Ministry/team/division] should be a member of this Council?</w:t>
            </w:r>
          </w:p>
          <w:p w14:paraId="6205C7B1" w14:textId="77777777" w:rsidR="002A7FF1" w:rsidRDefault="002A7FF1" w:rsidP="002A7FF1">
            <w:pPr>
              <w:pStyle w:val="ListParagraph"/>
              <w:numPr>
                <w:ilvl w:val="0"/>
                <w:numId w:val="62"/>
              </w:numPr>
              <w:autoSpaceDE/>
              <w:autoSpaceDN/>
              <w:adjustRightInd/>
              <w:spacing w:before="120" w:after="240"/>
              <w:jc w:val="left"/>
            </w:pPr>
            <w:r>
              <w:rPr>
                <w:i/>
              </w:rPr>
              <w:t xml:space="preserve">[If the participant is familiar with the Council:] </w:t>
            </w:r>
            <w:r>
              <w:t>Is the Coordination Council effective in facilitating inter-sectoral cooperation in conducting CRM? Why/ why not?</w:t>
            </w:r>
          </w:p>
          <w:p w14:paraId="12CABC9A" w14:textId="77777777" w:rsidR="002A7FF1" w:rsidRDefault="002A7FF1" w:rsidP="002A7FF1">
            <w:pPr>
              <w:pStyle w:val="ListParagraph"/>
              <w:numPr>
                <w:ilvl w:val="0"/>
                <w:numId w:val="62"/>
              </w:numPr>
              <w:autoSpaceDE/>
              <w:autoSpaceDN/>
              <w:adjustRightInd/>
              <w:spacing w:before="120" w:after="240"/>
              <w:jc w:val="left"/>
            </w:pPr>
            <w:r>
              <w:t>In your opinion, is there effective inter-sectoral coordination regarding child rights monitoring at the national level, more generally? At the local level? Between the national and local levels? Between Government and civil society? Why / why not?</w:t>
            </w:r>
          </w:p>
          <w:p w14:paraId="06B2179F" w14:textId="77777777" w:rsidR="002A7FF1" w:rsidRDefault="002A7FF1" w:rsidP="002A7FF1">
            <w:pPr>
              <w:pStyle w:val="ListParagraph"/>
              <w:numPr>
                <w:ilvl w:val="0"/>
                <w:numId w:val="62"/>
              </w:numPr>
              <w:autoSpaceDE/>
              <w:autoSpaceDN/>
              <w:adjustRightInd/>
              <w:spacing w:before="120" w:after="240"/>
              <w:jc w:val="left"/>
            </w:pPr>
            <w:r>
              <w:t>In your opinion, what other steps should be taken to strengthen inter-sectoral coordination in CRM?</w:t>
            </w:r>
          </w:p>
          <w:p w14:paraId="7940E0A9" w14:textId="77777777" w:rsidR="002A7FF1" w:rsidRPr="004F17DD" w:rsidRDefault="002A7FF1" w:rsidP="002A7FF1">
            <w:pPr>
              <w:pStyle w:val="ListParagraph"/>
              <w:numPr>
                <w:ilvl w:val="0"/>
                <w:numId w:val="62"/>
              </w:numPr>
              <w:autoSpaceDE/>
              <w:autoSpaceDN/>
              <w:adjustRightInd/>
              <w:spacing w:before="120" w:after="240"/>
              <w:jc w:val="left"/>
            </w:pPr>
            <w:r w:rsidRPr="0083488F">
              <w:t xml:space="preserve">In your opinion, how can UNICEF support stakeholders in strengthening inter-sectoral coordination </w:t>
            </w:r>
            <w:r>
              <w:t>in CRM</w:t>
            </w:r>
            <w:r w:rsidRPr="0083488F">
              <w:t>?</w:t>
            </w:r>
          </w:p>
        </w:tc>
      </w:tr>
      <w:tr w:rsidR="002A7FF1" w14:paraId="74389A67" w14:textId="77777777" w:rsidTr="002A7FF1">
        <w:tc>
          <w:tcPr>
            <w:tcW w:w="9297" w:type="dxa"/>
            <w:shd w:val="clear" w:color="auto" w:fill="D9D9D9" w:themeFill="background1" w:themeFillShade="D9"/>
          </w:tcPr>
          <w:p w14:paraId="61898823" w14:textId="77777777" w:rsidR="002A7FF1" w:rsidRPr="00F874B9" w:rsidRDefault="002A7FF1" w:rsidP="002A7FF1">
            <w:pPr>
              <w:pStyle w:val="ListParagraph"/>
              <w:numPr>
                <w:ilvl w:val="0"/>
                <w:numId w:val="60"/>
              </w:numPr>
              <w:autoSpaceDE/>
              <w:autoSpaceDN/>
              <w:adjustRightInd/>
              <w:spacing w:before="120" w:after="240"/>
              <w:jc w:val="left"/>
              <w:rPr>
                <w:b/>
              </w:rPr>
            </w:pPr>
            <w:r>
              <w:rPr>
                <w:b/>
              </w:rPr>
              <w:t>EFFICIENCY AND SUSTAINABILITY</w:t>
            </w:r>
          </w:p>
        </w:tc>
      </w:tr>
      <w:tr w:rsidR="002A7FF1" w14:paraId="79CCB1EF" w14:textId="77777777" w:rsidTr="002A7FF1">
        <w:tc>
          <w:tcPr>
            <w:tcW w:w="9297" w:type="dxa"/>
            <w:shd w:val="clear" w:color="auto" w:fill="auto"/>
          </w:tcPr>
          <w:p w14:paraId="3A884CA4" w14:textId="77777777" w:rsidR="002A7FF1" w:rsidRPr="00AB4EB8" w:rsidRDefault="002A7FF1" w:rsidP="002A7FF1">
            <w:pPr>
              <w:autoSpaceDE/>
              <w:autoSpaceDN/>
              <w:adjustRightInd/>
              <w:spacing w:before="120" w:after="240"/>
              <w:jc w:val="left"/>
              <w:rPr>
                <w:i/>
              </w:rPr>
            </w:pPr>
            <w:r>
              <w:rPr>
                <w:i/>
              </w:rPr>
              <w:t>[If relevant:]</w:t>
            </w:r>
          </w:p>
          <w:p w14:paraId="19F106B9" w14:textId="77777777" w:rsidR="002A7FF1" w:rsidRDefault="002A7FF1" w:rsidP="002A7FF1">
            <w:pPr>
              <w:pStyle w:val="ListParagraph"/>
              <w:numPr>
                <w:ilvl w:val="0"/>
                <w:numId w:val="64"/>
              </w:numPr>
              <w:autoSpaceDE/>
              <w:autoSpaceDN/>
              <w:adjustRightInd/>
              <w:spacing w:before="120" w:after="240"/>
              <w:jc w:val="left"/>
            </w:pPr>
            <w:r>
              <w:t>Were the [UNICEF-supported CRM activities and projects mentioned above] implemented on time?</w:t>
            </w:r>
          </w:p>
          <w:p w14:paraId="4E9BA433" w14:textId="77777777" w:rsidR="002A7FF1" w:rsidRDefault="002A7FF1" w:rsidP="002A7FF1">
            <w:pPr>
              <w:pStyle w:val="ListParagraph"/>
              <w:numPr>
                <w:ilvl w:val="0"/>
                <w:numId w:val="64"/>
              </w:numPr>
              <w:autoSpaceDE/>
              <w:autoSpaceDN/>
              <w:adjustRightInd/>
              <w:spacing w:before="120" w:after="240"/>
              <w:jc w:val="left"/>
            </w:pPr>
            <w:r>
              <w:t>Were the human and materials resources allocated towards the [UNICEF-supported CRM activities and projects mentioned above] sufficient? If not, why?</w:t>
            </w:r>
          </w:p>
          <w:p w14:paraId="43F70CD2" w14:textId="77777777" w:rsidR="002A7FF1" w:rsidRDefault="002A7FF1" w:rsidP="002A7FF1">
            <w:pPr>
              <w:pStyle w:val="ListParagraph"/>
              <w:numPr>
                <w:ilvl w:val="0"/>
                <w:numId w:val="64"/>
              </w:numPr>
              <w:autoSpaceDE/>
              <w:autoSpaceDN/>
              <w:adjustRightInd/>
              <w:spacing w:before="120" w:after="240"/>
              <w:jc w:val="left"/>
            </w:pPr>
            <w:r>
              <w:t xml:space="preserve">Were the [UNICEF-supported CRM activities and projects mentioned above] implemented within budget? </w:t>
            </w:r>
          </w:p>
          <w:p w14:paraId="77B3BB63" w14:textId="77777777" w:rsidR="002A7FF1" w:rsidRDefault="002A7FF1" w:rsidP="002A7FF1">
            <w:pPr>
              <w:pStyle w:val="ListParagraph"/>
              <w:numPr>
                <w:ilvl w:val="0"/>
                <w:numId w:val="64"/>
              </w:numPr>
              <w:autoSpaceDE/>
              <w:autoSpaceDN/>
              <w:adjustRightInd/>
              <w:spacing w:before="120" w:after="240"/>
              <w:jc w:val="left"/>
            </w:pPr>
            <w:r>
              <w:t>In your opinion, was the budget allocated towards these activities sufficient? Why/ why not?</w:t>
            </w:r>
          </w:p>
          <w:p w14:paraId="4528C2C5" w14:textId="77777777" w:rsidR="002A7FF1" w:rsidRDefault="002A7FF1" w:rsidP="002A7FF1">
            <w:pPr>
              <w:pStyle w:val="ListParagraph"/>
              <w:numPr>
                <w:ilvl w:val="0"/>
                <w:numId w:val="64"/>
              </w:numPr>
              <w:autoSpaceDE/>
              <w:autoSpaceDN/>
              <w:adjustRightInd/>
              <w:spacing w:before="120" w:after="240"/>
              <w:jc w:val="left"/>
            </w:pPr>
            <w:r>
              <w:t>(If the [Ministry/team/division] has any planned CRM activities with UNICEF) Do you have an allocated budget for your planned CRM activities with UNICEF? (</w:t>
            </w:r>
            <w:r w:rsidRPr="00BC1755">
              <w:rPr>
                <w:i/>
              </w:rPr>
              <w:t xml:space="preserve">If so, please </w:t>
            </w:r>
            <w:r>
              <w:rPr>
                <w:i/>
              </w:rPr>
              <w:t xml:space="preserve">obtain </w:t>
            </w:r>
            <w:r w:rsidRPr="00BC1755">
              <w:rPr>
                <w:i/>
              </w:rPr>
              <w:t>details</w:t>
            </w:r>
            <w:r>
              <w:rPr>
                <w:i/>
              </w:rPr>
              <w:t xml:space="preserve"> and ask if you can get a copy of the budget</w:t>
            </w:r>
            <w:r w:rsidRPr="00BC1755">
              <w:rPr>
                <w:i/>
              </w:rPr>
              <w:t>.</w:t>
            </w:r>
            <w:r>
              <w:t xml:space="preserve">) In your view, is this budget sufficient? Why/ why not? </w:t>
            </w:r>
          </w:p>
          <w:p w14:paraId="47C4D882" w14:textId="77777777" w:rsidR="002A7FF1" w:rsidRDefault="002A7FF1" w:rsidP="002A7FF1">
            <w:pPr>
              <w:pStyle w:val="ListParagraph"/>
              <w:numPr>
                <w:ilvl w:val="0"/>
                <w:numId w:val="64"/>
              </w:numPr>
              <w:autoSpaceDE/>
              <w:autoSpaceDN/>
              <w:adjustRightInd/>
              <w:spacing w:before="120" w:after="240"/>
              <w:jc w:val="left"/>
            </w:pPr>
            <w:r>
              <w:t>Do you think that the outcomes of the [UNICEF-supported CRM activities] are sustainable? Why/ why not? If not, what could have been done to improve their sustainability?</w:t>
            </w:r>
          </w:p>
          <w:p w14:paraId="65B2BE01" w14:textId="77777777" w:rsidR="002A7FF1" w:rsidRDefault="002A7FF1" w:rsidP="002A7FF1">
            <w:pPr>
              <w:pStyle w:val="ListParagraph"/>
              <w:autoSpaceDE/>
              <w:autoSpaceDN/>
              <w:adjustRightInd/>
              <w:spacing w:before="120" w:after="240"/>
              <w:ind w:left="360"/>
              <w:jc w:val="left"/>
            </w:pPr>
          </w:p>
          <w:p w14:paraId="153010D8" w14:textId="77777777" w:rsidR="002A7FF1" w:rsidRPr="008C78F2" w:rsidRDefault="002A7FF1" w:rsidP="002A7FF1">
            <w:pPr>
              <w:pStyle w:val="ListParagraph"/>
              <w:numPr>
                <w:ilvl w:val="0"/>
                <w:numId w:val="64"/>
              </w:numPr>
              <w:autoSpaceDE/>
              <w:autoSpaceDN/>
              <w:adjustRightInd/>
              <w:spacing w:before="120" w:after="240"/>
              <w:jc w:val="left"/>
            </w:pPr>
            <w:r w:rsidRPr="008C78F2">
              <w:t xml:space="preserve">Do you have a budget for </w:t>
            </w:r>
            <w:r>
              <w:t xml:space="preserve">your ongoing and planned CRM </w:t>
            </w:r>
            <w:r w:rsidRPr="008C78F2">
              <w:t>activities? If so:</w:t>
            </w:r>
          </w:p>
          <w:p w14:paraId="7002F832" w14:textId="77777777" w:rsidR="002A7FF1" w:rsidRDefault="002A7FF1" w:rsidP="002A7FF1">
            <w:pPr>
              <w:pStyle w:val="ListParagraph"/>
              <w:numPr>
                <w:ilvl w:val="1"/>
                <w:numId w:val="64"/>
              </w:numPr>
              <w:autoSpaceDE/>
              <w:autoSpaceDN/>
              <w:adjustRightInd/>
              <w:spacing w:before="120" w:after="240"/>
              <w:jc w:val="left"/>
            </w:pPr>
            <w:r>
              <w:t xml:space="preserve">What is your budget and what activities does it cover? </w:t>
            </w:r>
          </w:p>
          <w:p w14:paraId="3CF88C2D" w14:textId="77777777" w:rsidR="002A7FF1" w:rsidRDefault="002A7FF1" w:rsidP="002A7FF1">
            <w:pPr>
              <w:pStyle w:val="ListParagraph"/>
              <w:numPr>
                <w:ilvl w:val="1"/>
                <w:numId w:val="64"/>
              </w:numPr>
              <w:autoSpaceDE/>
              <w:autoSpaceDN/>
              <w:adjustRightInd/>
              <w:spacing w:before="120" w:after="240"/>
              <w:jc w:val="left"/>
            </w:pPr>
            <w:r>
              <w:t xml:space="preserve">What period does the budget cover? </w:t>
            </w:r>
          </w:p>
          <w:p w14:paraId="2626777C" w14:textId="77777777" w:rsidR="002A7FF1" w:rsidRDefault="002A7FF1" w:rsidP="002A7FF1">
            <w:pPr>
              <w:pStyle w:val="ListParagraph"/>
              <w:numPr>
                <w:ilvl w:val="1"/>
                <w:numId w:val="64"/>
              </w:numPr>
              <w:autoSpaceDE/>
              <w:autoSpaceDN/>
              <w:adjustRightInd/>
              <w:spacing w:before="120" w:after="240"/>
              <w:jc w:val="left"/>
            </w:pPr>
            <w:r>
              <w:t xml:space="preserve">Has this budget increased / decreased / stayed the same in recent years? </w:t>
            </w:r>
          </w:p>
          <w:p w14:paraId="2CC2A16C" w14:textId="77777777" w:rsidR="002A7FF1" w:rsidRPr="00301A32" w:rsidRDefault="002A7FF1" w:rsidP="002A7FF1">
            <w:pPr>
              <w:pStyle w:val="ListParagraph"/>
              <w:numPr>
                <w:ilvl w:val="1"/>
                <w:numId w:val="64"/>
              </w:numPr>
              <w:autoSpaceDE/>
              <w:autoSpaceDN/>
              <w:adjustRightInd/>
              <w:spacing w:before="120" w:after="240"/>
              <w:jc w:val="left"/>
            </w:pPr>
            <w:r>
              <w:t xml:space="preserve">Have you secured this funding? What is your source of funding? </w:t>
            </w:r>
          </w:p>
          <w:p w14:paraId="41B769C0" w14:textId="77777777" w:rsidR="002A7FF1" w:rsidRDefault="002A7FF1" w:rsidP="002A7FF1">
            <w:pPr>
              <w:pStyle w:val="ListParagraph"/>
              <w:numPr>
                <w:ilvl w:val="1"/>
                <w:numId w:val="64"/>
              </w:numPr>
              <w:autoSpaceDE/>
              <w:autoSpaceDN/>
              <w:adjustRightInd/>
              <w:spacing w:before="120" w:after="240"/>
              <w:jc w:val="left"/>
            </w:pPr>
            <w:r>
              <w:t>Is your funding sufficient to cover your ongoing/planned CRM activities?</w:t>
            </w:r>
          </w:p>
          <w:p w14:paraId="3460C976" w14:textId="77777777" w:rsidR="002A7FF1" w:rsidRDefault="002A7FF1" w:rsidP="002A7FF1">
            <w:pPr>
              <w:pStyle w:val="ListParagraph"/>
              <w:numPr>
                <w:ilvl w:val="0"/>
                <w:numId w:val="64"/>
              </w:numPr>
              <w:autoSpaceDE/>
              <w:autoSpaceDN/>
              <w:adjustRightInd/>
              <w:spacing w:before="120" w:after="240"/>
              <w:jc w:val="left"/>
            </w:pPr>
            <w:r>
              <w:t xml:space="preserve">How many members of staff are there in your [division/team]? </w:t>
            </w:r>
          </w:p>
          <w:p w14:paraId="001D7E20" w14:textId="77777777" w:rsidR="002A7FF1" w:rsidRDefault="002A7FF1" w:rsidP="002A7FF1">
            <w:pPr>
              <w:pStyle w:val="ListParagraph"/>
              <w:numPr>
                <w:ilvl w:val="1"/>
                <w:numId w:val="64"/>
              </w:numPr>
              <w:autoSpaceDE/>
              <w:autoSpaceDN/>
              <w:adjustRightInd/>
              <w:spacing w:before="120" w:after="240"/>
              <w:jc w:val="left"/>
            </w:pPr>
            <w:r>
              <w:t xml:space="preserve">How many of these members carry out [CRM activities]? </w:t>
            </w:r>
          </w:p>
          <w:p w14:paraId="067C4554" w14:textId="77777777" w:rsidR="002A7FF1" w:rsidRPr="00C96055" w:rsidRDefault="002A7FF1" w:rsidP="002A7FF1">
            <w:pPr>
              <w:pStyle w:val="ListParagraph"/>
              <w:numPr>
                <w:ilvl w:val="1"/>
                <w:numId w:val="64"/>
              </w:numPr>
              <w:autoSpaceDE/>
              <w:autoSpaceDN/>
              <w:adjustRightInd/>
              <w:spacing w:before="120" w:after="240"/>
              <w:jc w:val="left"/>
            </w:pPr>
            <w:r>
              <w:t>How many of these members are full-time? Part-time? Is this number sufficient in your view?</w:t>
            </w:r>
          </w:p>
          <w:p w14:paraId="687C67BA" w14:textId="77777777" w:rsidR="002A7FF1" w:rsidRDefault="002A7FF1" w:rsidP="002A7FF1">
            <w:pPr>
              <w:pStyle w:val="ListParagraph"/>
              <w:numPr>
                <w:ilvl w:val="1"/>
                <w:numId w:val="64"/>
              </w:numPr>
              <w:autoSpaceDE/>
              <w:autoSpaceDN/>
              <w:adjustRightInd/>
              <w:spacing w:before="120" w:after="240"/>
              <w:jc w:val="left"/>
            </w:pPr>
            <w:r>
              <w:t>How many of these members are salaried? Volunteers?</w:t>
            </w:r>
          </w:p>
          <w:p w14:paraId="07A44C56" w14:textId="77777777" w:rsidR="002A7FF1" w:rsidRDefault="002A7FF1" w:rsidP="002A7FF1">
            <w:pPr>
              <w:pStyle w:val="ListParagraph"/>
              <w:numPr>
                <w:ilvl w:val="1"/>
                <w:numId w:val="64"/>
              </w:numPr>
              <w:autoSpaceDE/>
              <w:autoSpaceDN/>
              <w:adjustRightInd/>
              <w:spacing w:before="120" w:after="240"/>
              <w:jc w:val="left"/>
            </w:pPr>
            <w:r>
              <w:t>What are these members’ professional qualifications?</w:t>
            </w:r>
          </w:p>
          <w:p w14:paraId="451132F1" w14:textId="77777777" w:rsidR="002A7FF1" w:rsidRDefault="002A7FF1" w:rsidP="002A7FF1">
            <w:pPr>
              <w:pStyle w:val="ListParagraph"/>
              <w:numPr>
                <w:ilvl w:val="1"/>
                <w:numId w:val="64"/>
              </w:numPr>
              <w:autoSpaceDE/>
              <w:autoSpaceDN/>
              <w:adjustRightInd/>
              <w:spacing w:before="120" w:after="240"/>
              <w:jc w:val="left"/>
            </w:pPr>
            <w:r>
              <w:t>In your opinion, do the staff members have sufficient knowledge and skills to implement their CRM activities?</w:t>
            </w:r>
          </w:p>
          <w:p w14:paraId="3FDC2E21" w14:textId="77777777" w:rsidR="002A7FF1" w:rsidRDefault="002A7FF1" w:rsidP="002A7FF1">
            <w:pPr>
              <w:pStyle w:val="ListParagraph"/>
              <w:numPr>
                <w:ilvl w:val="1"/>
                <w:numId w:val="64"/>
              </w:numPr>
              <w:autoSpaceDE/>
              <w:autoSpaceDN/>
              <w:adjustRightInd/>
              <w:spacing w:before="120" w:after="240"/>
              <w:jc w:val="left"/>
            </w:pPr>
            <w:r>
              <w:t>Do these members receive any training on CRM? If so, what type? How often? Who delivers it? How useful is it? Why?</w:t>
            </w:r>
          </w:p>
          <w:p w14:paraId="7CE27503" w14:textId="77777777" w:rsidR="002A7FF1" w:rsidRDefault="002A7FF1" w:rsidP="002A7FF1">
            <w:pPr>
              <w:pStyle w:val="ListParagraph"/>
              <w:numPr>
                <w:ilvl w:val="1"/>
                <w:numId w:val="64"/>
              </w:numPr>
              <w:autoSpaceDE/>
              <w:autoSpaceDN/>
              <w:adjustRightInd/>
              <w:spacing w:before="120" w:after="240"/>
              <w:jc w:val="left"/>
            </w:pPr>
            <w:r>
              <w:t>What training do you think staff members need to support them in carrying out their CRM activities?</w:t>
            </w:r>
          </w:p>
          <w:p w14:paraId="16AFE9CE" w14:textId="77777777" w:rsidR="002A7FF1" w:rsidRDefault="002A7FF1" w:rsidP="002A7FF1">
            <w:pPr>
              <w:pStyle w:val="ListParagraph"/>
              <w:numPr>
                <w:ilvl w:val="1"/>
                <w:numId w:val="64"/>
              </w:numPr>
              <w:autoSpaceDE/>
              <w:autoSpaceDN/>
              <w:adjustRightInd/>
              <w:spacing w:before="120" w:after="240"/>
              <w:jc w:val="left"/>
            </w:pPr>
            <w:r>
              <w:t>Do you engage external consultants or receive technical expertise from international organisations to fill any capacity gaps in the team? If so, what external expertise do you utilise and for what types of activities?</w:t>
            </w:r>
          </w:p>
          <w:p w14:paraId="75A94518" w14:textId="77777777" w:rsidR="002A7FF1" w:rsidRPr="00201907" w:rsidRDefault="002A7FF1" w:rsidP="002A7FF1">
            <w:pPr>
              <w:pStyle w:val="ListParagraph"/>
              <w:numPr>
                <w:ilvl w:val="0"/>
                <w:numId w:val="64"/>
              </w:numPr>
              <w:autoSpaceDE/>
              <w:autoSpaceDN/>
              <w:adjustRightInd/>
              <w:spacing w:before="120" w:after="240"/>
              <w:jc w:val="left"/>
            </w:pPr>
            <w:r>
              <w:t>Do you have a high turnover of staff members? If so, why do you think that is?</w:t>
            </w:r>
          </w:p>
        </w:tc>
      </w:tr>
      <w:tr w:rsidR="002A7FF1" w14:paraId="0B81354B" w14:textId="77777777" w:rsidTr="002A7FF1">
        <w:tc>
          <w:tcPr>
            <w:tcW w:w="9297" w:type="dxa"/>
            <w:shd w:val="clear" w:color="auto" w:fill="D9D9D9" w:themeFill="background1" w:themeFillShade="D9"/>
          </w:tcPr>
          <w:p w14:paraId="3CD326B8" w14:textId="77777777" w:rsidR="002A7FF1" w:rsidRPr="00F874B9" w:rsidRDefault="002A7FF1" w:rsidP="002A7FF1">
            <w:pPr>
              <w:pStyle w:val="ListParagraph"/>
              <w:numPr>
                <w:ilvl w:val="0"/>
                <w:numId w:val="60"/>
              </w:numPr>
              <w:autoSpaceDE/>
              <w:autoSpaceDN/>
              <w:adjustRightInd/>
              <w:spacing w:before="120" w:after="240"/>
              <w:jc w:val="left"/>
              <w:rPr>
                <w:b/>
              </w:rPr>
            </w:pPr>
            <w:r>
              <w:rPr>
                <w:b/>
              </w:rPr>
              <w:t>CROSS-CUTTING ISSUES</w:t>
            </w:r>
          </w:p>
        </w:tc>
      </w:tr>
      <w:tr w:rsidR="002A7FF1" w14:paraId="78AA83DE" w14:textId="77777777" w:rsidTr="002A7FF1">
        <w:tc>
          <w:tcPr>
            <w:tcW w:w="9297" w:type="dxa"/>
          </w:tcPr>
          <w:p w14:paraId="76E6268E" w14:textId="77777777" w:rsidR="002A7FF1" w:rsidRDefault="002A7FF1" w:rsidP="002A7FF1">
            <w:pPr>
              <w:pStyle w:val="ListParagraph"/>
              <w:numPr>
                <w:ilvl w:val="0"/>
                <w:numId w:val="63"/>
              </w:numPr>
              <w:autoSpaceDE/>
              <w:autoSpaceDN/>
              <w:adjustRightInd/>
              <w:spacing w:before="120" w:after="240"/>
              <w:jc w:val="left"/>
            </w:pPr>
            <w:r>
              <w:t>In performing CRM activities, does your [Ministry/division/team] pay particular attention to any specific groups of children in Uzbekistan? Which groups? Why?</w:t>
            </w:r>
          </w:p>
          <w:p w14:paraId="76620B25" w14:textId="77777777" w:rsidR="002A7FF1" w:rsidRDefault="002A7FF1" w:rsidP="002A7FF1">
            <w:pPr>
              <w:pStyle w:val="ListParagraph"/>
              <w:numPr>
                <w:ilvl w:val="0"/>
                <w:numId w:val="63"/>
              </w:numPr>
              <w:autoSpaceDE/>
              <w:autoSpaceDN/>
              <w:adjustRightInd/>
              <w:spacing w:before="120" w:after="240"/>
              <w:jc w:val="left"/>
            </w:pPr>
            <w:r>
              <w:t>How do you ensure that your CRM activities address the needs of children who are particularly vulnerable to discrimination or marginalisation?</w:t>
            </w:r>
          </w:p>
          <w:p w14:paraId="2A528A7F" w14:textId="77777777" w:rsidR="002A7FF1" w:rsidRDefault="002A7FF1" w:rsidP="002A7FF1">
            <w:pPr>
              <w:pStyle w:val="ListParagraph"/>
              <w:numPr>
                <w:ilvl w:val="0"/>
                <w:numId w:val="63"/>
              </w:numPr>
              <w:autoSpaceDE/>
              <w:autoSpaceDN/>
              <w:adjustRightInd/>
              <w:spacing w:before="120" w:after="240"/>
              <w:jc w:val="left"/>
            </w:pPr>
            <w:r>
              <w:t xml:space="preserve">Do you face any particular challenges in monitoring the rights of children who are particularly vulnerable to discrimination or marginalisation? </w:t>
            </w:r>
          </w:p>
          <w:p w14:paraId="3B97EDF3" w14:textId="77777777" w:rsidR="002A7FF1" w:rsidRDefault="002A7FF1" w:rsidP="002A7FF1">
            <w:pPr>
              <w:pStyle w:val="ListParagraph"/>
              <w:numPr>
                <w:ilvl w:val="1"/>
                <w:numId w:val="63"/>
              </w:numPr>
              <w:autoSpaceDE/>
              <w:autoSpaceDN/>
              <w:adjustRightInd/>
              <w:spacing w:before="120" w:after="240"/>
              <w:jc w:val="left"/>
            </w:pPr>
            <w:r>
              <w:t xml:space="preserve">If so, what challenges do you face? </w:t>
            </w:r>
          </w:p>
          <w:p w14:paraId="4E904583" w14:textId="77777777" w:rsidR="002A7FF1" w:rsidRPr="00223F6A" w:rsidRDefault="002A7FF1" w:rsidP="002A7FF1">
            <w:pPr>
              <w:pStyle w:val="ListParagraph"/>
              <w:numPr>
                <w:ilvl w:val="1"/>
                <w:numId w:val="63"/>
              </w:numPr>
              <w:autoSpaceDE/>
              <w:autoSpaceDN/>
              <w:adjustRightInd/>
              <w:spacing w:before="120" w:after="240"/>
              <w:jc w:val="left"/>
              <w:rPr>
                <w:i/>
              </w:rPr>
            </w:pPr>
            <w:r w:rsidRPr="00223F6A">
              <w:rPr>
                <w:i/>
              </w:rPr>
              <w:t>[If relevant:]</w:t>
            </w:r>
            <w:r>
              <w:t xml:space="preserve"> Have the [UNICEF-supported CRM activities/projects] helped your [Ministry/division/team] in addressing these challenges? If so, how?</w:t>
            </w:r>
          </w:p>
          <w:p w14:paraId="0FC7A250" w14:textId="77777777" w:rsidR="002A7FF1" w:rsidRPr="00033378" w:rsidRDefault="002A7FF1" w:rsidP="002A7FF1">
            <w:pPr>
              <w:pStyle w:val="ListParagraph"/>
              <w:numPr>
                <w:ilvl w:val="1"/>
                <w:numId w:val="63"/>
              </w:numPr>
              <w:autoSpaceDE/>
              <w:autoSpaceDN/>
              <w:adjustRightInd/>
              <w:spacing w:before="120" w:after="240"/>
              <w:jc w:val="left"/>
            </w:pPr>
            <w:r>
              <w:t>In your opinion, how can UNICEF help address these challenges in the future?</w:t>
            </w:r>
          </w:p>
        </w:tc>
      </w:tr>
      <w:tr w:rsidR="002A7FF1" w14:paraId="347E6508" w14:textId="77777777" w:rsidTr="002A7FF1">
        <w:tc>
          <w:tcPr>
            <w:tcW w:w="9297" w:type="dxa"/>
            <w:shd w:val="clear" w:color="auto" w:fill="D9D9D9" w:themeFill="background1" w:themeFillShade="D9"/>
          </w:tcPr>
          <w:p w14:paraId="4091CD51" w14:textId="77777777" w:rsidR="002A7FF1" w:rsidRPr="001F2B42" w:rsidRDefault="002A7FF1" w:rsidP="002A7FF1">
            <w:pPr>
              <w:pStyle w:val="ListParagraph"/>
              <w:numPr>
                <w:ilvl w:val="0"/>
                <w:numId w:val="60"/>
              </w:numPr>
              <w:autoSpaceDE/>
              <w:autoSpaceDN/>
              <w:adjustRightInd/>
              <w:spacing w:before="120" w:after="240"/>
              <w:jc w:val="left"/>
              <w:rPr>
                <w:b/>
              </w:rPr>
            </w:pPr>
            <w:r w:rsidRPr="001F2B42">
              <w:rPr>
                <w:b/>
              </w:rPr>
              <w:t>OTHER</w:t>
            </w:r>
          </w:p>
        </w:tc>
      </w:tr>
      <w:tr w:rsidR="002A7FF1" w14:paraId="67E87969" w14:textId="77777777" w:rsidTr="002A7FF1">
        <w:tc>
          <w:tcPr>
            <w:tcW w:w="9297" w:type="dxa"/>
          </w:tcPr>
          <w:p w14:paraId="6FF6BE1E" w14:textId="77777777" w:rsidR="002A7FF1" w:rsidRDefault="002A7FF1" w:rsidP="002A7FF1">
            <w:pPr>
              <w:pStyle w:val="ListParagraph"/>
              <w:numPr>
                <w:ilvl w:val="0"/>
                <w:numId w:val="66"/>
              </w:numPr>
              <w:autoSpaceDE/>
              <w:autoSpaceDN/>
              <w:adjustRightInd/>
              <w:spacing w:before="120" w:after="240"/>
              <w:jc w:val="left"/>
            </w:pPr>
            <w:r w:rsidRPr="004F17DD">
              <w:t xml:space="preserve">In your opinion, how can UNICEF support you in implementing your CRM activities and achieving your </w:t>
            </w:r>
            <w:r>
              <w:t>objectives</w:t>
            </w:r>
            <w:r w:rsidRPr="004F17DD">
              <w:t xml:space="preserve"> in this area over the next five years?</w:t>
            </w:r>
          </w:p>
        </w:tc>
      </w:tr>
    </w:tbl>
    <w:p w14:paraId="5C869C5E" w14:textId="77777777" w:rsidR="002A7FF1" w:rsidRDefault="002A7FF1" w:rsidP="002A7FF1">
      <w:pPr>
        <w:rPr>
          <w:b/>
          <w:u w:val="single"/>
        </w:rPr>
      </w:pPr>
    </w:p>
    <w:p w14:paraId="33299937" w14:textId="77777777" w:rsidR="002A7FF1" w:rsidRDefault="002A7FF1" w:rsidP="002A7FF1">
      <w:pPr>
        <w:jc w:val="center"/>
        <w:rPr>
          <w:b/>
          <w:u w:val="single"/>
        </w:rPr>
      </w:pPr>
    </w:p>
    <w:p w14:paraId="5DE7AF5E" w14:textId="77777777" w:rsidR="002A7FF1" w:rsidRDefault="002A7FF1" w:rsidP="002A7FF1">
      <w:pPr>
        <w:jc w:val="center"/>
        <w:rPr>
          <w:b/>
          <w:u w:val="single"/>
        </w:rPr>
      </w:pPr>
    </w:p>
    <w:p w14:paraId="1C3F8191" w14:textId="77777777" w:rsidR="002A7FF1" w:rsidRDefault="002A7FF1" w:rsidP="002A7FF1">
      <w:pPr>
        <w:jc w:val="center"/>
        <w:rPr>
          <w:b/>
          <w:u w:val="single"/>
        </w:rPr>
      </w:pPr>
    </w:p>
    <w:p w14:paraId="4B5A580A" w14:textId="77777777" w:rsidR="002A7FF1" w:rsidRDefault="002A7FF1" w:rsidP="002A7FF1">
      <w:pPr>
        <w:jc w:val="center"/>
        <w:rPr>
          <w:b/>
          <w:u w:val="single"/>
        </w:rPr>
      </w:pPr>
    </w:p>
    <w:p w14:paraId="63F05298" w14:textId="77777777" w:rsidR="002A7FF1" w:rsidRDefault="002A7FF1" w:rsidP="002A7FF1">
      <w:pPr>
        <w:jc w:val="center"/>
        <w:rPr>
          <w:b/>
          <w:u w:val="single"/>
        </w:rPr>
      </w:pPr>
    </w:p>
    <w:p w14:paraId="159D7EB1" w14:textId="77777777" w:rsidR="002A7FF1" w:rsidRDefault="002A7FF1" w:rsidP="002A7FF1">
      <w:pPr>
        <w:jc w:val="center"/>
        <w:rPr>
          <w:b/>
          <w:u w:val="single"/>
        </w:rPr>
      </w:pPr>
    </w:p>
    <w:p w14:paraId="56120E3D" w14:textId="77777777" w:rsidR="002A7FF1" w:rsidRDefault="002A7FF1" w:rsidP="002A7FF1">
      <w:pPr>
        <w:jc w:val="center"/>
        <w:rPr>
          <w:b/>
          <w:u w:val="single"/>
        </w:rPr>
      </w:pPr>
    </w:p>
    <w:p w14:paraId="0DB90E02" w14:textId="77777777" w:rsidR="002A7FF1" w:rsidRDefault="002A7FF1" w:rsidP="002A7FF1">
      <w:pPr>
        <w:jc w:val="center"/>
        <w:rPr>
          <w:b/>
          <w:u w:val="single"/>
        </w:rPr>
      </w:pPr>
    </w:p>
    <w:p w14:paraId="0F5B2005" w14:textId="77777777" w:rsidR="002A7FF1" w:rsidRDefault="002A7FF1" w:rsidP="002A7FF1">
      <w:pPr>
        <w:jc w:val="center"/>
        <w:rPr>
          <w:b/>
          <w:u w:val="single"/>
        </w:rPr>
      </w:pPr>
    </w:p>
    <w:p w14:paraId="35E8299F" w14:textId="77777777" w:rsidR="002A7FF1" w:rsidRDefault="002A7FF1" w:rsidP="002A7FF1">
      <w:pPr>
        <w:jc w:val="center"/>
        <w:rPr>
          <w:b/>
          <w:u w:val="single"/>
        </w:rPr>
      </w:pPr>
    </w:p>
    <w:p w14:paraId="26918F61" w14:textId="77777777" w:rsidR="002A7FF1" w:rsidRDefault="002A7FF1" w:rsidP="002A7FF1">
      <w:pPr>
        <w:jc w:val="center"/>
        <w:rPr>
          <w:b/>
          <w:u w:val="single"/>
        </w:rPr>
      </w:pPr>
    </w:p>
    <w:p w14:paraId="3936552E" w14:textId="77777777" w:rsidR="002A7FF1" w:rsidRDefault="002A7FF1" w:rsidP="002A7FF1">
      <w:pPr>
        <w:jc w:val="center"/>
        <w:rPr>
          <w:b/>
          <w:u w:val="single"/>
        </w:rPr>
      </w:pPr>
    </w:p>
    <w:p w14:paraId="746E907D" w14:textId="77777777" w:rsidR="002A7FF1" w:rsidRDefault="002A7FF1" w:rsidP="002A7FF1">
      <w:pPr>
        <w:autoSpaceDE/>
        <w:autoSpaceDN/>
        <w:adjustRightInd/>
        <w:jc w:val="left"/>
        <w:rPr>
          <w:b/>
          <w:u w:val="single"/>
        </w:rPr>
      </w:pPr>
      <w:r>
        <w:rPr>
          <w:b/>
          <w:u w:val="single"/>
        </w:rPr>
        <w:br w:type="page"/>
      </w:r>
    </w:p>
    <w:p w14:paraId="50A9EFE3" w14:textId="77777777" w:rsidR="002A7FF1" w:rsidRDefault="002A7FF1" w:rsidP="002A7FF1">
      <w:pPr>
        <w:jc w:val="center"/>
        <w:rPr>
          <w:b/>
          <w:u w:val="single"/>
        </w:rPr>
      </w:pPr>
      <w:r>
        <w:rPr>
          <w:b/>
          <w:u w:val="single"/>
        </w:rPr>
        <w:t>Semi-Structured Interview Schedule: Regional Level Government, People’s Council/ Council of Ministers/ IWGs/ Monitoring Group Participants</w:t>
      </w:r>
    </w:p>
    <w:p w14:paraId="2264C7A2" w14:textId="77777777" w:rsidR="002A7FF1" w:rsidRDefault="002A7FF1" w:rsidP="002A7FF1">
      <w:pPr>
        <w:jc w:val="center"/>
        <w:rPr>
          <w:b/>
          <w:u w:val="single"/>
        </w:rPr>
      </w:pPr>
    </w:p>
    <w:tbl>
      <w:tblPr>
        <w:tblStyle w:val="TableGrid"/>
        <w:tblW w:w="0" w:type="auto"/>
        <w:tblInd w:w="-663" w:type="dxa"/>
        <w:tblLook w:val="04A0" w:firstRow="1" w:lastRow="0" w:firstColumn="1" w:lastColumn="0" w:noHBand="0" w:noVBand="1"/>
      </w:tblPr>
      <w:tblGrid>
        <w:gridCol w:w="9297"/>
      </w:tblGrid>
      <w:tr w:rsidR="002A7FF1" w14:paraId="5AF39C88" w14:textId="77777777" w:rsidTr="002A7FF1">
        <w:tc>
          <w:tcPr>
            <w:tcW w:w="9297" w:type="dxa"/>
            <w:shd w:val="clear" w:color="auto" w:fill="D9D9D9" w:themeFill="background1" w:themeFillShade="D9"/>
          </w:tcPr>
          <w:p w14:paraId="0F4B6879" w14:textId="77777777" w:rsidR="002A7FF1" w:rsidRPr="0029779E" w:rsidRDefault="002A7FF1" w:rsidP="002A7FF1">
            <w:pPr>
              <w:pStyle w:val="ListParagraph"/>
              <w:numPr>
                <w:ilvl w:val="0"/>
                <w:numId w:val="76"/>
              </w:numPr>
              <w:autoSpaceDE/>
              <w:autoSpaceDN/>
              <w:adjustRightInd/>
              <w:spacing w:before="120" w:after="240"/>
              <w:jc w:val="left"/>
              <w:rPr>
                <w:b/>
              </w:rPr>
            </w:pPr>
            <w:r>
              <w:rPr>
                <w:b/>
              </w:rPr>
              <w:t>GENERAL</w:t>
            </w:r>
          </w:p>
        </w:tc>
      </w:tr>
      <w:tr w:rsidR="002A7FF1" w14:paraId="1C43863F" w14:textId="77777777" w:rsidTr="002A7FF1">
        <w:tc>
          <w:tcPr>
            <w:tcW w:w="9297" w:type="dxa"/>
          </w:tcPr>
          <w:p w14:paraId="4EC8FE8C" w14:textId="77777777" w:rsidR="002A7FF1" w:rsidRPr="0080683E" w:rsidRDefault="002A7FF1" w:rsidP="002A7FF1">
            <w:r w:rsidRPr="0080683E">
              <w:t>Date:</w:t>
            </w:r>
          </w:p>
          <w:p w14:paraId="0FDA2557" w14:textId="77777777" w:rsidR="002A7FF1" w:rsidRPr="0080683E" w:rsidRDefault="002A7FF1" w:rsidP="002A7FF1">
            <w:r w:rsidRPr="0080683E">
              <w:t>Location:</w:t>
            </w:r>
          </w:p>
          <w:p w14:paraId="3ED74456" w14:textId="77777777" w:rsidR="002A7FF1" w:rsidRPr="0080683E" w:rsidRDefault="002A7FF1" w:rsidP="002A7FF1">
            <w:r w:rsidRPr="0080683E">
              <w:t>Gender of participant:</w:t>
            </w:r>
          </w:p>
          <w:p w14:paraId="636566E4" w14:textId="77777777" w:rsidR="002A7FF1" w:rsidRPr="0080683E" w:rsidRDefault="002A7FF1" w:rsidP="002A7FF1">
            <w:r w:rsidRPr="00A50FDC">
              <w:t>Stakeholder body:</w:t>
            </w:r>
          </w:p>
          <w:p w14:paraId="442915E4" w14:textId="77777777" w:rsidR="002A7FF1" w:rsidRDefault="002A7FF1" w:rsidP="002A7FF1">
            <w:r w:rsidRPr="0080683E">
              <w:t xml:space="preserve">Participant’s </w:t>
            </w:r>
            <w:r>
              <w:t>role</w:t>
            </w:r>
            <w:r w:rsidRPr="0080683E">
              <w:t>:</w:t>
            </w:r>
            <w:r w:rsidRPr="0080683E">
              <w:rPr>
                <w:rStyle w:val="FootnoteReference"/>
              </w:rPr>
              <w:footnoteReference w:id="17"/>
            </w:r>
          </w:p>
          <w:p w14:paraId="7739963B" w14:textId="77777777" w:rsidR="002A7FF1" w:rsidRDefault="002A7FF1" w:rsidP="002A7FF1">
            <w:r w:rsidRPr="0080683E">
              <w:t xml:space="preserve">How long the participant has held this </w:t>
            </w:r>
            <w:r>
              <w:t>role</w:t>
            </w:r>
            <w:r w:rsidRPr="0080683E">
              <w:t>:</w:t>
            </w:r>
          </w:p>
          <w:p w14:paraId="77453D6E" w14:textId="77777777" w:rsidR="002A7FF1" w:rsidRDefault="002A7FF1" w:rsidP="002A7FF1">
            <w:r>
              <w:t>Brief overview of the mission and general activities of the stakeholder body:</w:t>
            </w:r>
          </w:p>
          <w:p w14:paraId="3652A9A9" w14:textId="77777777" w:rsidR="002A7FF1" w:rsidRPr="00D6000B" w:rsidRDefault="002A7FF1" w:rsidP="002A7FF1">
            <w:r>
              <w:t xml:space="preserve">Brief overview of participant’s role and responsibilities: </w:t>
            </w:r>
          </w:p>
        </w:tc>
      </w:tr>
      <w:tr w:rsidR="002A7FF1" w14:paraId="449A7B7A" w14:textId="77777777" w:rsidTr="002A7FF1">
        <w:tc>
          <w:tcPr>
            <w:tcW w:w="9297" w:type="dxa"/>
            <w:shd w:val="clear" w:color="auto" w:fill="D9D9D9" w:themeFill="background1" w:themeFillShade="D9"/>
          </w:tcPr>
          <w:p w14:paraId="6581EE29" w14:textId="77777777" w:rsidR="002A7FF1" w:rsidRDefault="002A7FF1" w:rsidP="002A7FF1">
            <w:pPr>
              <w:pStyle w:val="ListParagraph"/>
              <w:numPr>
                <w:ilvl w:val="0"/>
                <w:numId w:val="76"/>
              </w:numPr>
              <w:autoSpaceDE/>
              <w:autoSpaceDN/>
              <w:adjustRightInd/>
              <w:spacing w:before="120" w:after="240"/>
              <w:jc w:val="left"/>
              <w:rPr>
                <w:b/>
              </w:rPr>
            </w:pPr>
            <w:r>
              <w:rPr>
                <w:b/>
              </w:rPr>
              <w:t>CONTEXT</w:t>
            </w:r>
          </w:p>
        </w:tc>
      </w:tr>
      <w:tr w:rsidR="002A7FF1" w14:paraId="6BBD088A" w14:textId="77777777" w:rsidTr="002A7FF1">
        <w:tc>
          <w:tcPr>
            <w:tcW w:w="9297" w:type="dxa"/>
            <w:shd w:val="clear" w:color="auto" w:fill="auto"/>
          </w:tcPr>
          <w:p w14:paraId="757FD654" w14:textId="77777777" w:rsidR="002A7FF1" w:rsidRDefault="002A7FF1" w:rsidP="002A7FF1">
            <w:pPr>
              <w:pStyle w:val="ListParagraph"/>
              <w:numPr>
                <w:ilvl w:val="0"/>
                <w:numId w:val="75"/>
              </w:numPr>
              <w:autoSpaceDE/>
              <w:autoSpaceDN/>
              <w:adjustRightInd/>
              <w:spacing w:before="120" w:after="240"/>
              <w:jc w:val="left"/>
            </w:pPr>
            <w:r>
              <w:t>What is your understanding of the term ‘child rights monitoring’?</w:t>
            </w:r>
          </w:p>
          <w:p w14:paraId="444E3AA5" w14:textId="77777777" w:rsidR="002A7FF1" w:rsidRDefault="002A7FF1" w:rsidP="002A7FF1">
            <w:pPr>
              <w:pStyle w:val="ListParagraph"/>
              <w:numPr>
                <w:ilvl w:val="0"/>
                <w:numId w:val="75"/>
              </w:numPr>
              <w:autoSpaceDE/>
              <w:autoSpaceDN/>
              <w:adjustRightInd/>
              <w:spacing w:before="120" w:after="240"/>
              <w:jc w:val="left"/>
            </w:pPr>
            <w:r>
              <w:t>Are you or your [department/team/division] involved in monitoring child rights in [the region]? If so, how?</w:t>
            </w:r>
          </w:p>
          <w:p w14:paraId="082C959A" w14:textId="77777777" w:rsidR="002A7FF1" w:rsidRDefault="002A7FF1" w:rsidP="002A7FF1">
            <w:pPr>
              <w:pStyle w:val="ListParagraph"/>
              <w:numPr>
                <w:ilvl w:val="1"/>
                <w:numId w:val="75"/>
              </w:numPr>
              <w:autoSpaceDE/>
              <w:autoSpaceDN/>
              <w:adjustRightInd/>
              <w:spacing w:before="120" w:after="240"/>
              <w:jc w:val="left"/>
            </w:pPr>
            <w:r>
              <w:t>Are you or your [department/team/division] involved in monitoring implementation of the CRC and the recommendations of the CRC Committee? If so, how?</w:t>
            </w:r>
          </w:p>
          <w:p w14:paraId="3173D744" w14:textId="77777777" w:rsidR="002A7FF1" w:rsidRDefault="002A7FF1" w:rsidP="002A7FF1">
            <w:pPr>
              <w:pStyle w:val="ListParagraph"/>
              <w:numPr>
                <w:ilvl w:val="0"/>
                <w:numId w:val="75"/>
              </w:numPr>
              <w:autoSpaceDE/>
              <w:autoSpaceDN/>
              <w:adjustRightInd/>
              <w:spacing w:before="120" w:after="240"/>
              <w:jc w:val="left"/>
            </w:pPr>
            <w:r>
              <w:t xml:space="preserve">Does your [department/team/division] collect any (i) quantitative or (ii) qualitative data on the situation of children in [the region]? If so: </w:t>
            </w:r>
          </w:p>
          <w:p w14:paraId="44160686" w14:textId="77777777" w:rsidR="002A7FF1" w:rsidRDefault="002A7FF1" w:rsidP="002A7FF1">
            <w:pPr>
              <w:pStyle w:val="ListParagraph"/>
              <w:numPr>
                <w:ilvl w:val="1"/>
                <w:numId w:val="75"/>
              </w:numPr>
              <w:autoSpaceDE/>
              <w:autoSpaceDN/>
              <w:adjustRightInd/>
              <w:spacing w:before="120" w:after="240"/>
              <w:jc w:val="left"/>
            </w:pPr>
            <w:r>
              <w:t>What data does it collect?</w:t>
            </w:r>
          </w:p>
          <w:p w14:paraId="1C050CB6" w14:textId="77777777" w:rsidR="002A7FF1" w:rsidRPr="00A80BBF" w:rsidRDefault="002A7FF1" w:rsidP="002A7FF1">
            <w:pPr>
              <w:pStyle w:val="ListParagraph"/>
              <w:numPr>
                <w:ilvl w:val="1"/>
                <w:numId w:val="75"/>
              </w:numPr>
              <w:autoSpaceDE/>
              <w:autoSpaceDN/>
              <w:adjustRightInd/>
              <w:spacing w:before="120" w:after="240"/>
              <w:jc w:val="left"/>
            </w:pPr>
            <w:r>
              <w:t xml:space="preserve">Is this data disaggregated? </w:t>
            </w:r>
            <w:r>
              <w:rPr>
                <w:i/>
              </w:rPr>
              <w:t>[Request a sample of the disaggregated data]</w:t>
            </w:r>
          </w:p>
          <w:p w14:paraId="08C56748" w14:textId="77777777" w:rsidR="002A7FF1" w:rsidRDefault="002A7FF1" w:rsidP="002A7FF1">
            <w:pPr>
              <w:pStyle w:val="ListParagraph"/>
              <w:numPr>
                <w:ilvl w:val="1"/>
                <w:numId w:val="75"/>
              </w:numPr>
              <w:autoSpaceDE/>
              <w:autoSpaceDN/>
              <w:adjustRightInd/>
              <w:spacing w:before="120" w:after="240"/>
              <w:jc w:val="left"/>
            </w:pPr>
            <w:r>
              <w:t>How do you collect this data?</w:t>
            </w:r>
          </w:p>
          <w:p w14:paraId="1817DB5F" w14:textId="77777777" w:rsidR="002A7FF1" w:rsidRDefault="002A7FF1" w:rsidP="002A7FF1">
            <w:pPr>
              <w:pStyle w:val="ListParagraph"/>
              <w:numPr>
                <w:ilvl w:val="1"/>
                <w:numId w:val="75"/>
              </w:numPr>
              <w:autoSpaceDE/>
              <w:autoSpaceDN/>
              <w:adjustRightInd/>
              <w:spacing w:before="120" w:after="240"/>
              <w:jc w:val="left"/>
            </w:pPr>
            <w:r>
              <w:t>Do you face any challenges in (i) collecting or (ii) analysing this data? If so, what challenges do you face?</w:t>
            </w:r>
          </w:p>
          <w:p w14:paraId="66479769" w14:textId="77777777" w:rsidR="002A7FF1" w:rsidRDefault="002A7FF1" w:rsidP="002A7FF1">
            <w:pPr>
              <w:pStyle w:val="ListParagraph"/>
              <w:numPr>
                <w:ilvl w:val="0"/>
                <w:numId w:val="75"/>
              </w:numPr>
              <w:autoSpaceDE/>
              <w:autoSpaceDN/>
              <w:adjustRightInd/>
              <w:spacing w:before="120" w:after="240"/>
              <w:jc w:val="left"/>
            </w:pPr>
            <w:r>
              <w:t>How do you use this data? In particular, do you use the data to:</w:t>
            </w:r>
          </w:p>
          <w:p w14:paraId="6388976B" w14:textId="77777777" w:rsidR="002A7FF1" w:rsidRDefault="002A7FF1" w:rsidP="002A7FF1">
            <w:pPr>
              <w:pStyle w:val="ListParagraph"/>
              <w:numPr>
                <w:ilvl w:val="1"/>
                <w:numId w:val="75"/>
              </w:numPr>
              <w:autoSpaceDE/>
              <w:autoSpaceDN/>
              <w:adjustRightInd/>
              <w:spacing w:before="120" w:after="240"/>
              <w:jc w:val="left"/>
            </w:pPr>
            <w:r>
              <w:t>Write or contribute to reports on the situation of children’s rights? If so, to whom are these reports submitted?</w:t>
            </w:r>
          </w:p>
          <w:p w14:paraId="0A25E2E1" w14:textId="77777777" w:rsidR="002A7FF1" w:rsidRDefault="002A7FF1" w:rsidP="002A7FF1">
            <w:pPr>
              <w:pStyle w:val="ListParagraph"/>
              <w:numPr>
                <w:ilvl w:val="1"/>
                <w:numId w:val="75"/>
              </w:numPr>
              <w:autoSpaceDE/>
              <w:autoSpaceDN/>
              <w:adjustRightInd/>
              <w:spacing w:before="120" w:after="240"/>
              <w:jc w:val="left"/>
            </w:pPr>
            <w:r>
              <w:t>Develop draft laws and policies to protect child rights?</w:t>
            </w:r>
          </w:p>
          <w:p w14:paraId="6A7D80A4" w14:textId="77777777" w:rsidR="002A7FF1" w:rsidRPr="00E3141B" w:rsidRDefault="002A7FF1" w:rsidP="002A7FF1">
            <w:pPr>
              <w:pStyle w:val="ListParagraph"/>
              <w:numPr>
                <w:ilvl w:val="1"/>
                <w:numId w:val="75"/>
              </w:numPr>
              <w:autoSpaceDE/>
              <w:autoSpaceDN/>
              <w:adjustRightInd/>
              <w:spacing w:before="120" w:after="240"/>
              <w:jc w:val="left"/>
            </w:pPr>
            <w:r w:rsidRPr="0097566E">
              <w:t>Other?</w:t>
            </w:r>
          </w:p>
        </w:tc>
      </w:tr>
      <w:tr w:rsidR="002A7FF1" w14:paraId="11D9B14F" w14:textId="77777777" w:rsidTr="002A7FF1">
        <w:tc>
          <w:tcPr>
            <w:tcW w:w="9297" w:type="dxa"/>
            <w:shd w:val="clear" w:color="auto" w:fill="D9D9D9" w:themeFill="background1" w:themeFillShade="D9"/>
          </w:tcPr>
          <w:p w14:paraId="4DFD84BA" w14:textId="77777777" w:rsidR="002A7FF1" w:rsidRPr="0029779E" w:rsidRDefault="002A7FF1" w:rsidP="002A7FF1">
            <w:pPr>
              <w:pStyle w:val="ListParagraph"/>
              <w:numPr>
                <w:ilvl w:val="0"/>
                <w:numId w:val="76"/>
              </w:numPr>
              <w:autoSpaceDE/>
              <w:autoSpaceDN/>
              <w:adjustRightInd/>
              <w:spacing w:before="120" w:after="240"/>
              <w:jc w:val="left"/>
              <w:rPr>
                <w:b/>
              </w:rPr>
            </w:pPr>
            <w:r>
              <w:rPr>
                <w:b/>
              </w:rPr>
              <w:t>RELEVANCE</w:t>
            </w:r>
          </w:p>
        </w:tc>
      </w:tr>
      <w:tr w:rsidR="002A7FF1" w14:paraId="73C3FC16" w14:textId="77777777" w:rsidTr="002A7FF1">
        <w:tc>
          <w:tcPr>
            <w:tcW w:w="9297" w:type="dxa"/>
            <w:shd w:val="clear" w:color="auto" w:fill="auto"/>
          </w:tcPr>
          <w:p w14:paraId="6773E017" w14:textId="77777777" w:rsidR="002A7FF1" w:rsidRDefault="002A7FF1" w:rsidP="002A7FF1">
            <w:pPr>
              <w:pStyle w:val="ListParagraph"/>
              <w:numPr>
                <w:ilvl w:val="0"/>
                <w:numId w:val="78"/>
              </w:numPr>
              <w:autoSpaceDE/>
              <w:autoSpaceDN/>
              <w:adjustRightInd/>
              <w:spacing w:before="120" w:after="240"/>
              <w:jc w:val="left"/>
            </w:pPr>
            <w:r>
              <w:t>Does your [department/team/division] have a strategy or action plan (or similar document) relating to children or CRM? If so:</w:t>
            </w:r>
          </w:p>
          <w:p w14:paraId="6368BBA1" w14:textId="77777777" w:rsidR="002A7FF1" w:rsidRDefault="002A7FF1" w:rsidP="002A7FF1">
            <w:pPr>
              <w:pStyle w:val="ListParagraph"/>
              <w:numPr>
                <w:ilvl w:val="1"/>
                <w:numId w:val="78"/>
              </w:numPr>
              <w:autoSpaceDE/>
              <w:autoSpaceDN/>
              <w:adjustRightInd/>
              <w:spacing w:before="120" w:after="240"/>
              <w:jc w:val="left"/>
            </w:pPr>
            <w:r>
              <w:t>What is the aim of this strategy / action plan? What periods does it cover?</w:t>
            </w:r>
          </w:p>
          <w:p w14:paraId="43F2F132" w14:textId="77777777" w:rsidR="002A7FF1" w:rsidRDefault="002A7FF1" w:rsidP="002A7FF1">
            <w:pPr>
              <w:pStyle w:val="ListParagraph"/>
              <w:numPr>
                <w:ilvl w:val="1"/>
                <w:numId w:val="78"/>
              </w:numPr>
              <w:autoSpaceDE/>
              <w:autoSpaceDN/>
              <w:adjustRightInd/>
              <w:spacing w:before="120" w:after="240"/>
              <w:jc w:val="left"/>
            </w:pPr>
            <w:r>
              <w:t>What are your areas of focus / priority areas concerning children? Why?</w:t>
            </w:r>
          </w:p>
          <w:p w14:paraId="5A1BDF9B" w14:textId="77777777" w:rsidR="002A7FF1" w:rsidRPr="007977B1" w:rsidRDefault="002A7FF1" w:rsidP="002A7FF1">
            <w:pPr>
              <w:pStyle w:val="ListParagraph"/>
              <w:numPr>
                <w:ilvl w:val="1"/>
                <w:numId w:val="78"/>
              </w:numPr>
              <w:autoSpaceDE/>
              <w:autoSpaceDN/>
              <w:adjustRightInd/>
              <w:spacing w:before="120" w:after="240"/>
              <w:jc w:val="left"/>
            </w:pPr>
            <w:r>
              <w:t>Is this strategy/ action plan costed?</w:t>
            </w:r>
          </w:p>
          <w:p w14:paraId="7A5E3258" w14:textId="77777777" w:rsidR="002A7FF1" w:rsidRDefault="002A7FF1" w:rsidP="002A7FF1">
            <w:pPr>
              <w:pStyle w:val="ListParagraph"/>
              <w:numPr>
                <w:ilvl w:val="0"/>
                <w:numId w:val="78"/>
              </w:numPr>
              <w:autoSpaceDE/>
              <w:autoSpaceDN/>
              <w:adjustRightInd/>
              <w:spacing w:before="120" w:after="240"/>
              <w:jc w:val="left"/>
            </w:pPr>
            <w:r>
              <w:t>Has your [department/team/division] received any support from UNICEF since 2014? (i.e. has your [Ministry/team/division] carried out/ participated in any activities with UNICEF since 2014?)</w:t>
            </w:r>
          </w:p>
          <w:p w14:paraId="0ABE4F89" w14:textId="77777777" w:rsidR="002A7FF1" w:rsidRDefault="002A7FF1" w:rsidP="002A7FF1">
            <w:pPr>
              <w:pStyle w:val="ListParagraph"/>
              <w:numPr>
                <w:ilvl w:val="1"/>
                <w:numId w:val="21"/>
              </w:numPr>
              <w:autoSpaceDE/>
              <w:autoSpaceDN/>
              <w:adjustRightInd/>
              <w:spacing w:before="120" w:after="240"/>
              <w:jc w:val="left"/>
            </w:pPr>
            <w:r>
              <w:t>If so, what did this support/these activities entail? (</w:t>
            </w:r>
            <w:r>
              <w:rPr>
                <w:i/>
              </w:rPr>
              <w:t>Obtain as much detail as possible.)</w:t>
            </w:r>
          </w:p>
          <w:p w14:paraId="41FDEE18" w14:textId="77777777" w:rsidR="002A7FF1" w:rsidRDefault="002A7FF1" w:rsidP="002A7FF1">
            <w:pPr>
              <w:pStyle w:val="ListParagraph"/>
              <w:numPr>
                <w:ilvl w:val="1"/>
                <w:numId w:val="21"/>
              </w:numPr>
              <w:autoSpaceDE/>
              <w:autoSpaceDN/>
              <w:adjustRightInd/>
              <w:spacing w:before="120" w:after="240"/>
              <w:jc w:val="left"/>
            </w:pPr>
            <w:r w:rsidRPr="006D0536">
              <w:t xml:space="preserve">Why did you carry out these particular projects / activities? </w:t>
            </w:r>
          </w:p>
          <w:p w14:paraId="45A3F8D1" w14:textId="77777777" w:rsidR="002A7FF1" w:rsidRDefault="002A7FF1" w:rsidP="002A7FF1">
            <w:pPr>
              <w:pStyle w:val="ListParagraph"/>
              <w:numPr>
                <w:ilvl w:val="1"/>
                <w:numId w:val="21"/>
              </w:numPr>
              <w:autoSpaceDE/>
              <w:autoSpaceDN/>
              <w:adjustRightInd/>
              <w:spacing w:before="120" w:after="240"/>
              <w:jc w:val="left"/>
            </w:pPr>
            <w:r w:rsidRPr="006D0536">
              <w:t xml:space="preserve">What </w:t>
            </w:r>
            <w:r>
              <w:t>are/were the objectives of these projects/ activities</w:t>
            </w:r>
            <w:r w:rsidRPr="006D0536">
              <w:t>?</w:t>
            </w:r>
          </w:p>
          <w:p w14:paraId="3E8D4B8F" w14:textId="77777777" w:rsidR="002A7FF1" w:rsidRDefault="002A7FF1" w:rsidP="002A7FF1">
            <w:pPr>
              <w:pStyle w:val="ListParagraph"/>
              <w:numPr>
                <w:ilvl w:val="1"/>
                <w:numId w:val="21"/>
              </w:numPr>
              <w:autoSpaceDE/>
              <w:autoSpaceDN/>
              <w:adjustRightInd/>
              <w:spacing w:before="120" w:after="240"/>
              <w:jc w:val="left"/>
            </w:pPr>
            <w:r>
              <w:t>Do you think that these activities are/were relevant to your [department/team/ division] priorities in the area of children’s rights or CRM? Why/ why not?</w:t>
            </w:r>
          </w:p>
          <w:p w14:paraId="4D987A6D" w14:textId="77777777" w:rsidR="002A7FF1" w:rsidRPr="001B26A2" w:rsidRDefault="002A7FF1" w:rsidP="002A7FF1">
            <w:pPr>
              <w:pStyle w:val="ListParagraph"/>
              <w:numPr>
                <w:ilvl w:val="0"/>
                <w:numId w:val="78"/>
              </w:numPr>
              <w:autoSpaceDE/>
              <w:autoSpaceDN/>
              <w:adjustRightInd/>
              <w:spacing w:before="120" w:after="240"/>
              <w:jc w:val="left"/>
            </w:pPr>
            <w:r>
              <w:t>What activities or projects do you have planned over the next five years in relation to child rights or CRM? Why?</w:t>
            </w:r>
          </w:p>
          <w:p w14:paraId="6D9D7A64" w14:textId="77777777" w:rsidR="002A7FF1" w:rsidRDefault="002A7FF1" w:rsidP="002A7FF1">
            <w:pPr>
              <w:pStyle w:val="ListParagraph"/>
              <w:numPr>
                <w:ilvl w:val="0"/>
                <w:numId w:val="78"/>
              </w:numPr>
              <w:autoSpaceDE/>
              <w:autoSpaceDN/>
              <w:adjustRightInd/>
              <w:spacing w:before="120" w:after="240"/>
              <w:jc w:val="left"/>
            </w:pPr>
            <w:r>
              <w:t xml:space="preserve">Do you have any plans to enter into any work plans with UNICEF or implement any further activities with UNICEF over the next few years? </w:t>
            </w:r>
          </w:p>
          <w:p w14:paraId="4D6D4384" w14:textId="77777777" w:rsidR="002A7FF1" w:rsidRPr="00D73A63" w:rsidRDefault="002A7FF1" w:rsidP="002A7FF1">
            <w:pPr>
              <w:pStyle w:val="ListParagraph"/>
              <w:numPr>
                <w:ilvl w:val="1"/>
                <w:numId w:val="78"/>
              </w:numPr>
              <w:autoSpaceDE/>
              <w:autoSpaceDN/>
              <w:adjustRightInd/>
              <w:spacing w:before="120" w:after="240"/>
              <w:jc w:val="left"/>
            </w:pPr>
            <w:r>
              <w:t>If so, what are they? What are the objectives of these activities?</w:t>
            </w:r>
          </w:p>
        </w:tc>
      </w:tr>
      <w:tr w:rsidR="002A7FF1" w14:paraId="73EFF699" w14:textId="77777777" w:rsidTr="002A7FF1">
        <w:tc>
          <w:tcPr>
            <w:tcW w:w="9297" w:type="dxa"/>
            <w:shd w:val="clear" w:color="auto" w:fill="D9D9D9" w:themeFill="background1" w:themeFillShade="D9"/>
          </w:tcPr>
          <w:p w14:paraId="40AACFBA" w14:textId="77777777" w:rsidR="002A7FF1" w:rsidRPr="0029779E" w:rsidRDefault="002A7FF1" w:rsidP="002A7FF1">
            <w:pPr>
              <w:pStyle w:val="ListParagraph"/>
              <w:numPr>
                <w:ilvl w:val="0"/>
                <w:numId w:val="76"/>
              </w:numPr>
              <w:autoSpaceDE/>
              <w:autoSpaceDN/>
              <w:adjustRightInd/>
              <w:spacing w:before="120" w:after="240"/>
              <w:jc w:val="left"/>
              <w:rPr>
                <w:b/>
              </w:rPr>
            </w:pPr>
            <w:r>
              <w:rPr>
                <w:b/>
              </w:rPr>
              <w:t>EFFECTIVENESS AND IMPACT</w:t>
            </w:r>
          </w:p>
        </w:tc>
      </w:tr>
      <w:tr w:rsidR="002A7FF1" w14:paraId="2C3A16B2" w14:textId="77777777" w:rsidTr="002A7FF1">
        <w:tc>
          <w:tcPr>
            <w:tcW w:w="9297" w:type="dxa"/>
            <w:shd w:val="clear" w:color="auto" w:fill="auto"/>
          </w:tcPr>
          <w:p w14:paraId="57D4383A" w14:textId="77777777" w:rsidR="002A7FF1" w:rsidRPr="0020480B" w:rsidRDefault="002A7FF1" w:rsidP="002A7FF1">
            <w:pPr>
              <w:autoSpaceDE/>
              <w:autoSpaceDN/>
              <w:adjustRightInd/>
              <w:spacing w:before="120" w:after="240"/>
              <w:jc w:val="left"/>
              <w:rPr>
                <w:i/>
              </w:rPr>
            </w:pPr>
            <w:r>
              <w:rPr>
                <w:i/>
              </w:rPr>
              <w:t>[If relevant:]</w:t>
            </w:r>
          </w:p>
          <w:p w14:paraId="037DF199" w14:textId="77777777" w:rsidR="002A7FF1" w:rsidRDefault="002A7FF1" w:rsidP="002A7FF1">
            <w:pPr>
              <w:pStyle w:val="ListParagraph"/>
              <w:numPr>
                <w:ilvl w:val="0"/>
                <w:numId w:val="79"/>
              </w:numPr>
              <w:autoSpaceDE/>
              <w:autoSpaceDN/>
              <w:adjustRightInd/>
              <w:spacing w:before="120" w:after="240"/>
              <w:jc w:val="left"/>
            </w:pPr>
            <w:r>
              <w:t>What were the results and outcomes of the [UNICEF-supported CRM activities and projects mentioned above]?</w:t>
            </w:r>
          </w:p>
          <w:p w14:paraId="11AA3CF9" w14:textId="77777777" w:rsidR="002A7FF1" w:rsidRDefault="002A7FF1" w:rsidP="002A7FF1">
            <w:pPr>
              <w:pStyle w:val="ListParagraph"/>
              <w:numPr>
                <w:ilvl w:val="1"/>
                <w:numId w:val="79"/>
              </w:numPr>
              <w:autoSpaceDE/>
              <w:autoSpaceDN/>
              <w:adjustRightInd/>
              <w:spacing w:before="120" w:after="240"/>
              <w:jc w:val="left"/>
            </w:pPr>
            <w:r>
              <w:t>In your opinion, were these activities effective (i.e. did they achieve their objectives)? Why/ why not?</w:t>
            </w:r>
          </w:p>
          <w:p w14:paraId="4AF1CD63" w14:textId="77777777" w:rsidR="002A7FF1" w:rsidRDefault="002A7FF1" w:rsidP="002A7FF1">
            <w:pPr>
              <w:pStyle w:val="ListParagraph"/>
              <w:numPr>
                <w:ilvl w:val="1"/>
                <w:numId w:val="79"/>
              </w:numPr>
              <w:autoSpaceDE/>
              <w:autoSpaceDN/>
              <w:adjustRightInd/>
              <w:spacing w:before="120" w:after="240"/>
              <w:jc w:val="left"/>
            </w:pPr>
            <w:r>
              <w:t>In your opinion, have the [UNICEF-supported CRM activities and projects] strengthened inter-sectoral coordination in monitoring children’s rights? If so, how? If not, why do you think this is?</w:t>
            </w:r>
          </w:p>
          <w:p w14:paraId="396119E5" w14:textId="77777777" w:rsidR="002A7FF1" w:rsidRPr="00861691" w:rsidRDefault="002A7FF1" w:rsidP="002A7FF1">
            <w:pPr>
              <w:pStyle w:val="ListParagraph"/>
              <w:numPr>
                <w:ilvl w:val="1"/>
                <w:numId w:val="79"/>
              </w:numPr>
              <w:autoSpaceDE/>
              <w:autoSpaceDN/>
              <w:adjustRightInd/>
              <w:spacing w:before="120" w:after="240"/>
              <w:jc w:val="left"/>
            </w:pPr>
            <w:r>
              <w:t>Have the [UNICEF-supported CRM activities and projects] strengthened the technical or financial capacities of your [department/team/division] in conducting CRM? If so, how? If not, why do you think this is?</w:t>
            </w:r>
          </w:p>
          <w:p w14:paraId="5D2B323E" w14:textId="77777777" w:rsidR="002A7FF1" w:rsidRPr="00861691" w:rsidRDefault="002A7FF1" w:rsidP="002A7FF1">
            <w:pPr>
              <w:pStyle w:val="ListParagraph"/>
              <w:numPr>
                <w:ilvl w:val="0"/>
                <w:numId w:val="79"/>
              </w:numPr>
              <w:autoSpaceDE/>
              <w:autoSpaceDN/>
              <w:adjustRightInd/>
              <w:spacing w:before="120" w:after="240"/>
              <w:jc w:val="left"/>
            </w:pPr>
            <w:r>
              <w:t>Did you face any challenges in implementing the [UNICEF-supported CRM activities and projects]? If so, what were they? How were they overcome? In hindsight, would you have done anything differently?</w:t>
            </w:r>
          </w:p>
          <w:p w14:paraId="5D335C5F" w14:textId="77777777" w:rsidR="002A7FF1" w:rsidRDefault="002A7FF1" w:rsidP="002A7FF1">
            <w:pPr>
              <w:pStyle w:val="ListParagraph"/>
              <w:numPr>
                <w:ilvl w:val="0"/>
                <w:numId w:val="79"/>
              </w:numPr>
              <w:autoSpaceDE/>
              <w:autoSpaceDN/>
              <w:adjustRightInd/>
              <w:spacing w:before="120" w:after="240"/>
              <w:jc w:val="left"/>
            </w:pPr>
            <w:r>
              <w:t>In your opinion, what are the main barriers and bottlenecks to establishing an effective CRM system in [the region]? In Uzbekistan more generally?</w:t>
            </w:r>
          </w:p>
          <w:p w14:paraId="166B9F47" w14:textId="77777777" w:rsidR="002A7FF1" w:rsidRDefault="002A7FF1" w:rsidP="002A7FF1">
            <w:pPr>
              <w:pStyle w:val="ListParagraph"/>
              <w:numPr>
                <w:ilvl w:val="1"/>
                <w:numId w:val="79"/>
              </w:numPr>
              <w:autoSpaceDE/>
              <w:autoSpaceDN/>
              <w:adjustRightInd/>
              <w:spacing w:before="120" w:after="240"/>
              <w:jc w:val="left"/>
            </w:pPr>
            <w:r>
              <w:t>Have the [UNICEF-supported CRM activities/ projects] helped to address these barriers and bottlenecks? If so, how? If not, why do you think this is?</w:t>
            </w:r>
          </w:p>
          <w:p w14:paraId="39CA1673" w14:textId="77777777" w:rsidR="002A7FF1" w:rsidRDefault="002A7FF1" w:rsidP="002A7FF1">
            <w:pPr>
              <w:pStyle w:val="ListParagraph"/>
              <w:numPr>
                <w:ilvl w:val="1"/>
                <w:numId w:val="79"/>
              </w:numPr>
              <w:autoSpaceDE/>
              <w:autoSpaceDN/>
              <w:adjustRightInd/>
              <w:spacing w:before="120" w:after="240"/>
              <w:jc w:val="left"/>
            </w:pPr>
            <w:r>
              <w:t>How do you think UNICEF can support your [department/team/division] and other stakeholders in addressing these barriers/ bottlenecks?</w:t>
            </w:r>
          </w:p>
          <w:p w14:paraId="18CC0156" w14:textId="77777777" w:rsidR="002A7FF1" w:rsidRDefault="002A7FF1" w:rsidP="002A7FF1">
            <w:pPr>
              <w:pStyle w:val="ListParagraph"/>
              <w:autoSpaceDE/>
              <w:autoSpaceDN/>
              <w:adjustRightInd/>
              <w:spacing w:before="120" w:after="240"/>
              <w:ind w:left="1080"/>
              <w:jc w:val="left"/>
            </w:pPr>
          </w:p>
          <w:p w14:paraId="655C05A0" w14:textId="77777777" w:rsidR="002A7FF1" w:rsidRDefault="002A7FF1" w:rsidP="002A7FF1">
            <w:pPr>
              <w:pStyle w:val="ListParagraph"/>
              <w:numPr>
                <w:ilvl w:val="0"/>
                <w:numId w:val="79"/>
              </w:numPr>
              <w:autoSpaceDE/>
              <w:autoSpaceDN/>
              <w:adjustRightInd/>
              <w:spacing w:before="120" w:after="240"/>
              <w:jc w:val="left"/>
            </w:pPr>
            <w:r>
              <w:t>Are you or your [department/team/division] a member of the regional Inter-Sectoral Working Group or Monitoring Group for monitoring children’s rights in the region?</w:t>
            </w:r>
          </w:p>
          <w:p w14:paraId="1650AC9C" w14:textId="77777777" w:rsidR="002A7FF1" w:rsidRDefault="002A7FF1" w:rsidP="002A7FF1">
            <w:pPr>
              <w:pStyle w:val="ListParagraph"/>
              <w:numPr>
                <w:ilvl w:val="1"/>
                <w:numId w:val="79"/>
              </w:numPr>
            </w:pPr>
            <w:r>
              <w:t xml:space="preserve">If so, when was the [IWG] [Monitoring Group] established? </w:t>
            </w:r>
          </w:p>
          <w:p w14:paraId="2FFA9C36" w14:textId="77777777" w:rsidR="002A7FF1" w:rsidRDefault="002A7FF1" w:rsidP="002A7FF1">
            <w:pPr>
              <w:pStyle w:val="ListParagraph"/>
              <w:numPr>
                <w:ilvl w:val="1"/>
                <w:numId w:val="79"/>
              </w:numPr>
            </w:pPr>
            <w:r>
              <w:t xml:space="preserve">What is the mandate of the [IWG] [Monitoring Group]? </w:t>
            </w:r>
          </w:p>
          <w:p w14:paraId="3C479EA8" w14:textId="77777777" w:rsidR="002A7FF1" w:rsidRDefault="002A7FF1" w:rsidP="002A7FF1">
            <w:pPr>
              <w:pStyle w:val="ListParagraph"/>
              <w:numPr>
                <w:ilvl w:val="1"/>
                <w:numId w:val="79"/>
              </w:numPr>
            </w:pPr>
            <w:r>
              <w:t>What activities does the [IWG] [Monitoring Group] carry out?</w:t>
            </w:r>
          </w:p>
          <w:p w14:paraId="229E611C" w14:textId="77777777" w:rsidR="002A7FF1" w:rsidRDefault="002A7FF1" w:rsidP="002A7FF1">
            <w:pPr>
              <w:pStyle w:val="ListParagraph"/>
              <w:numPr>
                <w:ilvl w:val="1"/>
                <w:numId w:val="79"/>
              </w:numPr>
            </w:pPr>
            <w:r>
              <w:t xml:space="preserve">Who else is represented on the [IWG] [Monitoring Group]? </w:t>
            </w:r>
          </w:p>
          <w:p w14:paraId="31002CFD" w14:textId="77777777" w:rsidR="002A7FF1" w:rsidRDefault="002A7FF1" w:rsidP="002A7FF1">
            <w:pPr>
              <w:pStyle w:val="ListParagraph"/>
              <w:numPr>
                <w:ilvl w:val="1"/>
                <w:numId w:val="79"/>
              </w:numPr>
            </w:pPr>
            <w:r>
              <w:t>How are the members appointed to the [IWG] [Monitoring Group]?</w:t>
            </w:r>
          </w:p>
          <w:p w14:paraId="6ECABA21" w14:textId="77777777" w:rsidR="002A7FF1" w:rsidRPr="00110ECF" w:rsidRDefault="002A7FF1" w:rsidP="002A7FF1">
            <w:pPr>
              <w:pStyle w:val="ListParagraph"/>
              <w:numPr>
                <w:ilvl w:val="1"/>
                <w:numId w:val="79"/>
              </w:numPr>
            </w:pPr>
            <w:r>
              <w:t>W</w:t>
            </w:r>
            <w:r w:rsidRPr="00CF68AA">
              <w:t>hat is</w:t>
            </w:r>
            <w:r>
              <w:t xml:space="preserve"> your role/</w:t>
            </w:r>
            <w:r w:rsidRPr="00CF68AA">
              <w:t xml:space="preserve"> </w:t>
            </w:r>
            <w:r>
              <w:t xml:space="preserve">the role of your [department/team/division] </w:t>
            </w:r>
            <w:r w:rsidRPr="00CF68AA">
              <w:t>on the</w:t>
            </w:r>
            <w:r>
              <w:t xml:space="preserve"> [IWG] [Monitoring Group]</w:t>
            </w:r>
            <w:r w:rsidRPr="00CF68AA">
              <w:t>?</w:t>
            </w:r>
            <w:r>
              <w:t xml:space="preserve"> What activities have you/ your [department/team/division] carried out on the [IWG] [Monitoring Group] since its establishment?</w:t>
            </w:r>
          </w:p>
          <w:p w14:paraId="7253641E" w14:textId="77777777" w:rsidR="002A7FF1" w:rsidRDefault="002A7FF1" w:rsidP="002A7FF1">
            <w:pPr>
              <w:pStyle w:val="ListParagraph"/>
              <w:ind w:left="1080"/>
            </w:pPr>
          </w:p>
          <w:p w14:paraId="0434D4E7" w14:textId="77777777" w:rsidR="002A7FF1" w:rsidRDefault="002A7FF1" w:rsidP="002A7FF1">
            <w:pPr>
              <w:pStyle w:val="ListParagraph"/>
              <w:numPr>
                <w:ilvl w:val="1"/>
                <w:numId w:val="79"/>
              </w:numPr>
            </w:pPr>
            <w:r>
              <w:t>If not, have you heard of the [IWG] [Monitoring Group]? Do you think your [department/team/division] should be a member of the [IWG] [Monitoring Group]?</w:t>
            </w:r>
          </w:p>
          <w:p w14:paraId="79D85B16" w14:textId="77777777" w:rsidR="002A7FF1" w:rsidRPr="0088317D" w:rsidRDefault="002A7FF1" w:rsidP="002A7FF1"/>
          <w:p w14:paraId="7C2B4B88" w14:textId="77777777" w:rsidR="002A7FF1" w:rsidRDefault="002A7FF1" w:rsidP="002A7FF1">
            <w:pPr>
              <w:pStyle w:val="ListParagraph"/>
              <w:numPr>
                <w:ilvl w:val="0"/>
                <w:numId w:val="79"/>
              </w:numPr>
              <w:autoSpaceDE/>
              <w:autoSpaceDN/>
              <w:adjustRightInd/>
              <w:spacing w:before="120" w:after="240"/>
              <w:jc w:val="left"/>
            </w:pPr>
            <w:r>
              <w:rPr>
                <w:i/>
              </w:rPr>
              <w:t xml:space="preserve">[If the participant is familiar with the </w:t>
            </w:r>
            <w:r w:rsidRPr="0088317D">
              <w:rPr>
                <w:i/>
              </w:rPr>
              <w:t>IWG or Monitoring Group:</w:t>
            </w:r>
            <w:r>
              <w:rPr>
                <w:i/>
              </w:rPr>
              <w:t xml:space="preserve">] </w:t>
            </w:r>
            <w:r>
              <w:t>Is the [IWG] [Monitoring Group] effective in facilitating inter-sectoral cooperation in conducting CRM? Why/ why not?</w:t>
            </w:r>
          </w:p>
          <w:p w14:paraId="23FD9A04" w14:textId="77777777" w:rsidR="002A7FF1" w:rsidRDefault="002A7FF1" w:rsidP="002A7FF1">
            <w:pPr>
              <w:pStyle w:val="ListParagraph"/>
              <w:numPr>
                <w:ilvl w:val="0"/>
                <w:numId w:val="79"/>
              </w:numPr>
              <w:autoSpaceDE/>
              <w:autoSpaceDN/>
              <w:adjustRightInd/>
              <w:spacing w:before="120" w:after="240"/>
              <w:jc w:val="left"/>
            </w:pPr>
            <w:r>
              <w:t>In your opinion, is there effective inter-sectoral coordination regarding child rights monitoring the regional and local levels? Between the national and regional levels? Between Government and civil society? Why / why not?</w:t>
            </w:r>
          </w:p>
          <w:p w14:paraId="530A5DCC" w14:textId="77777777" w:rsidR="002A7FF1" w:rsidRDefault="002A7FF1" w:rsidP="002A7FF1">
            <w:pPr>
              <w:pStyle w:val="ListParagraph"/>
              <w:numPr>
                <w:ilvl w:val="0"/>
                <w:numId w:val="79"/>
              </w:numPr>
              <w:autoSpaceDE/>
              <w:autoSpaceDN/>
              <w:adjustRightInd/>
              <w:spacing w:before="120" w:after="240"/>
              <w:jc w:val="left"/>
            </w:pPr>
            <w:r>
              <w:t>In your opinion, what other steps should be taken to strengthen inter-sectoral coordination in CRM?</w:t>
            </w:r>
          </w:p>
          <w:p w14:paraId="4FBD4CDA" w14:textId="77777777" w:rsidR="002A7FF1" w:rsidRPr="004F17DD" w:rsidRDefault="002A7FF1" w:rsidP="002A7FF1">
            <w:pPr>
              <w:pStyle w:val="ListParagraph"/>
              <w:numPr>
                <w:ilvl w:val="0"/>
                <w:numId w:val="79"/>
              </w:numPr>
              <w:autoSpaceDE/>
              <w:autoSpaceDN/>
              <w:adjustRightInd/>
              <w:spacing w:before="120" w:after="240"/>
              <w:jc w:val="left"/>
            </w:pPr>
            <w:r w:rsidRPr="0083488F">
              <w:t xml:space="preserve">In your opinion, how can UNICEF support stakeholders in strengthening inter-sectoral coordination </w:t>
            </w:r>
            <w:r>
              <w:t>in CRM</w:t>
            </w:r>
            <w:r w:rsidRPr="0083488F">
              <w:t>?</w:t>
            </w:r>
          </w:p>
        </w:tc>
      </w:tr>
      <w:tr w:rsidR="002A7FF1" w14:paraId="5A9E0D07" w14:textId="77777777" w:rsidTr="002A7FF1">
        <w:tc>
          <w:tcPr>
            <w:tcW w:w="9297" w:type="dxa"/>
            <w:shd w:val="clear" w:color="auto" w:fill="D9D9D9" w:themeFill="background1" w:themeFillShade="D9"/>
          </w:tcPr>
          <w:p w14:paraId="4B8579CA" w14:textId="77777777" w:rsidR="002A7FF1" w:rsidRPr="00F874B9" w:rsidRDefault="002A7FF1" w:rsidP="002A7FF1">
            <w:pPr>
              <w:pStyle w:val="ListParagraph"/>
              <w:numPr>
                <w:ilvl w:val="0"/>
                <w:numId w:val="76"/>
              </w:numPr>
              <w:autoSpaceDE/>
              <w:autoSpaceDN/>
              <w:adjustRightInd/>
              <w:spacing w:before="120" w:after="240"/>
              <w:jc w:val="left"/>
              <w:rPr>
                <w:b/>
              </w:rPr>
            </w:pPr>
            <w:r>
              <w:rPr>
                <w:b/>
              </w:rPr>
              <w:t>EFFICIENCY AND SUSTAINABILITY</w:t>
            </w:r>
          </w:p>
        </w:tc>
      </w:tr>
      <w:tr w:rsidR="002A7FF1" w14:paraId="2DE3E03B" w14:textId="77777777" w:rsidTr="002A7FF1">
        <w:tc>
          <w:tcPr>
            <w:tcW w:w="9297" w:type="dxa"/>
            <w:shd w:val="clear" w:color="auto" w:fill="auto"/>
          </w:tcPr>
          <w:p w14:paraId="7C66ACCA" w14:textId="77777777" w:rsidR="002A7FF1" w:rsidRPr="00AB4EB8" w:rsidRDefault="002A7FF1" w:rsidP="002A7FF1">
            <w:pPr>
              <w:autoSpaceDE/>
              <w:autoSpaceDN/>
              <w:adjustRightInd/>
              <w:spacing w:before="120" w:after="240"/>
              <w:jc w:val="left"/>
              <w:rPr>
                <w:i/>
              </w:rPr>
            </w:pPr>
            <w:r>
              <w:rPr>
                <w:i/>
              </w:rPr>
              <w:t>[If relevant:]</w:t>
            </w:r>
          </w:p>
          <w:p w14:paraId="09FFCD21" w14:textId="77777777" w:rsidR="002A7FF1" w:rsidRDefault="002A7FF1" w:rsidP="002A7FF1">
            <w:pPr>
              <w:pStyle w:val="ListParagraph"/>
              <w:numPr>
                <w:ilvl w:val="0"/>
                <w:numId w:val="80"/>
              </w:numPr>
              <w:autoSpaceDE/>
              <w:autoSpaceDN/>
              <w:adjustRightInd/>
              <w:spacing w:before="120" w:after="240"/>
              <w:jc w:val="left"/>
            </w:pPr>
            <w:r>
              <w:t>Were the [UNICEF-supported CRM activities and projects mentioned above] implemented on time?</w:t>
            </w:r>
          </w:p>
          <w:p w14:paraId="356D1553" w14:textId="77777777" w:rsidR="002A7FF1" w:rsidRDefault="002A7FF1" w:rsidP="002A7FF1">
            <w:pPr>
              <w:pStyle w:val="ListParagraph"/>
              <w:numPr>
                <w:ilvl w:val="0"/>
                <w:numId w:val="80"/>
              </w:numPr>
              <w:autoSpaceDE/>
              <w:autoSpaceDN/>
              <w:adjustRightInd/>
              <w:spacing w:before="120" w:after="240"/>
              <w:jc w:val="left"/>
            </w:pPr>
            <w:r>
              <w:t>Were the human and materials resources allocated towards the [UNICEF-supported CRM activities and projects mentioned above] sufficient? If not, why?</w:t>
            </w:r>
          </w:p>
          <w:p w14:paraId="34D7DCAE" w14:textId="77777777" w:rsidR="002A7FF1" w:rsidRDefault="002A7FF1" w:rsidP="002A7FF1">
            <w:pPr>
              <w:pStyle w:val="ListParagraph"/>
              <w:numPr>
                <w:ilvl w:val="0"/>
                <w:numId w:val="80"/>
              </w:numPr>
              <w:autoSpaceDE/>
              <w:autoSpaceDN/>
              <w:adjustRightInd/>
              <w:spacing w:before="120" w:after="240"/>
              <w:jc w:val="left"/>
            </w:pPr>
            <w:r>
              <w:t xml:space="preserve">Were the [UNICEF-supported CRM activities and projects mentioned above] implemented within budget? </w:t>
            </w:r>
          </w:p>
          <w:p w14:paraId="5839DCA5" w14:textId="77777777" w:rsidR="002A7FF1" w:rsidRDefault="002A7FF1" w:rsidP="002A7FF1">
            <w:pPr>
              <w:pStyle w:val="ListParagraph"/>
              <w:numPr>
                <w:ilvl w:val="0"/>
                <w:numId w:val="80"/>
              </w:numPr>
              <w:autoSpaceDE/>
              <w:autoSpaceDN/>
              <w:adjustRightInd/>
              <w:spacing w:before="120" w:after="240"/>
              <w:jc w:val="left"/>
            </w:pPr>
            <w:r>
              <w:t>In your opinion, was the budget allocated towards these activities sufficient? Why/ why not?</w:t>
            </w:r>
          </w:p>
          <w:p w14:paraId="3ED29330" w14:textId="77777777" w:rsidR="002A7FF1" w:rsidRDefault="002A7FF1" w:rsidP="002A7FF1">
            <w:pPr>
              <w:pStyle w:val="ListParagraph"/>
              <w:numPr>
                <w:ilvl w:val="0"/>
                <w:numId w:val="80"/>
              </w:numPr>
              <w:autoSpaceDE/>
              <w:autoSpaceDN/>
              <w:adjustRightInd/>
              <w:spacing w:before="120" w:after="240"/>
              <w:jc w:val="left"/>
            </w:pPr>
            <w:r>
              <w:t>(If the [department/team/division] has any planned CRM activities with UNICEF) Do you have an allocated budget for your planned CRM activities with UNICEF? (</w:t>
            </w:r>
            <w:r w:rsidRPr="00BC1755">
              <w:rPr>
                <w:i/>
              </w:rPr>
              <w:t xml:space="preserve">If so, please </w:t>
            </w:r>
            <w:r>
              <w:rPr>
                <w:i/>
              </w:rPr>
              <w:t xml:space="preserve">obtain </w:t>
            </w:r>
            <w:r w:rsidRPr="00BC1755">
              <w:rPr>
                <w:i/>
              </w:rPr>
              <w:t>details</w:t>
            </w:r>
            <w:r>
              <w:rPr>
                <w:i/>
              </w:rPr>
              <w:t xml:space="preserve"> and ask if you can get a copy of the budget</w:t>
            </w:r>
            <w:r w:rsidRPr="00BC1755">
              <w:rPr>
                <w:i/>
              </w:rPr>
              <w:t>.</w:t>
            </w:r>
            <w:r>
              <w:t xml:space="preserve">) In your view, is this budget sufficient? Why/ why not? </w:t>
            </w:r>
          </w:p>
          <w:p w14:paraId="2F656BD6" w14:textId="77777777" w:rsidR="002A7FF1" w:rsidRDefault="002A7FF1" w:rsidP="002A7FF1">
            <w:pPr>
              <w:pStyle w:val="ListParagraph"/>
              <w:numPr>
                <w:ilvl w:val="0"/>
                <w:numId w:val="80"/>
              </w:numPr>
              <w:autoSpaceDE/>
              <w:autoSpaceDN/>
              <w:adjustRightInd/>
              <w:spacing w:before="120" w:after="240"/>
              <w:jc w:val="left"/>
            </w:pPr>
            <w:r>
              <w:t>Do you think that the outcomes of the [UNICEF-supported CRM activities] are sustainable? Why/ why not? If not, what could have been done to improve their sustainability?</w:t>
            </w:r>
          </w:p>
          <w:p w14:paraId="60E6AA96" w14:textId="77777777" w:rsidR="002A7FF1" w:rsidRDefault="002A7FF1" w:rsidP="002A7FF1">
            <w:pPr>
              <w:pStyle w:val="ListParagraph"/>
              <w:autoSpaceDE/>
              <w:autoSpaceDN/>
              <w:adjustRightInd/>
              <w:spacing w:before="120" w:after="240"/>
              <w:ind w:left="360"/>
              <w:jc w:val="left"/>
            </w:pPr>
          </w:p>
          <w:p w14:paraId="0C2B1F07" w14:textId="77777777" w:rsidR="002A7FF1" w:rsidRPr="008C78F2" w:rsidRDefault="002A7FF1" w:rsidP="002A7FF1">
            <w:pPr>
              <w:pStyle w:val="ListParagraph"/>
              <w:numPr>
                <w:ilvl w:val="0"/>
                <w:numId w:val="80"/>
              </w:numPr>
              <w:autoSpaceDE/>
              <w:autoSpaceDN/>
              <w:adjustRightInd/>
              <w:spacing w:before="120" w:after="240"/>
              <w:jc w:val="left"/>
            </w:pPr>
            <w:r w:rsidRPr="008C78F2">
              <w:t>Do you</w:t>
            </w:r>
            <w:r>
              <w:t>/ does your [department/team/division]</w:t>
            </w:r>
            <w:r w:rsidRPr="008C78F2">
              <w:t xml:space="preserve"> have a budget for </w:t>
            </w:r>
            <w:r>
              <w:t xml:space="preserve">your ongoing and planned CRM </w:t>
            </w:r>
            <w:r w:rsidRPr="008C78F2">
              <w:t>activities? If so:</w:t>
            </w:r>
          </w:p>
          <w:p w14:paraId="6D51FD8C" w14:textId="77777777" w:rsidR="002A7FF1" w:rsidRDefault="002A7FF1" w:rsidP="002A7FF1">
            <w:pPr>
              <w:pStyle w:val="ListParagraph"/>
              <w:numPr>
                <w:ilvl w:val="1"/>
                <w:numId w:val="80"/>
              </w:numPr>
              <w:autoSpaceDE/>
              <w:autoSpaceDN/>
              <w:adjustRightInd/>
              <w:spacing w:before="120" w:after="240"/>
              <w:jc w:val="left"/>
            </w:pPr>
            <w:r>
              <w:t xml:space="preserve">What is your budget and what activities does it cover? </w:t>
            </w:r>
          </w:p>
          <w:p w14:paraId="7D78D1ED" w14:textId="77777777" w:rsidR="002A7FF1" w:rsidRDefault="002A7FF1" w:rsidP="002A7FF1">
            <w:pPr>
              <w:pStyle w:val="ListParagraph"/>
              <w:numPr>
                <w:ilvl w:val="1"/>
                <w:numId w:val="80"/>
              </w:numPr>
              <w:autoSpaceDE/>
              <w:autoSpaceDN/>
              <w:adjustRightInd/>
              <w:spacing w:before="120" w:after="240"/>
              <w:jc w:val="left"/>
            </w:pPr>
            <w:r>
              <w:t xml:space="preserve">What period does the budget cover? </w:t>
            </w:r>
          </w:p>
          <w:p w14:paraId="1F1A6ADC" w14:textId="77777777" w:rsidR="002A7FF1" w:rsidRDefault="002A7FF1" w:rsidP="002A7FF1">
            <w:pPr>
              <w:pStyle w:val="ListParagraph"/>
              <w:numPr>
                <w:ilvl w:val="1"/>
                <w:numId w:val="80"/>
              </w:numPr>
              <w:autoSpaceDE/>
              <w:autoSpaceDN/>
              <w:adjustRightInd/>
              <w:spacing w:before="120" w:after="240"/>
              <w:jc w:val="left"/>
            </w:pPr>
            <w:r>
              <w:t xml:space="preserve">Has this budget increased / decreased / stayed the same in recent years? </w:t>
            </w:r>
          </w:p>
          <w:p w14:paraId="538233D7" w14:textId="77777777" w:rsidR="002A7FF1" w:rsidRPr="00301A32" w:rsidRDefault="002A7FF1" w:rsidP="002A7FF1">
            <w:pPr>
              <w:pStyle w:val="ListParagraph"/>
              <w:numPr>
                <w:ilvl w:val="1"/>
                <w:numId w:val="80"/>
              </w:numPr>
              <w:autoSpaceDE/>
              <w:autoSpaceDN/>
              <w:adjustRightInd/>
              <w:spacing w:before="120" w:after="240"/>
              <w:jc w:val="left"/>
            </w:pPr>
            <w:r>
              <w:t xml:space="preserve">Have you secured this funding? What is your source of funding? </w:t>
            </w:r>
          </w:p>
          <w:p w14:paraId="450BA89B" w14:textId="77777777" w:rsidR="002A7FF1" w:rsidRDefault="002A7FF1" w:rsidP="002A7FF1">
            <w:pPr>
              <w:pStyle w:val="ListParagraph"/>
              <w:numPr>
                <w:ilvl w:val="1"/>
                <w:numId w:val="80"/>
              </w:numPr>
              <w:autoSpaceDE/>
              <w:autoSpaceDN/>
              <w:adjustRightInd/>
              <w:spacing w:before="120" w:after="240"/>
              <w:jc w:val="left"/>
            </w:pPr>
            <w:r>
              <w:t>Is your funding sufficient to cover your ongoing/planned CRM activities?</w:t>
            </w:r>
          </w:p>
          <w:p w14:paraId="6B50128E" w14:textId="77777777" w:rsidR="002A7FF1" w:rsidRDefault="002A7FF1" w:rsidP="002A7FF1">
            <w:pPr>
              <w:pStyle w:val="ListParagraph"/>
              <w:numPr>
                <w:ilvl w:val="0"/>
                <w:numId w:val="80"/>
              </w:numPr>
              <w:autoSpaceDE/>
              <w:autoSpaceDN/>
              <w:adjustRightInd/>
              <w:spacing w:before="120" w:after="240"/>
              <w:jc w:val="left"/>
            </w:pPr>
            <w:r>
              <w:rPr>
                <w:i/>
              </w:rPr>
              <w:t xml:space="preserve">[If relevant] </w:t>
            </w:r>
            <w:r>
              <w:t xml:space="preserve">How many members of staff are there in your [division/team]? </w:t>
            </w:r>
          </w:p>
          <w:p w14:paraId="79E4C007" w14:textId="77777777" w:rsidR="002A7FF1" w:rsidRDefault="002A7FF1" w:rsidP="002A7FF1">
            <w:pPr>
              <w:pStyle w:val="ListParagraph"/>
              <w:numPr>
                <w:ilvl w:val="1"/>
                <w:numId w:val="80"/>
              </w:numPr>
              <w:autoSpaceDE/>
              <w:autoSpaceDN/>
              <w:adjustRightInd/>
              <w:spacing w:before="120" w:after="240"/>
              <w:jc w:val="left"/>
            </w:pPr>
            <w:r>
              <w:t xml:space="preserve">How many of these members carry out [CRM activities]? </w:t>
            </w:r>
          </w:p>
          <w:p w14:paraId="57A7C2DB" w14:textId="77777777" w:rsidR="002A7FF1" w:rsidRPr="00C96055" w:rsidRDefault="002A7FF1" w:rsidP="002A7FF1">
            <w:pPr>
              <w:pStyle w:val="ListParagraph"/>
              <w:numPr>
                <w:ilvl w:val="1"/>
                <w:numId w:val="80"/>
              </w:numPr>
              <w:autoSpaceDE/>
              <w:autoSpaceDN/>
              <w:adjustRightInd/>
              <w:spacing w:before="120" w:after="240"/>
              <w:jc w:val="left"/>
            </w:pPr>
            <w:r>
              <w:t>How many of these members are full-time? Part-time? Is this number sufficient in your view?</w:t>
            </w:r>
          </w:p>
          <w:p w14:paraId="59EB1E34" w14:textId="77777777" w:rsidR="002A7FF1" w:rsidRDefault="002A7FF1" w:rsidP="002A7FF1">
            <w:pPr>
              <w:pStyle w:val="ListParagraph"/>
              <w:numPr>
                <w:ilvl w:val="1"/>
                <w:numId w:val="80"/>
              </w:numPr>
              <w:autoSpaceDE/>
              <w:autoSpaceDN/>
              <w:adjustRightInd/>
              <w:spacing w:before="120" w:after="240"/>
              <w:jc w:val="left"/>
            </w:pPr>
            <w:r>
              <w:t>How many of these members are salaried? Volunteers?</w:t>
            </w:r>
          </w:p>
          <w:p w14:paraId="2BF29825" w14:textId="77777777" w:rsidR="002A7FF1" w:rsidRDefault="002A7FF1" w:rsidP="002A7FF1">
            <w:pPr>
              <w:pStyle w:val="ListParagraph"/>
              <w:numPr>
                <w:ilvl w:val="1"/>
                <w:numId w:val="80"/>
              </w:numPr>
              <w:autoSpaceDE/>
              <w:autoSpaceDN/>
              <w:adjustRightInd/>
              <w:spacing w:before="120" w:after="240"/>
              <w:jc w:val="left"/>
            </w:pPr>
            <w:r>
              <w:t>What are these members’ professional qualifications?</w:t>
            </w:r>
          </w:p>
          <w:p w14:paraId="14C38276" w14:textId="77777777" w:rsidR="002A7FF1" w:rsidRDefault="002A7FF1" w:rsidP="002A7FF1">
            <w:pPr>
              <w:pStyle w:val="ListParagraph"/>
              <w:numPr>
                <w:ilvl w:val="1"/>
                <w:numId w:val="80"/>
              </w:numPr>
              <w:autoSpaceDE/>
              <w:autoSpaceDN/>
              <w:adjustRightInd/>
              <w:spacing w:before="120" w:after="240"/>
              <w:jc w:val="left"/>
            </w:pPr>
            <w:r>
              <w:t>In your opinion, do the staff members have sufficient knowledge and skills to implement their CRM activities?</w:t>
            </w:r>
          </w:p>
          <w:p w14:paraId="2B709321" w14:textId="77777777" w:rsidR="002A7FF1" w:rsidRDefault="002A7FF1" w:rsidP="002A7FF1">
            <w:pPr>
              <w:pStyle w:val="ListParagraph"/>
              <w:numPr>
                <w:ilvl w:val="1"/>
                <w:numId w:val="80"/>
              </w:numPr>
              <w:autoSpaceDE/>
              <w:autoSpaceDN/>
              <w:adjustRightInd/>
              <w:spacing w:before="120" w:after="240"/>
              <w:jc w:val="left"/>
            </w:pPr>
            <w:r>
              <w:t>Do these members receive any training on CRM? If so, what type? How often? Who delivers it? How useful is it? Why?</w:t>
            </w:r>
          </w:p>
          <w:p w14:paraId="18C91D8D" w14:textId="77777777" w:rsidR="002A7FF1" w:rsidRDefault="002A7FF1" w:rsidP="002A7FF1">
            <w:pPr>
              <w:pStyle w:val="ListParagraph"/>
              <w:numPr>
                <w:ilvl w:val="1"/>
                <w:numId w:val="80"/>
              </w:numPr>
              <w:autoSpaceDE/>
              <w:autoSpaceDN/>
              <w:adjustRightInd/>
              <w:spacing w:before="120" w:after="240"/>
              <w:jc w:val="left"/>
            </w:pPr>
            <w:r>
              <w:t>What training do you think staff members need to support them in carrying out their CRM activities?</w:t>
            </w:r>
          </w:p>
          <w:p w14:paraId="767F656A" w14:textId="77777777" w:rsidR="002A7FF1" w:rsidRDefault="002A7FF1" w:rsidP="002A7FF1">
            <w:pPr>
              <w:pStyle w:val="ListParagraph"/>
              <w:numPr>
                <w:ilvl w:val="1"/>
                <w:numId w:val="80"/>
              </w:numPr>
              <w:autoSpaceDE/>
              <w:autoSpaceDN/>
              <w:adjustRightInd/>
              <w:spacing w:before="120" w:after="240"/>
              <w:jc w:val="left"/>
            </w:pPr>
            <w:r>
              <w:t>Do you engage external consultants or receive technical expertise from international organisations to fill any capacity gaps in the team? If so, what external expertise do you utilise and for what types of activities?</w:t>
            </w:r>
          </w:p>
          <w:p w14:paraId="10628062" w14:textId="77777777" w:rsidR="002A7FF1" w:rsidRPr="00201907" w:rsidRDefault="002A7FF1" w:rsidP="002A7FF1">
            <w:pPr>
              <w:pStyle w:val="ListParagraph"/>
              <w:numPr>
                <w:ilvl w:val="0"/>
                <w:numId w:val="80"/>
              </w:numPr>
              <w:autoSpaceDE/>
              <w:autoSpaceDN/>
              <w:adjustRightInd/>
              <w:spacing w:before="120" w:after="240"/>
              <w:jc w:val="left"/>
            </w:pPr>
            <w:r>
              <w:t>Do you have a high turnover of staff members? If so, why do you think that is?</w:t>
            </w:r>
          </w:p>
        </w:tc>
      </w:tr>
      <w:tr w:rsidR="002A7FF1" w14:paraId="0DDFE3BC" w14:textId="77777777" w:rsidTr="002A7FF1">
        <w:tc>
          <w:tcPr>
            <w:tcW w:w="9297" w:type="dxa"/>
            <w:shd w:val="clear" w:color="auto" w:fill="D9D9D9" w:themeFill="background1" w:themeFillShade="D9"/>
          </w:tcPr>
          <w:p w14:paraId="1A1E0CDB" w14:textId="77777777" w:rsidR="002A7FF1" w:rsidRPr="00F874B9" w:rsidRDefault="002A7FF1" w:rsidP="002A7FF1">
            <w:pPr>
              <w:pStyle w:val="ListParagraph"/>
              <w:numPr>
                <w:ilvl w:val="0"/>
                <w:numId w:val="76"/>
              </w:numPr>
              <w:autoSpaceDE/>
              <w:autoSpaceDN/>
              <w:adjustRightInd/>
              <w:spacing w:before="120" w:after="240"/>
              <w:jc w:val="left"/>
              <w:rPr>
                <w:b/>
              </w:rPr>
            </w:pPr>
            <w:r>
              <w:rPr>
                <w:b/>
              </w:rPr>
              <w:t>CROSS-CUTTING ISSUES</w:t>
            </w:r>
          </w:p>
        </w:tc>
      </w:tr>
      <w:tr w:rsidR="002A7FF1" w14:paraId="17797B1F" w14:textId="77777777" w:rsidTr="002A7FF1">
        <w:tc>
          <w:tcPr>
            <w:tcW w:w="9297" w:type="dxa"/>
          </w:tcPr>
          <w:p w14:paraId="61306349" w14:textId="77777777" w:rsidR="002A7FF1" w:rsidRDefault="002A7FF1" w:rsidP="002A7FF1">
            <w:pPr>
              <w:pStyle w:val="ListParagraph"/>
              <w:numPr>
                <w:ilvl w:val="0"/>
                <w:numId w:val="81"/>
              </w:numPr>
              <w:autoSpaceDE/>
              <w:autoSpaceDN/>
              <w:adjustRightInd/>
              <w:spacing w:before="120" w:after="240"/>
              <w:jc w:val="left"/>
            </w:pPr>
            <w:r>
              <w:t>In performing CRM activities, does your [department/division/team] pay particular attention to any specific groups of children in the region? Which groups? Why?</w:t>
            </w:r>
          </w:p>
          <w:p w14:paraId="185DC602" w14:textId="77777777" w:rsidR="002A7FF1" w:rsidRDefault="002A7FF1" w:rsidP="002A7FF1">
            <w:pPr>
              <w:pStyle w:val="ListParagraph"/>
              <w:numPr>
                <w:ilvl w:val="0"/>
                <w:numId w:val="81"/>
              </w:numPr>
              <w:autoSpaceDE/>
              <w:autoSpaceDN/>
              <w:adjustRightInd/>
              <w:spacing w:before="120" w:after="240"/>
              <w:jc w:val="left"/>
            </w:pPr>
            <w:r>
              <w:t>How do you ensure that your CRM activities address the needs of children who are particularly vulnerable to discrimination or marginalisation?</w:t>
            </w:r>
          </w:p>
          <w:p w14:paraId="6081F013" w14:textId="77777777" w:rsidR="002A7FF1" w:rsidRDefault="002A7FF1" w:rsidP="002A7FF1">
            <w:pPr>
              <w:pStyle w:val="ListParagraph"/>
              <w:numPr>
                <w:ilvl w:val="0"/>
                <w:numId w:val="81"/>
              </w:numPr>
              <w:autoSpaceDE/>
              <w:autoSpaceDN/>
              <w:adjustRightInd/>
              <w:spacing w:before="120" w:after="240"/>
              <w:jc w:val="left"/>
            </w:pPr>
            <w:r>
              <w:t xml:space="preserve">Do you face any particular challenges in monitoring the rights of children who are particularly vulnerable to discrimination or marginalisation? </w:t>
            </w:r>
          </w:p>
          <w:p w14:paraId="73E3EF54" w14:textId="77777777" w:rsidR="002A7FF1" w:rsidRDefault="002A7FF1" w:rsidP="002A7FF1">
            <w:pPr>
              <w:pStyle w:val="ListParagraph"/>
              <w:numPr>
                <w:ilvl w:val="1"/>
                <w:numId w:val="81"/>
              </w:numPr>
              <w:autoSpaceDE/>
              <w:autoSpaceDN/>
              <w:adjustRightInd/>
              <w:spacing w:before="120" w:after="240"/>
              <w:jc w:val="left"/>
            </w:pPr>
            <w:r>
              <w:t xml:space="preserve">If so, what challenges do you face? </w:t>
            </w:r>
          </w:p>
          <w:p w14:paraId="0A614EF9" w14:textId="77777777" w:rsidR="002A7FF1" w:rsidRPr="00223F6A" w:rsidRDefault="002A7FF1" w:rsidP="002A7FF1">
            <w:pPr>
              <w:pStyle w:val="ListParagraph"/>
              <w:numPr>
                <w:ilvl w:val="1"/>
                <w:numId w:val="81"/>
              </w:numPr>
              <w:autoSpaceDE/>
              <w:autoSpaceDN/>
              <w:adjustRightInd/>
              <w:spacing w:before="120" w:after="240"/>
              <w:jc w:val="left"/>
              <w:rPr>
                <w:i/>
              </w:rPr>
            </w:pPr>
            <w:r w:rsidRPr="00223F6A">
              <w:rPr>
                <w:i/>
              </w:rPr>
              <w:t>[If relevant:]</w:t>
            </w:r>
            <w:r>
              <w:t xml:space="preserve"> Have the [UNICEF-supported CRM activities/projects] helped your [department/division/team] in addressing these challenges? If so, how?</w:t>
            </w:r>
          </w:p>
          <w:p w14:paraId="521F57D6" w14:textId="77777777" w:rsidR="002A7FF1" w:rsidRPr="00033378" w:rsidRDefault="002A7FF1" w:rsidP="002A7FF1">
            <w:pPr>
              <w:pStyle w:val="ListParagraph"/>
              <w:numPr>
                <w:ilvl w:val="1"/>
                <w:numId w:val="81"/>
              </w:numPr>
              <w:autoSpaceDE/>
              <w:autoSpaceDN/>
              <w:adjustRightInd/>
              <w:spacing w:before="120" w:after="240"/>
              <w:jc w:val="left"/>
            </w:pPr>
            <w:r>
              <w:t>In your opinion, how can UNICEF help address these challenges in the future?</w:t>
            </w:r>
          </w:p>
        </w:tc>
      </w:tr>
      <w:tr w:rsidR="002A7FF1" w14:paraId="66B0EF97" w14:textId="77777777" w:rsidTr="002A7FF1">
        <w:tc>
          <w:tcPr>
            <w:tcW w:w="9297" w:type="dxa"/>
            <w:shd w:val="clear" w:color="auto" w:fill="D9D9D9" w:themeFill="background1" w:themeFillShade="D9"/>
          </w:tcPr>
          <w:p w14:paraId="2A750797" w14:textId="77777777" w:rsidR="002A7FF1" w:rsidRPr="001F2B42" w:rsidRDefault="002A7FF1" w:rsidP="002A7FF1">
            <w:pPr>
              <w:pStyle w:val="ListParagraph"/>
              <w:numPr>
                <w:ilvl w:val="0"/>
                <w:numId w:val="76"/>
              </w:numPr>
              <w:autoSpaceDE/>
              <w:autoSpaceDN/>
              <w:adjustRightInd/>
              <w:spacing w:before="120" w:after="240"/>
              <w:jc w:val="left"/>
              <w:rPr>
                <w:b/>
              </w:rPr>
            </w:pPr>
            <w:r w:rsidRPr="001F2B42">
              <w:rPr>
                <w:b/>
              </w:rPr>
              <w:t>OTHER</w:t>
            </w:r>
          </w:p>
        </w:tc>
      </w:tr>
      <w:tr w:rsidR="002A7FF1" w14:paraId="4EB069E3" w14:textId="77777777" w:rsidTr="002A7FF1">
        <w:tc>
          <w:tcPr>
            <w:tcW w:w="9297" w:type="dxa"/>
          </w:tcPr>
          <w:p w14:paraId="2CE4557D" w14:textId="77777777" w:rsidR="002A7FF1" w:rsidRDefault="002A7FF1" w:rsidP="002A7FF1">
            <w:pPr>
              <w:pStyle w:val="ListParagraph"/>
              <w:numPr>
                <w:ilvl w:val="0"/>
                <w:numId w:val="82"/>
              </w:numPr>
              <w:autoSpaceDE/>
              <w:autoSpaceDN/>
              <w:adjustRightInd/>
              <w:spacing w:before="120" w:after="240"/>
              <w:jc w:val="left"/>
            </w:pPr>
            <w:r w:rsidRPr="004F17DD">
              <w:t xml:space="preserve">In your opinion, how can UNICEF support you in implementing your CRM activities and achieving your </w:t>
            </w:r>
            <w:r>
              <w:t>objectives</w:t>
            </w:r>
            <w:r w:rsidRPr="004F17DD">
              <w:t xml:space="preserve"> in this area over the next five years?</w:t>
            </w:r>
          </w:p>
        </w:tc>
      </w:tr>
    </w:tbl>
    <w:p w14:paraId="60DAFC42" w14:textId="77777777" w:rsidR="002A7FF1" w:rsidRDefault="002A7FF1" w:rsidP="002A7FF1">
      <w:pPr>
        <w:jc w:val="center"/>
        <w:rPr>
          <w:b/>
          <w:u w:val="single"/>
        </w:rPr>
      </w:pPr>
    </w:p>
    <w:p w14:paraId="4C0C652A" w14:textId="77777777" w:rsidR="002A7FF1" w:rsidRDefault="002A7FF1" w:rsidP="002A7FF1">
      <w:pPr>
        <w:autoSpaceDE/>
        <w:autoSpaceDN/>
        <w:adjustRightInd/>
        <w:jc w:val="left"/>
        <w:rPr>
          <w:b/>
          <w:u w:val="single"/>
        </w:rPr>
      </w:pPr>
      <w:r>
        <w:rPr>
          <w:b/>
          <w:u w:val="single"/>
        </w:rPr>
        <w:br w:type="page"/>
      </w:r>
    </w:p>
    <w:p w14:paraId="1291D966" w14:textId="77777777" w:rsidR="002A7FF1" w:rsidRDefault="002A7FF1" w:rsidP="002A7FF1">
      <w:pPr>
        <w:jc w:val="center"/>
        <w:rPr>
          <w:b/>
          <w:u w:val="single"/>
        </w:rPr>
      </w:pPr>
      <w:r>
        <w:rPr>
          <w:b/>
          <w:u w:val="single"/>
        </w:rPr>
        <w:t xml:space="preserve">Semi-Structured Interview Schedule: Civil Society </w:t>
      </w:r>
    </w:p>
    <w:p w14:paraId="004DC911" w14:textId="77777777" w:rsidR="002A7FF1" w:rsidRDefault="002A7FF1" w:rsidP="002A7FF1">
      <w:pPr>
        <w:jc w:val="center"/>
        <w:rPr>
          <w:b/>
          <w:u w:val="single"/>
        </w:rPr>
      </w:pPr>
    </w:p>
    <w:tbl>
      <w:tblPr>
        <w:tblStyle w:val="TableGrid"/>
        <w:tblW w:w="0" w:type="auto"/>
        <w:tblInd w:w="-663" w:type="dxa"/>
        <w:tblLook w:val="04A0" w:firstRow="1" w:lastRow="0" w:firstColumn="1" w:lastColumn="0" w:noHBand="0" w:noVBand="1"/>
      </w:tblPr>
      <w:tblGrid>
        <w:gridCol w:w="9297"/>
      </w:tblGrid>
      <w:tr w:rsidR="002A7FF1" w14:paraId="5602BB03" w14:textId="77777777" w:rsidTr="002A7FF1">
        <w:tc>
          <w:tcPr>
            <w:tcW w:w="9297" w:type="dxa"/>
            <w:shd w:val="clear" w:color="auto" w:fill="D9D9D9" w:themeFill="background1" w:themeFillShade="D9"/>
          </w:tcPr>
          <w:p w14:paraId="43274EB1" w14:textId="77777777" w:rsidR="002A7FF1" w:rsidRPr="0029779E" w:rsidRDefault="002A7FF1" w:rsidP="002A7FF1">
            <w:pPr>
              <w:pStyle w:val="ListParagraph"/>
              <w:numPr>
                <w:ilvl w:val="0"/>
                <w:numId w:val="37"/>
              </w:numPr>
              <w:autoSpaceDE/>
              <w:autoSpaceDN/>
              <w:adjustRightInd/>
              <w:spacing w:before="120" w:after="240"/>
              <w:jc w:val="left"/>
              <w:rPr>
                <w:b/>
              </w:rPr>
            </w:pPr>
            <w:r>
              <w:rPr>
                <w:b/>
              </w:rPr>
              <w:t>GENERAL</w:t>
            </w:r>
          </w:p>
        </w:tc>
      </w:tr>
      <w:tr w:rsidR="002A7FF1" w14:paraId="6BA5029D" w14:textId="77777777" w:rsidTr="002A7FF1">
        <w:tc>
          <w:tcPr>
            <w:tcW w:w="9297" w:type="dxa"/>
          </w:tcPr>
          <w:p w14:paraId="41CD3ABB" w14:textId="77777777" w:rsidR="002A7FF1" w:rsidRPr="0080683E" w:rsidRDefault="002A7FF1" w:rsidP="002A7FF1">
            <w:r w:rsidRPr="0080683E">
              <w:t>Date:</w:t>
            </w:r>
          </w:p>
          <w:p w14:paraId="7952ED33" w14:textId="77777777" w:rsidR="002A7FF1" w:rsidRPr="0080683E" w:rsidRDefault="002A7FF1" w:rsidP="002A7FF1">
            <w:r w:rsidRPr="0080683E">
              <w:t>Location:</w:t>
            </w:r>
          </w:p>
          <w:p w14:paraId="7D62B27D" w14:textId="77777777" w:rsidR="002A7FF1" w:rsidRPr="0080683E" w:rsidRDefault="002A7FF1" w:rsidP="002A7FF1">
            <w:r w:rsidRPr="0080683E">
              <w:t>Gender of participant:</w:t>
            </w:r>
          </w:p>
          <w:p w14:paraId="4E665414" w14:textId="77777777" w:rsidR="002A7FF1" w:rsidRPr="0080683E" w:rsidRDefault="002A7FF1" w:rsidP="002A7FF1">
            <w:r>
              <w:t>S</w:t>
            </w:r>
            <w:r w:rsidRPr="0080683E">
              <w:t>takeholder body:</w:t>
            </w:r>
          </w:p>
          <w:p w14:paraId="46B4680B" w14:textId="77777777" w:rsidR="002A7FF1" w:rsidRDefault="002A7FF1" w:rsidP="002A7FF1">
            <w:r w:rsidRPr="0080683E">
              <w:t xml:space="preserve">Participant’s </w:t>
            </w:r>
            <w:r>
              <w:t>role</w:t>
            </w:r>
            <w:r w:rsidRPr="0080683E">
              <w:t>:</w:t>
            </w:r>
            <w:r w:rsidRPr="0080683E">
              <w:rPr>
                <w:rStyle w:val="FootnoteReference"/>
              </w:rPr>
              <w:footnoteReference w:id="18"/>
            </w:r>
          </w:p>
          <w:p w14:paraId="1208539A" w14:textId="77777777" w:rsidR="002A7FF1" w:rsidRDefault="002A7FF1" w:rsidP="002A7FF1">
            <w:r w:rsidRPr="0080683E">
              <w:t xml:space="preserve">How long the participant has held this </w:t>
            </w:r>
            <w:r>
              <w:t>role</w:t>
            </w:r>
            <w:r w:rsidRPr="0080683E">
              <w:t>:</w:t>
            </w:r>
          </w:p>
          <w:p w14:paraId="647BFA1C" w14:textId="77777777" w:rsidR="002A7FF1" w:rsidRDefault="002A7FF1" w:rsidP="002A7FF1">
            <w:r>
              <w:t>Brief overview of the mission and general activities of the stakeholder body:</w:t>
            </w:r>
          </w:p>
          <w:p w14:paraId="0336E2BC" w14:textId="77777777" w:rsidR="002A7FF1" w:rsidRPr="00D6000B" w:rsidRDefault="002A7FF1" w:rsidP="002A7FF1">
            <w:r>
              <w:t xml:space="preserve">Brief overview of participant’s role and responsibilities: </w:t>
            </w:r>
          </w:p>
        </w:tc>
      </w:tr>
      <w:tr w:rsidR="002A7FF1" w14:paraId="33F2BD83" w14:textId="77777777" w:rsidTr="002A7FF1">
        <w:tc>
          <w:tcPr>
            <w:tcW w:w="9297" w:type="dxa"/>
            <w:shd w:val="clear" w:color="auto" w:fill="D9D9D9" w:themeFill="background1" w:themeFillShade="D9"/>
          </w:tcPr>
          <w:p w14:paraId="34622358" w14:textId="77777777" w:rsidR="002A7FF1" w:rsidRDefault="002A7FF1" w:rsidP="002A7FF1">
            <w:pPr>
              <w:pStyle w:val="ListParagraph"/>
              <w:numPr>
                <w:ilvl w:val="0"/>
                <w:numId w:val="37"/>
              </w:numPr>
              <w:autoSpaceDE/>
              <w:autoSpaceDN/>
              <w:adjustRightInd/>
              <w:spacing w:before="120" w:after="240"/>
              <w:jc w:val="left"/>
              <w:rPr>
                <w:b/>
              </w:rPr>
            </w:pPr>
            <w:r>
              <w:rPr>
                <w:b/>
              </w:rPr>
              <w:t>CONTEXT</w:t>
            </w:r>
          </w:p>
        </w:tc>
      </w:tr>
      <w:tr w:rsidR="002A7FF1" w14:paraId="4DE3882C" w14:textId="77777777" w:rsidTr="002A7FF1">
        <w:tc>
          <w:tcPr>
            <w:tcW w:w="9297" w:type="dxa"/>
            <w:shd w:val="clear" w:color="auto" w:fill="FFFFFF" w:themeFill="background1"/>
          </w:tcPr>
          <w:p w14:paraId="025D1C91" w14:textId="77777777" w:rsidR="002A7FF1" w:rsidRDefault="002A7FF1" w:rsidP="002A7FF1">
            <w:pPr>
              <w:pStyle w:val="ListParagraph"/>
              <w:numPr>
                <w:ilvl w:val="0"/>
                <w:numId w:val="67"/>
              </w:numPr>
              <w:autoSpaceDE/>
              <w:autoSpaceDN/>
              <w:adjustRightInd/>
              <w:spacing w:before="120" w:after="240"/>
              <w:jc w:val="left"/>
            </w:pPr>
            <w:r>
              <w:t>What is your understanding of the term ‘child rights monitoring’?</w:t>
            </w:r>
          </w:p>
          <w:p w14:paraId="491D8F36" w14:textId="77777777" w:rsidR="002A7FF1" w:rsidRDefault="002A7FF1" w:rsidP="002A7FF1">
            <w:pPr>
              <w:pStyle w:val="ListParagraph"/>
              <w:numPr>
                <w:ilvl w:val="0"/>
                <w:numId w:val="67"/>
              </w:numPr>
              <w:autoSpaceDE/>
              <w:autoSpaceDN/>
              <w:adjustRightInd/>
              <w:spacing w:before="120" w:after="240"/>
              <w:jc w:val="left"/>
            </w:pPr>
            <w:r>
              <w:t>In your opinion, what is the role of civil society in CRM?</w:t>
            </w:r>
          </w:p>
          <w:p w14:paraId="0E0BEEBA" w14:textId="77777777" w:rsidR="002A7FF1" w:rsidRDefault="002A7FF1" w:rsidP="002A7FF1">
            <w:pPr>
              <w:pStyle w:val="ListParagraph"/>
              <w:numPr>
                <w:ilvl w:val="0"/>
                <w:numId w:val="67"/>
              </w:numPr>
              <w:autoSpaceDE/>
              <w:autoSpaceDN/>
              <w:adjustRightInd/>
              <w:spacing w:before="120" w:after="240"/>
              <w:jc w:val="left"/>
            </w:pPr>
            <w:r>
              <w:t>Is your organisation involved in monitoring child rights in Uzbekistan? If so, how?</w:t>
            </w:r>
          </w:p>
          <w:p w14:paraId="7AD21375" w14:textId="77777777" w:rsidR="002A7FF1" w:rsidRDefault="002A7FF1" w:rsidP="002A7FF1">
            <w:pPr>
              <w:pStyle w:val="ListParagraph"/>
              <w:numPr>
                <w:ilvl w:val="1"/>
                <w:numId w:val="67"/>
              </w:numPr>
              <w:autoSpaceDE/>
              <w:autoSpaceDN/>
              <w:adjustRightInd/>
              <w:spacing w:before="120" w:after="240"/>
              <w:jc w:val="left"/>
            </w:pPr>
            <w:r>
              <w:t>Is your organisation involved in monitoring implementation of the CRC and the recommendations of the CRC Committee? If so, how?</w:t>
            </w:r>
          </w:p>
          <w:p w14:paraId="6841710E" w14:textId="77777777" w:rsidR="002A7FF1" w:rsidRDefault="002A7FF1" w:rsidP="002A7FF1">
            <w:pPr>
              <w:pStyle w:val="ListParagraph"/>
              <w:numPr>
                <w:ilvl w:val="0"/>
                <w:numId w:val="67"/>
              </w:numPr>
              <w:autoSpaceDE/>
              <w:autoSpaceDN/>
              <w:adjustRightInd/>
              <w:spacing w:before="120" w:after="240"/>
              <w:jc w:val="left"/>
            </w:pPr>
            <w:r>
              <w:t xml:space="preserve">Does your organisation collect any (i) quantitative or (ii) qualitative data on the situation of children in Uzbekistan? If so: </w:t>
            </w:r>
          </w:p>
          <w:p w14:paraId="319B022D" w14:textId="77777777" w:rsidR="002A7FF1" w:rsidRDefault="002A7FF1" w:rsidP="002A7FF1">
            <w:pPr>
              <w:pStyle w:val="ListParagraph"/>
              <w:numPr>
                <w:ilvl w:val="1"/>
                <w:numId w:val="67"/>
              </w:numPr>
              <w:autoSpaceDE/>
              <w:autoSpaceDN/>
              <w:adjustRightInd/>
              <w:spacing w:before="120" w:after="240"/>
              <w:jc w:val="left"/>
            </w:pPr>
            <w:r>
              <w:t>What data does it collect?</w:t>
            </w:r>
          </w:p>
          <w:p w14:paraId="22AF34E4" w14:textId="77777777" w:rsidR="002A7FF1" w:rsidRPr="00A80BBF" w:rsidRDefault="002A7FF1" w:rsidP="002A7FF1">
            <w:pPr>
              <w:pStyle w:val="ListParagraph"/>
              <w:numPr>
                <w:ilvl w:val="1"/>
                <w:numId w:val="67"/>
              </w:numPr>
              <w:autoSpaceDE/>
              <w:autoSpaceDN/>
              <w:adjustRightInd/>
              <w:spacing w:before="120" w:after="240"/>
              <w:jc w:val="left"/>
            </w:pPr>
            <w:r>
              <w:t xml:space="preserve">Is this data disaggregated? </w:t>
            </w:r>
            <w:r>
              <w:rPr>
                <w:i/>
              </w:rPr>
              <w:t>[Request a sample of the disaggregated data]</w:t>
            </w:r>
          </w:p>
          <w:p w14:paraId="368CDFAD" w14:textId="77777777" w:rsidR="002A7FF1" w:rsidRDefault="002A7FF1" w:rsidP="002A7FF1">
            <w:pPr>
              <w:pStyle w:val="ListParagraph"/>
              <w:numPr>
                <w:ilvl w:val="1"/>
                <w:numId w:val="67"/>
              </w:numPr>
              <w:autoSpaceDE/>
              <w:autoSpaceDN/>
              <w:adjustRightInd/>
              <w:spacing w:before="120" w:after="240"/>
              <w:jc w:val="left"/>
            </w:pPr>
            <w:r>
              <w:t>How do you collect this data?</w:t>
            </w:r>
          </w:p>
          <w:p w14:paraId="556DC950" w14:textId="77777777" w:rsidR="002A7FF1" w:rsidRDefault="002A7FF1" w:rsidP="002A7FF1">
            <w:pPr>
              <w:pStyle w:val="ListParagraph"/>
              <w:numPr>
                <w:ilvl w:val="1"/>
                <w:numId w:val="67"/>
              </w:numPr>
              <w:autoSpaceDE/>
              <w:autoSpaceDN/>
              <w:adjustRightInd/>
              <w:spacing w:before="120" w:after="240"/>
              <w:jc w:val="left"/>
            </w:pPr>
            <w:r>
              <w:t>Do you face any challenges in (i) collecting or (ii) analysing this data? If so, what challenges do you face?</w:t>
            </w:r>
          </w:p>
          <w:p w14:paraId="6FD0D741" w14:textId="77777777" w:rsidR="002A7FF1" w:rsidRDefault="002A7FF1" w:rsidP="002A7FF1">
            <w:pPr>
              <w:pStyle w:val="ListParagraph"/>
              <w:numPr>
                <w:ilvl w:val="0"/>
                <w:numId w:val="67"/>
              </w:numPr>
              <w:autoSpaceDE/>
              <w:autoSpaceDN/>
              <w:adjustRightInd/>
              <w:spacing w:before="120" w:after="240"/>
              <w:jc w:val="left"/>
            </w:pPr>
            <w:r>
              <w:t>How do you use this data? In particular, do you use the data to:</w:t>
            </w:r>
          </w:p>
          <w:p w14:paraId="39DEC69C" w14:textId="77777777" w:rsidR="002A7FF1" w:rsidRDefault="002A7FF1" w:rsidP="002A7FF1">
            <w:pPr>
              <w:pStyle w:val="ListParagraph"/>
              <w:numPr>
                <w:ilvl w:val="1"/>
                <w:numId w:val="67"/>
              </w:numPr>
              <w:autoSpaceDE/>
              <w:autoSpaceDN/>
              <w:adjustRightInd/>
              <w:spacing w:before="120" w:after="240"/>
              <w:jc w:val="left"/>
            </w:pPr>
            <w:r>
              <w:t>Write or contribute to reports on the situation of children’s rights? If so, to whom are these reports submitted?</w:t>
            </w:r>
          </w:p>
          <w:p w14:paraId="32761B06" w14:textId="77777777" w:rsidR="002A7FF1" w:rsidRDefault="002A7FF1" w:rsidP="002A7FF1">
            <w:pPr>
              <w:pStyle w:val="ListParagraph"/>
              <w:numPr>
                <w:ilvl w:val="1"/>
                <w:numId w:val="67"/>
              </w:numPr>
              <w:autoSpaceDE/>
              <w:autoSpaceDN/>
              <w:adjustRightInd/>
              <w:spacing w:before="120" w:after="240"/>
              <w:jc w:val="left"/>
            </w:pPr>
            <w:r>
              <w:t>Conduct advocacy for reforms in the area of children’s rights?</w:t>
            </w:r>
          </w:p>
          <w:p w14:paraId="77F7928A" w14:textId="77777777" w:rsidR="002A7FF1" w:rsidRDefault="002A7FF1" w:rsidP="002A7FF1">
            <w:pPr>
              <w:pStyle w:val="ListParagraph"/>
              <w:numPr>
                <w:ilvl w:val="1"/>
                <w:numId w:val="67"/>
              </w:numPr>
              <w:autoSpaceDE/>
              <w:autoSpaceDN/>
              <w:adjustRightInd/>
              <w:spacing w:before="120" w:after="240"/>
              <w:jc w:val="left"/>
            </w:pPr>
            <w:r>
              <w:t>Raise awareness of violations of child rights?</w:t>
            </w:r>
          </w:p>
          <w:p w14:paraId="6FBD9E68" w14:textId="77777777" w:rsidR="002A7FF1" w:rsidRDefault="002A7FF1" w:rsidP="002A7FF1">
            <w:pPr>
              <w:pStyle w:val="ListParagraph"/>
              <w:numPr>
                <w:ilvl w:val="1"/>
                <w:numId w:val="67"/>
              </w:numPr>
              <w:autoSpaceDE/>
              <w:autoSpaceDN/>
              <w:adjustRightInd/>
              <w:spacing w:before="120" w:after="240"/>
              <w:jc w:val="left"/>
            </w:pPr>
            <w:r>
              <w:t>Comment on draft laws and policies on child rights?</w:t>
            </w:r>
          </w:p>
          <w:p w14:paraId="5872F9BC" w14:textId="77777777" w:rsidR="002A7FF1" w:rsidRPr="00060E5D" w:rsidRDefault="002A7FF1" w:rsidP="002A7FF1">
            <w:pPr>
              <w:pStyle w:val="ListParagraph"/>
              <w:numPr>
                <w:ilvl w:val="1"/>
                <w:numId w:val="67"/>
              </w:numPr>
              <w:autoSpaceDE/>
              <w:autoSpaceDN/>
              <w:adjustRightInd/>
              <w:spacing w:before="120" w:after="240"/>
              <w:jc w:val="left"/>
            </w:pPr>
            <w:r>
              <w:t>Other?</w:t>
            </w:r>
          </w:p>
        </w:tc>
      </w:tr>
      <w:tr w:rsidR="002A7FF1" w14:paraId="71520B54" w14:textId="77777777" w:rsidTr="002A7FF1">
        <w:tc>
          <w:tcPr>
            <w:tcW w:w="9297" w:type="dxa"/>
            <w:shd w:val="clear" w:color="auto" w:fill="D9D9D9" w:themeFill="background1" w:themeFillShade="D9"/>
          </w:tcPr>
          <w:p w14:paraId="2CEBE8E3" w14:textId="77777777" w:rsidR="002A7FF1" w:rsidRPr="0029779E" w:rsidRDefault="002A7FF1" w:rsidP="002A7FF1">
            <w:pPr>
              <w:pStyle w:val="ListParagraph"/>
              <w:numPr>
                <w:ilvl w:val="0"/>
                <w:numId w:val="37"/>
              </w:numPr>
              <w:autoSpaceDE/>
              <w:autoSpaceDN/>
              <w:adjustRightInd/>
              <w:spacing w:before="120" w:after="240"/>
              <w:jc w:val="left"/>
              <w:rPr>
                <w:b/>
              </w:rPr>
            </w:pPr>
            <w:r>
              <w:rPr>
                <w:b/>
              </w:rPr>
              <w:t>RELEVANCE</w:t>
            </w:r>
          </w:p>
        </w:tc>
      </w:tr>
      <w:tr w:rsidR="002A7FF1" w14:paraId="37FE3E60" w14:textId="77777777" w:rsidTr="002A7FF1">
        <w:tc>
          <w:tcPr>
            <w:tcW w:w="9297" w:type="dxa"/>
            <w:shd w:val="clear" w:color="auto" w:fill="auto"/>
          </w:tcPr>
          <w:p w14:paraId="73897E90" w14:textId="77777777" w:rsidR="002A7FF1" w:rsidRDefault="002A7FF1" w:rsidP="002A7FF1">
            <w:pPr>
              <w:pStyle w:val="ListParagraph"/>
              <w:numPr>
                <w:ilvl w:val="0"/>
                <w:numId w:val="38"/>
              </w:numPr>
              <w:autoSpaceDE/>
              <w:autoSpaceDN/>
              <w:adjustRightInd/>
              <w:spacing w:before="120" w:after="240"/>
              <w:jc w:val="left"/>
            </w:pPr>
            <w:r>
              <w:t>What are your organisation’s areas of focus / priority areas concerning children? Why?</w:t>
            </w:r>
          </w:p>
          <w:p w14:paraId="7CC94DA0" w14:textId="77777777" w:rsidR="002A7FF1" w:rsidRPr="00D22E24" w:rsidRDefault="002A7FF1" w:rsidP="002A7FF1">
            <w:pPr>
              <w:pStyle w:val="ListParagraph"/>
              <w:numPr>
                <w:ilvl w:val="0"/>
                <w:numId w:val="38"/>
              </w:numPr>
              <w:autoSpaceDE/>
              <w:autoSpaceDN/>
              <w:adjustRightInd/>
              <w:spacing w:before="120" w:after="240"/>
              <w:jc w:val="left"/>
            </w:pPr>
            <w:r w:rsidRPr="00D22E24">
              <w:t>Has your organisation received any support from UNICEF since 2014? (i.e. has your organisation carried out or participated in any activities with UNICEF since 2014?)</w:t>
            </w:r>
          </w:p>
          <w:p w14:paraId="51B3E1F1" w14:textId="77777777" w:rsidR="002A7FF1" w:rsidRDefault="002A7FF1" w:rsidP="002A7FF1">
            <w:pPr>
              <w:pStyle w:val="ListParagraph"/>
              <w:numPr>
                <w:ilvl w:val="1"/>
                <w:numId w:val="38"/>
              </w:numPr>
              <w:autoSpaceDE/>
              <w:autoSpaceDN/>
              <w:adjustRightInd/>
              <w:spacing w:before="120" w:after="240"/>
              <w:jc w:val="left"/>
            </w:pPr>
            <w:r>
              <w:t>If so, what did this support/these activities entail? (</w:t>
            </w:r>
            <w:r>
              <w:rPr>
                <w:i/>
              </w:rPr>
              <w:t>Obtain as much detail as possible.)</w:t>
            </w:r>
          </w:p>
          <w:p w14:paraId="7CEFCD43" w14:textId="77777777" w:rsidR="002A7FF1" w:rsidRDefault="002A7FF1" w:rsidP="002A7FF1">
            <w:pPr>
              <w:pStyle w:val="ListParagraph"/>
              <w:numPr>
                <w:ilvl w:val="1"/>
                <w:numId w:val="38"/>
              </w:numPr>
              <w:autoSpaceDE/>
              <w:autoSpaceDN/>
              <w:adjustRightInd/>
              <w:spacing w:before="120" w:after="240"/>
              <w:jc w:val="left"/>
            </w:pPr>
            <w:r w:rsidRPr="006D0536">
              <w:t>Why did you carry out</w:t>
            </w:r>
            <w:r>
              <w:t>/participate in</w:t>
            </w:r>
            <w:r w:rsidRPr="006D0536">
              <w:t xml:space="preserve"> these particular projects / activities? </w:t>
            </w:r>
          </w:p>
          <w:p w14:paraId="16A28711" w14:textId="77777777" w:rsidR="002A7FF1" w:rsidRDefault="002A7FF1" w:rsidP="002A7FF1">
            <w:pPr>
              <w:pStyle w:val="ListParagraph"/>
              <w:numPr>
                <w:ilvl w:val="1"/>
                <w:numId w:val="38"/>
              </w:numPr>
              <w:autoSpaceDE/>
              <w:autoSpaceDN/>
              <w:adjustRightInd/>
              <w:spacing w:before="120" w:after="240"/>
              <w:jc w:val="left"/>
            </w:pPr>
            <w:r>
              <w:t>What are/were the objectives of the project/activities</w:t>
            </w:r>
            <w:r w:rsidRPr="006D0536">
              <w:t>?</w:t>
            </w:r>
          </w:p>
          <w:p w14:paraId="7424573D" w14:textId="77777777" w:rsidR="002A7FF1" w:rsidRDefault="002A7FF1" w:rsidP="002A7FF1">
            <w:pPr>
              <w:pStyle w:val="ListParagraph"/>
              <w:numPr>
                <w:ilvl w:val="1"/>
                <w:numId w:val="38"/>
              </w:numPr>
              <w:autoSpaceDE/>
              <w:autoSpaceDN/>
              <w:adjustRightInd/>
              <w:spacing w:before="120" w:after="240"/>
              <w:jc w:val="left"/>
            </w:pPr>
            <w:r>
              <w:t>Do you think that these activities are/were relevant to your organisation’s priorities in the area of children’s rights or CRM? Why/ why not?</w:t>
            </w:r>
          </w:p>
          <w:p w14:paraId="3133A49D" w14:textId="77777777" w:rsidR="002A7FF1" w:rsidRDefault="002A7FF1" w:rsidP="002A7FF1">
            <w:pPr>
              <w:pStyle w:val="ListParagraph"/>
              <w:autoSpaceDE/>
              <w:autoSpaceDN/>
              <w:adjustRightInd/>
              <w:spacing w:before="120" w:after="240"/>
              <w:ind w:left="360"/>
              <w:jc w:val="left"/>
            </w:pPr>
          </w:p>
          <w:p w14:paraId="253EF2C7" w14:textId="77777777" w:rsidR="002A7FF1" w:rsidRDefault="002A7FF1" w:rsidP="002A7FF1">
            <w:pPr>
              <w:pStyle w:val="ListParagraph"/>
              <w:numPr>
                <w:ilvl w:val="0"/>
                <w:numId w:val="38"/>
              </w:numPr>
              <w:autoSpaceDE/>
              <w:autoSpaceDN/>
              <w:adjustRightInd/>
              <w:spacing w:before="120" w:after="240"/>
              <w:jc w:val="left"/>
            </w:pPr>
            <w:r>
              <w:t>What activities or projects does your organisation have planned over the next five years in relation to child rights or CRM? Why?</w:t>
            </w:r>
          </w:p>
          <w:p w14:paraId="7AF48AAA" w14:textId="77777777" w:rsidR="002A7FF1" w:rsidRDefault="002A7FF1" w:rsidP="002A7FF1">
            <w:pPr>
              <w:pStyle w:val="ListParagraph"/>
              <w:numPr>
                <w:ilvl w:val="0"/>
                <w:numId w:val="38"/>
              </w:numPr>
              <w:autoSpaceDE/>
              <w:autoSpaceDN/>
              <w:adjustRightInd/>
              <w:spacing w:before="120" w:after="240"/>
              <w:jc w:val="left"/>
            </w:pPr>
            <w:r>
              <w:t xml:space="preserve">Do you have any plans to enter into any work plans with UNICEF or implement/participate in any further activities with UNICEF over the next few years? </w:t>
            </w:r>
          </w:p>
          <w:p w14:paraId="12789BD0" w14:textId="77777777" w:rsidR="002A7FF1" w:rsidRPr="00F43D9C" w:rsidRDefault="002A7FF1" w:rsidP="002A7FF1">
            <w:pPr>
              <w:pStyle w:val="ListParagraph"/>
              <w:numPr>
                <w:ilvl w:val="1"/>
                <w:numId w:val="38"/>
              </w:numPr>
              <w:autoSpaceDE/>
              <w:autoSpaceDN/>
              <w:adjustRightInd/>
              <w:spacing w:before="120" w:after="240"/>
              <w:jc w:val="left"/>
            </w:pPr>
            <w:r>
              <w:t>If so, what are they? What are the objectives of these activities?</w:t>
            </w:r>
          </w:p>
        </w:tc>
      </w:tr>
      <w:tr w:rsidR="002A7FF1" w14:paraId="67D040E3" w14:textId="77777777" w:rsidTr="002A7FF1">
        <w:tc>
          <w:tcPr>
            <w:tcW w:w="9297" w:type="dxa"/>
            <w:shd w:val="clear" w:color="auto" w:fill="D9D9D9" w:themeFill="background1" w:themeFillShade="D9"/>
          </w:tcPr>
          <w:p w14:paraId="2FABAB1D" w14:textId="77777777" w:rsidR="002A7FF1" w:rsidRPr="0029779E" w:rsidRDefault="002A7FF1" w:rsidP="002A7FF1">
            <w:pPr>
              <w:pStyle w:val="ListParagraph"/>
              <w:numPr>
                <w:ilvl w:val="0"/>
                <w:numId w:val="37"/>
              </w:numPr>
              <w:autoSpaceDE/>
              <w:autoSpaceDN/>
              <w:adjustRightInd/>
              <w:spacing w:before="120" w:after="240"/>
              <w:jc w:val="left"/>
              <w:rPr>
                <w:b/>
              </w:rPr>
            </w:pPr>
            <w:r>
              <w:rPr>
                <w:b/>
              </w:rPr>
              <w:t>EFFECTIVENESS AND IMPACT</w:t>
            </w:r>
          </w:p>
        </w:tc>
      </w:tr>
      <w:tr w:rsidR="002A7FF1" w14:paraId="003859D1" w14:textId="77777777" w:rsidTr="002A7FF1">
        <w:tc>
          <w:tcPr>
            <w:tcW w:w="9297" w:type="dxa"/>
            <w:shd w:val="clear" w:color="auto" w:fill="auto"/>
          </w:tcPr>
          <w:p w14:paraId="3B563E00" w14:textId="77777777" w:rsidR="002A7FF1" w:rsidRPr="0020480B" w:rsidRDefault="002A7FF1" w:rsidP="002A7FF1">
            <w:pPr>
              <w:autoSpaceDE/>
              <w:autoSpaceDN/>
              <w:adjustRightInd/>
              <w:spacing w:before="120" w:after="240"/>
              <w:jc w:val="left"/>
              <w:rPr>
                <w:i/>
              </w:rPr>
            </w:pPr>
            <w:r>
              <w:rPr>
                <w:i/>
              </w:rPr>
              <w:t>[If relevant:]</w:t>
            </w:r>
          </w:p>
          <w:p w14:paraId="7695514D" w14:textId="77777777" w:rsidR="002A7FF1" w:rsidRDefault="002A7FF1" w:rsidP="002A7FF1">
            <w:pPr>
              <w:pStyle w:val="ListParagraph"/>
              <w:numPr>
                <w:ilvl w:val="0"/>
                <w:numId w:val="68"/>
              </w:numPr>
              <w:autoSpaceDE/>
              <w:autoSpaceDN/>
              <w:adjustRightInd/>
              <w:spacing w:before="120" w:after="240"/>
              <w:jc w:val="left"/>
            </w:pPr>
            <w:r>
              <w:t>What were the results and outcomes of the [UNICEF-supported CRM activities and projects mentioned above]?</w:t>
            </w:r>
          </w:p>
          <w:p w14:paraId="595CE5DE" w14:textId="77777777" w:rsidR="002A7FF1" w:rsidRDefault="002A7FF1" w:rsidP="002A7FF1">
            <w:pPr>
              <w:pStyle w:val="ListParagraph"/>
              <w:numPr>
                <w:ilvl w:val="1"/>
                <w:numId w:val="68"/>
              </w:numPr>
              <w:autoSpaceDE/>
              <w:autoSpaceDN/>
              <w:adjustRightInd/>
              <w:spacing w:before="120" w:after="240"/>
              <w:jc w:val="left"/>
            </w:pPr>
            <w:r>
              <w:t>In your opinion, were these activities effective (i.e. did they achieve their objectives)? Why/ why not?</w:t>
            </w:r>
          </w:p>
          <w:p w14:paraId="5BEB48E4" w14:textId="77777777" w:rsidR="002A7FF1" w:rsidRDefault="002A7FF1" w:rsidP="002A7FF1">
            <w:pPr>
              <w:pStyle w:val="ListParagraph"/>
              <w:numPr>
                <w:ilvl w:val="1"/>
                <w:numId w:val="68"/>
              </w:numPr>
              <w:autoSpaceDE/>
              <w:autoSpaceDN/>
              <w:adjustRightInd/>
              <w:spacing w:before="120" w:after="240"/>
              <w:jc w:val="left"/>
            </w:pPr>
            <w:r>
              <w:t>In your opinion, have the [UNICEF-supported CRM activities and projects] strengthened inter-sectoral coordination in monitoring children’s rights? If so, how? If not, why do you think this is?</w:t>
            </w:r>
          </w:p>
          <w:p w14:paraId="6C584B76" w14:textId="77777777" w:rsidR="002A7FF1" w:rsidRPr="00861691" w:rsidRDefault="002A7FF1" w:rsidP="002A7FF1">
            <w:pPr>
              <w:pStyle w:val="ListParagraph"/>
              <w:numPr>
                <w:ilvl w:val="1"/>
                <w:numId w:val="68"/>
              </w:numPr>
              <w:autoSpaceDE/>
              <w:autoSpaceDN/>
              <w:adjustRightInd/>
              <w:spacing w:before="120" w:after="240"/>
              <w:jc w:val="left"/>
            </w:pPr>
            <w:r>
              <w:t>Have the [UNICEF-supported CRM activities and projects] strengthened the technical or financial capacities of your organisation in conducting CRM? If so, how? If not, why do you think this is?</w:t>
            </w:r>
          </w:p>
          <w:p w14:paraId="1253D8A5" w14:textId="77777777" w:rsidR="002A7FF1" w:rsidRPr="00861691" w:rsidRDefault="002A7FF1" w:rsidP="002A7FF1">
            <w:pPr>
              <w:pStyle w:val="ListParagraph"/>
              <w:numPr>
                <w:ilvl w:val="0"/>
                <w:numId w:val="68"/>
              </w:numPr>
              <w:autoSpaceDE/>
              <w:autoSpaceDN/>
              <w:adjustRightInd/>
              <w:spacing w:before="120" w:after="240"/>
              <w:jc w:val="left"/>
            </w:pPr>
            <w:r>
              <w:t>Did you face any challenges in implementing the [UNICEF-supported CRM activities and projects]? If so, what were they? How were they overcome? In hindsight, would you have done anything differently?</w:t>
            </w:r>
          </w:p>
          <w:p w14:paraId="35AADF46" w14:textId="77777777" w:rsidR="002A7FF1" w:rsidRDefault="002A7FF1" w:rsidP="002A7FF1">
            <w:pPr>
              <w:pStyle w:val="ListParagraph"/>
              <w:numPr>
                <w:ilvl w:val="0"/>
                <w:numId w:val="68"/>
              </w:numPr>
              <w:autoSpaceDE/>
              <w:autoSpaceDN/>
              <w:adjustRightInd/>
              <w:spacing w:before="120" w:after="240"/>
              <w:jc w:val="left"/>
            </w:pPr>
            <w:r>
              <w:t>In your opinion, what are the main barriers and bottlenecks to establishing an effective CRM system in Uzbekistan at the (i) national and (ii) local levels?</w:t>
            </w:r>
          </w:p>
          <w:p w14:paraId="77445625" w14:textId="77777777" w:rsidR="002A7FF1" w:rsidRDefault="002A7FF1" w:rsidP="002A7FF1">
            <w:pPr>
              <w:pStyle w:val="ListParagraph"/>
              <w:numPr>
                <w:ilvl w:val="1"/>
                <w:numId w:val="68"/>
              </w:numPr>
              <w:autoSpaceDE/>
              <w:autoSpaceDN/>
              <w:adjustRightInd/>
              <w:spacing w:before="120" w:after="240"/>
              <w:jc w:val="left"/>
            </w:pPr>
            <w:r>
              <w:t>Have the [UNICEF-supported CRM activities/ projects] helped to address these barriers and bottlenecks? If so, how? If not, why do you think this is?</w:t>
            </w:r>
          </w:p>
          <w:p w14:paraId="13A9C1DB" w14:textId="77777777" w:rsidR="002A7FF1" w:rsidRDefault="002A7FF1" w:rsidP="002A7FF1">
            <w:pPr>
              <w:pStyle w:val="ListParagraph"/>
              <w:numPr>
                <w:ilvl w:val="1"/>
                <w:numId w:val="68"/>
              </w:numPr>
              <w:autoSpaceDE/>
              <w:autoSpaceDN/>
              <w:adjustRightInd/>
              <w:spacing w:before="120" w:after="240"/>
              <w:jc w:val="left"/>
            </w:pPr>
            <w:r>
              <w:t>How do you think UNICEF can support your organisation and other stakeholders in addressing these barriers/ bottlenecks?</w:t>
            </w:r>
          </w:p>
          <w:p w14:paraId="727E9E23" w14:textId="77777777" w:rsidR="002A7FF1" w:rsidRDefault="002A7FF1" w:rsidP="002A7FF1">
            <w:pPr>
              <w:pStyle w:val="ListParagraph"/>
              <w:autoSpaceDE/>
              <w:autoSpaceDN/>
              <w:adjustRightInd/>
              <w:spacing w:before="120" w:after="240"/>
              <w:ind w:left="360"/>
              <w:jc w:val="left"/>
            </w:pPr>
          </w:p>
          <w:p w14:paraId="7E858BAA" w14:textId="77777777" w:rsidR="002A7FF1" w:rsidRDefault="002A7FF1" w:rsidP="002A7FF1">
            <w:pPr>
              <w:pStyle w:val="ListParagraph"/>
              <w:numPr>
                <w:ilvl w:val="0"/>
                <w:numId w:val="68"/>
              </w:numPr>
              <w:autoSpaceDE/>
              <w:autoSpaceDN/>
              <w:adjustRightInd/>
              <w:spacing w:before="120" w:after="240"/>
              <w:jc w:val="left"/>
            </w:pPr>
            <w:r>
              <w:t>Is your organisation a member of the Inter-Departmental Coordination Council for the Implementation of the UN Convention on the Rights of the Child in Uzbekistan?</w:t>
            </w:r>
          </w:p>
          <w:p w14:paraId="644BE8C6" w14:textId="77777777" w:rsidR="002A7FF1" w:rsidRPr="00110ECF" w:rsidRDefault="002A7FF1" w:rsidP="002A7FF1">
            <w:pPr>
              <w:pStyle w:val="ListParagraph"/>
              <w:numPr>
                <w:ilvl w:val="1"/>
                <w:numId w:val="68"/>
              </w:numPr>
            </w:pPr>
            <w:r>
              <w:t>If so, w</w:t>
            </w:r>
            <w:r w:rsidRPr="00CF68AA">
              <w:t xml:space="preserve">hat is the role of </w:t>
            </w:r>
            <w:r>
              <w:t xml:space="preserve">your organisation </w:t>
            </w:r>
            <w:r w:rsidRPr="00CF68AA">
              <w:t>on the Coordination Council?</w:t>
            </w:r>
            <w:r>
              <w:t xml:space="preserve"> What activities have you carried out on the Coordination Council since its establishment?</w:t>
            </w:r>
          </w:p>
          <w:p w14:paraId="4F2DE30C" w14:textId="77777777" w:rsidR="002A7FF1" w:rsidRPr="00CF68AA" w:rsidRDefault="002A7FF1" w:rsidP="002A7FF1">
            <w:pPr>
              <w:pStyle w:val="ListParagraph"/>
              <w:numPr>
                <w:ilvl w:val="1"/>
                <w:numId w:val="68"/>
              </w:numPr>
            </w:pPr>
            <w:r>
              <w:t>If not, have you heard of the Coordination Council? Do you think your organisation should be a member of this Council?</w:t>
            </w:r>
          </w:p>
          <w:p w14:paraId="2E6C2B83" w14:textId="77777777" w:rsidR="002A7FF1" w:rsidRDefault="002A7FF1" w:rsidP="002A7FF1">
            <w:pPr>
              <w:pStyle w:val="ListParagraph"/>
              <w:numPr>
                <w:ilvl w:val="0"/>
                <w:numId w:val="68"/>
              </w:numPr>
              <w:autoSpaceDE/>
              <w:autoSpaceDN/>
              <w:adjustRightInd/>
              <w:spacing w:before="120" w:after="240"/>
              <w:jc w:val="left"/>
            </w:pPr>
            <w:r>
              <w:rPr>
                <w:i/>
              </w:rPr>
              <w:t xml:space="preserve">[If the participant is familiar with the Council:] </w:t>
            </w:r>
            <w:r>
              <w:t>Is the Coordination Council effective in facilitating inter-sectoral cooperation in conducting CRM? Why/ why not?</w:t>
            </w:r>
          </w:p>
          <w:p w14:paraId="06CE0680" w14:textId="77777777" w:rsidR="002A7FF1" w:rsidRDefault="002A7FF1" w:rsidP="002A7FF1">
            <w:pPr>
              <w:pStyle w:val="ListParagraph"/>
              <w:numPr>
                <w:ilvl w:val="0"/>
                <w:numId w:val="68"/>
              </w:numPr>
              <w:autoSpaceDE/>
              <w:autoSpaceDN/>
              <w:adjustRightInd/>
              <w:spacing w:before="120" w:after="240"/>
              <w:jc w:val="left"/>
            </w:pPr>
            <w:r>
              <w:t>In your opinion, is there effective inter-sectoral coordination regarding child rights monitoring at the national level, more generally? At the local level? Between the national and local levels? Between Government and civil society? Why / why not?</w:t>
            </w:r>
          </w:p>
          <w:p w14:paraId="28DC2209" w14:textId="77777777" w:rsidR="002A7FF1" w:rsidRDefault="002A7FF1" w:rsidP="002A7FF1">
            <w:pPr>
              <w:pStyle w:val="ListParagraph"/>
              <w:numPr>
                <w:ilvl w:val="0"/>
                <w:numId w:val="68"/>
              </w:numPr>
              <w:autoSpaceDE/>
              <w:autoSpaceDN/>
              <w:adjustRightInd/>
              <w:spacing w:before="120" w:after="240"/>
              <w:jc w:val="left"/>
            </w:pPr>
            <w:r>
              <w:t>In your opinion, what other steps should be taken to strengthen inter-sectoral coordination in conducting CRM?</w:t>
            </w:r>
          </w:p>
          <w:p w14:paraId="20127C54" w14:textId="77777777" w:rsidR="002A7FF1" w:rsidRPr="00766575" w:rsidRDefault="002A7FF1" w:rsidP="002A7FF1">
            <w:pPr>
              <w:pStyle w:val="ListParagraph"/>
              <w:numPr>
                <w:ilvl w:val="0"/>
                <w:numId w:val="68"/>
              </w:numPr>
              <w:autoSpaceDE/>
              <w:autoSpaceDN/>
              <w:adjustRightInd/>
              <w:spacing w:before="120" w:after="240"/>
              <w:jc w:val="left"/>
            </w:pPr>
            <w:r w:rsidRPr="00766575">
              <w:t>In your opinion, how can UNICEF support stakeholders in strengthening inter-sectoral coordination in CRM?</w:t>
            </w:r>
          </w:p>
        </w:tc>
      </w:tr>
      <w:tr w:rsidR="002A7FF1" w14:paraId="3015AFBB" w14:textId="77777777" w:rsidTr="002A7FF1">
        <w:tc>
          <w:tcPr>
            <w:tcW w:w="9297" w:type="dxa"/>
            <w:shd w:val="clear" w:color="auto" w:fill="D9D9D9" w:themeFill="background1" w:themeFillShade="D9"/>
          </w:tcPr>
          <w:p w14:paraId="0CDA5C5A" w14:textId="77777777" w:rsidR="002A7FF1" w:rsidRPr="00F874B9" w:rsidRDefault="002A7FF1" w:rsidP="002A7FF1">
            <w:pPr>
              <w:pStyle w:val="ListParagraph"/>
              <w:numPr>
                <w:ilvl w:val="0"/>
                <w:numId w:val="37"/>
              </w:numPr>
              <w:autoSpaceDE/>
              <w:autoSpaceDN/>
              <w:adjustRightInd/>
              <w:spacing w:before="120" w:after="240"/>
              <w:jc w:val="left"/>
              <w:rPr>
                <w:b/>
              </w:rPr>
            </w:pPr>
            <w:r>
              <w:rPr>
                <w:b/>
              </w:rPr>
              <w:t>EFFICIENCY AND SUSTAINABILITY</w:t>
            </w:r>
          </w:p>
        </w:tc>
      </w:tr>
      <w:tr w:rsidR="002A7FF1" w14:paraId="47F37048" w14:textId="77777777" w:rsidTr="002A7FF1">
        <w:tc>
          <w:tcPr>
            <w:tcW w:w="9297" w:type="dxa"/>
            <w:shd w:val="clear" w:color="auto" w:fill="auto"/>
          </w:tcPr>
          <w:p w14:paraId="4B036247" w14:textId="77777777" w:rsidR="002A7FF1" w:rsidRPr="00AB4EB8" w:rsidRDefault="002A7FF1" w:rsidP="002A7FF1">
            <w:pPr>
              <w:autoSpaceDE/>
              <w:autoSpaceDN/>
              <w:adjustRightInd/>
              <w:spacing w:before="120" w:after="240"/>
              <w:jc w:val="left"/>
              <w:rPr>
                <w:i/>
              </w:rPr>
            </w:pPr>
            <w:r>
              <w:rPr>
                <w:i/>
              </w:rPr>
              <w:t>[If relevant:]</w:t>
            </w:r>
          </w:p>
          <w:p w14:paraId="5BDE2814" w14:textId="77777777" w:rsidR="002A7FF1" w:rsidRDefault="002A7FF1" w:rsidP="002A7FF1">
            <w:pPr>
              <w:pStyle w:val="ListParagraph"/>
              <w:numPr>
                <w:ilvl w:val="0"/>
                <w:numId w:val="43"/>
              </w:numPr>
              <w:autoSpaceDE/>
              <w:autoSpaceDN/>
              <w:adjustRightInd/>
              <w:spacing w:before="120" w:after="240"/>
              <w:jc w:val="left"/>
            </w:pPr>
            <w:r>
              <w:t>Were the [UNICEF-supported CRM activities and projects mentioned above] implemented on time?</w:t>
            </w:r>
          </w:p>
          <w:p w14:paraId="74B4672C" w14:textId="77777777" w:rsidR="002A7FF1" w:rsidRDefault="002A7FF1" w:rsidP="002A7FF1">
            <w:pPr>
              <w:pStyle w:val="ListParagraph"/>
              <w:numPr>
                <w:ilvl w:val="0"/>
                <w:numId w:val="43"/>
              </w:numPr>
              <w:autoSpaceDE/>
              <w:autoSpaceDN/>
              <w:adjustRightInd/>
              <w:spacing w:before="120" w:after="240"/>
              <w:jc w:val="left"/>
            </w:pPr>
            <w:r>
              <w:t>Were the human and materials resources allocated towards the [UNICEF-supported CRM activities and projects mentioned above] sufficient? If not, why?</w:t>
            </w:r>
          </w:p>
          <w:p w14:paraId="47E6F001" w14:textId="77777777" w:rsidR="002A7FF1" w:rsidRDefault="002A7FF1" w:rsidP="002A7FF1">
            <w:pPr>
              <w:pStyle w:val="ListParagraph"/>
              <w:numPr>
                <w:ilvl w:val="0"/>
                <w:numId w:val="43"/>
              </w:numPr>
              <w:autoSpaceDE/>
              <w:autoSpaceDN/>
              <w:adjustRightInd/>
              <w:spacing w:before="120" w:after="240"/>
              <w:jc w:val="left"/>
            </w:pPr>
            <w:r>
              <w:t xml:space="preserve">Were the [UNICEF-supported CRM activities and projects mentioned above] implemented within budget? </w:t>
            </w:r>
          </w:p>
          <w:p w14:paraId="01923B4C" w14:textId="77777777" w:rsidR="002A7FF1" w:rsidRDefault="002A7FF1" w:rsidP="002A7FF1">
            <w:pPr>
              <w:pStyle w:val="ListParagraph"/>
              <w:numPr>
                <w:ilvl w:val="0"/>
                <w:numId w:val="43"/>
              </w:numPr>
              <w:autoSpaceDE/>
              <w:autoSpaceDN/>
              <w:adjustRightInd/>
              <w:spacing w:before="120" w:after="240"/>
              <w:jc w:val="left"/>
            </w:pPr>
            <w:r>
              <w:t>In your opinion, was the budget allocated towards these activities sufficient? Why/ why not?</w:t>
            </w:r>
          </w:p>
          <w:p w14:paraId="61F9796C" w14:textId="77777777" w:rsidR="002A7FF1" w:rsidRDefault="002A7FF1" w:rsidP="002A7FF1">
            <w:pPr>
              <w:pStyle w:val="ListParagraph"/>
              <w:numPr>
                <w:ilvl w:val="0"/>
                <w:numId w:val="43"/>
              </w:numPr>
              <w:autoSpaceDE/>
              <w:autoSpaceDN/>
              <w:adjustRightInd/>
              <w:spacing w:before="120" w:after="240"/>
              <w:jc w:val="left"/>
            </w:pPr>
            <w:r>
              <w:t>(If the organisation has any planned CRM activities with UNICEF) Do you have an allocated budget for your planned CRM activities with UNICEF? (</w:t>
            </w:r>
            <w:r w:rsidRPr="00BC1755">
              <w:rPr>
                <w:i/>
              </w:rPr>
              <w:t xml:space="preserve">If so, please </w:t>
            </w:r>
            <w:r>
              <w:rPr>
                <w:i/>
              </w:rPr>
              <w:t xml:space="preserve">obtain </w:t>
            </w:r>
            <w:r w:rsidRPr="00BC1755">
              <w:rPr>
                <w:i/>
              </w:rPr>
              <w:t>details</w:t>
            </w:r>
            <w:r>
              <w:rPr>
                <w:i/>
              </w:rPr>
              <w:t xml:space="preserve"> and ask if you can get a copy of the budget</w:t>
            </w:r>
            <w:r w:rsidRPr="00BC1755">
              <w:rPr>
                <w:i/>
              </w:rPr>
              <w:t>.</w:t>
            </w:r>
            <w:r>
              <w:t xml:space="preserve">) In your view, is this budget sufficient? Why/ why not? </w:t>
            </w:r>
          </w:p>
          <w:p w14:paraId="3AB40186" w14:textId="77777777" w:rsidR="002A7FF1" w:rsidRDefault="002A7FF1" w:rsidP="002A7FF1">
            <w:pPr>
              <w:pStyle w:val="ListParagraph"/>
              <w:numPr>
                <w:ilvl w:val="0"/>
                <w:numId w:val="43"/>
              </w:numPr>
              <w:autoSpaceDE/>
              <w:autoSpaceDN/>
              <w:adjustRightInd/>
              <w:spacing w:before="120" w:after="240"/>
              <w:jc w:val="left"/>
            </w:pPr>
            <w:r>
              <w:t>Do you think that the outcomes of the [UNICEF-supported CRM activities] are sustainable? Why/ why not? If not, what could have been done to improve their sustainability?</w:t>
            </w:r>
          </w:p>
          <w:p w14:paraId="26AB3617" w14:textId="77777777" w:rsidR="002A7FF1" w:rsidRDefault="002A7FF1" w:rsidP="002A7FF1">
            <w:pPr>
              <w:pStyle w:val="ListParagraph"/>
              <w:autoSpaceDE/>
              <w:autoSpaceDN/>
              <w:adjustRightInd/>
              <w:spacing w:before="120" w:after="240"/>
              <w:ind w:left="360"/>
              <w:jc w:val="left"/>
            </w:pPr>
          </w:p>
          <w:p w14:paraId="1146E3FB" w14:textId="77777777" w:rsidR="002A7FF1" w:rsidRPr="008C78F2" w:rsidRDefault="002A7FF1" w:rsidP="002A7FF1">
            <w:pPr>
              <w:pStyle w:val="ListParagraph"/>
              <w:numPr>
                <w:ilvl w:val="0"/>
                <w:numId w:val="43"/>
              </w:numPr>
              <w:autoSpaceDE/>
              <w:autoSpaceDN/>
              <w:adjustRightInd/>
              <w:spacing w:before="120" w:after="240"/>
              <w:jc w:val="left"/>
            </w:pPr>
            <w:r w:rsidRPr="008C78F2">
              <w:t xml:space="preserve">Do you have a budget for </w:t>
            </w:r>
            <w:r>
              <w:t xml:space="preserve">your ongoing and planned CRM </w:t>
            </w:r>
            <w:r w:rsidRPr="008C78F2">
              <w:t>activities? If so:</w:t>
            </w:r>
          </w:p>
          <w:p w14:paraId="67A4BC91" w14:textId="77777777" w:rsidR="002A7FF1" w:rsidRDefault="002A7FF1" w:rsidP="002A7FF1">
            <w:pPr>
              <w:pStyle w:val="ListParagraph"/>
              <w:numPr>
                <w:ilvl w:val="1"/>
                <w:numId w:val="43"/>
              </w:numPr>
              <w:autoSpaceDE/>
              <w:autoSpaceDN/>
              <w:adjustRightInd/>
              <w:spacing w:before="120" w:after="240"/>
              <w:jc w:val="left"/>
            </w:pPr>
            <w:r>
              <w:t xml:space="preserve">What is your budget and what activities does it cover? </w:t>
            </w:r>
          </w:p>
          <w:p w14:paraId="35E30335" w14:textId="77777777" w:rsidR="002A7FF1" w:rsidRDefault="002A7FF1" w:rsidP="002A7FF1">
            <w:pPr>
              <w:pStyle w:val="ListParagraph"/>
              <w:numPr>
                <w:ilvl w:val="1"/>
                <w:numId w:val="43"/>
              </w:numPr>
              <w:autoSpaceDE/>
              <w:autoSpaceDN/>
              <w:adjustRightInd/>
              <w:spacing w:before="120" w:after="240"/>
              <w:jc w:val="left"/>
            </w:pPr>
            <w:r>
              <w:t xml:space="preserve">What period does the budget cover? </w:t>
            </w:r>
          </w:p>
          <w:p w14:paraId="60FEDDBF" w14:textId="77777777" w:rsidR="002A7FF1" w:rsidRDefault="002A7FF1" w:rsidP="002A7FF1">
            <w:pPr>
              <w:pStyle w:val="ListParagraph"/>
              <w:numPr>
                <w:ilvl w:val="1"/>
                <w:numId w:val="43"/>
              </w:numPr>
              <w:autoSpaceDE/>
              <w:autoSpaceDN/>
              <w:adjustRightInd/>
              <w:spacing w:before="120" w:after="240"/>
              <w:jc w:val="left"/>
            </w:pPr>
            <w:r>
              <w:t xml:space="preserve">Has this budget increased / decreased / stayed the same in recent years? </w:t>
            </w:r>
          </w:p>
          <w:p w14:paraId="2C8DCBE5" w14:textId="77777777" w:rsidR="002A7FF1" w:rsidRDefault="002A7FF1" w:rsidP="002A7FF1">
            <w:pPr>
              <w:pStyle w:val="ListParagraph"/>
              <w:numPr>
                <w:ilvl w:val="1"/>
                <w:numId w:val="43"/>
              </w:numPr>
              <w:autoSpaceDE/>
              <w:autoSpaceDN/>
              <w:adjustRightInd/>
              <w:spacing w:before="120" w:after="240"/>
              <w:jc w:val="left"/>
            </w:pPr>
            <w:r>
              <w:t xml:space="preserve">Have you secured this funding? </w:t>
            </w:r>
          </w:p>
          <w:p w14:paraId="56D3CC0F" w14:textId="77777777" w:rsidR="002A7FF1" w:rsidRPr="00301A32" w:rsidRDefault="002A7FF1" w:rsidP="002A7FF1">
            <w:pPr>
              <w:pStyle w:val="ListParagraph"/>
              <w:numPr>
                <w:ilvl w:val="1"/>
                <w:numId w:val="43"/>
              </w:numPr>
              <w:autoSpaceDE/>
              <w:autoSpaceDN/>
              <w:adjustRightInd/>
              <w:spacing w:before="120" w:after="240"/>
              <w:jc w:val="left"/>
            </w:pPr>
            <w:r>
              <w:t>How much of this funding is provided by international donors v. Government v. other?</w:t>
            </w:r>
          </w:p>
          <w:p w14:paraId="16483A50" w14:textId="77777777" w:rsidR="002A7FF1" w:rsidRDefault="002A7FF1" w:rsidP="002A7FF1">
            <w:pPr>
              <w:pStyle w:val="ListParagraph"/>
              <w:numPr>
                <w:ilvl w:val="1"/>
                <w:numId w:val="43"/>
              </w:numPr>
              <w:autoSpaceDE/>
              <w:autoSpaceDN/>
              <w:adjustRightInd/>
              <w:spacing w:before="120" w:after="240"/>
              <w:jc w:val="left"/>
            </w:pPr>
            <w:r>
              <w:t>Is your funding sufficient to cover your ongoing/planned CRM activities?</w:t>
            </w:r>
          </w:p>
          <w:p w14:paraId="6BF1C0E3" w14:textId="77777777" w:rsidR="002A7FF1" w:rsidRDefault="002A7FF1" w:rsidP="002A7FF1">
            <w:pPr>
              <w:pStyle w:val="ListParagraph"/>
              <w:numPr>
                <w:ilvl w:val="0"/>
                <w:numId w:val="43"/>
              </w:numPr>
              <w:autoSpaceDE/>
              <w:autoSpaceDN/>
              <w:adjustRightInd/>
              <w:spacing w:before="120" w:after="240"/>
              <w:jc w:val="left"/>
            </w:pPr>
            <w:r>
              <w:t xml:space="preserve">How many members of staff are there in your organisation? </w:t>
            </w:r>
          </w:p>
          <w:p w14:paraId="3481BCA7" w14:textId="77777777" w:rsidR="002A7FF1" w:rsidRDefault="002A7FF1" w:rsidP="002A7FF1">
            <w:pPr>
              <w:pStyle w:val="ListParagraph"/>
              <w:numPr>
                <w:ilvl w:val="1"/>
                <w:numId w:val="43"/>
              </w:numPr>
              <w:autoSpaceDE/>
              <w:autoSpaceDN/>
              <w:adjustRightInd/>
              <w:spacing w:before="120" w:after="240"/>
              <w:jc w:val="left"/>
            </w:pPr>
            <w:r>
              <w:t xml:space="preserve">How many of these members carry out [CRM activities]? </w:t>
            </w:r>
          </w:p>
          <w:p w14:paraId="702F13A1" w14:textId="77777777" w:rsidR="002A7FF1" w:rsidRPr="00C96055" w:rsidRDefault="002A7FF1" w:rsidP="002A7FF1">
            <w:pPr>
              <w:pStyle w:val="ListParagraph"/>
              <w:numPr>
                <w:ilvl w:val="1"/>
                <w:numId w:val="43"/>
              </w:numPr>
              <w:autoSpaceDE/>
              <w:autoSpaceDN/>
              <w:adjustRightInd/>
              <w:spacing w:before="120" w:after="240"/>
              <w:jc w:val="left"/>
            </w:pPr>
            <w:r>
              <w:t>How many of these members are full-time? Part-time? Is this number sufficient in your view?</w:t>
            </w:r>
          </w:p>
          <w:p w14:paraId="5910F3D5" w14:textId="77777777" w:rsidR="002A7FF1" w:rsidRDefault="002A7FF1" w:rsidP="002A7FF1">
            <w:pPr>
              <w:pStyle w:val="ListParagraph"/>
              <w:numPr>
                <w:ilvl w:val="1"/>
                <w:numId w:val="43"/>
              </w:numPr>
              <w:autoSpaceDE/>
              <w:autoSpaceDN/>
              <w:adjustRightInd/>
              <w:spacing w:before="120" w:after="240"/>
              <w:jc w:val="left"/>
            </w:pPr>
            <w:r>
              <w:t>How many of these members are salaried? Volunteers?</w:t>
            </w:r>
          </w:p>
          <w:p w14:paraId="7A672564" w14:textId="77777777" w:rsidR="002A7FF1" w:rsidRDefault="002A7FF1" w:rsidP="002A7FF1">
            <w:pPr>
              <w:pStyle w:val="ListParagraph"/>
              <w:numPr>
                <w:ilvl w:val="1"/>
                <w:numId w:val="43"/>
              </w:numPr>
              <w:autoSpaceDE/>
              <w:autoSpaceDN/>
              <w:adjustRightInd/>
              <w:spacing w:before="120" w:after="240"/>
              <w:jc w:val="left"/>
            </w:pPr>
            <w:r>
              <w:t>What are these members’ professional qualifications?</w:t>
            </w:r>
          </w:p>
          <w:p w14:paraId="6212668F" w14:textId="77777777" w:rsidR="002A7FF1" w:rsidRDefault="002A7FF1" w:rsidP="002A7FF1">
            <w:pPr>
              <w:pStyle w:val="ListParagraph"/>
              <w:numPr>
                <w:ilvl w:val="1"/>
                <w:numId w:val="43"/>
              </w:numPr>
              <w:autoSpaceDE/>
              <w:autoSpaceDN/>
              <w:adjustRightInd/>
              <w:spacing w:before="120" w:after="240"/>
              <w:jc w:val="left"/>
            </w:pPr>
            <w:r>
              <w:t>In your opinion, do the staff members have sufficient knowledge and skills to implement their CRM activities?</w:t>
            </w:r>
          </w:p>
          <w:p w14:paraId="76F57841" w14:textId="77777777" w:rsidR="002A7FF1" w:rsidRDefault="002A7FF1" w:rsidP="002A7FF1">
            <w:pPr>
              <w:pStyle w:val="ListParagraph"/>
              <w:numPr>
                <w:ilvl w:val="1"/>
                <w:numId w:val="43"/>
              </w:numPr>
              <w:autoSpaceDE/>
              <w:autoSpaceDN/>
              <w:adjustRightInd/>
              <w:spacing w:before="120" w:after="240"/>
              <w:jc w:val="left"/>
            </w:pPr>
            <w:r>
              <w:t>Do these members receive any training on CRM? If so, what type? How often? Who delivers it? How useful is it? Why?</w:t>
            </w:r>
          </w:p>
          <w:p w14:paraId="42133C91" w14:textId="77777777" w:rsidR="002A7FF1" w:rsidRDefault="002A7FF1" w:rsidP="002A7FF1">
            <w:pPr>
              <w:pStyle w:val="ListParagraph"/>
              <w:numPr>
                <w:ilvl w:val="1"/>
                <w:numId w:val="43"/>
              </w:numPr>
              <w:autoSpaceDE/>
              <w:autoSpaceDN/>
              <w:adjustRightInd/>
              <w:spacing w:before="120" w:after="240"/>
              <w:jc w:val="left"/>
            </w:pPr>
            <w:r>
              <w:t>What training do you think staff members need to support them in carrying out their CRM activities?</w:t>
            </w:r>
          </w:p>
          <w:p w14:paraId="77075054" w14:textId="77777777" w:rsidR="002A7FF1" w:rsidRDefault="002A7FF1" w:rsidP="002A7FF1">
            <w:pPr>
              <w:pStyle w:val="ListParagraph"/>
              <w:numPr>
                <w:ilvl w:val="1"/>
                <w:numId w:val="43"/>
              </w:numPr>
              <w:autoSpaceDE/>
              <w:autoSpaceDN/>
              <w:adjustRightInd/>
              <w:spacing w:before="120" w:after="240"/>
              <w:jc w:val="left"/>
            </w:pPr>
            <w:r>
              <w:t>Do you engage external consultants or receive technical expertise from international organisations to fill any capacity gaps in the team? If so, what external expertise do you utilise and for what types of activities?</w:t>
            </w:r>
          </w:p>
          <w:p w14:paraId="6EA1958F" w14:textId="77777777" w:rsidR="002A7FF1" w:rsidRPr="00700A98" w:rsidRDefault="002A7FF1" w:rsidP="002A7FF1">
            <w:pPr>
              <w:pStyle w:val="ListParagraph"/>
              <w:numPr>
                <w:ilvl w:val="0"/>
                <w:numId w:val="43"/>
              </w:numPr>
              <w:autoSpaceDE/>
              <w:autoSpaceDN/>
              <w:adjustRightInd/>
              <w:spacing w:before="120" w:after="240"/>
              <w:jc w:val="left"/>
            </w:pPr>
            <w:r>
              <w:t>Do you have a high turnover of staff members? If so, why do you think this is?</w:t>
            </w:r>
          </w:p>
        </w:tc>
      </w:tr>
      <w:tr w:rsidR="002A7FF1" w14:paraId="3C89326A" w14:textId="77777777" w:rsidTr="002A7FF1">
        <w:tc>
          <w:tcPr>
            <w:tcW w:w="9297" w:type="dxa"/>
            <w:shd w:val="clear" w:color="auto" w:fill="D9D9D9" w:themeFill="background1" w:themeFillShade="D9"/>
          </w:tcPr>
          <w:p w14:paraId="61275232" w14:textId="77777777" w:rsidR="002A7FF1" w:rsidRPr="00F874B9" w:rsidRDefault="002A7FF1" w:rsidP="002A7FF1">
            <w:pPr>
              <w:pStyle w:val="ListParagraph"/>
              <w:numPr>
                <w:ilvl w:val="0"/>
                <w:numId w:val="37"/>
              </w:numPr>
              <w:autoSpaceDE/>
              <w:autoSpaceDN/>
              <w:adjustRightInd/>
              <w:spacing w:before="120" w:after="240"/>
              <w:jc w:val="left"/>
              <w:rPr>
                <w:b/>
              </w:rPr>
            </w:pPr>
            <w:r>
              <w:rPr>
                <w:b/>
              </w:rPr>
              <w:t>CROSS-CUTTING ISSUES</w:t>
            </w:r>
          </w:p>
        </w:tc>
      </w:tr>
      <w:tr w:rsidR="002A7FF1" w14:paraId="029734A7" w14:textId="77777777" w:rsidTr="002A7FF1">
        <w:tc>
          <w:tcPr>
            <w:tcW w:w="9297" w:type="dxa"/>
          </w:tcPr>
          <w:p w14:paraId="765FD5B6" w14:textId="77777777" w:rsidR="002A7FF1" w:rsidRDefault="002A7FF1" w:rsidP="002A7FF1">
            <w:pPr>
              <w:pStyle w:val="ListParagraph"/>
              <w:numPr>
                <w:ilvl w:val="0"/>
                <w:numId w:val="39"/>
              </w:numPr>
              <w:autoSpaceDE/>
              <w:autoSpaceDN/>
              <w:adjustRightInd/>
              <w:spacing w:before="120" w:after="240"/>
              <w:jc w:val="left"/>
            </w:pPr>
            <w:r>
              <w:t>In performing its CRM activities, does your organisation pay particular attention to any specific groups of children in Uzbekistan? Which groups? Why?</w:t>
            </w:r>
          </w:p>
          <w:p w14:paraId="559692B7" w14:textId="77777777" w:rsidR="002A7FF1" w:rsidRDefault="002A7FF1" w:rsidP="002A7FF1">
            <w:pPr>
              <w:pStyle w:val="ListParagraph"/>
              <w:numPr>
                <w:ilvl w:val="0"/>
                <w:numId w:val="39"/>
              </w:numPr>
              <w:autoSpaceDE/>
              <w:autoSpaceDN/>
              <w:adjustRightInd/>
              <w:spacing w:before="120" w:after="240"/>
              <w:jc w:val="left"/>
            </w:pPr>
            <w:r>
              <w:t>How do you ensure that your CRM activities address the needs of children who are particularly vulnerable to discriminations or marginalisation?</w:t>
            </w:r>
          </w:p>
          <w:p w14:paraId="0C874A07" w14:textId="77777777" w:rsidR="002A7FF1" w:rsidRDefault="002A7FF1" w:rsidP="002A7FF1">
            <w:pPr>
              <w:pStyle w:val="ListParagraph"/>
              <w:numPr>
                <w:ilvl w:val="0"/>
                <w:numId w:val="39"/>
              </w:numPr>
              <w:autoSpaceDE/>
              <w:autoSpaceDN/>
              <w:adjustRightInd/>
              <w:spacing w:before="120" w:after="240"/>
              <w:jc w:val="left"/>
            </w:pPr>
            <w:r>
              <w:t xml:space="preserve">Do you face any particular challenges in identifying, or monitoring the rights of, children who are particularly vulnerable to discrimination or marginalisation? </w:t>
            </w:r>
          </w:p>
          <w:p w14:paraId="3D2FB653" w14:textId="77777777" w:rsidR="002A7FF1" w:rsidRDefault="002A7FF1" w:rsidP="002A7FF1">
            <w:pPr>
              <w:pStyle w:val="ListParagraph"/>
              <w:numPr>
                <w:ilvl w:val="1"/>
                <w:numId w:val="39"/>
              </w:numPr>
              <w:autoSpaceDE/>
              <w:autoSpaceDN/>
              <w:adjustRightInd/>
              <w:spacing w:before="120" w:after="240"/>
              <w:jc w:val="left"/>
            </w:pPr>
            <w:r>
              <w:t xml:space="preserve">If so, what challenges do you face? </w:t>
            </w:r>
          </w:p>
          <w:p w14:paraId="6A726870" w14:textId="77777777" w:rsidR="002A7FF1" w:rsidRDefault="002A7FF1" w:rsidP="002A7FF1">
            <w:pPr>
              <w:pStyle w:val="ListParagraph"/>
              <w:numPr>
                <w:ilvl w:val="1"/>
                <w:numId w:val="39"/>
              </w:numPr>
              <w:autoSpaceDE/>
              <w:autoSpaceDN/>
              <w:adjustRightInd/>
              <w:spacing w:before="120" w:after="240"/>
              <w:jc w:val="left"/>
            </w:pPr>
            <w:r>
              <w:t>Have the [UNICEF-supported CRM activities/projects] helped your organisation in addressing these challenges? If so, how?</w:t>
            </w:r>
          </w:p>
          <w:p w14:paraId="421D8C2B" w14:textId="77777777" w:rsidR="002A7FF1" w:rsidRPr="00700A98" w:rsidRDefault="002A7FF1" w:rsidP="002A7FF1">
            <w:pPr>
              <w:pStyle w:val="ListParagraph"/>
              <w:numPr>
                <w:ilvl w:val="1"/>
                <w:numId w:val="39"/>
              </w:numPr>
              <w:autoSpaceDE/>
              <w:autoSpaceDN/>
              <w:adjustRightInd/>
              <w:spacing w:before="120" w:after="240"/>
              <w:jc w:val="left"/>
            </w:pPr>
            <w:r w:rsidRPr="00700A98">
              <w:t>In your opinion, how can UNICEF help address these challenges in the future?</w:t>
            </w:r>
          </w:p>
        </w:tc>
      </w:tr>
      <w:tr w:rsidR="002A7FF1" w14:paraId="06177349" w14:textId="77777777" w:rsidTr="002A7FF1">
        <w:tc>
          <w:tcPr>
            <w:tcW w:w="9297" w:type="dxa"/>
            <w:shd w:val="clear" w:color="auto" w:fill="D9D9D9" w:themeFill="background1" w:themeFillShade="D9"/>
          </w:tcPr>
          <w:p w14:paraId="7DCB94C6" w14:textId="77777777" w:rsidR="002A7FF1" w:rsidRPr="00D16596" w:rsidRDefault="002A7FF1" w:rsidP="002A7FF1">
            <w:pPr>
              <w:pStyle w:val="ListParagraph"/>
              <w:numPr>
                <w:ilvl w:val="0"/>
                <w:numId w:val="37"/>
              </w:numPr>
              <w:autoSpaceDE/>
              <w:autoSpaceDN/>
              <w:adjustRightInd/>
              <w:spacing w:before="120" w:after="240"/>
              <w:jc w:val="left"/>
            </w:pPr>
            <w:r w:rsidRPr="00D16596">
              <w:rPr>
                <w:b/>
              </w:rPr>
              <w:t>OTHER</w:t>
            </w:r>
          </w:p>
        </w:tc>
      </w:tr>
      <w:tr w:rsidR="002A7FF1" w14:paraId="5A628946" w14:textId="77777777" w:rsidTr="002A7FF1">
        <w:tc>
          <w:tcPr>
            <w:tcW w:w="9297" w:type="dxa"/>
          </w:tcPr>
          <w:p w14:paraId="4CAE6B98" w14:textId="77777777" w:rsidR="002A7FF1" w:rsidRDefault="002A7FF1" w:rsidP="002A7FF1">
            <w:pPr>
              <w:pStyle w:val="ListParagraph"/>
              <w:numPr>
                <w:ilvl w:val="0"/>
                <w:numId w:val="69"/>
              </w:numPr>
              <w:autoSpaceDE/>
              <w:autoSpaceDN/>
              <w:adjustRightInd/>
              <w:spacing w:before="120" w:after="240"/>
              <w:jc w:val="left"/>
            </w:pPr>
            <w:r w:rsidRPr="004F17DD">
              <w:t xml:space="preserve">In your opinion, how can UNICEF support you in implementing your CRM activities and achieving your </w:t>
            </w:r>
            <w:r>
              <w:t>objectives</w:t>
            </w:r>
            <w:r w:rsidRPr="004F17DD">
              <w:t xml:space="preserve"> in this area over the next five years?</w:t>
            </w:r>
          </w:p>
        </w:tc>
      </w:tr>
    </w:tbl>
    <w:p w14:paraId="11392138" w14:textId="77777777" w:rsidR="002A7FF1" w:rsidRPr="00A80BBF" w:rsidRDefault="002A7FF1" w:rsidP="002A7FF1"/>
    <w:p w14:paraId="57BC0C34" w14:textId="77777777" w:rsidR="002A7FF1" w:rsidRDefault="002A7FF1" w:rsidP="002A7FF1">
      <w:pPr>
        <w:jc w:val="center"/>
        <w:rPr>
          <w:b/>
          <w:u w:val="single"/>
        </w:rPr>
      </w:pPr>
      <w:r w:rsidRPr="00A80BBF">
        <w:br w:type="page"/>
      </w:r>
      <w:r w:rsidRPr="00B86B23">
        <w:rPr>
          <w:b/>
          <w:u w:val="single"/>
        </w:rPr>
        <w:t>Semi-Structured Interview Schedule: International Organisations</w:t>
      </w:r>
    </w:p>
    <w:p w14:paraId="642CFCD5" w14:textId="77777777" w:rsidR="002A7FF1" w:rsidRDefault="002A7FF1" w:rsidP="002A7FF1">
      <w:pPr>
        <w:rPr>
          <w:b/>
          <w:u w:val="single"/>
        </w:rPr>
      </w:pPr>
    </w:p>
    <w:tbl>
      <w:tblPr>
        <w:tblStyle w:val="TableGrid"/>
        <w:tblW w:w="0" w:type="auto"/>
        <w:tblInd w:w="-663" w:type="dxa"/>
        <w:tblLook w:val="04A0" w:firstRow="1" w:lastRow="0" w:firstColumn="1" w:lastColumn="0" w:noHBand="0" w:noVBand="1"/>
      </w:tblPr>
      <w:tblGrid>
        <w:gridCol w:w="9297"/>
      </w:tblGrid>
      <w:tr w:rsidR="002A7FF1" w14:paraId="02EBAC63" w14:textId="77777777" w:rsidTr="002A7FF1">
        <w:tc>
          <w:tcPr>
            <w:tcW w:w="9297" w:type="dxa"/>
            <w:shd w:val="clear" w:color="auto" w:fill="D9D9D9" w:themeFill="background1" w:themeFillShade="D9"/>
          </w:tcPr>
          <w:p w14:paraId="2CEC5E55" w14:textId="77777777" w:rsidR="002A7FF1" w:rsidRPr="0029779E" w:rsidRDefault="002A7FF1" w:rsidP="002A7FF1">
            <w:pPr>
              <w:pStyle w:val="ListParagraph"/>
              <w:numPr>
                <w:ilvl w:val="0"/>
                <w:numId w:val="24"/>
              </w:numPr>
              <w:autoSpaceDE/>
              <w:autoSpaceDN/>
              <w:adjustRightInd/>
              <w:spacing w:before="120" w:after="240"/>
              <w:jc w:val="left"/>
              <w:rPr>
                <w:b/>
              </w:rPr>
            </w:pPr>
            <w:r>
              <w:rPr>
                <w:b/>
              </w:rPr>
              <w:t>GENERAL</w:t>
            </w:r>
          </w:p>
        </w:tc>
      </w:tr>
      <w:tr w:rsidR="002A7FF1" w14:paraId="114CAA63" w14:textId="77777777" w:rsidTr="002A7FF1">
        <w:tc>
          <w:tcPr>
            <w:tcW w:w="9297" w:type="dxa"/>
          </w:tcPr>
          <w:p w14:paraId="26410CB6" w14:textId="77777777" w:rsidR="002A7FF1" w:rsidRPr="0080683E" w:rsidRDefault="002A7FF1" w:rsidP="002A7FF1">
            <w:r w:rsidRPr="0080683E">
              <w:t>Date:</w:t>
            </w:r>
          </w:p>
          <w:p w14:paraId="2891652F" w14:textId="77777777" w:rsidR="002A7FF1" w:rsidRPr="0080683E" w:rsidRDefault="002A7FF1" w:rsidP="002A7FF1">
            <w:r w:rsidRPr="0080683E">
              <w:t>Location:</w:t>
            </w:r>
          </w:p>
          <w:p w14:paraId="6CE375FE" w14:textId="77777777" w:rsidR="002A7FF1" w:rsidRPr="0080683E" w:rsidRDefault="002A7FF1" w:rsidP="002A7FF1">
            <w:r w:rsidRPr="0080683E">
              <w:t>Gender of participant:</w:t>
            </w:r>
          </w:p>
          <w:p w14:paraId="6D327AC5" w14:textId="77777777" w:rsidR="002A7FF1" w:rsidRPr="0080683E" w:rsidRDefault="002A7FF1" w:rsidP="002A7FF1">
            <w:r>
              <w:t>S</w:t>
            </w:r>
            <w:r w:rsidRPr="0080683E">
              <w:t>takeholder body:</w:t>
            </w:r>
          </w:p>
          <w:p w14:paraId="449CCE2E" w14:textId="77777777" w:rsidR="002A7FF1" w:rsidRDefault="002A7FF1" w:rsidP="002A7FF1">
            <w:r w:rsidRPr="0080683E">
              <w:t xml:space="preserve">Participant’s </w:t>
            </w:r>
            <w:r>
              <w:t>role</w:t>
            </w:r>
            <w:r w:rsidRPr="0080683E">
              <w:t>:</w:t>
            </w:r>
            <w:r w:rsidRPr="0080683E">
              <w:rPr>
                <w:rStyle w:val="FootnoteReference"/>
              </w:rPr>
              <w:footnoteReference w:id="19"/>
            </w:r>
          </w:p>
          <w:p w14:paraId="4E9E82DE" w14:textId="77777777" w:rsidR="002A7FF1" w:rsidRDefault="002A7FF1" w:rsidP="002A7FF1">
            <w:r w:rsidRPr="0080683E">
              <w:t xml:space="preserve">How long the participant has held this </w:t>
            </w:r>
            <w:r>
              <w:t>role</w:t>
            </w:r>
            <w:r w:rsidRPr="0080683E">
              <w:t>:</w:t>
            </w:r>
          </w:p>
          <w:p w14:paraId="320F556B" w14:textId="77777777" w:rsidR="002A7FF1" w:rsidRPr="00D6000B" w:rsidRDefault="002A7FF1" w:rsidP="002A7FF1">
            <w:r>
              <w:t>Brief overview of participant’s role and responsibilities:</w:t>
            </w:r>
          </w:p>
        </w:tc>
      </w:tr>
      <w:tr w:rsidR="002A7FF1" w14:paraId="1169C5BB" w14:textId="77777777" w:rsidTr="002A7FF1">
        <w:tc>
          <w:tcPr>
            <w:tcW w:w="9297" w:type="dxa"/>
            <w:shd w:val="clear" w:color="auto" w:fill="D9D9D9" w:themeFill="background1" w:themeFillShade="D9"/>
          </w:tcPr>
          <w:p w14:paraId="45315A80" w14:textId="77777777" w:rsidR="002A7FF1" w:rsidRPr="0029779E" w:rsidRDefault="002A7FF1" w:rsidP="002A7FF1">
            <w:pPr>
              <w:pStyle w:val="ListParagraph"/>
              <w:numPr>
                <w:ilvl w:val="0"/>
                <w:numId w:val="24"/>
              </w:numPr>
              <w:autoSpaceDE/>
              <w:autoSpaceDN/>
              <w:adjustRightInd/>
              <w:spacing w:before="120" w:after="240"/>
              <w:jc w:val="left"/>
              <w:rPr>
                <w:b/>
              </w:rPr>
            </w:pPr>
            <w:r>
              <w:rPr>
                <w:b/>
              </w:rPr>
              <w:t>RELEVANCE</w:t>
            </w:r>
          </w:p>
        </w:tc>
      </w:tr>
      <w:tr w:rsidR="002A7FF1" w14:paraId="7E12025E" w14:textId="77777777" w:rsidTr="002A7FF1">
        <w:tc>
          <w:tcPr>
            <w:tcW w:w="9297" w:type="dxa"/>
            <w:shd w:val="clear" w:color="auto" w:fill="auto"/>
          </w:tcPr>
          <w:p w14:paraId="21D3599F" w14:textId="77777777" w:rsidR="002A7FF1" w:rsidRDefault="002A7FF1" w:rsidP="002A7FF1">
            <w:pPr>
              <w:pStyle w:val="ListParagraph"/>
              <w:numPr>
                <w:ilvl w:val="0"/>
                <w:numId w:val="25"/>
              </w:numPr>
              <w:autoSpaceDE/>
              <w:autoSpaceDN/>
              <w:adjustRightInd/>
              <w:spacing w:before="120" w:after="240"/>
              <w:jc w:val="left"/>
            </w:pPr>
            <w:r>
              <w:t>Please can you tell me a bit about how [the organisation] is involved with supporting stakeholders to monitor human rights in Uzbekistan.</w:t>
            </w:r>
          </w:p>
          <w:p w14:paraId="4421F590" w14:textId="77777777" w:rsidR="002A7FF1" w:rsidRDefault="002A7FF1" w:rsidP="002A7FF1">
            <w:pPr>
              <w:pStyle w:val="ListParagraph"/>
              <w:numPr>
                <w:ilvl w:val="0"/>
                <w:numId w:val="25"/>
              </w:numPr>
              <w:autoSpaceDE/>
              <w:autoSpaceDN/>
              <w:adjustRightInd/>
              <w:spacing w:before="120" w:after="240"/>
              <w:jc w:val="left"/>
            </w:pPr>
            <w:r>
              <w:t xml:space="preserve">Has [the organisation] recently implemented any projects which relate to the monitoring of human rights or children’s rights? </w:t>
            </w:r>
            <w:r w:rsidRPr="00916EDF">
              <w:rPr>
                <w:i/>
              </w:rPr>
              <w:t>(If so, please obtain details of the activities; the timeframe; project partners; geographical coverage etc.)</w:t>
            </w:r>
          </w:p>
          <w:p w14:paraId="65D6761E" w14:textId="77777777" w:rsidR="002A7FF1" w:rsidRPr="00605276" w:rsidRDefault="002A7FF1" w:rsidP="002A7FF1">
            <w:pPr>
              <w:pStyle w:val="ListParagraph"/>
              <w:numPr>
                <w:ilvl w:val="0"/>
                <w:numId w:val="25"/>
              </w:numPr>
              <w:autoSpaceDE/>
              <w:autoSpaceDN/>
              <w:adjustRightInd/>
              <w:spacing w:before="120" w:after="240"/>
              <w:jc w:val="left"/>
            </w:pPr>
            <w:r>
              <w:t xml:space="preserve">Does [the organisation] have any ongoing or planned projects or activities which relate to the monitoring of human rights or child rights? </w:t>
            </w:r>
            <w:r w:rsidRPr="00916EDF">
              <w:rPr>
                <w:i/>
              </w:rPr>
              <w:t>(If so, please obtain details of the activities; the timeframe; project partners; geographical coverage etc.)</w:t>
            </w:r>
          </w:p>
          <w:p w14:paraId="6F7E50CF" w14:textId="77777777" w:rsidR="002A7FF1" w:rsidRDefault="002A7FF1" w:rsidP="002A7FF1">
            <w:pPr>
              <w:pStyle w:val="ListParagraph"/>
              <w:numPr>
                <w:ilvl w:val="0"/>
                <w:numId w:val="25"/>
              </w:numPr>
              <w:autoSpaceDE/>
              <w:autoSpaceDN/>
              <w:adjustRightInd/>
              <w:spacing w:before="120" w:after="240"/>
              <w:jc w:val="left"/>
            </w:pPr>
            <w:r>
              <w:t xml:space="preserve">What were/are the objectives of these projects/ activities? </w:t>
            </w:r>
          </w:p>
          <w:p w14:paraId="5BEF1553" w14:textId="77777777" w:rsidR="002A7FF1" w:rsidRPr="00605276" w:rsidRDefault="002A7FF1" w:rsidP="002A7FF1">
            <w:pPr>
              <w:pStyle w:val="ListParagraph"/>
              <w:numPr>
                <w:ilvl w:val="0"/>
                <w:numId w:val="25"/>
              </w:numPr>
              <w:autoSpaceDE/>
              <w:autoSpaceDN/>
              <w:adjustRightInd/>
              <w:spacing w:before="120" w:after="240"/>
              <w:jc w:val="left"/>
            </w:pPr>
            <w:r>
              <w:t>Why did [the organisation] decide to implement these projects/ activities?</w:t>
            </w:r>
          </w:p>
        </w:tc>
      </w:tr>
      <w:tr w:rsidR="002A7FF1" w14:paraId="3BB6A257" w14:textId="77777777" w:rsidTr="002A7FF1">
        <w:tc>
          <w:tcPr>
            <w:tcW w:w="9297" w:type="dxa"/>
            <w:shd w:val="clear" w:color="auto" w:fill="D9D9D9" w:themeFill="background1" w:themeFillShade="D9"/>
          </w:tcPr>
          <w:p w14:paraId="13F1BB99" w14:textId="77777777" w:rsidR="002A7FF1" w:rsidRPr="0029779E" w:rsidRDefault="002A7FF1" w:rsidP="002A7FF1">
            <w:pPr>
              <w:pStyle w:val="ListParagraph"/>
              <w:numPr>
                <w:ilvl w:val="0"/>
                <w:numId w:val="24"/>
              </w:numPr>
              <w:autoSpaceDE/>
              <w:autoSpaceDN/>
              <w:adjustRightInd/>
              <w:spacing w:before="120" w:after="240"/>
              <w:jc w:val="left"/>
              <w:rPr>
                <w:b/>
              </w:rPr>
            </w:pPr>
            <w:r>
              <w:rPr>
                <w:b/>
              </w:rPr>
              <w:t>EFFECTIVENESS AND IMPACT</w:t>
            </w:r>
          </w:p>
        </w:tc>
      </w:tr>
      <w:tr w:rsidR="002A7FF1" w14:paraId="242CEC7A" w14:textId="77777777" w:rsidTr="002A7FF1">
        <w:tc>
          <w:tcPr>
            <w:tcW w:w="9297" w:type="dxa"/>
            <w:shd w:val="clear" w:color="auto" w:fill="auto"/>
          </w:tcPr>
          <w:p w14:paraId="687EC190" w14:textId="77777777" w:rsidR="002A7FF1" w:rsidRDefault="002A7FF1" w:rsidP="002A7FF1">
            <w:pPr>
              <w:pStyle w:val="ListParagraph"/>
              <w:numPr>
                <w:ilvl w:val="0"/>
                <w:numId w:val="26"/>
              </w:numPr>
              <w:autoSpaceDE/>
              <w:autoSpaceDN/>
              <w:adjustRightInd/>
              <w:spacing w:before="120" w:after="240"/>
              <w:jc w:val="left"/>
            </w:pPr>
            <w:r>
              <w:t>In your opinion, how effective is the monitoring of human rights, including children’s rights, in Uzbekistan? Why?</w:t>
            </w:r>
          </w:p>
          <w:p w14:paraId="61D4A8F9" w14:textId="77777777" w:rsidR="002A7FF1" w:rsidRDefault="002A7FF1" w:rsidP="002A7FF1">
            <w:pPr>
              <w:pStyle w:val="ListParagraph"/>
              <w:numPr>
                <w:ilvl w:val="0"/>
                <w:numId w:val="26"/>
              </w:numPr>
              <w:autoSpaceDE/>
              <w:autoSpaceDN/>
              <w:adjustRightInd/>
              <w:spacing w:before="120" w:after="240"/>
              <w:jc w:val="left"/>
            </w:pPr>
            <w:r>
              <w:t>What are the main barriers, bottlenecks or challenges in monitoring human rights (including children’s rights) in Uzbekistan at the national level? Local levels?</w:t>
            </w:r>
          </w:p>
          <w:p w14:paraId="3663355E" w14:textId="77777777" w:rsidR="002A7FF1" w:rsidRDefault="002A7FF1" w:rsidP="002A7FF1">
            <w:pPr>
              <w:pStyle w:val="ListParagraph"/>
              <w:numPr>
                <w:ilvl w:val="0"/>
                <w:numId w:val="26"/>
              </w:numPr>
              <w:autoSpaceDE/>
              <w:autoSpaceDN/>
              <w:adjustRightInd/>
              <w:spacing w:before="120" w:after="240"/>
              <w:jc w:val="left"/>
            </w:pPr>
            <w:r>
              <w:t xml:space="preserve">From your experience, to what extent are national stakeholders able to collect, analyse and use data to identify human rights or child rights issues in the country? What are the key challenges to them doing this? </w:t>
            </w:r>
          </w:p>
          <w:p w14:paraId="170339FB" w14:textId="77777777" w:rsidR="002A7FF1" w:rsidRDefault="002A7FF1" w:rsidP="002A7FF1">
            <w:pPr>
              <w:pStyle w:val="ListParagraph"/>
              <w:numPr>
                <w:ilvl w:val="0"/>
                <w:numId w:val="26"/>
              </w:numPr>
              <w:autoSpaceDE/>
              <w:autoSpaceDN/>
              <w:adjustRightInd/>
              <w:spacing w:before="120" w:after="240"/>
              <w:jc w:val="left"/>
            </w:pPr>
            <w:r>
              <w:t>In your opinion, to what extent are duty bearers held accountable for shortfalls or inequities in the realisation of human or child rights in Uzbekistan? Why?</w:t>
            </w:r>
          </w:p>
          <w:p w14:paraId="71D41C0F" w14:textId="77777777" w:rsidR="002A7FF1" w:rsidRDefault="002A7FF1" w:rsidP="002A7FF1">
            <w:pPr>
              <w:pStyle w:val="ListParagraph"/>
              <w:numPr>
                <w:ilvl w:val="0"/>
                <w:numId w:val="26"/>
              </w:numPr>
              <w:autoSpaceDE/>
              <w:autoSpaceDN/>
              <w:adjustRightInd/>
              <w:spacing w:before="120" w:after="240"/>
              <w:jc w:val="left"/>
            </w:pPr>
            <w:r>
              <w:t>In your opinion, how effective is the CRM system in monitoring the implementation of recommendations issued by international human rights monitoring bodies, such as the CRC Committee, UPR, Human Rights Committee, CEDAW Committee etc.?</w:t>
            </w:r>
          </w:p>
          <w:p w14:paraId="71456F65" w14:textId="77777777" w:rsidR="002A7FF1" w:rsidRDefault="002A7FF1" w:rsidP="002A7FF1">
            <w:pPr>
              <w:pStyle w:val="ListParagraph"/>
              <w:numPr>
                <w:ilvl w:val="0"/>
                <w:numId w:val="26"/>
              </w:numPr>
              <w:autoSpaceDE/>
              <w:autoSpaceDN/>
              <w:adjustRightInd/>
              <w:spacing w:before="120" w:after="240"/>
              <w:jc w:val="left"/>
            </w:pPr>
            <w:r>
              <w:t>In your opinion, is there effective inter-sectoral coordination regarding child rights monitoring at the national level, more generally? At the local level? Between the national and local levels? Between Government and civil society? Why / why not?</w:t>
            </w:r>
          </w:p>
          <w:p w14:paraId="0FCF70F4" w14:textId="77777777" w:rsidR="002A7FF1" w:rsidRPr="00AD26A8" w:rsidRDefault="002A7FF1" w:rsidP="002A7FF1">
            <w:pPr>
              <w:pStyle w:val="ListParagraph"/>
              <w:numPr>
                <w:ilvl w:val="0"/>
                <w:numId w:val="26"/>
              </w:numPr>
              <w:autoSpaceDE/>
              <w:autoSpaceDN/>
              <w:adjustRightInd/>
              <w:spacing w:before="120" w:after="240"/>
              <w:jc w:val="left"/>
            </w:pPr>
            <w:r>
              <w:t>How best can international organisations, such as [organisation] and UNICEF, support stakeholders in [responding to the challenges you’ve identified] and strengthening the monitoring of human rights in Uzbekistan?</w:t>
            </w:r>
          </w:p>
        </w:tc>
      </w:tr>
      <w:tr w:rsidR="002A7FF1" w14:paraId="35AE2D95" w14:textId="77777777" w:rsidTr="002A7FF1">
        <w:tc>
          <w:tcPr>
            <w:tcW w:w="9297" w:type="dxa"/>
            <w:shd w:val="clear" w:color="auto" w:fill="D9D9D9" w:themeFill="background1" w:themeFillShade="D9"/>
          </w:tcPr>
          <w:p w14:paraId="6A78C1C2" w14:textId="77777777" w:rsidR="002A7FF1" w:rsidRPr="00F874B9" w:rsidRDefault="002A7FF1" w:rsidP="002A7FF1">
            <w:pPr>
              <w:pStyle w:val="ListParagraph"/>
              <w:numPr>
                <w:ilvl w:val="0"/>
                <w:numId w:val="24"/>
              </w:numPr>
              <w:autoSpaceDE/>
              <w:autoSpaceDN/>
              <w:adjustRightInd/>
              <w:spacing w:before="120" w:after="240"/>
              <w:jc w:val="left"/>
              <w:rPr>
                <w:b/>
              </w:rPr>
            </w:pPr>
            <w:r>
              <w:rPr>
                <w:b/>
              </w:rPr>
              <w:t>EFFICIENCY AND SUSTAINABILITY</w:t>
            </w:r>
          </w:p>
        </w:tc>
      </w:tr>
      <w:tr w:rsidR="002A7FF1" w14:paraId="0B270668" w14:textId="77777777" w:rsidTr="002A7FF1">
        <w:tc>
          <w:tcPr>
            <w:tcW w:w="9297" w:type="dxa"/>
            <w:shd w:val="clear" w:color="auto" w:fill="auto"/>
          </w:tcPr>
          <w:p w14:paraId="76177B80" w14:textId="77777777" w:rsidR="002A7FF1" w:rsidRDefault="002A7FF1" w:rsidP="002A7FF1">
            <w:pPr>
              <w:pStyle w:val="ListParagraph"/>
              <w:numPr>
                <w:ilvl w:val="0"/>
                <w:numId w:val="27"/>
              </w:numPr>
              <w:autoSpaceDE/>
              <w:autoSpaceDN/>
              <w:adjustRightInd/>
              <w:spacing w:before="120" w:after="240"/>
              <w:jc w:val="left"/>
            </w:pPr>
            <w:r>
              <w:t>In your opinion, do national stakeholders have sufficient (i) knowledge and skills to carry out human rights monitoring activities?</w:t>
            </w:r>
          </w:p>
          <w:p w14:paraId="7DE9DD8D" w14:textId="77777777" w:rsidR="002A7FF1" w:rsidRDefault="002A7FF1" w:rsidP="002A7FF1">
            <w:pPr>
              <w:pStyle w:val="ListParagraph"/>
              <w:numPr>
                <w:ilvl w:val="1"/>
                <w:numId w:val="27"/>
              </w:numPr>
              <w:autoSpaceDE/>
              <w:autoSpaceDN/>
              <w:adjustRightInd/>
              <w:spacing w:before="120" w:after="240"/>
              <w:jc w:val="left"/>
            </w:pPr>
            <w:r>
              <w:t>Are there any particular sectors that require knowledge and skills development in this area?</w:t>
            </w:r>
          </w:p>
          <w:p w14:paraId="0FE55466" w14:textId="77777777" w:rsidR="002A7FF1" w:rsidRDefault="002A7FF1" w:rsidP="002A7FF1">
            <w:pPr>
              <w:pStyle w:val="ListParagraph"/>
              <w:numPr>
                <w:ilvl w:val="0"/>
                <w:numId w:val="27"/>
              </w:numPr>
              <w:autoSpaceDE/>
              <w:autoSpaceDN/>
              <w:adjustRightInd/>
              <w:spacing w:before="120" w:after="240"/>
              <w:jc w:val="left"/>
            </w:pPr>
            <w:r>
              <w:t>In your opinion, do national stakeholders have sufficient funding to carry out human rights monitoring activities? Are there any sectors in particular need of such funding?</w:t>
            </w:r>
          </w:p>
          <w:p w14:paraId="6BE38F5D" w14:textId="77777777" w:rsidR="002A7FF1" w:rsidRDefault="002A7FF1" w:rsidP="002A7FF1">
            <w:pPr>
              <w:pStyle w:val="ListParagraph"/>
              <w:numPr>
                <w:ilvl w:val="0"/>
                <w:numId w:val="27"/>
              </w:numPr>
              <w:autoSpaceDE/>
              <w:autoSpaceDN/>
              <w:adjustRightInd/>
              <w:spacing w:before="120" w:after="240"/>
              <w:jc w:val="left"/>
            </w:pPr>
            <w:r>
              <w:t xml:space="preserve">To your knowledge or in your experience, are there any challenges in sustaining the outcomes of interventions in the area of human rights monitoring? </w:t>
            </w:r>
          </w:p>
          <w:p w14:paraId="13FFD979" w14:textId="77777777" w:rsidR="002A7FF1" w:rsidRDefault="002A7FF1" w:rsidP="002A7FF1">
            <w:pPr>
              <w:pStyle w:val="ListParagraph"/>
              <w:numPr>
                <w:ilvl w:val="1"/>
                <w:numId w:val="27"/>
              </w:numPr>
              <w:autoSpaceDE/>
              <w:autoSpaceDN/>
              <w:adjustRightInd/>
              <w:spacing w:before="120" w:after="240"/>
              <w:jc w:val="left"/>
            </w:pPr>
            <w:r>
              <w:t xml:space="preserve">If so, what are these challenges? </w:t>
            </w:r>
          </w:p>
          <w:p w14:paraId="5946C601" w14:textId="77777777" w:rsidR="002A7FF1" w:rsidRPr="006F0692" w:rsidRDefault="002A7FF1" w:rsidP="002A7FF1">
            <w:pPr>
              <w:pStyle w:val="ListParagraph"/>
              <w:numPr>
                <w:ilvl w:val="1"/>
                <w:numId w:val="27"/>
              </w:numPr>
              <w:autoSpaceDE/>
              <w:autoSpaceDN/>
              <w:adjustRightInd/>
              <w:spacing w:before="120" w:after="240"/>
              <w:jc w:val="left"/>
            </w:pPr>
            <w:r>
              <w:t xml:space="preserve">How do you think these challenges can be resolved? </w:t>
            </w:r>
          </w:p>
        </w:tc>
      </w:tr>
      <w:tr w:rsidR="002A7FF1" w14:paraId="34E59263" w14:textId="77777777" w:rsidTr="002A7FF1">
        <w:tc>
          <w:tcPr>
            <w:tcW w:w="9297" w:type="dxa"/>
            <w:shd w:val="clear" w:color="auto" w:fill="D9D9D9" w:themeFill="background1" w:themeFillShade="D9"/>
          </w:tcPr>
          <w:p w14:paraId="732D88CA" w14:textId="77777777" w:rsidR="002A7FF1" w:rsidRPr="00F874B9" w:rsidRDefault="002A7FF1" w:rsidP="002A7FF1">
            <w:pPr>
              <w:pStyle w:val="ListParagraph"/>
              <w:numPr>
                <w:ilvl w:val="0"/>
                <w:numId w:val="24"/>
              </w:numPr>
              <w:autoSpaceDE/>
              <w:autoSpaceDN/>
              <w:adjustRightInd/>
              <w:spacing w:before="120" w:after="240"/>
              <w:jc w:val="left"/>
              <w:rPr>
                <w:b/>
              </w:rPr>
            </w:pPr>
            <w:r>
              <w:rPr>
                <w:b/>
              </w:rPr>
              <w:t>CROSS-CUTTING ISSUES</w:t>
            </w:r>
          </w:p>
        </w:tc>
      </w:tr>
      <w:tr w:rsidR="002A7FF1" w14:paraId="605CFD37" w14:textId="77777777" w:rsidTr="002A7FF1">
        <w:tc>
          <w:tcPr>
            <w:tcW w:w="9297" w:type="dxa"/>
          </w:tcPr>
          <w:p w14:paraId="662DB41B" w14:textId="77777777" w:rsidR="002A7FF1" w:rsidRDefault="002A7FF1" w:rsidP="002A7FF1">
            <w:pPr>
              <w:pStyle w:val="ListParagraph"/>
              <w:numPr>
                <w:ilvl w:val="0"/>
                <w:numId w:val="28"/>
              </w:numPr>
              <w:autoSpaceDE/>
              <w:autoSpaceDN/>
              <w:adjustRightInd/>
              <w:spacing w:before="120" w:after="240"/>
              <w:jc w:val="left"/>
            </w:pPr>
            <w:r>
              <w:t xml:space="preserve">Are there any particular challenges in monitoring the rights of children who are particularly vulnerable to discrimination or marginalisation in Uzbekistan? </w:t>
            </w:r>
          </w:p>
          <w:p w14:paraId="02636F57" w14:textId="77777777" w:rsidR="002A7FF1" w:rsidRDefault="002A7FF1" w:rsidP="002A7FF1">
            <w:pPr>
              <w:pStyle w:val="ListParagraph"/>
              <w:numPr>
                <w:ilvl w:val="1"/>
                <w:numId w:val="28"/>
              </w:numPr>
              <w:autoSpaceDE/>
              <w:autoSpaceDN/>
              <w:adjustRightInd/>
              <w:spacing w:before="120" w:after="240"/>
              <w:jc w:val="left"/>
            </w:pPr>
            <w:r>
              <w:t xml:space="preserve">If so, what are these challenges? </w:t>
            </w:r>
          </w:p>
          <w:p w14:paraId="3BB315ED" w14:textId="77777777" w:rsidR="002A7FF1" w:rsidRPr="00033378" w:rsidRDefault="002A7FF1" w:rsidP="002A7FF1">
            <w:pPr>
              <w:pStyle w:val="ListParagraph"/>
              <w:numPr>
                <w:ilvl w:val="1"/>
                <w:numId w:val="28"/>
              </w:numPr>
              <w:autoSpaceDE/>
              <w:autoSpaceDN/>
              <w:adjustRightInd/>
              <w:spacing w:before="120" w:after="240"/>
              <w:jc w:val="left"/>
            </w:pPr>
            <w:r>
              <w:t>How do you think they can be addressed?</w:t>
            </w:r>
          </w:p>
        </w:tc>
      </w:tr>
    </w:tbl>
    <w:p w14:paraId="6A6B08D6" w14:textId="77777777" w:rsidR="002A7FF1" w:rsidRDefault="002A7FF1" w:rsidP="002A7FF1">
      <w:pPr>
        <w:rPr>
          <w:b/>
          <w:u w:val="single"/>
        </w:rPr>
      </w:pPr>
    </w:p>
    <w:p w14:paraId="273EDC20" w14:textId="77777777" w:rsidR="002A7FF1" w:rsidRDefault="002A7FF1" w:rsidP="002A7FF1">
      <w:pPr>
        <w:jc w:val="center"/>
        <w:rPr>
          <w:b/>
          <w:u w:val="single"/>
        </w:rPr>
      </w:pPr>
    </w:p>
    <w:p w14:paraId="5895C3F1" w14:textId="77777777" w:rsidR="002A7FF1" w:rsidRDefault="002A7FF1" w:rsidP="00040BFE">
      <w:pPr>
        <w:autoSpaceDE/>
        <w:autoSpaceDN/>
        <w:adjustRightInd/>
        <w:spacing w:line="276" w:lineRule="auto"/>
        <w:jc w:val="left"/>
        <w:rPr>
          <w:rFonts w:cs="Calibri"/>
          <w:color w:val="C00000"/>
          <w:sz w:val="28"/>
          <w:szCs w:val="28"/>
        </w:rPr>
      </w:pPr>
    </w:p>
    <w:p w14:paraId="5EAB4608" w14:textId="77777777" w:rsidR="002A7FF1" w:rsidRDefault="002A7FF1" w:rsidP="00C91B3C">
      <w:pPr>
        <w:pStyle w:val="Level2"/>
        <w:spacing w:before="0"/>
        <w:ind w:left="792" w:hanging="432"/>
        <w:contextualSpacing w:val="0"/>
      </w:pPr>
      <w:bookmarkStart w:id="30" w:name="_Toc526427615"/>
      <w:bookmarkStart w:id="31" w:name="_Toc529827598"/>
      <w:bookmarkStart w:id="32" w:name="_Toc528847449"/>
      <w:bookmarkStart w:id="33" w:name="_Toc407026401"/>
      <w:bookmarkEnd w:id="24"/>
      <w:r>
        <w:t>Participants</w:t>
      </w:r>
      <w:bookmarkEnd w:id="30"/>
      <w:bookmarkEnd w:id="31"/>
      <w:bookmarkEnd w:id="32"/>
      <w:bookmarkEnd w:id="33"/>
    </w:p>
    <w:p w14:paraId="6BAA8EC0" w14:textId="77777777" w:rsidR="002A7FF1" w:rsidRDefault="002A7FF1" w:rsidP="002A7FF1"/>
    <w:p w14:paraId="09334088" w14:textId="77777777" w:rsidR="002A7FF1" w:rsidRPr="00181BF0" w:rsidRDefault="002A7FF1" w:rsidP="002A7FF1">
      <w:pPr>
        <w:rPr>
          <w:b/>
        </w:rPr>
      </w:pPr>
      <w:r w:rsidRPr="00181BF0">
        <w:rPr>
          <w:b/>
        </w:rPr>
        <w:t xml:space="preserve">UNICEF </w:t>
      </w:r>
    </w:p>
    <w:p w14:paraId="0E3F60B9" w14:textId="77777777" w:rsidR="002A7FF1" w:rsidRPr="00181BF0" w:rsidRDefault="002A7FF1" w:rsidP="002A7FF1">
      <w:r w:rsidRPr="00181BF0">
        <w:t>UNICEF x 7</w:t>
      </w:r>
    </w:p>
    <w:p w14:paraId="306E5F57" w14:textId="77777777" w:rsidR="002A7FF1" w:rsidRPr="00181BF0" w:rsidRDefault="002A7FF1" w:rsidP="002A7FF1">
      <w:pPr>
        <w:rPr>
          <w:b/>
        </w:rPr>
      </w:pPr>
    </w:p>
    <w:p w14:paraId="154C670C" w14:textId="77777777" w:rsidR="002A7FF1" w:rsidRPr="00181BF0" w:rsidRDefault="002A7FF1" w:rsidP="002A7FF1">
      <w:pPr>
        <w:rPr>
          <w:b/>
        </w:rPr>
      </w:pPr>
      <w:r w:rsidRPr="00181BF0">
        <w:rPr>
          <w:b/>
        </w:rPr>
        <w:t>NHRIs</w:t>
      </w:r>
    </w:p>
    <w:p w14:paraId="2F19F40D" w14:textId="77777777" w:rsidR="002A7FF1" w:rsidRPr="00181BF0" w:rsidRDefault="002A7FF1" w:rsidP="002A7FF1">
      <w:r w:rsidRPr="00181BF0">
        <w:t>NHRC x 4</w:t>
      </w:r>
    </w:p>
    <w:p w14:paraId="11B47583" w14:textId="77777777" w:rsidR="002A7FF1" w:rsidRPr="00181BF0" w:rsidRDefault="002A7FF1" w:rsidP="002A7FF1">
      <w:r w:rsidRPr="00181BF0">
        <w:t>Office of the Ombudsperson x 1</w:t>
      </w:r>
    </w:p>
    <w:p w14:paraId="530CCD73" w14:textId="77777777" w:rsidR="002A7FF1" w:rsidRPr="00181BF0" w:rsidRDefault="002A7FF1" w:rsidP="002A7FF1">
      <w:pPr>
        <w:rPr>
          <w:b/>
        </w:rPr>
      </w:pPr>
    </w:p>
    <w:p w14:paraId="2D328AB9" w14:textId="77777777" w:rsidR="002A7FF1" w:rsidRPr="00181BF0" w:rsidRDefault="002A7FF1" w:rsidP="002A7FF1">
      <w:pPr>
        <w:rPr>
          <w:b/>
        </w:rPr>
      </w:pPr>
      <w:r w:rsidRPr="00181BF0">
        <w:rPr>
          <w:b/>
        </w:rPr>
        <w:t>Government</w:t>
      </w:r>
    </w:p>
    <w:p w14:paraId="07009BCD" w14:textId="77777777" w:rsidR="002A7FF1" w:rsidRPr="00181BF0" w:rsidRDefault="002A7FF1" w:rsidP="002A7FF1">
      <w:r w:rsidRPr="00181BF0">
        <w:t>MOIA x 1; MOH x 1; MOPE x 1; MOELR x 1</w:t>
      </w:r>
    </w:p>
    <w:p w14:paraId="3D65AA9D" w14:textId="77777777" w:rsidR="002A7FF1" w:rsidRPr="00181BF0" w:rsidRDefault="002A7FF1" w:rsidP="002A7FF1">
      <w:pPr>
        <w:rPr>
          <w:b/>
        </w:rPr>
      </w:pPr>
    </w:p>
    <w:p w14:paraId="004F2A25" w14:textId="77777777" w:rsidR="002A7FF1" w:rsidRPr="00181BF0" w:rsidRDefault="002A7FF1" w:rsidP="002A7FF1">
      <w:pPr>
        <w:rPr>
          <w:b/>
        </w:rPr>
      </w:pPr>
      <w:r w:rsidRPr="00181BF0">
        <w:rPr>
          <w:b/>
        </w:rPr>
        <w:t>Judiciary</w:t>
      </w:r>
    </w:p>
    <w:p w14:paraId="78109080" w14:textId="77777777" w:rsidR="002A7FF1" w:rsidRPr="00181BF0" w:rsidRDefault="002A7FF1" w:rsidP="002A7FF1">
      <w:r w:rsidRPr="00181BF0">
        <w:t>Research Centre of the Higher Judicial Council x 1</w:t>
      </w:r>
    </w:p>
    <w:p w14:paraId="2E846E25" w14:textId="77777777" w:rsidR="002A7FF1" w:rsidRPr="00181BF0" w:rsidRDefault="002A7FF1" w:rsidP="002A7FF1">
      <w:pPr>
        <w:rPr>
          <w:b/>
        </w:rPr>
      </w:pPr>
    </w:p>
    <w:p w14:paraId="29825C08" w14:textId="77777777" w:rsidR="002A7FF1" w:rsidRPr="00181BF0" w:rsidRDefault="002A7FF1" w:rsidP="002A7FF1">
      <w:pPr>
        <w:rPr>
          <w:b/>
        </w:rPr>
      </w:pPr>
      <w:r w:rsidRPr="00181BF0">
        <w:rPr>
          <w:b/>
        </w:rPr>
        <w:t>Public Bodies</w:t>
      </w:r>
    </w:p>
    <w:p w14:paraId="0911698A" w14:textId="77777777" w:rsidR="002A7FF1" w:rsidRPr="00181BF0" w:rsidRDefault="002A7FF1" w:rsidP="002A7FF1">
      <w:r w:rsidRPr="00181BF0">
        <w:t>Women’s Committee x 2</w:t>
      </w:r>
    </w:p>
    <w:p w14:paraId="7C0A834F" w14:textId="77777777" w:rsidR="002A7FF1" w:rsidRPr="00181BF0" w:rsidRDefault="002A7FF1" w:rsidP="002A7FF1">
      <w:r w:rsidRPr="00181BF0">
        <w:t>SCS x 1</w:t>
      </w:r>
    </w:p>
    <w:p w14:paraId="3A5C6609" w14:textId="77777777" w:rsidR="002A7FF1" w:rsidRPr="00181BF0" w:rsidRDefault="002A7FF1" w:rsidP="002A7FF1">
      <w:r w:rsidRPr="00181BF0">
        <w:t>Youth Union x 1</w:t>
      </w:r>
    </w:p>
    <w:p w14:paraId="05C33653" w14:textId="77777777" w:rsidR="002A7FF1" w:rsidRPr="00181BF0" w:rsidRDefault="002A7FF1" w:rsidP="002A7FF1">
      <w:pPr>
        <w:rPr>
          <w:b/>
        </w:rPr>
      </w:pPr>
    </w:p>
    <w:p w14:paraId="2D07B378" w14:textId="77777777" w:rsidR="002A7FF1" w:rsidRPr="00181BF0" w:rsidRDefault="002A7FF1" w:rsidP="002A7FF1">
      <w:pPr>
        <w:rPr>
          <w:b/>
        </w:rPr>
      </w:pPr>
      <w:r w:rsidRPr="00181BF0">
        <w:rPr>
          <w:b/>
        </w:rPr>
        <w:t>CSOs</w:t>
      </w:r>
    </w:p>
    <w:p w14:paraId="1B7CC79B" w14:textId="77777777" w:rsidR="002A7FF1" w:rsidRPr="00181BF0" w:rsidRDefault="002A7FF1" w:rsidP="002A7FF1">
      <w:r w:rsidRPr="00181BF0">
        <w:t>ASCF x 1</w:t>
      </w:r>
    </w:p>
    <w:p w14:paraId="1D0243F3" w14:textId="6B5260B7" w:rsidR="002A7FF1" w:rsidRPr="00181BF0" w:rsidRDefault="00D0000F" w:rsidP="002A7FF1">
      <w:r>
        <w:t>NANNOUz x 2</w:t>
      </w:r>
    </w:p>
    <w:p w14:paraId="7AF5956B" w14:textId="2894BEFD" w:rsidR="002A7FF1" w:rsidRPr="00181BF0" w:rsidRDefault="00D0000F" w:rsidP="002A7FF1">
      <w:r>
        <w:t>Oila Centre x 2</w:t>
      </w:r>
    </w:p>
    <w:p w14:paraId="3A722966" w14:textId="77777777" w:rsidR="002A7FF1" w:rsidRPr="00181BF0" w:rsidRDefault="002A7FF1" w:rsidP="002A7FF1">
      <w:r w:rsidRPr="00181BF0">
        <w:t>Republican Centre for Social Adaptation of Children x 1</w:t>
      </w:r>
    </w:p>
    <w:p w14:paraId="48AB0DE3" w14:textId="77777777" w:rsidR="002A7FF1" w:rsidRPr="00181BF0" w:rsidRDefault="002A7FF1" w:rsidP="002A7FF1">
      <w:r w:rsidRPr="00181BF0">
        <w:t>Republican Public Children’s Fund, Sen Yolgiz Emassan x 1</w:t>
      </w:r>
    </w:p>
    <w:p w14:paraId="6540A384" w14:textId="70826BA0" w:rsidR="002A7FF1" w:rsidRPr="00181BF0" w:rsidRDefault="00D0000F" w:rsidP="002A7FF1">
      <w:r>
        <w:t>SOS Children Villages x 2</w:t>
      </w:r>
    </w:p>
    <w:p w14:paraId="7BCDE7ED" w14:textId="77777777" w:rsidR="002A7FF1" w:rsidRPr="00181BF0" w:rsidRDefault="002A7FF1" w:rsidP="002A7FF1">
      <w:pPr>
        <w:rPr>
          <w:b/>
        </w:rPr>
      </w:pPr>
    </w:p>
    <w:p w14:paraId="25475B4C" w14:textId="77777777" w:rsidR="002A7FF1" w:rsidRPr="00181BF0" w:rsidRDefault="002A7FF1" w:rsidP="002A7FF1">
      <w:pPr>
        <w:rPr>
          <w:b/>
        </w:rPr>
      </w:pPr>
      <w:r w:rsidRPr="00181BF0">
        <w:rPr>
          <w:b/>
        </w:rPr>
        <w:t>Regions/ RoK</w:t>
      </w:r>
    </w:p>
    <w:p w14:paraId="3D86312D" w14:textId="77777777" w:rsidR="002A7FF1" w:rsidRPr="00181BF0" w:rsidRDefault="002A7FF1" w:rsidP="002A7FF1">
      <w:r w:rsidRPr="00181BF0">
        <w:t>Government/ People’s Council</w:t>
      </w:r>
      <w:r>
        <w:t>/ Council of Ministers</w:t>
      </w:r>
      <w:r w:rsidRPr="00181BF0">
        <w:t xml:space="preserve"> focal point x 1</w:t>
      </w:r>
    </w:p>
    <w:p w14:paraId="60195886" w14:textId="5E7FBAFA" w:rsidR="002A7FF1" w:rsidRPr="00181BF0" w:rsidRDefault="002A7FF1" w:rsidP="002A7FF1">
      <w:r w:rsidRPr="00181BF0">
        <w:t>W</w:t>
      </w:r>
      <w:r w:rsidR="00D0000F">
        <w:t>omen’s Committee/project team focal points x 2</w:t>
      </w:r>
    </w:p>
    <w:p w14:paraId="4765E9F7" w14:textId="77777777" w:rsidR="002A7FF1" w:rsidRPr="00181BF0" w:rsidRDefault="002A7FF1" w:rsidP="002A7FF1">
      <w:r w:rsidRPr="00181BF0">
        <w:t>Monitoring group focal points</w:t>
      </w:r>
    </w:p>
    <w:p w14:paraId="06E8C346" w14:textId="77777777" w:rsidR="002A7FF1" w:rsidRPr="00181BF0" w:rsidRDefault="002A7FF1" w:rsidP="002A7FF1">
      <w:r w:rsidRPr="00181BF0">
        <w:t>Government Health Department (Ferghana; Jizzakh; Khorezm; RoK)</w:t>
      </w:r>
    </w:p>
    <w:p w14:paraId="2A980D87" w14:textId="77777777" w:rsidR="002A7FF1" w:rsidRPr="00181BF0" w:rsidRDefault="002A7FF1" w:rsidP="002A7FF1">
      <w:r w:rsidRPr="00181BF0">
        <w:t>Government Education Department (Ferghana; Jizzakh; Khorezm)</w:t>
      </w:r>
    </w:p>
    <w:p w14:paraId="264BB741" w14:textId="77777777" w:rsidR="002A7FF1" w:rsidRPr="00181BF0" w:rsidRDefault="002A7FF1" w:rsidP="002A7FF1">
      <w:pPr>
        <w:rPr>
          <w:b/>
        </w:rPr>
      </w:pPr>
    </w:p>
    <w:p w14:paraId="41C20FD4" w14:textId="77777777" w:rsidR="002A7FF1" w:rsidRPr="00181BF0" w:rsidRDefault="002A7FF1" w:rsidP="002A7FF1">
      <w:pPr>
        <w:rPr>
          <w:b/>
        </w:rPr>
      </w:pPr>
      <w:r w:rsidRPr="00181BF0">
        <w:rPr>
          <w:b/>
        </w:rPr>
        <w:t>Other</w:t>
      </w:r>
    </w:p>
    <w:p w14:paraId="4CE62257" w14:textId="77777777" w:rsidR="002A7FF1" w:rsidRPr="00181BF0" w:rsidRDefault="002A7FF1" w:rsidP="002A7FF1">
      <w:r w:rsidRPr="00181BF0">
        <w:t>Academia x 1</w:t>
      </w:r>
    </w:p>
    <w:p w14:paraId="33C033C8" w14:textId="77777777" w:rsidR="002A7FF1" w:rsidRPr="00181BF0" w:rsidRDefault="002A7FF1" w:rsidP="002A7FF1">
      <w:r w:rsidRPr="00181BF0">
        <w:t>Independent CRM expert x 1</w:t>
      </w:r>
    </w:p>
    <w:p w14:paraId="6F8F40C4" w14:textId="77777777" w:rsidR="002A7FF1" w:rsidRPr="00181BF0" w:rsidRDefault="002A7FF1" w:rsidP="002A7FF1"/>
    <w:p w14:paraId="65B4997C" w14:textId="77777777" w:rsidR="002A7FF1" w:rsidRPr="00181BF0" w:rsidRDefault="002A7FF1" w:rsidP="002A7FF1">
      <w:pPr>
        <w:rPr>
          <w:b/>
        </w:rPr>
      </w:pPr>
      <w:r w:rsidRPr="00181BF0">
        <w:rPr>
          <w:b/>
        </w:rPr>
        <w:t>International Organisations</w:t>
      </w:r>
    </w:p>
    <w:p w14:paraId="5C7114AB" w14:textId="77777777" w:rsidR="002A7FF1" w:rsidRPr="00181BF0" w:rsidRDefault="002A7FF1" w:rsidP="002A7FF1">
      <w:r w:rsidRPr="00181BF0">
        <w:t>UN focal point x 1</w:t>
      </w:r>
    </w:p>
    <w:p w14:paraId="7932D02A" w14:textId="77777777" w:rsidR="002A7FF1" w:rsidRPr="00181BF0" w:rsidRDefault="002A7FF1" w:rsidP="002A7FF1">
      <w:r w:rsidRPr="00181BF0">
        <w:t>UNDP x 2</w:t>
      </w:r>
    </w:p>
    <w:p w14:paraId="2D68D89D" w14:textId="77777777" w:rsidR="002A7FF1" w:rsidRPr="00181BF0" w:rsidRDefault="002A7FF1" w:rsidP="002A7FF1">
      <w:r w:rsidRPr="00181BF0">
        <w:t>OHCHR x 1</w:t>
      </w:r>
    </w:p>
    <w:p w14:paraId="2A4AD488" w14:textId="77777777" w:rsidR="002A7FF1" w:rsidRDefault="002A7FF1" w:rsidP="002A7FF1">
      <w:r w:rsidRPr="00181BF0">
        <w:t>UNFPA x 1</w:t>
      </w:r>
    </w:p>
    <w:p w14:paraId="13C8228D" w14:textId="77777777" w:rsidR="002A7FF1" w:rsidRDefault="002A7FF1" w:rsidP="002A7FF1"/>
    <w:p w14:paraId="7FE23716" w14:textId="77777777" w:rsidR="002A7FF1" w:rsidRDefault="002A7FF1" w:rsidP="002A7FF1">
      <w:r>
        <w:rPr>
          <w:b/>
        </w:rPr>
        <w:t>Children</w:t>
      </w:r>
    </w:p>
    <w:p w14:paraId="17229B6F" w14:textId="576782E6" w:rsidR="00040BFE" w:rsidRPr="00411716" w:rsidRDefault="002A7FF1" w:rsidP="00411716">
      <w:pPr>
        <w:rPr>
          <w:b/>
        </w:rPr>
      </w:pPr>
      <w:r>
        <w:rPr>
          <w:sz w:val="22"/>
          <w:szCs w:val="22"/>
        </w:rPr>
        <w:t>5 males; 7 females</w:t>
      </w:r>
      <w:r w:rsidR="00040BFE" w:rsidRPr="00181BF0">
        <w:rPr>
          <w:sz w:val="22"/>
          <w:szCs w:val="22"/>
        </w:rPr>
        <w:br w:type="page"/>
      </w:r>
      <w:bookmarkStart w:id="34" w:name="_Toc489293741"/>
      <w:bookmarkStart w:id="35" w:name="_Toc526427617"/>
    </w:p>
    <w:p w14:paraId="2D9E6088" w14:textId="23B848A9" w:rsidR="00040BFE" w:rsidRDefault="00040BFE" w:rsidP="00743093">
      <w:pPr>
        <w:pStyle w:val="Level2"/>
      </w:pPr>
      <w:bookmarkStart w:id="36" w:name="_Toc407026402"/>
      <w:r w:rsidRPr="00005F7E">
        <w:t>FGD</w:t>
      </w:r>
      <w:r w:rsidR="00743093">
        <w:t xml:space="preserve"> Tool</w:t>
      </w:r>
      <w:bookmarkEnd w:id="36"/>
    </w:p>
    <w:p w14:paraId="2FEA03CB" w14:textId="77777777" w:rsidR="00040BFE" w:rsidRDefault="00040BFE" w:rsidP="00040BFE">
      <w:pPr>
        <w:jc w:val="center"/>
        <w:rPr>
          <w:b/>
          <w:u w:val="single"/>
        </w:rPr>
      </w:pPr>
    </w:p>
    <w:p w14:paraId="05AAFC91" w14:textId="77777777" w:rsidR="00040BFE" w:rsidRDefault="00040BFE" w:rsidP="00040BFE">
      <w:pPr>
        <w:jc w:val="left"/>
        <w:rPr>
          <w:b/>
          <w:u w:val="single"/>
        </w:rPr>
      </w:pPr>
    </w:p>
    <w:tbl>
      <w:tblPr>
        <w:tblStyle w:val="TableGrid"/>
        <w:tblW w:w="0" w:type="auto"/>
        <w:jc w:val="center"/>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ook w:val="04A0" w:firstRow="1" w:lastRow="0" w:firstColumn="1" w:lastColumn="0" w:noHBand="0" w:noVBand="1"/>
      </w:tblPr>
      <w:tblGrid>
        <w:gridCol w:w="3469"/>
        <w:gridCol w:w="2386"/>
        <w:gridCol w:w="2779"/>
      </w:tblGrid>
      <w:tr w:rsidR="00040BFE" w:rsidRPr="009D3CCC" w14:paraId="6F2EF10D" w14:textId="77777777" w:rsidTr="002A7FF1">
        <w:trPr>
          <w:jc w:val="center"/>
        </w:trPr>
        <w:tc>
          <w:tcPr>
            <w:tcW w:w="3469" w:type="dxa"/>
          </w:tcPr>
          <w:p w14:paraId="0BA7EC5E" w14:textId="77777777" w:rsidR="00040BFE" w:rsidRPr="009D3CCC" w:rsidRDefault="00040BFE" w:rsidP="002A7FF1">
            <w:pPr>
              <w:spacing w:line="276" w:lineRule="auto"/>
              <w:rPr>
                <w:b/>
              </w:rPr>
            </w:pPr>
            <w:r w:rsidRPr="009D3CCC">
              <w:rPr>
                <w:b/>
              </w:rPr>
              <w:t>Name of researcher(s):</w:t>
            </w:r>
          </w:p>
          <w:p w14:paraId="442393A3" w14:textId="77777777" w:rsidR="00040BFE" w:rsidRPr="009D3CCC" w:rsidRDefault="00040BFE" w:rsidP="002A7FF1">
            <w:pPr>
              <w:spacing w:line="276" w:lineRule="auto"/>
              <w:rPr>
                <w:b/>
              </w:rPr>
            </w:pPr>
          </w:p>
        </w:tc>
        <w:tc>
          <w:tcPr>
            <w:tcW w:w="5165" w:type="dxa"/>
            <w:gridSpan w:val="2"/>
          </w:tcPr>
          <w:p w14:paraId="23E3A49D" w14:textId="77777777" w:rsidR="00040BFE" w:rsidRPr="009D3CCC" w:rsidRDefault="00040BFE" w:rsidP="002A7FF1">
            <w:pPr>
              <w:spacing w:line="276" w:lineRule="auto"/>
              <w:rPr>
                <w:b/>
              </w:rPr>
            </w:pPr>
          </w:p>
        </w:tc>
      </w:tr>
      <w:tr w:rsidR="00040BFE" w:rsidRPr="009D3CCC" w14:paraId="726EBB83" w14:textId="77777777" w:rsidTr="002A7FF1">
        <w:trPr>
          <w:jc w:val="center"/>
        </w:trPr>
        <w:tc>
          <w:tcPr>
            <w:tcW w:w="3469" w:type="dxa"/>
          </w:tcPr>
          <w:p w14:paraId="76E26DA4" w14:textId="77777777" w:rsidR="00040BFE" w:rsidRPr="009D3CCC" w:rsidRDefault="00040BFE" w:rsidP="002A7FF1">
            <w:pPr>
              <w:spacing w:line="276" w:lineRule="auto"/>
              <w:rPr>
                <w:b/>
              </w:rPr>
            </w:pPr>
            <w:r w:rsidRPr="009D3CCC">
              <w:rPr>
                <w:b/>
              </w:rPr>
              <w:t>Date:</w:t>
            </w:r>
          </w:p>
          <w:p w14:paraId="67951866" w14:textId="77777777" w:rsidR="00040BFE" w:rsidRPr="009D3CCC" w:rsidRDefault="00040BFE" w:rsidP="002A7FF1">
            <w:pPr>
              <w:spacing w:line="276" w:lineRule="auto"/>
              <w:rPr>
                <w:b/>
              </w:rPr>
            </w:pPr>
          </w:p>
        </w:tc>
        <w:tc>
          <w:tcPr>
            <w:tcW w:w="5165" w:type="dxa"/>
            <w:gridSpan w:val="2"/>
          </w:tcPr>
          <w:p w14:paraId="5DD5E994" w14:textId="77777777" w:rsidR="00040BFE" w:rsidRPr="009D3CCC" w:rsidRDefault="00040BFE" w:rsidP="002A7FF1">
            <w:pPr>
              <w:spacing w:line="276" w:lineRule="auto"/>
              <w:rPr>
                <w:b/>
              </w:rPr>
            </w:pPr>
          </w:p>
        </w:tc>
      </w:tr>
      <w:tr w:rsidR="00040BFE" w:rsidRPr="009D3CCC" w14:paraId="124F6A91" w14:textId="77777777" w:rsidTr="002A7FF1">
        <w:trPr>
          <w:jc w:val="center"/>
        </w:trPr>
        <w:tc>
          <w:tcPr>
            <w:tcW w:w="3469" w:type="dxa"/>
          </w:tcPr>
          <w:p w14:paraId="1D1C8E3F" w14:textId="77777777" w:rsidR="00040BFE" w:rsidRDefault="00040BFE" w:rsidP="002A7FF1">
            <w:pPr>
              <w:spacing w:line="276" w:lineRule="auto"/>
              <w:rPr>
                <w:rFonts w:eastAsiaTheme="minorHAnsi"/>
                <w:b/>
              </w:rPr>
            </w:pPr>
            <w:r>
              <w:rPr>
                <w:b/>
              </w:rPr>
              <w:t>Location</w:t>
            </w:r>
            <w:r w:rsidRPr="009D3CCC">
              <w:rPr>
                <w:b/>
              </w:rPr>
              <w:t>:</w:t>
            </w:r>
          </w:p>
          <w:p w14:paraId="6B89D1E3" w14:textId="77777777" w:rsidR="00040BFE" w:rsidRPr="009D3CCC" w:rsidRDefault="00040BFE" w:rsidP="002A7FF1">
            <w:pPr>
              <w:spacing w:line="276" w:lineRule="auto"/>
              <w:rPr>
                <w:b/>
              </w:rPr>
            </w:pPr>
          </w:p>
        </w:tc>
        <w:tc>
          <w:tcPr>
            <w:tcW w:w="5165" w:type="dxa"/>
            <w:gridSpan w:val="2"/>
          </w:tcPr>
          <w:p w14:paraId="2145EADA" w14:textId="77777777" w:rsidR="00040BFE" w:rsidRPr="009D3CCC" w:rsidRDefault="00040BFE" w:rsidP="002A7FF1">
            <w:pPr>
              <w:spacing w:line="276" w:lineRule="auto"/>
              <w:rPr>
                <w:b/>
              </w:rPr>
            </w:pPr>
          </w:p>
        </w:tc>
      </w:tr>
      <w:tr w:rsidR="00040BFE" w:rsidRPr="009D3CCC" w14:paraId="342E4D95" w14:textId="77777777" w:rsidTr="002A7FF1">
        <w:trPr>
          <w:jc w:val="center"/>
        </w:trPr>
        <w:tc>
          <w:tcPr>
            <w:tcW w:w="3469" w:type="dxa"/>
          </w:tcPr>
          <w:p w14:paraId="0BB7E717" w14:textId="77777777" w:rsidR="00040BFE" w:rsidRDefault="00040BFE" w:rsidP="002A7FF1">
            <w:pPr>
              <w:spacing w:line="276" w:lineRule="auto"/>
              <w:rPr>
                <w:b/>
              </w:rPr>
            </w:pPr>
            <w:r w:rsidRPr="009D3CCC">
              <w:rPr>
                <w:b/>
              </w:rPr>
              <w:t>Number o</w:t>
            </w:r>
            <w:r>
              <w:rPr>
                <w:b/>
              </w:rPr>
              <w:t>f participants:</w:t>
            </w:r>
          </w:p>
          <w:p w14:paraId="2929097D" w14:textId="77777777" w:rsidR="00040BFE" w:rsidRPr="00D762E8" w:rsidRDefault="00040BFE" w:rsidP="002A7FF1">
            <w:pPr>
              <w:spacing w:line="276" w:lineRule="auto"/>
              <w:rPr>
                <w:b/>
              </w:rPr>
            </w:pPr>
          </w:p>
        </w:tc>
        <w:tc>
          <w:tcPr>
            <w:tcW w:w="2386" w:type="dxa"/>
          </w:tcPr>
          <w:p w14:paraId="265DD9BA" w14:textId="77777777" w:rsidR="00040BFE" w:rsidRDefault="00040BFE" w:rsidP="002A7FF1">
            <w:pPr>
              <w:spacing w:line="276" w:lineRule="auto"/>
              <w:rPr>
                <w:b/>
              </w:rPr>
            </w:pPr>
            <w:r>
              <w:rPr>
                <w:b/>
              </w:rPr>
              <w:t>Males:</w:t>
            </w:r>
          </w:p>
          <w:p w14:paraId="79767BD3" w14:textId="77777777" w:rsidR="00040BFE" w:rsidRDefault="00040BFE" w:rsidP="002A7FF1">
            <w:pPr>
              <w:rPr>
                <w:b/>
              </w:rPr>
            </w:pPr>
          </w:p>
        </w:tc>
        <w:tc>
          <w:tcPr>
            <w:tcW w:w="2779" w:type="dxa"/>
          </w:tcPr>
          <w:p w14:paraId="517943E3" w14:textId="77777777" w:rsidR="00040BFE" w:rsidRPr="009D3CCC" w:rsidRDefault="00040BFE" w:rsidP="002A7FF1">
            <w:pPr>
              <w:spacing w:line="276" w:lineRule="auto"/>
              <w:rPr>
                <w:b/>
              </w:rPr>
            </w:pPr>
            <w:r>
              <w:rPr>
                <w:b/>
              </w:rPr>
              <w:t>Females:</w:t>
            </w:r>
          </w:p>
        </w:tc>
      </w:tr>
      <w:tr w:rsidR="00040BFE" w:rsidRPr="009D3CCC" w14:paraId="55D3A8CD" w14:textId="77777777" w:rsidTr="002A7FF1">
        <w:trPr>
          <w:jc w:val="center"/>
        </w:trPr>
        <w:tc>
          <w:tcPr>
            <w:tcW w:w="3469" w:type="dxa"/>
          </w:tcPr>
          <w:p w14:paraId="6F63191B" w14:textId="77777777" w:rsidR="00040BFE" w:rsidRDefault="00040BFE" w:rsidP="002A7FF1">
            <w:pPr>
              <w:rPr>
                <w:b/>
              </w:rPr>
            </w:pPr>
            <w:r>
              <w:rPr>
                <w:b/>
              </w:rPr>
              <w:t>Age range:</w:t>
            </w:r>
          </w:p>
          <w:p w14:paraId="47C701B1" w14:textId="77777777" w:rsidR="00040BFE" w:rsidRPr="009D3CCC" w:rsidRDefault="00040BFE" w:rsidP="002A7FF1">
            <w:pPr>
              <w:rPr>
                <w:b/>
              </w:rPr>
            </w:pPr>
          </w:p>
        </w:tc>
        <w:tc>
          <w:tcPr>
            <w:tcW w:w="5165" w:type="dxa"/>
            <w:gridSpan w:val="2"/>
          </w:tcPr>
          <w:p w14:paraId="3898B7E5" w14:textId="77777777" w:rsidR="00040BFE" w:rsidRDefault="00040BFE" w:rsidP="002A7FF1">
            <w:pPr>
              <w:rPr>
                <w:b/>
              </w:rPr>
            </w:pPr>
          </w:p>
        </w:tc>
      </w:tr>
    </w:tbl>
    <w:p w14:paraId="33FFADCB" w14:textId="77777777" w:rsidR="00040BFE" w:rsidRDefault="00040BFE" w:rsidP="00040BFE">
      <w:pPr>
        <w:jc w:val="center"/>
        <w:rPr>
          <w:b/>
          <w:u w:val="single"/>
        </w:rPr>
      </w:pPr>
    </w:p>
    <w:p w14:paraId="72BB1F1B" w14:textId="77777777" w:rsidR="00040BFE" w:rsidRDefault="00040BFE" w:rsidP="00040BFE">
      <w:pPr>
        <w:rPr>
          <w:b/>
          <w:i/>
        </w:rPr>
      </w:pPr>
      <w:r>
        <w:rPr>
          <w:b/>
          <w:i/>
        </w:rPr>
        <w:t>Ideally, focus group discussions should be held with 5-10 children. They should be conducted in a private place, where participants cannot be overheard by anyone.</w:t>
      </w:r>
    </w:p>
    <w:p w14:paraId="0FA55143" w14:textId="77777777" w:rsidR="00040BFE" w:rsidRDefault="00040BFE" w:rsidP="00040BFE">
      <w:pPr>
        <w:rPr>
          <w:b/>
          <w:i/>
        </w:rPr>
      </w:pPr>
      <w:r>
        <w:rPr>
          <w:b/>
          <w:i/>
        </w:rPr>
        <w:t>Introduce yourself and the purpose of the study.</w:t>
      </w:r>
    </w:p>
    <w:p w14:paraId="542B33F5" w14:textId="77777777" w:rsidR="00040BFE" w:rsidRDefault="00040BFE" w:rsidP="00040BFE">
      <w:pPr>
        <w:rPr>
          <w:b/>
          <w:i/>
        </w:rPr>
      </w:pPr>
    </w:p>
    <w:p w14:paraId="187515D3" w14:textId="77777777" w:rsidR="00040BFE" w:rsidRDefault="00040BFE" w:rsidP="00040BFE">
      <w:pPr>
        <w:rPr>
          <w:b/>
          <w:i/>
        </w:rPr>
      </w:pPr>
      <w:r>
        <w:rPr>
          <w:b/>
          <w:i/>
        </w:rPr>
        <w:t xml:space="preserve">Recap the key points from the consent form, highlighting that the FGD is voluntary, and advise participants about anonymity and how their responses will be used in the research. Advise participants that they should keep what is said during the FGD and the identities of the other children confidential. Only proceed with the express verbal consent of the participants to take part in the FGD. </w:t>
      </w:r>
    </w:p>
    <w:p w14:paraId="5ED2EEA1" w14:textId="77777777" w:rsidR="00040BFE" w:rsidRDefault="00040BFE" w:rsidP="00040BFE">
      <w:pPr>
        <w:rPr>
          <w:b/>
          <w:i/>
        </w:rPr>
      </w:pPr>
    </w:p>
    <w:p w14:paraId="5D19926B" w14:textId="77777777" w:rsidR="00040BFE" w:rsidRDefault="00040BFE" w:rsidP="00040BFE">
      <w:pPr>
        <w:rPr>
          <w:b/>
          <w:i/>
        </w:rPr>
      </w:pPr>
      <w:r>
        <w:rPr>
          <w:b/>
          <w:i/>
        </w:rPr>
        <w:t xml:space="preserve">Ask: </w:t>
      </w:r>
    </w:p>
    <w:p w14:paraId="3912FD58" w14:textId="77777777" w:rsidR="00040BFE" w:rsidRDefault="00040BFE" w:rsidP="00040BFE">
      <w:pPr>
        <w:pStyle w:val="ListParagraph"/>
        <w:numPr>
          <w:ilvl w:val="0"/>
          <w:numId w:val="83"/>
        </w:numPr>
        <w:rPr>
          <w:b/>
          <w:i/>
        </w:rPr>
      </w:pPr>
      <w:r w:rsidRPr="00E85D5A">
        <w:rPr>
          <w:b/>
          <w:i/>
        </w:rPr>
        <w:t xml:space="preserve">‘Have you read the information on the form we gave you? </w:t>
      </w:r>
    </w:p>
    <w:p w14:paraId="288DF715" w14:textId="77777777" w:rsidR="00040BFE" w:rsidRDefault="00040BFE" w:rsidP="00040BFE">
      <w:pPr>
        <w:pStyle w:val="ListParagraph"/>
        <w:numPr>
          <w:ilvl w:val="0"/>
          <w:numId w:val="83"/>
        </w:numPr>
        <w:rPr>
          <w:b/>
          <w:i/>
        </w:rPr>
      </w:pPr>
      <w:r w:rsidRPr="00E85D5A">
        <w:rPr>
          <w:b/>
          <w:i/>
        </w:rPr>
        <w:t xml:space="preserve">Do you understand the information on the form and what I have said? </w:t>
      </w:r>
    </w:p>
    <w:p w14:paraId="694C997F" w14:textId="77777777" w:rsidR="00040BFE" w:rsidRDefault="00040BFE" w:rsidP="00040BFE">
      <w:pPr>
        <w:pStyle w:val="ListParagraph"/>
        <w:numPr>
          <w:ilvl w:val="0"/>
          <w:numId w:val="83"/>
        </w:numPr>
        <w:rPr>
          <w:b/>
          <w:i/>
        </w:rPr>
      </w:pPr>
      <w:r w:rsidRPr="00E85D5A">
        <w:rPr>
          <w:b/>
          <w:i/>
        </w:rPr>
        <w:t>Do you have any questions on the information on the form or what I have said?</w:t>
      </w:r>
    </w:p>
    <w:p w14:paraId="3AA9982B" w14:textId="77777777" w:rsidR="00040BFE" w:rsidRDefault="00040BFE" w:rsidP="00040BFE">
      <w:pPr>
        <w:pStyle w:val="ListParagraph"/>
        <w:numPr>
          <w:ilvl w:val="0"/>
          <w:numId w:val="83"/>
        </w:numPr>
        <w:rPr>
          <w:b/>
          <w:i/>
        </w:rPr>
      </w:pPr>
      <w:r w:rsidRPr="00E85D5A">
        <w:rPr>
          <w:b/>
          <w:i/>
        </w:rPr>
        <w:t xml:space="preserve">As we will keep your identity private in the way we have discussed, do you agree to take part in this discussion and let us use the information you share for our research?’ </w:t>
      </w:r>
    </w:p>
    <w:p w14:paraId="173F8D34" w14:textId="77777777" w:rsidR="00040BFE" w:rsidRPr="00E85D5A" w:rsidRDefault="00040BFE" w:rsidP="00040BFE">
      <w:pPr>
        <w:rPr>
          <w:b/>
          <w:i/>
        </w:rPr>
      </w:pPr>
      <w:r w:rsidRPr="00E85D5A">
        <w:rPr>
          <w:b/>
          <w:i/>
        </w:rPr>
        <w:t>Only proceed with regard to those children who explicitly say yes, and who have submitted a fully signed consent form. Participants should keep the front part of the consent form that contains the information and contact details of the research te</w:t>
      </w:r>
      <w:r>
        <w:rPr>
          <w:b/>
          <w:i/>
        </w:rPr>
        <w:t>am.</w:t>
      </w:r>
    </w:p>
    <w:p w14:paraId="7C18C6B9" w14:textId="77777777" w:rsidR="00040BFE" w:rsidRPr="003A14CA" w:rsidRDefault="00040BFE" w:rsidP="00040BFE">
      <w:pPr>
        <w:shd w:val="clear" w:color="auto" w:fill="D5DCE4" w:themeFill="text2" w:themeFillTint="33"/>
        <w:spacing w:before="240"/>
        <w:rPr>
          <w:b/>
        </w:rPr>
      </w:pPr>
      <w:r w:rsidRPr="003A14CA">
        <w:rPr>
          <w:b/>
        </w:rPr>
        <w:t>General</w:t>
      </w:r>
    </w:p>
    <w:p w14:paraId="5D8CA84F" w14:textId="77777777" w:rsidR="00040BFE" w:rsidRDefault="00040BFE" w:rsidP="00040BFE"/>
    <w:p w14:paraId="7821B756" w14:textId="77777777" w:rsidR="00040BFE" w:rsidRPr="0063589B" w:rsidRDefault="00040BFE" w:rsidP="00040BFE">
      <w:pPr>
        <w:pStyle w:val="ListParagraph"/>
        <w:numPr>
          <w:ilvl w:val="0"/>
          <w:numId w:val="41"/>
        </w:numPr>
        <w:autoSpaceDE/>
        <w:autoSpaceDN/>
        <w:adjustRightInd/>
        <w:spacing w:after="120" w:line="276" w:lineRule="auto"/>
      </w:pPr>
      <w:r>
        <w:t>First of all,</w:t>
      </w:r>
      <w:r w:rsidRPr="0063589B">
        <w:t xml:space="preserve"> let’s talk about you and your community.</w:t>
      </w:r>
    </w:p>
    <w:p w14:paraId="408359E0" w14:textId="77777777" w:rsidR="00040BFE" w:rsidRPr="0063589B" w:rsidRDefault="00040BFE" w:rsidP="00040BFE">
      <w:pPr>
        <w:pStyle w:val="ListParagraph"/>
        <w:numPr>
          <w:ilvl w:val="1"/>
          <w:numId w:val="41"/>
        </w:numPr>
        <w:autoSpaceDE/>
        <w:autoSpaceDN/>
        <w:adjustRightInd/>
        <w:spacing w:after="120" w:line="276" w:lineRule="auto"/>
      </w:pPr>
      <w:r w:rsidRPr="0063589B">
        <w:t>How old are you?</w:t>
      </w:r>
    </w:p>
    <w:p w14:paraId="0A1BB521" w14:textId="77777777" w:rsidR="00040BFE" w:rsidRPr="0063589B" w:rsidRDefault="00040BFE" w:rsidP="00040BFE">
      <w:pPr>
        <w:pStyle w:val="ListParagraph"/>
        <w:numPr>
          <w:ilvl w:val="1"/>
          <w:numId w:val="41"/>
        </w:numPr>
        <w:autoSpaceDE/>
        <w:autoSpaceDN/>
        <w:adjustRightInd/>
        <w:spacing w:after="120" w:line="276" w:lineRule="auto"/>
      </w:pPr>
      <w:r w:rsidRPr="0063589B">
        <w:t>Do you go to school? What year are you in?</w:t>
      </w:r>
    </w:p>
    <w:p w14:paraId="640062CA" w14:textId="77777777" w:rsidR="00040BFE" w:rsidRDefault="00040BFE" w:rsidP="00040BFE">
      <w:pPr>
        <w:pStyle w:val="ListParagraph"/>
        <w:numPr>
          <w:ilvl w:val="1"/>
          <w:numId w:val="41"/>
        </w:numPr>
        <w:autoSpaceDE/>
        <w:autoSpaceDN/>
        <w:adjustRightInd/>
        <w:spacing w:after="120" w:line="276" w:lineRule="auto"/>
      </w:pPr>
      <w:r w:rsidRPr="0063589B">
        <w:t>Are there different ethnicities living in your community? Which ethnicities?</w:t>
      </w:r>
    </w:p>
    <w:p w14:paraId="7DDADB3C" w14:textId="77777777" w:rsidR="00040BFE" w:rsidRDefault="00040BFE" w:rsidP="00040BFE">
      <w:pPr>
        <w:pStyle w:val="ListParagraph"/>
        <w:numPr>
          <w:ilvl w:val="1"/>
          <w:numId w:val="41"/>
        </w:numPr>
        <w:autoSpaceDE/>
        <w:autoSpaceDN/>
        <w:adjustRightInd/>
        <w:spacing w:after="120" w:line="276" w:lineRule="auto"/>
      </w:pPr>
      <w:r>
        <w:t>In your community, do you think all children are treated equally? If not, which children are treated differently? Why do you think that is?</w:t>
      </w:r>
    </w:p>
    <w:p w14:paraId="501996AA" w14:textId="77777777" w:rsidR="00040BFE" w:rsidRPr="0063589B" w:rsidRDefault="00040BFE" w:rsidP="00040BFE">
      <w:pPr>
        <w:shd w:val="clear" w:color="auto" w:fill="D5DCE4" w:themeFill="text2" w:themeFillTint="33"/>
        <w:spacing w:before="240"/>
        <w:rPr>
          <w:b/>
        </w:rPr>
      </w:pPr>
      <w:r w:rsidRPr="0063589B">
        <w:rPr>
          <w:b/>
        </w:rPr>
        <w:t>Relevance</w:t>
      </w:r>
    </w:p>
    <w:p w14:paraId="00B5D9FE" w14:textId="77777777" w:rsidR="00040BFE" w:rsidRDefault="00040BFE" w:rsidP="00040BFE"/>
    <w:p w14:paraId="5B789DC5" w14:textId="77777777" w:rsidR="00040BFE" w:rsidRPr="0063589B" w:rsidRDefault="00040BFE" w:rsidP="00040BFE">
      <w:pPr>
        <w:pStyle w:val="ListParagraph"/>
        <w:numPr>
          <w:ilvl w:val="0"/>
          <w:numId w:val="40"/>
        </w:numPr>
        <w:autoSpaceDE/>
        <w:autoSpaceDN/>
        <w:adjustRightInd/>
        <w:spacing w:after="120" w:line="276" w:lineRule="auto"/>
        <w:rPr>
          <w:vanish/>
        </w:rPr>
      </w:pPr>
    </w:p>
    <w:p w14:paraId="3D4966C2" w14:textId="77777777" w:rsidR="00040BFE" w:rsidRPr="0063589B" w:rsidRDefault="00040BFE" w:rsidP="00040BFE">
      <w:pPr>
        <w:pStyle w:val="ListParagraph"/>
        <w:numPr>
          <w:ilvl w:val="0"/>
          <w:numId w:val="40"/>
        </w:numPr>
        <w:autoSpaceDE/>
        <w:autoSpaceDN/>
        <w:adjustRightInd/>
        <w:spacing w:after="120" w:line="276" w:lineRule="auto"/>
      </w:pPr>
      <w:r w:rsidRPr="0063589B">
        <w:t>What do ‘child rights’ mean to you?</w:t>
      </w:r>
    </w:p>
    <w:p w14:paraId="43F7FDC3" w14:textId="77777777" w:rsidR="00040BFE" w:rsidRPr="0063589B" w:rsidRDefault="00040BFE" w:rsidP="00040BFE">
      <w:pPr>
        <w:pStyle w:val="ListParagraph"/>
        <w:numPr>
          <w:ilvl w:val="0"/>
          <w:numId w:val="40"/>
        </w:numPr>
        <w:autoSpaceDE/>
        <w:autoSpaceDN/>
        <w:adjustRightInd/>
        <w:spacing w:after="120" w:line="276" w:lineRule="auto"/>
      </w:pPr>
      <w:r w:rsidRPr="0063589B">
        <w:t>What do you think are the most important child rights? Why?</w:t>
      </w:r>
    </w:p>
    <w:p w14:paraId="1BCF0127" w14:textId="77777777" w:rsidR="00040BFE" w:rsidRPr="0063589B" w:rsidRDefault="00040BFE" w:rsidP="00040BFE">
      <w:pPr>
        <w:pStyle w:val="ListParagraph"/>
        <w:numPr>
          <w:ilvl w:val="0"/>
          <w:numId w:val="40"/>
        </w:numPr>
        <w:autoSpaceDE/>
        <w:autoSpaceDN/>
        <w:adjustRightInd/>
        <w:spacing w:after="120" w:line="276" w:lineRule="auto"/>
      </w:pPr>
      <w:r w:rsidRPr="0063589B">
        <w:t>Do you feel that those rights are respected and protected? Why / why not?</w:t>
      </w:r>
    </w:p>
    <w:p w14:paraId="6F6BEA70" w14:textId="77777777" w:rsidR="00040BFE" w:rsidRDefault="00040BFE" w:rsidP="00040BFE">
      <w:pPr>
        <w:pStyle w:val="ListParagraph"/>
        <w:numPr>
          <w:ilvl w:val="0"/>
          <w:numId w:val="40"/>
        </w:numPr>
        <w:autoSpaceDE/>
        <w:autoSpaceDN/>
        <w:adjustRightInd/>
        <w:spacing w:after="120" w:line="276" w:lineRule="auto"/>
      </w:pPr>
      <w:r w:rsidRPr="0063589B">
        <w:t>Do you feel that some child rights are better protected than others? If so, which ones? Why do you think this is?</w:t>
      </w:r>
    </w:p>
    <w:p w14:paraId="1A0DD083" w14:textId="77777777" w:rsidR="00040BFE" w:rsidRDefault="00040BFE" w:rsidP="00040BFE">
      <w:pPr>
        <w:pStyle w:val="ListParagraph"/>
        <w:numPr>
          <w:ilvl w:val="0"/>
          <w:numId w:val="40"/>
        </w:numPr>
        <w:autoSpaceDE/>
        <w:autoSpaceDN/>
        <w:adjustRightInd/>
        <w:spacing w:after="120" w:line="276" w:lineRule="auto"/>
      </w:pPr>
      <w:r>
        <w:t>Do you think that the rights of some children are better protected than others? If so, which children? Why do you think this is?</w:t>
      </w:r>
    </w:p>
    <w:p w14:paraId="1F04F4F4" w14:textId="77777777" w:rsidR="00040BFE" w:rsidRPr="0063589B" w:rsidRDefault="00040BFE" w:rsidP="00040BFE">
      <w:pPr>
        <w:shd w:val="clear" w:color="auto" w:fill="D5DCE4" w:themeFill="text2" w:themeFillTint="33"/>
        <w:spacing w:before="240"/>
        <w:rPr>
          <w:b/>
        </w:rPr>
      </w:pPr>
      <w:r>
        <w:rPr>
          <w:b/>
        </w:rPr>
        <w:t>Effectiveness</w:t>
      </w:r>
    </w:p>
    <w:p w14:paraId="1C35F36F" w14:textId="77777777" w:rsidR="00040BFE" w:rsidRDefault="00040BFE" w:rsidP="00040BFE"/>
    <w:p w14:paraId="5CC8A50A" w14:textId="77777777" w:rsidR="00040BFE" w:rsidRDefault="00040BFE" w:rsidP="00040BFE">
      <w:pPr>
        <w:pStyle w:val="ListParagraph"/>
        <w:numPr>
          <w:ilvl w:val="0"/>
          <w:numId w:val="42"/>
        </w:numPr>
        <w:autoSpaceDE/>
        <w:autoSpaceDN/>
        <w:adjustRightInd/>
        <w:spacing w:after="120" w:line="276" w:lineRule="auto"/>
      </w:pPr>
      <w:r>
        <w:t>Who do you think is responsible for protecting your rights? Why?</w:t>
      </w:r>
    </w:p>
    <w:p w14:paraId="187067EC" w14:textId="77777777" w:rsidR="00040BFE" w:rsidRDefault="00040BFE" w:rsidP="00040BFE">
      <w:pPr>
        <w:pStyle w:val="ListParagraph"/>
        <w:numPr>
          <w:ilvl w:val="0"/>
          <w:numId w:val="42"/>
        </w:numPr>
        <w:autoSpaceDE/>
        <w:autoSpaceDN/>
        <w:adjustRightInd/>
        <w:spacing w:after="120" w:line="276" w:lineRule="auto"/>
      </w:pPr>
      <w:r>
        <w:t xml:space="preserve">If any of your rights were to be violated, would you report this to anyone? </w:t>
      </w:r>
    </w:p>
    <w:p w14:paraId="2B4F82CE" w14:textId="77777777" w:rsidR="00040BFE" w:rsidRDefault="00040BFE" w:rsidP="00040BFE">
      <w:pPr>
        <w:pStyle w:val="ListParagraph"/>
        <w:numPr>
          <w:ilvl w:val="1"/>
          <w:numId w:val="42"/>
        </w:numPr>
        <w:autoSpaceDE/>
        <w:autoSpaceDN/>
        <w:adjustRightInd/>
        <w:spacing w:after="120" w:line="276" w:lineRule="auto"/>
      </w:pPr>
      <w:r>
        <w:t>If not, why not?</w:t>
      </w:r>
    </w:p>
    <w:p w14:paraId="2459E9E9" w14:textId="77777777" w:rsidR="00040BFE" w:rsidRDefault="00040BFE" w:rsidP="00040BFE">
      <w:pPr>
        <w:pStyle w:val="ListParagraph"/>
        <w:numPr>
          <w:ilvl w:val="1"/>
          <w:numId w:val="42"/>
        </w:numPr>
        <w:autoSpaceDE/>
        <w:autoSpaceDN/>
        <w:adjustRightInd/>
        <w:spacing w:after="120" w:line="276" w:lineRule="auto"/>
      </w:pPr>
      <w:r>
        <w:t>If yes, who would you report a violation to?</w:t>
      </w:r>
    </w:p>
    <w:p w14:paraId="286F57A7" w14:textId="77777777" w:rsidR="00040BFE" w:rsidRDefault="00040BFE" w:rsidP="00040BFE">
      <w:pPr>
        <w:pStyle w:val="ListParagraph"/>
        <w:numPr>
          <w:ilvl w:val="0"/>
          <w:numId w:val="42"/>
        </w:numPr>
        <w:autoSpaceDE/>
        <w:autoSpaceDN/>
        <w:adjustRightInd/>
        <w:spacing w:after="120" w:line="276" w:lineRule="auto"/>
      </w:pPr>
      <w:r>
        <w:t xml:space="preserve">What do you think the consequences would be for </w:t>
      </w:r>
      <w:r w:rsidRPr="008D3433">
        <w:rPr>
          <w:i/>
        </w:rPr>
        <w:t>you</w:t>
      </w:r>
      <w:r>
        <w:t xml:space="preserve"> if you reported the violation?</w:t>
      </w:r>
    </w:p>
    <w:p w14:paraId="52826A7F" w14:textId="77777777" w:rsidR="00040BFE" w:rsidRDefault="00040BFE" w:rsidP="00040BFE">
      <w:pPr>
        <w:pStyle w:val="ListParagraph"/>
        <w:numPr>
          <w:ilvl w:val="0"/>
          <w:numId w:val="42"/>
        </w:numPr>
        <w:autoSpaceDE/>
        <w:autoSpaceDN/>
        <w:adjustRightInd/>
        <w:spacing w:after="120" w:line="276" w:lineRule="auto"/>
      </w:pPr>
      <w:r>
        <w:t xml:space="preserve">What do you think the consequences would be for the person who violated your rights if you reported the violation? </w:t>
      </w:r>
    </w:p>
    <w:p w14:paraId="703C7941" w14:textId="77777777" w:rsidR="00040BFE" w:rsidRDefault="00040BFE" w:rsidP="00040BFE">
      <w:pPr>
        <w:pStyle w:val="ListParagraph"/>
        <w:numPr>
          <w:ilvl w:val="1"/>
          <w:numId w:val="42"/>
        </w:numPr>
        <w:autoSpaceDE/>
        <w:autoSpaceDN/>
        <w:adjustRightInd/>
        <w:spacing w:after="120" w:line="276" w:lineRule="auto"/>
      </w:pPr>
      <w:r>
        <w:t>Are you satisfied with that outcome?</w:t>
      </w:r>
    </w:p>
    <w:p w14:paraId="5B049AC3" w14:textId="77777777" w:rsidR="00040BFE" w:rsidRDefault="00040BFE" w:rsidP="00040BFE">
      <w:pPr>
        <w:pStyle w:val="ListParagraph"/>
        <w:numPr>
          <w:ilvl w:val="0"/>
          <w:numId w:val="42"/>
        </w:numPr>
        <w:autoSpaceDE/>
        <w:autoSpaceDN/>
        <w:adjustRightInd/>
        <w:spacing w:after="120" w:line="276" w:lineRule="auto"/>
      </w:pPr>
      <w:r>
        <w:t>Have you heard of the National Human Rights Centre? If so, what do you think its role is in relation to children’s rights?</w:t>
      </w:r>
    </w:p>
    <w:p w14:paraId="5AB21743" w14:textId="77777777" w:rsidR="00040BFE" w:rsidRPr="0063589B" w:rsidRDefault="00040BFE" w:rsidP="00040BFE">
      <w:pPr>
        <w:pStyle w:val="ListParagraph"/>
        <w:numPr>
          <w:ilvl w:val="0"/>
          <w:numId w:val="42"/>
        </w:numPr>
        <w:autoSpaceDE/>
        <w:autoSpaceDN/>
        <w:adjustRightInd/>
        <w:spacing w:after="120" w:line="276" w:lineRule="auto"/>
      </w:pPr>
      <w:r>
        <w:t>Have you heard of the Ombudsman? If so, what do you think its role is in relation to children’s rights?</w:t>
      </w:r>
    </w:p>
    <w:p w14:paraId="7D3338CE" w14:textId="77777777" w:rsidR="00040BFE" w:rsidRPr="003A14CA" w:rsidRDefault="00040BFE" w:rsidP="00040BFE">
      <w:pPr>
        <w:shd w:val="clear" w:color="auto" w:fill="D5DCE4" w:themeFill="text2" w:themeFillTint="33"/>
        <w:spacing w:before="240"/>
        <w:rPr>
          <w:b/>
        </w:rPr>
      </w:pPr>
      <w:r>
        <w:rPr>
          <w:b/>
        </w:rPr>
        <w:t>Impact</w:t>
      </w:r>
    </w:p>
    <w:p w14:paraId="31174460" w14:textId="77777777" w:rsidR="00040BFE" w:rsidRDefault="00040BFE" w:rsidP="00040BFE"/>
    <w:p w14:paraId="64A6F55C" w14:textId="77777777" w:rsidR="00040BFE" w:rsidRPr="005900F6" w:rsidRDefault="00040BFE" w:rsidP="00040BFE">
      <w:pPr>
        <w:pStyle w:val="ListParagraph"/>
        <w:numPr>
          <w:ilvl w:val="0"/>
          <w:numId w:val="42"/>
        </w:numPr>
        <w:autoSpaceDE/>
        <w:autoSpaceDN/>
        <w:adjustRightInd/>
        <w:spacing w:after="120" w:line="276" w:lineRule="auto"/>
      </w:pPr>
      <w:r w:rsidRPr="005900F6">
        <w:t>Do you think that anyone is checking or making sure that child rights are protected in Uzbekistan? If so, who? How? If not, why do you think that is?</w:t>
      </w:r>
    </w:p>
    <w:p w14:paraId="741FA622" w14:textId="77777777" w:rsidR="00040BFE" w:rsidRDefault="00040BFE" w:rsidP="00040BFE">
      <w:pPr>
        <w:pStyle w:val="ListParagraph"/>
        <w:numPr>
          <w:ilvl w:val="0"/>
          <w:numId w:val="42"/>
        </w:numPr>
        <w:autoSpaceDE/>
        <w:autoSpaceDN/>
        <w:adjustRightInd/>
        <w:spacing w:after="120" w:line="276" w:lineRule="auto"/>
      </w:pPr>
      <w:r w:rsidRPr="005900F6">
        <w:t>Who do you think should be checking or making sure that child rights are protected in Uzbekistan? Why?</w:t>
      </w:r>
    </w:p>
    <w:p w14:paraId="7D354CC6" w14:textId="77777777" w:rsidR="00040BFE" w:rsidRPr="005900F6" w:rsidRDefault="00040BFE" w:rsidP="00040BFE">
      <w:pPr>
        <w:pStyle w:val="ListParagraph"/>
        <w:numPr>
          <w:ilvl w:val="0"/>
          <w:numId w:val="42"/>
        </w:numPr>
        <w:autoSpaceDE/>
        <w:autoSpaceDN/>
        <w:adjustRightInd/>
        <w:spacing w:after="120" w:line="276" w:lineRule="auto"/>
      </w:pPr>
      <w:r>
        <w:t>What do you think are the main problems with how child rights are protected in Uzbekistan?</w:t>
      </w:r>
    </w:p>
    <w:p w14:paraId="00CF53D3" w14:textId="77777777" w:rsidR="00040BFE" w:rsidRDefault="00040BFE" w:rsidP="00040BFE">
      <w:pPr>
        <w:pStyle w:val="ListParagraph"/>
        <w:numPr>
          <w:ilvl w:val="0"/>
          <w:numId w:val="42"/>
        </w:numPr>
        <w:autoSpaceDE/>
        <w:autoSpaceDN/>
        <w:adjustRightInd/>
        <w:spacing w:after="120" w:line="276" w:lineRule="auto"/>
      </w:pPr>
      <w:r w:rsidRPr="005900F6">
        <w:t>What do you think should be done to improve the way in which child rig</w:t>
      </w:r>
      <w:r>
        <w:t>hts are checked and looked after</w:t>
      </w:r>
      <w:r w:rsidRPr="005900F6">
        <w:t>?</w:t>
      </w:r>
    </w:p>
    <w:p w14:paraId="1633482B" w14:textId="77777777" w:rsidR="00743093" w:rsidRDefault="00743093" w:rsidP="00743093">
      <w:pPr>
        <w:autoSpaceDE/>
        <w:autoSpaceDN/>
        <w:adjustRightInd/>
        <w:spacing w:after="120" w:line="276" w:lineRule="auto"/>
      </w:pPr>
    </w:p>
    <w:p w14:paraId="5C9893E6" w14:textId="77777777" w:rsidR="00743093" w:rsidRPr="00833B72" w:rsidRDefault="00743093" w:rsidP="00743093">
      <w:pPr>
        <w:pStyle w:val="Level2"/>
      </w:pPr>
      <w:bookmarkStart w:id="37" w:name="_Toc526427620"/>
      <w:bookmarkStart w:id="38" w:name="_Toc529827603"/>
      <w:bookmarkStart w:id="39" w:name="_Toc528847454"/>
      <w:bookmarkStart w:id="40" w:name="_Toc407026403"/>
      <w:r>
        <w:t>FGD Consent Form</w:t>
      </w:r>
      <w:bookmarkEnd w:id="37"/>
      <w:bookmarkEnd w:id="38"/>
      <w:bookmarkEnd w:id="39"/>
      <w:bookmarkEnd w:id="40"/>
    </w:p>
    <w:p w14:paraId="646EB80D" w14:textId="77777777" w:rsidR="00743093" w:rsidRDefault="00743093" w:rsidP="00743093">
      <w:pPr>
        <w:jc w:val="center"/>
        <w:rPr>
          <w:b/>
        </w:rPr>
      </w:pPr>
    </w:p>
    <w:p w14:paraId="0697AEFB" w14:textId="77777777" w:rsidR="00743093" w:rsidRPr="00BD4A05" w:rsidRDefault="00743093" w:rsidP="00743093">
      <w:pPr>
        <w:jc w:val="center"/>
        <w:rPr>
          <w:b/>
        </w:rPr>
      </w:pPr>
      <w:r w:rsidRPr="00BD4A05">
        <w:rPr>
          <w:b/>
        </w:rPr>
        <w:t>CONSENT FORM</w:t>
      </w:r>
    </w:p>
    <w:p w14:paraId="04208803" w14:textId="77777777" w:rsidR="00743093" w:rsidRDefault="00743093" w:rsidP="00743093"/>
    <w:p w14:paraId="6F0E90BC" w14:textId="77777777" w:rsidR="00743093" w:rsidRDefault="00743093" w:rsidP="00743093">
      <w:r>
        <w:t xml:space="preserve">Hello, my name is </w:t>
      </w:r>
      <w:r w:rsidRPr="007D6F05">
        <w:t>Charlie Baker</w:t>
      </w:r>
      <w:r>
        <w:t xml:space="preserve"> and I work for an organization called Coram International, which works to promote and protect children’s rights around the world. We are doing a research project for UNICEF to learn about how it can improve the way children’s rights are looked after in Uzbekistan.</w:t>
      </w:r>
    </w:p>
    <w:p w14:paraId="1CD37E9A" w14:textId="77777777" w:rsidR="00743093" w:rsidRDefault="00743093" w:rsidP="00743093"/>
    <w:p w14:paraId="78AC889F" w14:textId="77777777" w:rsidR="00743093" w:rsidRDefault="00743093" w:rsidP="00743093">
      <w:r>
        <w:t>We would like to invite you to take part in a discussion called a ‘focus group discussion’ with other children in your age group to ask you some questions to help us with our research. For example, we might ask you to think about who you would talk to if you were upset about something, or who you would talk to if you wanted to find out information about your rights. There are no right or wrong answers.</w:t>
      </w:r>
    </w:p>
    <w:p w14:paraId="0E024230" w14:textId="77777777" w:rsidR="00743093" w:rsidRDefault="00743093" w:rsidP="00743093"/>
    <w:p w14:paraId="07B1D9D2" w14:textId="77777777" w:rsidR="00743093" w:rsidRDefault="00743093" w:rsidP="00743093">
      <w:r>
        <w:t xml:space="preserve">The focus group discussion will be held at UNICEF’s offices at </w:t>
      </w:r>
      <w:r w:rsidRPr="00964961">
        <w:t>16 Sharaf Rashidov Street, Poytakht Business Center, 2nd Floor, Tashkent 100017, Uzbekistan</w:t>
      </w:r>
      <w:r>
        <w:t xml:space="preserve"> on Friday 16 November 2018 at [</w:t>
      </w:r>
      <w:r w:rsidRPr="00BD4A05">
        <w:rPr>
          <w:i/>
        </w:rPr>
        <w:t>time</w:t>
      </w:r>
      <w:r>
        <w:t>].</w:t>
      </w:r>
    </w:p>
    <w:p w14:paraId="4CFE1179" w14:textId="77777777" w:rsidR="00743093" w:rsidRDefault="00743093" w:rsidP="00743093"/>
    <w:p w14:paraId="49F13409" w14:textId="77777777" w:rsidR="00743093" w:rsidRDefault="00743093" w:rsidP="00743093">
      <w:r>
        <w:t>If you would like to take part in the focus group discussion after you have read this form, there is a space at the end for you and your parent/legal guardian to complete to say ‘yes’.</w:t>
      </w:r>
    </w:p>
    <w:p w14:paraId="45661862" w14:textId="77777777" w:rsidR="00743093" w:rsidRDefault="00743093" w:rsidP="00743093"/>
    <w:p w14:paraId="78C23CA4" w14:textId="77777777" w:rsidR="00743093" w:rsidRPr="00BD4A05" w:rsidRDefault="00743093" w:rsidP="00743093">
      <w:pPr>
        <w:rPr>
          <w:b/>
          <w:i/>
        </w:rPr>
      </w:pPr>
      <w:r w:rsidRPr="00BD4A05">
        <w:rPr>
          <w:b/>
          <w:i/>
        </w:rPr>
        <w:t>Why do we want to speak with you?</w:t>
      </w:r>
    </w:p>
    <w:p w14:paraId="4E9D6600" w14:textId="77777777" w:rsidR="00743093" w:rsidRDefault="00743093" w:rsidP="00743093">
      <w:pPr>
        <w:spacing w:before="240"/>
      </w:pPr>
      <w:r>
        <w:t xml:space="preserve">We want to speak with children like you to find out their views on how well children’s rights are looked after in Uzbekistan and what happens when those rights are violated. Our aim is that UNICEF and its partners will use the research to improve the way in which children’s rights are looked after. It is important for us to listen to the views of children so that we can make sure the results of our research are relevant and take into account children’s needs and opinions. </w:t>
      </w:r>
    </w:p>
    <w:p w14:paraId="075EE2BF" w14:textId="77777777" w:rsidR="00743093" w:rsidRDefault="00743093" w:rsidP="00743093"/>
    <w:p w14:paraId="5E2D7D92" w14:textId="77777777" w:rsidR="00743093" w:rsidRPr="00BD4A05" w:rsidRDefault="00743093" w:rsidP="00743093">
      <w:pPr>
        <w:rPr>
          <w:b/>
          <w:i/>
        </w:rPr>
      </w:pPr>
      <w:r w:rsidRPr="00BD4A05">
        <w:rPr>
          <w:b/>
          <w:i/>
        </w:rPr>
        <w:t>What sort of questions will we ask you?</w:t>
      </w:r>
    </w:p>
    <w:p w14:paraId="12372F1F" w14:textId="77777777" w:rsidR="00743093" w:rsidRDefault="00743093" w:rsidP="00743093">
      <w:pPr>
        <w:spacing w:before="240"/>
      </w:pPr>
      <w:r>
        <w:t xml:space="preserve">During the discussion, we will ask you questions on how well you think child rights are looked after in the country. The questions will explore what ‘child rights’ mean to you, what rights you think are protected the most and the least in Uzbekistan, and why. We also want to learn about what you would do if you have any worries about your rights, for example if you think that your rights were not being respected, and why. We won’t ask personal questions. Instead, the questions will be more general, focusing on your opinions. If you don’t know an answer to a question or don’t know what to say, that is fine, just tell the researcher that. Remember that there are no right or wrong answers. </w:t>
      </w:r>
    </w:p>
    <w:p w14:paraId="6A176D02" w14:textId="77777777" w:rsidR="00743093" w:rsidRDefault="00743093" w:rsidP="00743093"/>
    <w:p w14:paraId="1FBDE123" w14:textId="77777777" w:rsidR="00743093" w:rsidRPr="00BD4A05" w:rsidRDefault="00743093" w:rsidP="00743093">
      <w:pPr>
        <w:rPr>
          <w:b/>
          <w:i/>
        </w:rPr>
      </w:pPr>
      <w:r w:rsidRPr="00BD4A05">
        <w:rPr>
          <w:b/>
          <w:i/>
        </w:rPr>
        <w:t>Who will attend the focus group discussion? How long will the discussion be?</w:t>
      </w:r>
    </w:p>
    <w:p w14:paraId="5272B569" w14:textId="77777777" w:rsidR="00743093" w:rsidRDefault="00743093" w:rsidP="00743093">
      <w:pPr>
        <w:spacing w:before="240" w:after="240"/>
      </w:pPr>
      <w:r>
        <w:t>The focus group discussion will involve around five to ten children from your age group. I will ask the research questions. As I only speak English, there will also be an interpreter who will translate the questions and answers for the group. The focus group will take around 30 minutes.</w:t>
      </w:r>
    </w:p>
    <w:p w14:paraId="15A651BE" w14:textId="77777777" w:rsidR="00743093" w:rsidRPr="00BD4A05" w:rsidRDefault="00743093" w:rsidP="00743093">
      <w:pPr>
        <w:rPr>
          <w:b/>
          <w:i/>
        </w:rPr>
      </w:pPr>
      <w:r w:rsidRPr="00BD4A05">
        <w:rPr>
          <w:b/>
          <w:i/>
        </w:rPr>
        <w:t>Will your responses be private?</w:t>
      </w:r>
    </w:p>
    <w:p w14:paraId="289A9C46" w14:textId="77777777" w:rsidR="00743093" w:rsidRDefault="00743093" w:rsidP="00743093">
      <w:pPr>
        <w:spacing w:before="240"/>
      </w:pPr>
      <w:r>
        <w:t xml:space="preserve">During the discussion, I will take notes so that I can remember later what we talked about. I will not write your name on my notes, and will keep the notes safe. The only other people I might show the notes to would be someone who is working on this research project with Coram International. After the focus group discussion, I am going to write a report on the research, so some of your responses may be included in that report. However, we will never use your name, so no one else will know that you have given us this information. Before starting the focus group discussion, we will also advise all children taking part in the discussion to keep what is said during the discussion private. You do not have to use your real name during the FGD; you may make up a name for the FGD, but not one which is the same as a real-life person you know. </w:t>
      </w:r>
    </w:p>
    <w:p w14:paraId="4E69F063" w14:textId="77777777" w:rsidR="00743093" w:rsidRDefault="00743093" w:rsidP="00743093">
      <w:pPr>
        <w:spacing w:before="240"/>
      </w:pPr>
      <w:r>
        <w:t>The form signed by you and your parent/ guardian agreeing for you to take part in the FGD will be held by me and not shared with anyone outside the research team. This form will also be destroyed after the research report becomes final.</w:t>
      </w:r>
    </w:p>
    <w:p w14:paraId="5137E054" w14:textId="77777777" w:rsidR="00743093" w:rsidRDefault="00743093" w:rsidP="00743093"/>
    <w:p w14:paraId="67A5D29A" w14:textId="77777777" w:rsidR="00743093" w:rsidRDefault="00743093" w:rsidP="00743093">
      <w:r>
        <w:t xml:space="preserve">Your happiness and safety is the most important thing to us. This means that if you tell us something that makes us worry about your safety, we will want to get some help for you. To do this, we might need to give your name and relevant personal details to someone who can help you, but this person would also protect your privacy. We would only do this if it would be in your best interests and we had talked to you about it first.  </w:t>
      </w:r>
    </w:p>
    <w:p w14:paraId="5F8D40D9" w14:textId="77777777" w:rsidR="00743093" w:rsidRDefault="00743093" w:rsidP="00743093"/>
    <w:p w14:paraId="48FDBC0B" w14:textId="77777777" w:rsidR="00743093" w:rsidRPr="00BD4A05" w:rsidRDefault="00743093" w:rsidP="00743093">
      <w:pPr>
        <w:rPr>
          <w:b/>
          <w:i/>
        </w:rPr>
      </w:pPr>
      <w:r w:rsidRPr="00BD4A05">
        <w:rPr>
          <w:b/>
          <w:i/>
        </w:rPr>
        <w:t>Is your involvement in the focus group discussion voluntary?</w:t>
      </w:r>
    </w:p>
    <w:p w14:paraId="4923CB76" w14:textId="77777777" w:rsidR="00743093" w:rsidRDefault="00743093" w:rsidP="00743093">
      <w:pPr>
        <w:spacing w:before="240"/>
      </w:pPr>
      <w:r>
        <w:t xml:space="preserve">Of course! It is completely up to you whether or not you take part in the focus group discussion. Also, during the focus group discussion, you don’t have to answer any question you don’t want to, and you can leave the discussion whenever you want – there will be no negative consequences for you if you do this. </w:t>
      </w:r>
    </w:p>
    <w:p w14:paraId="7D41430F" w14:textId="77777777" w:rsidR="00743093" w:rsidRDefault="00743093" w:rsidP="00743093"/>
    <w:p w14:paraId="4BB68472" w14:textId="77777777" w:rsidR="00743093" w:rsidRDefault="00743093" w:rsidP="00743093">
      <w:r>
        <w:t xml:space="preserve">If you have any questions on anything in this form, or about the research, you may contact [email address, address and telephone number of UNICEF focal point] or Coram International’s researcher, Regina Safarova, at </w:t>
      </w:r>
      <w:hyperlink r:id="rId13" w:history="1">
        <w:r w:rsidRPr="0012366C">
          <w:rPr>
            <w:rStyle w:val="Hyperlink"/>
          </w:rPr>
          <w:t>rsafari@mail.ru</w:t>
        </w:r>
      </w:hyperlink>
      <w:r>
        <w:t xml:space="preserve"> or on +998 901 854 093.</w:t>
      </w:r>
    </w:p>
    <w:p w14:paraId="3403D5C4" w14:textId="77777777" w:rsidR="00743093" w:rsidRDefault="00743093" w:rsidP="00743093"/>
    <w:p w14:paraId="122C9D91" w14:textId="77777777" w:rsidR="00743093" w:rsidRDefault="00743093" w:rsidP="00743093">
      <w:r>
        <w:t>Also, if you do take part in the focus group discussion and you find that, after I have left, you have questions on the research or would like to get some help because something we talked about made you very sad or upset, please contact Regina Safarova at the above address/on the above number, so that we can help you with your concern.</w:t>
      </w:r>
    </w:p>
    <w:p w14:paraId="54A58397" w14:textId="77777777" w:rsidR="00743093" w:rsidRDefault="00743093" w:rsidP="00743093"/>
    <w:p w14:paraId="6CB60F5F" w14:textId="77777777" w:rsidR="00743093" w:rsidRDefault="00743093" w:rsidP="00743093">
      <w:r>
        <w:t>If you would like to take part in the focus group discussion, please complete the box below, together with your parent/guardian, and hand it to me (the researcher) immediately before the FGD.</w:t>
      </w:r>
    </w:p>
    <w:p w14:paraId="1F788F59" w14:textId="77777777" w:rsidR="00743093" w:rsidRDefault="00743093" w:rsidP="00743093">
      <w:r>
        <w:br w:type="page"/>
      </w:r>
    </w:p>
    <w:tbl>
      <w:tblPr>
        <w:tblStyle w:val="TableGrid"/>
        <w:tblW w:w="0" w:type="auto"/>
        <w:tblLook w:val="04A0" w:firstRow="1" w:lastRow="0" w:firstColumn="1" w:lastColumn="0" w:noHBand="0" w:noVBand="1"/>
      </w:tblPr>
      <w:tblGrid>
        <w:gridCol w:w="8634"/>
      </w:tblGrid>
      <w:tr w:rsidR="00743093" w14:paraId="55CB6EA2" w14:textId="77777777" w:rsidTr="00E9162D">
        <w:tc>
          <w:tcPr>
            <w:tcW w:w="8634" w:type="dxa"/>
            <w:shd w:val="clear" w:color="auto" w:fill="D9D9D9" w:themeFill="background1" w:themeFillShade="D9"/>
          </w:tcPr>
          <w:p w14:paraId="6F200918" w14:textId="77777777" w:rsidR="00743093" w:rsidRPr="00BD4A05" w:rsidRDefault="00743093" w:rsidP="00E9162D">
            <w:pPr>
              <w:rPr>
                <w:b/>
              </w:rPr>
            </w:pPr>
            <w:r w:rsidRPr="00BD4A05">
              <w:rPr>
                <w:b/>
              </w:rPr>
              <w:t xml:space="preserve">I </w:t>
            </w:r>
            <w:r>
              <w:rPr>
                <w:b/>
              </w:rPr>
              <w:t>have read and understoo</w:t>
            </w:r>
            <w:r w:rsidRPr="00BD4A05">
              <w:rPr>
                <w:b/>
              </w:rPr>
              <w:t>d the information above</w:t>
            </w:r>
            <w:r>
              <w:rPr>
                <w:b/>
              </w:rPr>
              <w:t>.</w:t>
            </w:r>
            <w:r w:rsidRPr="00BD4A05">
              <w:rPr>
                <w:b/>
              </w:rPr>
              <w:t xml:space="preserve"> I have had </w:t>
            </w:r>
            <w:r>
              <w:rPr>
                <w:b/>
              </w:rPr>
              <w:t xml:space="preserve">a chance </w:t>
            </w:r>
            <w:r w:rsidRPr="00BD4A05">
              <w:rPr>
                <w:b/>
              </w:rPr>
              <w:t xml:space="preserve">to ask questions </w:t>
            </w:r>
            <w:r>
              <w:rPr>
                <w:b/>
              </w:rPr>
              <w:t xml:space="preserve">about the research </w:t>
            </w:r>
            <w:r w:rsidRPr="00BD4A05">
              <w:rPr>
                <w:b/>
              </w:rPr>
              <w:t>and have them answered.</w:t>
            </w:r>
          </w:p>
          <w:p w14:paraId="3B09CDAA" w14:textId="77777777" w:rsidR="00743093" w:rsidRPr="00BD4A05" w:rsidRDefault="00743093" w:rsidP="00E9162D">
            <w:pPr>
              <w:rPr>
                <w:b/>
              </w:rPr>
            </w:pPr>
          </w:p>
          <w:p w14:paraId="0223B4A0" w14:textId="77777777" w:rsidR="00743093" w:rsidRPr="00BD4A05" w:rsidRDefault="00743093" w:rsidP="00E9162D">
            <w:pPr>
              <w:rPr>
                <w:b/>
              </w:rPr>
            </w:pPr>
            <w:r w:rsidRPr="00BD4A05">
              <w:rPr>
                <w:b/>
              </w:rPr>
              <w:t xml:space="preserve">I agree to take part in the focus group discussion and </w:t>
            </w:r>
            <w:r>
              <w:rPr>
                <w:b/>
              </w:rPr>
              <w:t xml:space="preserve">agree that </w:t>
            </w:r>
            <w:r w:rsidRPr="00BD4A05">
              <w:rPr>
                <w:b/>
              </w:rPr>
              <w:t xml:space="preserve">Coram International </w:t>
            </w:r>
            <w:r>
              <w:rPr>
                <w:b/>
              </w:rPr>
              <w:t xml:space="preserve">can </w:t>
            </w:r>
            <w:r w:rsidRPr="00BD4A05">
              <w:rPr>
                <w:b/>
              </w:rPr>
              <w:t>use the information I share during the focus group discussion for their research, provided that they keep my identity private in the way outlined in this form.</w:t>
            </w:r>
          </w:p>
          <w:p w14:paraId="2ED504A4" w14:textId="77777777" w:rsidR="00743093" w:rsidRPr="00BD4A05" w:rsidRDefault="00743093" w:rsidP="00E9162D">
            <w:pPr>
              <w:rPr>
                <w:b/>
              </w:rPr>
            </w:pPr>
            <w:r w:rsidRPr="00BD4A05">
              <w:rPr>
                <w:b/>
              </w:rPr>
              <w:t xml:space="preserve">                            </w:t>
            </w:r>
          </w:p>
          <w:p w14:paraId="3D1FC8FE" w14:textId="77777777" w:rsidR="00743093" w:rsidRPr="00BD4A05" w:rsidRDefault="00743093" w:rsidP="00E9162D">
            <w:pPr>
              <w:rPr>
                <w:b/>
              </w:rPr>
            </w:pPr>
            <w:r w:rsidRPr="00BD4A05">
              <w:rPr>
                <w:b/>
              </w:rPr>
              <w:t>Name:__________________________</w:t>
            </w:r>
          </w:p>
          <w:p w14:paraId="076E98B6" w14:textId="77777777" w:rsidR="00743093" w:rsidRPr="00BD4A05" w:rsidRDefault="00743093" w:rsidP="00E9162D">
            <w:pPr>
              <w:rPr>
                <w:b/>
              </w:rPr>
            </w:pPr>
          </w:p>
          <w:p w14:paraId="38E528D4" w14:textId="77777777" w:rsidR="00743093" w:rsidRPr="00BD4A05" w:rsidRDefault="00743093" w:rsidP="00E9162D">
            <w:pPr>
              <w:rPr>
                <w:b/>
              </w:rPr>
            </w:pPr>
            <w:r w:rsidRPr="00BD4A05">
              <w:rPr>
                <w:b/>
              </w:rPr>
              <w:t>Signature:__________________________</w:t>
            </w:r>
          </w:p>
          <w:p w14:paraId="4A5C1505" w14:textId="77777777" w:rsidR="00743093" w:rsidRPr="00BD4A05" w:rsidRDefault="00743093" w:rsidP="00E9162D">
            <w:pPr>
              <w:rPr>
                <w:b/>
              </w:rPr>
            </w:pPr>
          </w:p>
          <w:p w14:paraId="499F5002" w14:textId="77777777" w:rsidR="00743093" w:rsidRPr="00BD4A05" w:rsidRDefault="00743093" w:rsidP="00E9162D">
            <w:pPr>
              <w:rPr>
                <w:b/>
              </w:rPr>
            </w:pPr>
            <w:r w:rsidRPr="00BD4A05">
              <w:rPr>
                <w:b/>
              </w:rPr>
              <w:t>Date:__________________________</w:t>
            </w:r>
          </w:p>
          <w:p w14:paraId="7FCD4BD7" w14:textId="77777777" w:rsidR="00743093" w:rsidRDefault="00743093" w:rsidP="00E9162D"/>
          <w:p w14:paraId="01E385A0" w14:textId="77777777" w:rsidR="00743093" w:rsidRPr="00BD4A05" w:rsidRDefault="00743093" w:rsidP="00E9162D">
            <w:pPr>
              <w:rPr>
                <w:i/>
              </w:rPr>
            </w:pPr>
            <w:r w:rsidRPr="00BD4A05">
              <w:rPr>
                <w:i/>
              </w:rPr>
              <w:t>To be completed by your parent/ guardian:</w:t>
            </w:r>
          </w:p>
          <w:p w14:paraId="1089EAD3" w14:textId="77777777" w:rsidR="00743093" w:rsidRDefault="00743093" w:rsidP="00E9162D"/>
          <w:p w14:paraId="16024DC4" w14:textId="77777777" w:rsidR="00743093" w:rsidRPr="00BD4A05" w:rsidRDefault="00743093" w:rsidP="00E9162D">
            <w:pPr>
              <w:rPr>
                <w:b/>
              </w:rPr>
            </w:pPr>
            <w:r w:rsidRPr="00BD4A05">
              <w:rPr>
                <w:b/>
              </w:rPr>
              <w:t>I confir</w:t>
            </w:r>
            <w:r>
              <w:rPr>
                <w:b/>
              </w:rPr>
              <w:t>m that I have read and understoo</w:t>
            </w:r>
            <w:r w:rsidRPr="00BD4A05">
              <w:rPr>
                <w:b/>
              </w:rPr>
              <w:t xml:space="preserve">d the information above and </w:t>
            </w:r>
            <w:r>
              <w:rPr>
                <w:b/>
              </w:rPr>
              <w:t xml:space="preserve">that </w:t>
            </w:r>
            <w:r w:rsidRPr="00BD4A05">
              <w:rPr>
                <w:b/>
              </w:rPr>
              <w:t xml:space="preserve">I have had the opportunity to ask questions </w:t>
            </w:r>
            <w:r>
              <w:rPr>
                <w:b/>
              </w:rPr>
              <w:t xml:space="preserve">about the research </w:t>
            </w:r>
            <w:r w:rsidRPr="00BD4A05">
              <w:rPr>
                <w:b/>
              </w:rPr>
              <w:t xml:space="preserve">and have them answered. </w:t>
            </w:r>
          </w:p>
          <w:p w14:paraId="716E09A7" w14:textId="77777777" w:rsidR="00743093" w:rsidRDefault="00743093" w:rsidP="00E9162D"/>
          <w:p w14:paraId="25754760" w14:textId="77777777" w:rsidR="00743093" w:rsidRPr="00BD4A05" w:rsidRDefault="00743093" w:rsidP="00E9162D">
            <w:pPr>
              <w:rPr>
                <w:b/>
              </w:rPr>
            </w:pPr>
            <w:r w:rsidRPr="00BD4A05">
              <w:rPr>
                <w:b/>
              </w:rPr>
              <w:t>I consent to __________________________</w:t>
            </w:r>
            <w:r>
              <w:t xml:space="preserve"> [</w:t>
            </w:r>
            <w:r w:rsidRPr="00BD4A05">
              <w:rPr>
                <w:i/>
              </w:rPr>
              <w:t>enter the name of the child</w:t>
            </w:r>
            <w:r>
              <w:t xml:space="preserve">] </w:t>
            </w:r>
            <w:r w:rsidRPr="00BD4A05">
              <w:rPr>
                <w:b/>
              </w:rPr>
              <w:t>taking part in the focus group discussion for the research project explained in this form.</w:t>
            </w:r>
          </w:p>
          <w:p w14:paraId="1F400385" w14:textId="77777777" w:rsidR="00743093" w:rsidRPr="00BD4A05" w:rsidRDefault="00743093" w:rsidP="00E9162D">
            <w:pPr>
              <w:rPr>
                <w:b/>
              </w:rPr>
            </w:pPr>
          </w:p>
          <w:p w14:paraId="75D3D064" w14:textId="77777777" w:rsidR="00743093" w:rsidRPr="00BD4A05" w:rsidRDefault="00743093" w:rsidP="00E9162D">
            <w:pPr>
              <w:rPr>
                <w:b/>
              </w:rPr>
            </w:pPr>
            <w:r w:rsidRPr="00BD4A05">
              <w:rPr>
                <w:b/>
              </w:rPr>
              <w:t>Name:__________________________</w:t>
            </w:r>
          </w:p>
          <w:p w14:paraId="59EE8CAE" w14:textId="77777777" w:rsidR="00743093" w:rsidRPr="00BD4A05" w:rsidRDefault="00743093" w:rsidP="00E9162D">
            <w:pPr>
              <w:rPr>
                <w:b/>
              </w:rPr>
            </w:pPr>
          </w:p>
          <w:p w14:paraId="2F97CEE5" w14:textId="77777777" w:rsidR="00743093" w:rsidRPr="00BD4A05" w:rsidRDefault="00743093" w:rsidP="00E9162D">
            <w:pPr>
              <w:rPr>
                <w:b/>
              </w:rPr>
            </w:pPr>
            <w:r w:rsidRPr="00BD4A05">
              <w:rPr>
                <w:b/>
              </w:rPr>
              <w:t>Signature:__________________________</w:t>
            </w:r>
          </w:p>
          <w:p w14:paraId="6DE8FF4E" w14:textId="77777777" w:rsidR="00743093" w:rsidRPr="00BD4A05" w:rsidRDefault="00743093" w:rsidP="00E9162D">
            <w:pPr>
              <w:rPr>
                <w:b/>
              </w:rPr>
            </w:pPr>
          </w:p>
          <w:p w14:paraId="1E97448E" w14:textId="77777777" w:rsidR="00743093" w:rsidRPr="00BD4A05" w:rsidRDefault="00743093" w:rsidP="00E9162D">
            <w:pPr>
              <w:rPr>
                <w:b/>
              </w:rPr>
            </w:pPr>
            <w:r w:rsidRPr="00BD4A05">
              <w:rPr>
                <w:b/>
              </w:rPr>
              <w:t>Date:__________________________</w:t>
            </w:r>
          </w:p>
          <w:p w14:paraId="2C2DC0BF" w14:textId="77777777" w:rsidR="00743093" w:rsidRDefault="00743093" w:rsidP="00E9162D"/>
          <w:p w14:paraId="72482BF6" w14:textId="77777777" w:rsidR="00743093" w:rsidRDefault="00743093" w:rsidP="00E9162D"/>
        </w:tc>
      </w:tr>
    </w:tbl>
    <w:p w14:paraId="786016D6" w14:textId="77777777" w:rsidR="00743093" w:rsidRDefault="00743093" w:rsidP="00743093"/>
    <w:p w14:paraId="195915B7" w14:textId="77777777" w:rsidR="00743093" w:rsidRDefault="00743093" w:rsidP="00743093">
      <w:r>
        <w:rPr>
          <w:noProof/>
          <w:lang w:val="en-US"/>
        </w:rPr>
        <w:drawing>
          <wp:anchor distT="0" distB="0" distL="114300" distR="114300" simplePos="0" relativeHeight="251663360" behindDoc="0" locked="0" layoutInCell="1" allowOverlap="1" wp14:anchorId="40154E72" wp14:editId="0C6F5092">
            <wp:simplePos x="0" y="0"/>
            <wp:positionH relativeFrom="column">
              <wp:posOffset>3130686</wp:posOffset>
            </wp:positionH>
            <wp:positionV relativeFrom="paragraph">
              <wp:posOffset>81644</wp:posOffset>
            </wp:positionV>
            <wp:extent cx="2339340" cy="701971"/>
            <wp:effectExtent l="0" t="0" r="3810" b="3175"/>
            <wp:wrapSquare wrapText="bothSides"/>
            <wp:docPr id="15" name="Picture 5" descr="unic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5" descr="unicef.jpg"/>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39340" cy="701971"/>
                    </a:xfrm>
                    <a:prstGeom prst="rect">
                      <a:avLst/>
                    </a:prstGeom>
                    <a:noFill/>
                    <a:ln>
                      <a:noFill/>
                    </a:ln>
                    <a:extLst/>
                  </pic:spPr>
                </pic:pic>
              </a:graphicData>
            </a:graphic>
          </wp:anchor>
        </w:drawing>
      </w:r>
      <w:r w:rsidRPr="00F77BC9">
        <w:rPr>
          <w:rFonts w:cs="Calibri"/>
          <w:noProof/>
          <w:lang w:val="en-US"/>
        </w:rPr>
        <w:drawing>
          <wp:anchor distT="0" distB="0" distL="114300" distR="114300" simplePos="0" relativeHeight="251662336" behindDoc="0" locked="0" layoutInCell="1" allowOverlap="1" wp14:anchorId="2572ACC2" wp14:editId="3B5A5F66">
            <wp:simplePos x="0" y="0"/>
            <wp:positionH relativeFrom="margin">
              <wp:posOffset>44971</wp:posOffset>
            </wp:positionH>
            <wp:positionV relativeFrom="paragraph">
              <wp:posOffset>91044</wp:posOffset>
            </wp:positionV>
            <wp:extent cx="1934210" cy="541020"/>
            <wp:effectExtent l="0" t="0" r="8890" b="0"/>
            <wp:wrapThrough wrapText="bothSides">
              <wp:wrapPolygon edited="0">
                <wp:start x="0" y="0"/>
                <wp:lineTo x="0" y="20535"/>
                <wp:lineTo x="21487" y="20535"/>
                <wp:lineTo x="21487" y="0"/>
                <wp:lineTo x="0" y="0"/>
              </wp:wrapPolygon>
            </wp:wrapThrough>
            <wp:docPr id="19" name="Picture 19" descr="S:\London\NEW - IPP\£Human Resources\Logos\Coram International Logo\clc_logo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ondon\NEW - IPP\£Human Resources\Logos\Coram International Logo\clc_logo_PNG.png"/>
                    <pic:cNvPicPr>
                      <a:picLocks noChangeAspect="1" noChangeArrowheads="1"/>
                    </pic:cNvPicPr>
                  </pic:nvPicPr>
                  <pic:blipFill>
                    <a:blip r:embed="rId15"/>
                    <a:stretch>
                      <a:fillRect/>
                    </a:stretch>
                  </pic:blipFill>
                  <pic:spPr bwMode="auto">
                    <a:xfrm>
                      <a:off x="0" y="0"/>
                      <a:ext cx="1934210" cy="541020"/>
                    </a:xfrm>
                    <a:prstGeom prst="rect">
                      <a:avLst/>
                    </a:prstGeom>
                    <a:noFill/>
                    <a:ln>
                      <a:noFill/>
                    </a:ln>
                  </pic:spPr>
                </pic:pic>
              </a:graphicData>
            </a:graphic>
          </wp:anchor>
        </w:drawing>
      </w:r>
    </w:p>
    <w:p w14:paraId="09A2DEA2" w14:textId="77777777" w:rsidR="00743093" w:rsidRDefault="00743093" w:rsidP="00743093"/>
    <w:p w14:paraId="48439576" w14:textId="77777777" w:rsidR="00743093" w:rsidRDefault="00743093" w:rsidP="00743093"/>
    <w:p w14:paraId="63C9BAF0" w14:textId="77777777" w:rsidR="00743093" w:rsidRDefault="00743093" w:rsidP="00743093"/>
    <w:p w14:paraId="4D1578AE" w14:textId="77777777" w:rsidR="00743093" w:rsidRDefault="00743093" w:rsidP="00743093"/>
    <w:p w14:paraId="4BC38FD7" w14:textId="77777777" w:rsidR="00743093" w:rsidRDefault="00743093" w:rsidP="00743093"/>
    <w:p w14:paraId="287202C6" w14:textId="77777777" w:rsidR="00743093" w:rsidRDefault="00743093" w:rsidP="00743093"/>
    <w:p w14:paraId="38E12D56" w14:textId="77777777" w:rsidR="00743093" w:rsidRDefault="00743093" w:rsidP="00743093"/>
    <w:p w14:paraId="358C7E8C" w14:textId="77777777" w:rsidR="00DF6CE0" w:rsidRDefault="00DF6CE0">
      <w:pPr>
        <w:autoSpaceDE/>
        <w:autoSpaceDN/>
        <w:adjustRightInd/>
        <w:spacing w:after="160" w:line="259" w:lineRule="auto"/>
        <w:jc w:val="left"/>
        <w:rPr>
          <w:b/>
          <w:color w:val="C00000"/>
        </w:rPr>
      </w:pPr>
      <w:r>
        <w:br w:type="page"/>
      </w:r>
    </w:p>
    <w:p w14:paraId="4447C3A9" w14:textId="23D16368" w:rsidR="00DF6CE0" w:rsidRDefault="00DF6CE0" w:rsidP="00DF6CE0">
      <w:pPr>
        <w:pStyle w:val="Level2"/>
        <w:ind w:left="1418" w:hanging="1418"/>
        <w:rPr>
          <w:lang w:val="en-US"/>
        </w:rPr>
      </w:pPr>
      <w:bookmarkStart w:id="41" w:name="_Toc407026404"/>
      <w:r w:rsidRPr="00DF6CE0">
        <w:rPr>
          <w:lang w:val="en-US"/>
        </w:rPr>
        <w:t>Consultation and Validation</w:t>
      </w:r>
      <w:bookmarkEnd w:id="41"/>
      <w:r w:rsidRPr="00DF6CE0">
        <w:rPr>
          <w:lang w:val="en-US"/>
        </w:rPr>
        <w:t xml:space="preserve"> </w:t>
      </w:r>
    </w:p>
    <w:p w14:paraId="7A496217" w14:textId="77777777" w:rsidR="00DF6CE0" w:rsidRDefault="00DF6CE0" w:rsidP="00DF6CE0">
      <w:pPr>
        <w:rPr>
          <w:lang w:val="en-US"/>
        </w:rPr>
      </w:pPr>
    </w:p>
    <w:p w14:paraId="5A9ED2A7" w14:textId="3B0FA5DF" w:rsidR="00F77E8E" w:rsidRPr="00F77E8E" w:rsidRDefault="00B36140" w:rsidP="00F77E8E">
      <w:pPr>
        <w:rPr>
          <w:b/>
          <w:i/>
          <w:lang w:val="en-US"/>
        </w:rPr>
      </w:pPr>
      <w:r>
        <w:rPr>
          <w:b/>
          <w:i/>
          <w:lang w:val="en-US"/>
        </w:rPr>
        <w:t>List of Participants in the consultation and validation meeting held on 18 December 2018:</w:t>
      </w:r>
    </w:p>
    <w:p w14:paraId="1A04384C" w14:textId="77777777" w:rsidR="00F77E8E" w:rsidRDefault="00F77E8E" w:rsidP="00F77E8E">
      <w:pPr>
        <w:rPr>
          <w:lang w:val="en-US"/>
        </w:rPr>
      </w:pPr>
    </w:p>
    <w:p w14:paraId="3FD5663E" w14:textId="5A1602D3" w:rsidR="00F77E8E" w:rsidRDefault="00F77E8E" w:rsidP="00F77E8E">
      <w:pPr>
        <w:rPr>
          <w:lang w:val="en-US"/>
        </w:rPr>
      </w:pPr>
      <w:r w:rsidRPr="00F77E8E">
        <w:rPr>
          <w:lang w:val="en-US"/>
        </w:rPr>
        <w:t>UNICEF</w:t>
      </w:r>
      <w:r>
        <w:rPr>
          <w:lang w:val="en-US"/>
        </w:rPr>
        <w:t xml:space="preserve"> x 2</w:t>
      </w:r>
    </w:p>
    <w:p w14:paraId="296C59A2" w14:textId="19774573" w:rsidR="00F77E8E" w:rsidRPr="00F77E8E" w:rsidRDefault="00F77E8E" w:rsidP="00F77E8E">
      <w:pPr>
        <w:rPr>
          <w:lang w:val="en-US"/>
        </w:rPr>
      </w:pPr>
      <w:r w:rsidRPr="00F77E8E">
        <w:rPr>
          <w:lang w:val="en-US"/>
        </w:rPr>
        <w:t xml:space="preserve">National Human Rights Center </w:t>
      </w:r>
      <w:r>
        <w:rPr>
          <w:lang w:val="en-US"/>
        </w:rPr>
        <w:t>x 1</w:t>
      </w:r>
    </w:p>
    <w:p w14:paraId="30754BCE" w14:textId="0FB01CBB" w:rsidR="00F77E8E" w:rsidRDefault="00F77E8E" w:rsidP="00F77E8E">
      <w:pPr>
        <w:rPr>
          <w:lang w:val="en-US"/>
        </w:rPr>
      </w:pPr>
      <w:r w:rsidRPr="00F77E8E">
        <w:rPr>
          <w:lang w:val="en-US"/>
        </w:rPr>
        <w:t xml:space="preserve">Ministry of Health </w:t>
      </w:r>
      <w:r>
        <w:rPr>
          <w:lang w:val="en-US"/>
        </w:rPr>
        <w:t xml:space="preserve">x1 </w:t>
      </w:r>
    </w:p>
    <w:p w14:paraId="10EF181A" w14:textId="724ADE23" w:rsidR="00F77E8E" w:rsidRDefault="00F77E8E" w:rsidP="00F77E8E">
      <w:pPr>
        <w:rPr>
          <w:lang w:val="en-US"/>
        </w:rPr>
      </w:pPr>
      <w:r w:rsidRPr="00F77E8E">
        <w:rPr>
          <w:lang w:val="en-US"/>
        </w:rPr>
        <w:t>Ministry of Public Education</w:t>
      </w:r>
      <w:r>
        <w:rPr>
          <w:lang w:val="en-US"/>
        </w:rPr>
        <w:t xml:space="preserve"> x1 </w:t>
      </w:r>
    </w:p>
    <w:p w14:paraId="1E1CAC36" w14:textId="3D38EB5D" w:rsidR="00F77E8E" w:rsidRDefault="00F77E8E" w:rsidP="00F77E8E">
      <w:pPr>
        <w:rPr>
          <w:lang w:val="en-US"/>
        </w:rPr>
      </w:pPr>
      <w:r w:rsidRPr="00F77E8E">
        <w:rPr>
          <w:lang w:val="en-US"/>
        </w:rPr>
        <w:t>Ministry of Employment and Labour Relations</w:t>
      </w:r>
      <w:r>
        <w:rPr>
          <w:lang w:val="en-US"/>
        </w:rPr>
        <w:t xml:space="preserve"> x1 </w:t>
      </w:r>
    </w:p>
    <w:p w14:paraId="7EB51406" w14:textId="4BAA11FF" w:rsidR="00F77E8E" w:rsidRDefault="00F77E8E" w:rsidP="00F77E8E">
      <w:pPr>
        <w:rPr>
          <w:lang w:val="en-US"/>
        </w:rPr>
      </w:pPr>
      <w:r>
        <w:t>Goskomstat</w:t>
      </w:r>
      <w:r w:rsidRPr="00F77E8E">
        <w:rPr>
          <w:lang w:val="en-US"/>
        </w:rPr>
        <w:t xml:space="preserve"> </w:t>
      </w:r>
      <w:r>
        <w:rPr>
          <w:lang w:val="en-US"/>
        </w:rPr>
        <w:t xml:space="preserve">x1 </w:t>
      </w:r>
    </w:p>
    <w:p w14:paraId="1DE84C94" w14:textId="56813ADA" w:rsidR="00F77E8E" w:rsidRDefault="00F77E8E" w:rsidP="00F77E8E">
      <w:pPr>
        <w:rPr>
          <w:lang w:val="en-US"/>
        </w:rPr>
      </w:pPr>
      <w:r w:rsidRPr="00F77E8E">
        <w:rPr>
          <w:lang w:val="en-US"/>
        </w:rPr>
        <w:t>Republican Center for Social Adaptation of Children</w:t>
      </w:r>
      <w:r>
        <w:rPr>
          <w:lang w:val="en-US"/>
        </w:rPr>
        <w:t xml:space="preserve"> x 2</w:t>
      </w:r>
    </w:p>
    <w:p w14:paraId="55E0AB96" w14:textId="5816697D" w:rsidR="00F77E8E" w:rsidRDefault="00F77E8E" w:rsidP="00F77E8E">
      <w:pPr>
        <w:rPr>
          <w:lang w:val="en-US"/>
        </w:rPr>
      </w:pPr>
      <w:r w:rsidRPr="00F77E8E">
        <w:rPr>
          <w:lang w:val="en-US"/>
        </w:rPr>
        <w:t>Association for S</w:t>
      </w:r>
      <w:r>
        <w:rPr>
          <w:lang w:val="en-US"/>
        </w:rPr>
        <w:t>upport of Children and Families</w:t>
      </w:r>
    </w:p>
    <w:p w14:paraId="2E7E31D3" w14:textId="6ED9C7E2" w:rsidR="00F77E8E" w:rsidRDefault="00F77E8E" w:rsidP="00F77E8E">
      <w:pPr>
        <w:rPr>
          <w:lang w:val="en-US"/>
        </w:rPr>
      </w:pPr>
      <w:r>
        <w:rPr>
          <w:lang w:val="en-US"/>
        </w:rPr>
        <w:t xml:space="preserve">Monitoring Group of </w:t>
      </w:r>
      <w:r w:rsidRPr="00F77E8E">
        <w:rPr>
          <w:lang w:val="en-US"/>
        </w:rPr>
        <w:t>Ferghana</w:t>
      </w:r>
      <w:r>
        <w:rPr>
          <w:lang w:val="en-US"/>
        </w:rPr>
        <w:t xml:space="preserve"> x 2</w:t>
      </w:r>
    </w:p>
    <w:p w14:paraId="6CF5CDA7" w14:textId="33D62363" w:rsidR="00F77E8E" w:rsidRDefault="00F77E8E" w:rsidP="00F77E8E">
      <w:pPr>
        <w:rPr>
          <w:lang w:val="en-US"/>
        </w:rPr>
      </w:pPr>
      <w:r>
        <w:rPr>
          <w:lang w:val="en-US"/>
        </w:rPr>
        <w:t xml:space="preserve">Monitoring Group of Jizzakh x 1 </w:t>
      </w:r>
    </w:p>
    <w:p w14:paraId="43CA8FBE" w14:textId="3918513A" w:rsidR="00F77E8E" w:rsidRDefault="00F77E8E" w:rsidP="00F77E8E">
      <w:pPr>
        <w:rPr>
          <w:lang w:val="en-US"/>
        </w:rPr>
      </w:pPr>
      <w:r>
        <w:rPr>
          <w:lang w:val="en-US"/>
        </w:rPr>
        <w:t xml:space="preserve">Monitoring Group of </w:t>
      </w:r>
      <w:r w:rsidRPr="00F77E8E">
        <w:rPr>
          <w:lang w:val="en-US"/>
        </w:rPr>
        <w:t>Khorezm</w:t>
      </w:r>
      <w:r>
        <w:rPr>
          <w:lang w:val="en-US"/>
        </w:rPr>
        <w:t xml:space="preserve"> x 1</w:t>
      </w:r>
    </w:p>
    <w:p w14:paraId="29E49126" w14:textId="394EE434" w:rsidR="00F77E8E" w:rsidRDefault="00F77E8E" w:rsidP="00F77E8E">
      <w:pPr>
        <w:rPr>
          <w:lang w:val="en-US"/>
        </w:rPr>
      </w:pPr>
      <w:r>
        <w:rPr>
          <w:lang w:val="en-US"/>
        </w:rPr>
        <w:t xml:space="preserve">Monitoring Group of the </w:t>
      </w:r>
      <w:r w:rsidRPr="00F77E8E">
        <w:rPr>
          <w:lang w:val="en-US"/>
        </w:rPr>
        <w:t>Republic of Karakalpakstan</w:t>
      </w:r>
      <w:r>
        <w:rPr>
          <w:lang w:val="en-US"/>
        </w:rPr>
        <w:t xml:space="preserve"> x 1</w:t>
      </w:r>
    </w:p>
    <w:p w14:paraId="5F8145A0" w14:textId="7D58F598" w:rsidR="00B36140" w:rsidRPr="00F77E8E" w:rsidRDefault="00B36140" w:rsidP="00F77E8E">
      <w:pPr>
        <w:rPr>
          <w:lang w:val="en-US"/>
        </w:rPr>
      </w:pPr>
      <w:r>
        <w:rPr>
          <w:lang w:val="en-US"/>
        </w:rPr>
        <w:t>Coram International x 4</w:t>
      </w:r>
    </w:p>
    <w:p w14:paraId="59376745" w14:textId="77777777" w:rsidR="00F77E8E" w:rsidRDefault="00F77E8E" w:rsidP="00F77E8E">
      <w:pPr>
        <w:rPr>
          <w:lang w:val="en-US"/>
        </w:rPr>
      </w:pPr>
    </w:p>
    <w:p w14:paraId="74F0E3C0" w14:textId="00314B41" w:rsidR="00F77E8E" w:rsidRDefault="0056602B" w:rsidP="00F77E8E">
      <w:pPr>
        <w:rPr>
          <w:lang w:val="en-US"/>
        </w:rPr>
      </w:pPr>
      <w:r>
        <w:rPr>
          <w:b/>
          <w:i/>
          <w:lang w:val="en-US"/>
        </w:rPr>
        <w:t>Key comment</w:t>
      </w:r>
      <w:r w:rsidR="00F77E8E" w:rsidRPr="00F77E8E">
        <w:rPr>
          <w:b/>
          <w:i/>
          <w:lang w:val="en-US"/>
        </w:rPr>
        <w:t xml:space="preserve"> raised during the consultation and validation conference</w:t>
      </w:r>
      <w:r w:rsidR="00321E95">
        <w:rPr>
          <w:b/>
          <w:i/>
          <w:lang w:val="en-US"/>
        </w:rPr>
        <w:t xml:space="preserve"> and written comments</w:t>
      </w:r>
      <w:r w:rsidR="00F77E8E" w:rsidRPr="00F77E8E">
        <w:rPr>
          <w:b/>
          <w:i/>
          <w:lang w:val="en-US"/>
        </w:rPr>
        <w:t>:</w:t>
      </w:r>
    </w:p>
    <w:p w14:paraId="31E7F34E" w14:textId="77777777" w:rsidR="00F77E8E" w:rsidRDefault="00F77E8E" w:rsidP="00F77E8E">
      <w:pPr>
        <w:rPr>
          <w:lang w:val="en-US"/>
        </w:rPr>
      </w:pPr>
    </w:p>
    <w:p w14:paraId="2A6DB47B" w14:textId="174C4F63" w:rsidR="00F77E8E" w:rsidRDefault="003C7848" w:rsidP="00F77E8E">
      <w:pPr>
        <w:rPr>
          <w:lang w:val="en-US"/>
        </w:rPr>
      </w:pPr>
      <w:r>
        <w:rPr>
          <w:lang w:val="en-US"/>
        </w:rPr>
        <w:t xml:space="preserve">Initially, the </w:t>
      </w:r>
      <w:r w:rsidR="0028606D">
        <w:rPr>
          <w:lang w:val="en-US"/>
        </w:rPr>
        <w:t xml:space="preserve">consultants </w:t>
      </w:r>
      <w:r w:rsidR="00B3001A">
        <w:rPr>
          <w:lang w:val="en-US"/>
        </w:rPr>
        <w:t xml:space="preserve">suggested that UNICEF advocate for and provide technical support to the Coordination Council and IWGs </w:t>
      </w:r>
      <w:r w:rsidR="00307A00">
        <w:rPr>
          <w:lang w:val="en-US"/>
        </w:rPr>
        <w:t>to:</w:t>
      </w:r>
    </w:p>
    <w:p w14:paraId="3BBE8DBE" w14:textId="2A262BDC" w:rsidR="00307A00" w:rsidRDefault="00307A00" w:rsidP="00307A00">
      <w:pPr>
        <w:pStyle w:val="ListParagraph"/>
        <w:widowControl w:val="0"/>
        <w:numPr>
          <w:ilvl w:val="0"/>
          <w:numId w:val="103"/>
        </w:numPr>
        <w:spacing w:after="200"/>
        <w:ind w:left="284" w:hanging="284"/>
        <w:rPr>
          <w:lang w:eastAsia="en-GB"/>
        </w:rPr>
      </w:pPr>
      <w:r>
        <w:rPr>
          <w:lang w:eastAsia="en-GB"/>
        </w:rPr>
        <w:t>Advocate for the allocation of funds to the Coordination Council/IWGs from the State/ regional budget to fund the Council’s work, as required under international standards;</w:t>
      </w:r>
    </w:p>
    <w:p w14:paraId="185084D2" w14:textId="1186B250" w:rsidR="00307A00" w:rsidRPr="00A45CE3" w:rsidRDefault="00307A00" w:rsidP="00307A00">
      <w:pPr>
        <w:pStyle w:val="ListParagraph"/>
        <w:widowControl w:val="0"/>
        <w:numPr>
          <w:ilvl w:val="0"/>
          <w:numId w:val="103"/>
        </w:numPr>
        <w:spacing w:after="200"/>
        <w:ind w:left="284" w:hanging="284"/>
        <w:rPr>
          <w:lang w:eastAsia="en-GB"/>
        </w:rPr>
      </w:pPr>
      <w:r>
        <w:rPr>
          <w:lang w:eastAsia="en-GB"/>
        </w:rPr>
        <w:t xml:space="preserve">Advocate for and provide technical assistance to the Office of the Deputy Prime Minister/ Deputy Khokim to establish a Secretariat comprised </w:t>
      </w:r>
      <w:r w:rsidRPr="00A45CE3">
        <w:rPr>
          <w:lang w:eastAsia="en-GB"/>
        </w:rPr>
        <w:t xml:space="preserve">of two full-time </w:t>
      </w:r>
      <w:r>
        <w:rPr>
          <w:lang w:eastAsia="en-GB"/>
        </w:rPr>
        <w:t>civil servants</w:t>
      </w:r>
      <w:r w:rsidRPr="00A45CE3">
        <w:rPr>
          <w:lang w:eastAsia="en-GB"/>
        </w:rPr>
        <w:t xml:space="preserve"> to support the work of the Coordination Council</w:t>
      </w:r>
      <w:r>
        <w:rPr>
          <w:lang w:eastAsia="en-GB"/>
        </w:rPr>
        <w:t>/IWGs</w:t>
      </w:r>
      <w:r w:rsidRPr="00A45CE3">
        <w:rPr>
          <w:lang w:eastAsia="en-GB"/>
        </w:rPr>
        <w:t>, funded from the State budget;</w:t>
      </w:r>
      <w:r>
        <w:rPr>
          <w:lang w:eastAsia="en-GB"/>
        </w:rPr>
        <w:t xml:space="preserve"> and</w:t>
      </w:r>
    </w:p>
    <w:p w14:paraId="596CE6F6" w14:textId="77777777" w:rsidR="00307A00" w:rsidRDefault="00307A00" w:rsidP="00307A00">
      <w:pPr>
        <w:pStyle w:val="ListParagraph"/>
        <w:widowControl w:val="0"/>
        <w:numPr>
          <w:ilvl w:val="0"/>
          <w:numId w:val="103"/>
        </w:numPr>
        <w:spacing w:after="200"/>
        <w:ind w:left="284" w:hanging="284"/>
        <w:rPr>
          <w:lang w:eastAsia="en-GB"/>
        </w:rPr>
      </w:pPr>
      <w:r w:rsidRPr="00A45CE3">
        <w:rPr>
          <w:lang w:eastAsia="en-GB"/>
        </w:rPr>
        <w:t>In collaboration with civil society,</w:t>
      </w:r>
      <w:r>
        <w:rPr>
          <w:lang w:eastAsia="en-GB"/>
        </w:rPr>
        <w:t xml:space="preserve"> advocate for a third staff member to be seconded to each Secretariat from a NGO that works on children’s issues. It was recommended that this secondment should be for up to three years and be rotated amongst the relevant NGOs. This position would be funded from that portion of the State budget allocated to the Coordination Council.</w:t>
      </w:r>
    </w:p>
    <w:p w14:paraId="64043B1D" w14:textId="224F8D54" w:rsidR="00307A00" w:rsidRDefault="00307A00" w:rsidP="00C91B3C">
      <w:pPr>
        <w:widowControl w:val="0"/>
        <w:rPr>
          <w:lang w:eastAsia="en-GB"/>
        </w:rPr>
      </w:pPr>
      <w:r>
        <w:rPr>
          <w:lang w:eastAsia="en-GB"/>
        </w:rPr>
        <w:t xml:space="preserve">However, stakeholders informed us that, </w:t>
      </w:r>
      <w:r w:rsidR="00587020">
        <w:rPr>
          <w:lang w:eastAsia="en-GB"/>
        </w:rPr>
        <w:t>under G</w:t>
      </w:r>
      <w:r w:rsidR="00587020" w:rsidRPr="00587020">
        <w:rPr>
          <w:lang w:eastAsia="en-GB"/>
        </w:rPr>
        <w:t xml:space="preserve">overnment rules and regulations, </w:t>
      </w:r>
      <w:r w:rsidR="00587020">
        <w:rPr>
          <w:lang w:eastAsia="en-GB"/>
        </w:rPr>
        <w:t xml:space="preserve">budgets </w:t>
      </w:r>
      <w:r w:rsidR="00587020" w:rsidRPr="00587020">
        <w:rPr>
          <w:lang w:eastAsia="en-GB"/>
        </w:rPr>
        <w:t xml:space="preserve">cannot be allocated to </w:t>
      </w:r>
      <w:r w:rsidR="00587020">
        <w:rPr>
          <w:lang w:eastAsia="en-GB"/>
        </w:rPr>
        <w:t xml:space="preserve">the </w:t>
      </w:r>
      <w:r w:rsidR="00587020" w:rsidRPr="00587020">
        <w:rPr>
          <w:lang w:eastAsia="en-GB"/>
        </w:rPr>
        <w:t xml:space="preserve">Coordination Council </w:t>
      </w:r>
      <w:r w:rsidR="00587020">
        <w:rPr>
          <w:lang w:eastAsia="en-GB"/>
        </w:rPr>
        <w:t xml:space="preserve">or IWGs as they are not standalone </w:t>
      </w:r>
      <w:r w:rsidR="00587020" w:rsidRPr="00587020">
        <w:rPr>
          <w:lang w:eastAsia="en-GB"/>
        </w:rPr>
        <w:t>institution</w:t>
      </w:r>
      <w:r w:rsidR="00587020">
        <w:rPr>
          <w:lang w:eastAsia="en-GB"/>
        </w:rPr>
        <w:t>s/bodies. Instead, these bodies depend on the</w:t>
      </w:r>
      <w:r w:rsidR="00587020" w:rsidRPr="00587020">
        <w:rPr>
          <w:lang w:eastAsia="en-GB"/>
        </w:rPr>
        <w:t xml:space="preserve"> </w:t>
      </w:r>
      <w:r w:rsidR="00587020">
        <w:rPr>
          <w:lang w:eastAsia="en-GB"/>
        </w:rPr>
        <w:t xml:space="preserve">financial resources </w:t>
      </w:r>
      <w:r w:rsidR="00587020" w:rsidRPr="00587020">
        <w:rPr>
          <w:lang w:eastAsia="en-GB"/>
        </w:rPr>
        <w:t xml:space="preserve">of its members. </w:t>
      </w:r>
      <w:r w:rsidR="00587020">
        <w:rPr>
          <w:lang w:eastAsia="en-GB"/>
        </w:rPr>
        <w:t>Further, stakeholders suggested providing more flexibility in the recommendation so as to enable UNICEF and stakeholders to explore alternative struct</w:t>
      </w:r>
      <w:r w:rsidR="00D67374">
        <w:rPr>
          <w:lang w:eastAsia="en-GB"/>
        </w:rPr>
        <w:t>ures</w:t>
      </w:r>
      <w:r w:rsidR="00587020">
        <w:rPr>
          <w:lang w:eastAsia="en-GB"/>
        </w:rPr>
        <w:t xml:space="preserve">. In this connection, it was noted that the Office of the Deputy Prime Minister already has a secretariat, which should be factored into the recommendation. Therefore, to address these comments, this recommendation was reformulated into the version in report. </w:t>
      </w:r>
    </w:p>
    <w:p w14:paraId="208E89E1" w14:textId="77777777" w:rsidR="00307A00" w:rsidRPr="00F77E8E" w:rsidRDefault="00307A00" w:rsidP="00F77E8E">
      <w:pPr>
        <w:rPr>
          <w:lang w:val="en-US"/>
        </w:rPr>
      </w:pPr>
    </w:p>
    <w:p w14:paraId="3915A29F" w14:textId="416AB41C" w:rsidR="00411716" w:rsidRPr="004253F8" w:rsidRDefault="00411716" w:rsidP="00411716">
      <w:pPr>
        <w:pStyle w:val="Level2"/>
      </w:pPr>
      <w:bookmarkStart w:id="42" w:name="_Toc407026405"/>
      <w:r w:rsidRPr="004253F8">
        <w:t>Informed Consent Wording</w:t>
      </w:r>
      <w:bookmarkEnd w:id="42"/>
    </w:p>
    <w:p w14:paraId="0E0C8B47" w14:textId="77777777" w:rsidR="00411716" w:rsidRDefault="00411716" w:rsidP="00411716"/>
    <w:p w14:paraId="1247CA49" w14:textId="77777777" w:rsidR="00411716" w:rsidRDefault="00411716" w:rsidP="00411716">
      <w:r>
        <w:t>In advance of each interview:</w:t>
      </w:r>
    </w:p>
    <w:p w14:paraId="6727FB6E" w14:textId="77777777" w:rsidR="00411716" w:rsidRDefault="00411716" w:rsidP="00411716">
      <w:pPr>
        <w:pStyle w:val="ListParagraph"/>
        <w:numPr>
          <w:ilvl w:val="0"/>
          <w:numId w:val="88"/>
        </w:numPr>
      </w:pPr>
      <w:r>
        <w:t>Explain to the participants that you are a researcher with Coram International and have been engaged by UNICEF to evaluate UNICEF’s child rights monitoring programme from 2016 to present, with a focus on some activities from 2014. With their permission, you would like to ask them some questions about their involvement with UNICEF’s child rights monitoring programme and the broader context of child rights monitoring in Uzbekistan;</w:t>
      </w:r>
    </w:p>
    <w:p w14:paraId="03E58B8C" w14:textId="77777777" w:rsidR="00411716" w:rsidRDefault="00411716" w:rsidP="00411716">
      <w:pPr>
        <w:pStyle w:val="ListParagraph"/>
        <w:numPr>
          <w:ilvl w:val="0"/>
          <w:numId w:val="88"/>
        </w:numPr>
      </w:pPr>
      <w:r>
        <w:t>Explain that the interview will take approximately 30 minutes/ 1 hour (depending on the stakeholder group). Emphasise that the interview is completely voluntary and they may refuse to answer any or all of the questions, or end the interview at any time without negative consequences;</w:t>
      </w:r>
    </w:p>
    <w:p w14:paraId="18273282" w14:textId="77777777" w:rsidR="00411716" w:rsidRDefault="00411716" w:rsidP="00411716">
      <w:pPr>
        <w:pStyle w:val="ListParagraph"/>
        <w:numPr>
          <w:ilvl w:val="0"/>
          <w:numId w:val="5"/>
        </w:numPr>
      </w:pPr>
      <w:r>
        <w:t xml:space="preserve">Emphasise that their identity will be kept strictly anonymous, such that their names will not be recorded on your notes, although you may make a note of their role. Your notes of the interview will not be reviewed by anyone outside of the Coram International research team. If you decide to use anything they tell you for the purposes of the research report, you will not include their name, position or title, and may not even refer to the specific stakeholder body or region if this would create any risk of identification; </w:t>
      </w:r>
    </w:p>
    <w:p w14:paraId="32C964FE" w14:textId="77777777" w:rsidR="00411716" w:rsidRDefault="00411716" w:rsidP="00411716">
      <w:pPr>
        <w:pStyle w:val="ListParagraph"/>
        <w:numPr>
          <w:ilvl w:val="0"/>
          <w:numId w:val="5"/>
        </w:numPr>
      </w:pPr>
      <w:r>
        <w:t>Ask the participant whether this is clear, and whether they have any questions about what you have explained to them or about the research;</w:t>
      </w:r>
    </w:p>
    <w:p w14:paraId="73342DDA" w14:textId="77777777" w:rsidR="00411716" w:rsidRDefault="00411716" w:rsidP="00411716">
      <w:pPr>
        <w:pStyle w:val="ListParagraph"/>
        <w:numPr>
          <w:ilvl w:val="0"/>
          <w:numId w:val="5"/>
        </w:numPr>
      </w:pPr>
      <w:r>
        <w:t>After answering the participant’s questions (if any), ask them whether, based on what has just been explained, whether they consent to participating in the interview;</w:t>
      </w:r>
    </w:p>
    <w:p w14:paraId="33CFEC46" w14:textId="77777777" w:rsidR="00411716" w:rsidRPr="0090271B" w:rsidRDefault="00411716" w:rsidP="00411716">
      <w:pPr>
        <w:pStyle w:val="ListParagraph"/>
        <w:numPr>
          <w:ilvl w:val="0"/>
          <w:numId w:val="5"/>
        </w:numPr>
      </w:pPr>
      <w:r>
        <w:t>Only commence the interview with the participant’s express verbal consent and note that consent has been provided on the research notes.</w:t>
      </w:r>
    </w:p>
    <w:p w14:paraId="037FE59E" w14:textId="5588087B" w:rsidR="00743093" w:rsidRPr="005900F6" w:rsidRDefault="00743093" w:rsidP="00743093">
      <w:pPr>
        <w:autoSpaceDE/>
        <w:autoSpaceDN/>
        <w:adjustRightInd/>
        <w:jc w:val="left"/>
      </w:pPr>
      <w:r>
        <w:br w:type="page"/>
      </w:r>
    </w:p>
    <w:p w14:paraId="2F1EB063" w14:textId="19049D39" w:rsidR="00040BFE" w:rsidRPr="00834501" w:rsidRDefault="003B6D72" w:rsidP="00743093">
      <w:pPr>
        <w:pStyle w:val="Level2"/>
      </w:pPr>
      <w:bookmarkStart w:id="43" w:name="_Toc407026406"/>
      <w:bookmarkEnd w:id="34"/>
      <w:bookmarkEnd w:id="35"/>
      <w:r>
        <w:t>Ethical Clearance</w:t>
      </w:r>
      <w:bookmarkEnd w:id="43"/>
    </w:p>
    <w:p w14:paraId="4761894A" w14:textId="61D335CE" w:rsidR="00040BFE" w:rsidRDefault="00040BFE" w:rsidP="00040BFE">
      <w:pPr>
        <w:pStyle w:val="ColorfulList-Accent11"/>
        <w:ind w:left="0"/>
        <w:jc w:val="both"/>
        <w:rPr>
          <w:rFonts w:asciiTheme="minorHAnsi" w:hAnsiTheme="minorHAnsi"/>
          <w:b/>
        </w:rPr>
      </w:pPr>
    </w:p>
    <w:p w14:paraId="2C21814B" w14:textId="26EA16E5" w:rsidR="003B6D72" w:rsidRPr="003B6D72" w:rsidRDefault="003B6D72" w:rsidP="003B6D72">
      <w:pPr>
        <w:kinsoku w:val="0"/>
        <w:overflowPunct w:val="0"/>
        <w:spacing w:line="200" w:lineRule="atLeast"/>
        <w:ind w:left="1765"/>
        <w:jc w:val="left"/>
        <w:rPr>
          <w:rFonts w:ascii="Times New Roman" w:hAnsi="Times New Roman" w:cs="Times New Roman"/>
          <w:sz w:val="20"/>
          <w:szCs w:val="20"/>
        </w:rPr>
      </w:pPr>
      <w:r w:rsidRPr="003B6D72">
        <w:rPr>
          <w:rFonts w:ascii="Times New Roman" w:hAnsi="Times New Roman" w:cs="Times New Roman"/>
          <w:noProof/>
          <w:sz w:val="20"/>
          <w:szCs w:val="20"/>
          <w:lang w:val="en-US"/>
        </w:rPr>
        <w:drawing>
          <wp:inline distT="0" distB="0" distL="0" distR="0" wp14:anchorId="25709639" wp14:editId="439F2078">
            <wp:extent cx="3771900" cy="485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71900" cy="485775"/>
                    </a:xfrm>
                    <a:prstGeom prst="rect">
                      <a:avLst/>
                    </a:prstGeom>
                    <a:noFill/>
                    <a:ln>
                      <a:noFill/>
                    </a:ln>
                  </pic:spPr>
                </pic:pic>
              </a:graphicData>
            </a:graphic>
          </wp:inline>
        </w:drawing>
      </w:r>
    </w:p>
    <w:p w14:paraId="1C69F031" w14:textId="063601B3" w:rsidR="003B6D72" w:rsidRPr="003B6D72" w:rsidRDefault="003B6D72" w:rsidP="003B6D72">
      <w:pPr>
        <w:kinsoku w:val="0"/>
        <w:overflowPunct w:val="0"/>
        <w:spacing w:before="3"/>
        <w:jc w:val="left"/>
        <w:rPr>
          <w:rFonts w:ascii="Times New Roman" w:hAnsi="Times New Roman" w:cs="Times New Roman"/>
          <w:sz w:val="22"/>
          <w:szCs w:val="22"/>
        </w:rPr>
      </w:pPr>
    </w:p>
    <w:p w14:paraId="27304864" w14:textId="296BA8F0" w:rsidR="003B6D72" w:rsidRPr="003B6D72" w:rsidRDefault="003B6D72" w:rsidP="003B6D72">
      <w:pPr>
        <w:kinsoku w:val="0"/>
        <w:overflowPunct w:val="0"/>
        <w:spacing w:before="2"/>
        <w:ind w:left="2323"/>
        <w:jc w:val="left"/>
        <w:rPr>
          <w:rFonts w:ascii="Times New Roman" w:hAnsi="Times New Roman" w:cs="Times New Roman"/>
          <w:color w:val="000000"/>
          <w:sz w:val="44"/>
          <w:szCs w:val="44"/>
        </w:rPr>
      </w:pPr>
      <w:r w:rsidRPr="003B6D72">
        <w:rPr>
          <w:rFonts w:ascii="Times New Roman" w:hAnsi="Times New Roman" w:cs="Times New Roman"/>
          <w:b/>
          <w:bCs/>
          <w:color w:val="00ADEE"/>
          <w:sz w:val="44"/>
          <w:szCs w:val="44"/>
        </w:rPr>
        <w:t>Research</w:t>
      </w:r>
      <w:r w:rsidRPr="003B6D72">
        <w:rPr>
          <w:rFonts w:ascii="Times New Roman" w:hAnsi="Times New Roman" w:cs="Times New Roman"/>
          <w:b/>
          <w:bCs/>
          <w:color w:val="00ADEE"/>
          <w:spacing w:val="-25"/>
          <w:sz w:val="44"/>
          <w:szCs w:val="44"/>
        </w:rPr>
        <w:t xml:space="preserve"> </w:t>
      </w:r>
      <w:r w:rsidRPr="003B6D72">
        <w:rPr>
          <w:rFonts w:ascii="Times New Roman" w:hAnsi="Times New Roman" w:cs="Times New Roman"/>
          <w:b/>
          <w:bCs/>
          <w:color w:val="00ADEE"/>
          <w:sz w:val="44"/>
          <w:szCs w:val="44"/>
        </w:rPr>
        <w:t>Ethics</w:t>
      </w:r>
      <w:r w:rsidRPr="003B6D72">
        <w:rPr>
          <w:rFonts w:ascii="Times New Roman" w:hAnsi="Times New Roman" w:cs="Times New Roman"/>
          <w:b/>
          <w:bCs/>
          <w:color w:val="00ADEE"/>
          <w:spacing w:val="-24"/>
          <w:sz w:val="44"/>
          <w:szCs w:val="44"/>
        </w:rPr>
        <w:t xml:space="preserve"> </w:t>
      </w:r>
      <w:r w:rsidRPr="003B6D72">
        <w:rPr>
          <w:rFonts w:ascii="Times New Roman" w:hAnsi="Times New Roman" w:cs="Times New Roman"/>
          <w:b/>
          <w:bCs/>
          <w:color w:val="00ADEE"/>
          <w:sz w:val="44"/>
          <w:szCs w:val="44"/>
        </w:rPr>
        <w:t>Approval</w:t>
      </w:r>
    </w:p>
    <w:p w14:paraId="0255EDD6" w14:textId="04107092" w:rsidR="003B6D72" w:rsidRPr="003B6D72" w:rsidRDefault="003B6D72" w:rsidP="003B6D72">
      <w:pPr>
        <w:kinsoku w:val="0"/>
        <w:overflowPunct w:val="0"/>
        <w:jc w:val="left"/>
        <w:rPr>
          <w:rFonts w:ascii="Times New Roman" w:hAnsi="Times New Roman" w:cs="Times New Roman"/>
          <w:b/>
          <w:bCs/>
          <w:sz w:val="20"/>
          <w:szCs w:val="20"/>
        </w:rPr>
      </w:pPr>
      <w:r w:rsidRPr="003B6D72">
        <w:rPr>
          <w:rFonts w:ascii="Times New Roman" w:hAnsi="Times New Roman" w:cs="Times New Roman"/>
          <w:noProof/>
          <w:sz w:val="20"/>
          <w:szCs w:val="20"/>
          <w:lang w:val="en-US"/>
        </w:rPr>
        <w:drawing>
          <wp:anchor distT="0" distB="0" distL="114300" distR="114300" simplePos="0" relativeHeight="251664384" behindDoc="1" locked="0" layoutInCell="1" allowOverlap="1" wp14:anchorId="3B9BDC26" wp14:editId="29910FE3">
            <wp:simplePos x="0" y="0"/>
            <wp:positionH relativeFrom="column">
              <wp:posOffset>405130</wp:posOffset>
            </wp:positionH>
            <wp:positionV relativeFrom="paragraph">
              <wp:posOffset>53340</wp:posOffset>
            </wp:positionV>
            <wp:extent cx="4248150" cy="4248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48150" cy="4248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91E57D" w14:textId="5FC42D73" w:rsidR="003B6D72" w:rsidRPr="003B6D72" w:rsidRDefault="003B6D72" w:rsidP="00307A00">
      <w:pPr>
        <w:numPr>
          <w:ilvl w:val="0"/>
          <w:numId w:val="94"/>
        </w:numPr>
        <w:tabs>
          <w:tab w:val="left" w:pos="401"/>
        </w:tabs>
        <w:kinsoku w:val="0"/>
        <w:overflowPunct w:val="0"/>
        <w:spacing w:before="29"/>
        <w:ind w:firstLine="0"/>
        <w:jc w:val="left"/>
        <w:rPr>
          <w:rFonts w:ascii="Times New Roman" w:hAnsi="Times New Roman" w:cs="Times New Roman"/>
        </w:rPr>
      </w:pPr>
      <w:r w:rsidRPr="003B6D72">
        <w:rPr>
          <w:rFonts w:ascii="Times New Roman" w:hAnsi="Times New Roman" w:cs="Times New Roman"/>
          <w:spacing w:val="-1"/>
        </w:rPr>
        <w:t>November</w:t>
      </w:r>
      <w:r w:rsidRPr="003B6D72">
        <w:rPr>
          <w:rFonts w:ascii="Times New Roman" w:hAnsi="Times New Roman" w:cs="Times New Roman"/>
          <w:spacing w:val="-2"/>
        </w:rPr>
        <w:t xml:space="preserve"> </w:t>
      </w:r>
      <w:r w:rsidRPr="003B6D72">
        <w:rPr>
          <w:rFonts w:ascii="Times New Roman" w:hAnsi="Times New Roman" w:cs="Times New Roman"/>
        </w:rPr>
        <w:t>2018</w:t>
      </w:r>
    </w:p>
    <w:p w14:paraId="391DAF79" w14:textId="55BB46BA" w:rsidR="003B6D72" w:rsidRPr="003B6D72" w:rsidRDefault="003B6D72" w:rsidP="003B6D72">
      <w:pPr>
        <w:kinsoku w:val="0"/>
        <w:overflowPunct w:val="0"/>
        <w:jc w:val="left"/>
        <w:rPr>
          <w:rFonts w:ascii="Times New Roman" w:hAnsi="Times New Roman" w:cs="Times New Roman"/>
        </w:rPr>
      </w:pPr>
    </w:p>
    <w:p w14:paraId="42E1953D" w14:textId="6CD479FD" w:rsidR="003B6D72" w:rsidRPr="003B6D72" w:rsidRDefault="003B6D72" w:rsidP="003B6D72">
      <w:pPr>
        <w:kinsoku w:val="0"/>
        <w:overflowPunct w:val="0"/>
        <w:ind w:left="100" w:right="5173"/>
        <w:jc w:val="left"/>
        <w:rPr>
          <w:rFonts w:ascii="Times New Roman" w:hAnsi="Times New Roman" w:cs="Times New Roman"/>
        </w:rPr>
      </w:pPr>
      <w:r w:rsidRPr="003B6D72">
        <w:rPr>
          <w:rFonts w:ascii="Times New Roman" w:hAnsi="Times New Roman" w:cs="Times New Roman"/>
        </w:rPr>
        <w:t xml:space="preserve">Mr. </w:t>
      </w:r>
      <w:r w:rsidRPr="003B6D72">
        <w:rPr>
          <w:rFonts w:ascii="Times New Roman" w:hAnsi="Times New Roman" w:cs="Times New Roman"/>
          <w:spacing w:val="-1"/>
        </w:rPr>
        <w:t>Zokir</w:t>
      </w:r>
      <w:r w:rsidRPr="003B6D72">
        <w:rPr>
          <w:rFonts w:ascii="Times New Roman" w:hAnsi="Times New Roman" w:cs="Times New Roman"/>
          <w:spacing w:val="1"/>
        </w:rPr>
        <w:t xml:space="preserve"> </w:t>
      </w:r>
      <w:r w:rsidRPr="003B6D72">
        <w:rPr>
          <w:rFonts w:ascii="Times New Roman" w:hAnsi="Times New Roman" w:cs="Times New Roman"/>
          <w:spacing w:val="-1"/>
        </w:rPr>
        <w:t>Nazarov,</w:t>
      </w:r>
      <w:r w:rsidRPr="003B6D72">
        <w:rPr>
          <w:rFonts w:ascii="Times New Roman" w:hAnsi="Times New Roman" w:cs="Times New Roman"/>
        </w:rPr>
        <w:t xml:space="preserve"> CRM </w:t>
      </w:r>
      <w:r w:rsidRPr="003B6D72">
        <w:rPr>
          <w:rFonts w:ascii="Times New Roman" w:hAnsi="Times New Roman" w:cs="Times New Roman"/>
          <w:spacing w:val="-1"/>
        </w:rPr>
        <w:t>Specialist</w:t>
      </w:r>
      <w:r w:rsidRPr="003B6D72">
        <w:rPr>
          <w:rFonts w:ascii="Times New Roman" w:hAnsi="Times New Roman" w:cs="Times New Roman"/>
          <w:spacing w:val="33"/>
        </w:rPr>
        <w:t xml:space="preserve"> </w:t>
      </w:r>
      <w:r w:rsidRPr="003B6D72">
        <w:rPr>
          <w:rFonts w:ascii="Times New Roman" w:hAnsi="Times New Roman" w:cs="Times New Roman"/>
          <w:spacing w:val="-1"/>
        </w:rPr>
        <w:t>UNICEF</w:t>
      </w:r>
      <w:r w:rsidRPr="003B6D72">
        <w:rPr>
          <w:rFonts w:ascii="Times New Roman" w:hAnsi="Times New Roman" w:cs="Times New Roman"/>
          <w:spacing w:val="-2"/>
        </w:rPr>
        <w:t xml:space="preserve"> </w:t>
      </w:r>
      <w:r w:rsidRPr="003B6D72">
        <w:rPr>
          <w:rFonts w:ascii="Times New Roman" w:hAnsi="Times New Roman" w:cs="Times New Roman"/>
          <w:spacing w:val="-1"/>
        </w:rPr>
        <w:t>Uzbekistan</w:t>
      </w:r>
      <w:r w:rsidRPr="003B6D72">
        <w:rPr>
          <w:rFonts w:ascii="Times New Roman" w:hAnsi="Times New Roman" w:cs="Times New Roman"/>
        </w:rPr>
        <w:t xml:space="preserve"> CO</w:t>
      </w:r>
    </w:p>
    <w:p w14:paraId="63272EA8" w14:textId="333FB0AC" w:rsidR="003B6D72" w:rsidRPr="003B6D72" w:rsidRDefault="003B6D72" w:rsidP="00307A00">
      <w:pPr>
        <w:numPr>
          <w:ilvl w:val="0"/>
          <w:numId w:val="94"/>
        </w:numPr>
        <w:tabs>
          <w:tab w:val="left" w:pos="401"/>
        </w:tabs>
        <w:kinsoku w:val="0"/>
        <w:overflowPunct w:val="0"/>
        <w:ind w:right="7192" w:firstLine="0"/>
        <w:jc w:val="left"/>
        <w:rPr>
          <w:rFonts w:ascii="Times New Roman" w:hAnsi="Times New Roman" w:cs="Times New Roman"/>
          <w:spacing w:val="-1"/>
        </w:rPr>
      </w:pPr>
      <w:r w:rsidRPr="003B6D72">
        <w:rPr>
          <w:rFonts w:ascii="Times New Roman" w:hAnsi="Times New Roman" w:cs="Times New Roman"/>
          <w:spacing w:val="-1"/>
        </w:rPr>
        <w:t>Sharof</w:t>
      </w:r>
      <w:r w:rsidRPr="003B6D72">
        <w:rPr>
          <w:rFonts w:ascii="Times New Roman" w:hAnsi="Times New Roman" w:cs="Times New Roman"/>
          <w:spacing w:val="-2"/>
        </w:rPr>
        <w:t xml:space="preserve"> </w:t>
      </w:r>
      <w:r w:rsidRPr="003B6D72">
        <w:rPr>
          <w:rFonts w:ascii="Times New Roman" w:hAnsi="Times New Roman" w:cs="Times New Roman"/>
          <w:spacing w:val="-1"/>
        </w:rPr>
        <w:t>Rashidov</w:t>
      </w:r>
      <w:r w:rsidRPr="003B6D72">
        <w:rPr>
          <w:rFonts w:ascii="Times New Roman" w:hAnsi="Times New Roman" w:cs="Times New Roman"/>
        </w:rPr>
        <w:t xml:space="preserve"> str.</w:t>
      </w:r>
      <w:r w:rsidRPr="003B6D72">
        <w:rPr>
          <w:rFonts w:ascii="Times New Roman" w:hAnsi="Times New Roman" w:cs="Times New Roman"/>
          <w:spacing w:val="24"/>
        </w:rPr>
        <w:t xml:space="preserve"> </w:t>
      </w:r>
      <w:r w:rsidRPr="003B6D72">
        <w:rPr>
          <w:rFonts w:ascii="Times New Roman" w:hAnsi="Times New Roman" w:cs="Times New Roman"/>
          <w:spacing w:val="-1"/>
        </w:rPr>
        <w:t>Tashkent,</w:t>
      </w:r>
      <w:r w:rsidRPr="003B6D72">
        <w:rPr>
          <w:rFonts w:ascii="Times New Roman" w:hAnsi="Times New Roman" w:cs="Times New Roman"/>
        </w:rPr>
        <w:t xml:space="preserve"> </w:t>
      </w:r>
      <w:r w:rsidRPr="003B6D72">
        <w:rPr>
          <w:rFonts w:ascii="Times New Roman" w:hAnsi="Times New Roman" w:cs="Times New Roman"/>
          <w:spacing w:val="-1"/>
        </w:rPr>
        <w:t>Uzbekistan</w:t>
      </w:r>
    </w:p>
    <w:p w14:paraId="7135D9A4" w14:textId="2BC7E912" w:rsidR="003B6D72" w:rsidRPr="003B6D72" w:rsidRDefault="003B6D72" w:rsidP="003B6D72">
      <w:pPr>
        <w:kinsoku w:val="0"/>
        <w:overflowPunct w:val="0"/>
        <w:jc w:val="left"/>
        <w:rPr>
          <w:rFonts w:ascii="Times New Roman" w:hAnsi="Times New Roman" w:cs="Times New Roman"/>
        </w:rPr>
      </w:pPr>
    </w:p>
    <w:p w14:paraId="39EB5706" w14:textId="77777777" w:rsidR="003B6D72" w:rsidRPr="003B6D72" w:rsidRDefault="003B6D72" w:rsidP="003B6D72">
      <w:pPr>
        <w:kinsoku w:val="0"/>
        <w:overflowPunct w:val="0"/>
        <w:ind w:left="820" w:right="218" w:hanging="720"/>
        <w:jc w:val="left"/>
        <w:rPr>
          <w:rFonts w:ascii="Times New Roman" w:hAnsi="Times New Roman" w:cs="Times New Roman"/>
        </w:rPr>
      </w:pPr>
      <w:r w:rsidRPr="003B6D72">
        <w:rPr>
          <w:rFonts w:ascii="Times New Roman" w:hAnsi="Times New Roman" w:cs="Times New Roman"/>
        </w:rPr>
        <w:t xml:space="preserve">RE:    </w:t>
      </w:r>
      <w:r w:rsidRPr="003B6D72">
        <w:rPr>
          <w:rFonts w:ascii="Times New Roman" w:hAnsi="Times New Roman" w:cs="Times New Roman"/>
          <w:spacing w:val="46"/>
        </w:rPr>
        <w:t xml:space="preserve"> </w:t>
      </w:r>
      <w:r w:rsidRPr="003B6D72">
        <w:rPr>
          <w:rFonts w:ascii="Times New Roman" w:hAnsi="Times New Roman" w:cs="Times New Roman"/>
          <w:spacing w:val="-1"/>
        </w:rPr>
        <w:t>Ethics</w:t>
      </w:r>
      <w:r w:rsidRPr="003B6D72">
        <w:rPr>
          <w:rFonts w:ascii="Times New Roman" w:hAnsi="Times New Roman" w:cs="Times New Roman"/>
        </w:rPr>
        <w:t xml:space="preserve"> </w:t>
      </w:r>
      <w:r w:rsidRPr="003B6D72">
        <w:rPr>
          <w:rFonts w:ascii="Times New Roman" w:hAnsi="Times New Roman" w:cs="Times New Roman"/>
          <w:spacing w:val="-1"/>
        </w:rPr>
        <w:t>Review Board</w:t>
      </w:r>
      <w:r w:rsidRPr="003B6D72">
        <w:rPr>
          <w:rFonts w:ascii="Times New Roman" w:hAnsi="Times New Roman" w:cs="Times New Roman"/>
        </w:rPr>
        <w:t xml:space="preserve"> </w:t>
      </w:r>
      <w:r w:rsidRPr="003B6D72">
        <w:rPr>
          <w:rFonts w:ascii="Times New Roman" w:hAnsi="Times New Roman" w:cs="Times New Roman"/>
          <w:spacing w:val="-1"/>
        </w:rPr>
        <w:t>findings</w:t>
      </w:r>
      <w:r w:rsidRPr="003B6D72">
        <w:rPr>
          <w:rFonts w:ascii="Times New Roman" w:hAnsi="Times New Roman" w:cs="Times New Roman"/>
        </w:rPr>
        <w:t xml:space="preserve"> </w:t>
      </w:r>
      <w:r w:rsidRPr="003B6D72">
        <w:rPr>
          <w:rFonts w:ascii="Times New Roman" w:hAnsi="Times New Roman" w:cs="Times New Roman"/>
          <w:spacing w:val="-1"/>
        </w:rPr>
        <w:t>for:</w:t>
      </w:r>
      <w:r w:rsidRPr="003B6D72">
        <w:rPr>
          <w:rFonts w:ascii="Times New Roman" w:hAnsi="Times New Roman" w:cs="Times New Roman"/>
          <w:spacing w:val="2"/>
        </w:rPr>
        <w:t xml:space="preserve"> </w:t>
      </w:r>
      <w:r w:rsidRPr="003B6D72">
        <w:rPr>
          <w:rFonts w:ascii="Times New Roman" w:hAnsi="Times New Roman" w:cs="Times New Roman"/>
          <w:i/>
          <w:iCs/>
        </w:rPr>
        <w:t>Formative</w:t>
      </w:r>
      <w:r w:rsidRPr="003B6D72">
        <w:rPr>
          <w:rFonts w:ascii="Times New Roman" w:hAnsi="Times New Roman" w:cs="Times New Roman"/>
          <w:i/>
          <w:iCs/>
          <w:spacing w:val="-1"/>
        </w:rPr>
        <w:t xml:space="preserve"> </w:t>
      </w:r>
      <w:r w:rsidRPr="003B6D72">
        <w:rPr>
          <w:rFonts w:ascii="Times New Roman" w:hAnsi="Times New Roman" w:cs="Times New Roman"/>
          <w:i/>
          <w:iCs/>
        </w:rPr>
        <w:t xml:space="preserve">Evaluation of the Child </w:t>
      </w:r>
      <w:r w:rsidRPr="003B6D72">
        <w:rPr>
          <w:rFonts w:ascii="Times New Roman" w:hAnsi="Times New Roman" w:cs="Times New Roman"/>
          <w:i/>
          <w:iCs/>
          <w:spacing w:val="-1"/>
        </w:rPr>
        <w:t>Rights</w:t>
      </w:r>
      <w:r w:rsidRPr="003B6D72">
        <w:rPr>
          <w:rFonts w:ascii="Times New Roman" w:hAnsi="Times New Roman" w:cs="Times New Roman"/>
          <w:i/>
          <w:iCs/>
        </w:rPr>
        <w:t xml:space="preserve"> Monitoring</w:t>
      </w:r>
      <w:r w:rsidRPr="003B6D72">
        <w:rPr>
          <w:rFonts w:ascii="Times New Roman" w:hAnsi="Times New Roman" w:cs="Times New Roman"/>
          <w:i/>
          <w:iCs/>
          <w:spacing w:val="49"/>
        </w:rPr>
        <w:t xml:space="preserve"> </w:t>
      </w:r>
      <w:r w:rsidRPr="003B6D72">
        <w:rPr>
          <w:rFonts w:ascii="Times New Roman" w:hAnsi="Times New Roman" w:cs="Times New Roman"/>
          <w:i/>
          <w:iCs/>
          <w:spacing w:val="-1"/>
        </w:rPr>
        <w:t xml:space="preserve">Programme </w:t>
      </w:r>
      <w:r w:rsidRPr="003B6D72">
        <w:rPr>
          <w:rFonts w:ascii="Times New Roman" w:hAnsi="Times New Roman" w:cs="Times New Roman"/>
          <w:i/>
          <w:iCs/>
        </w:rPr>
        <w:t>in Uzbekistan</w:t>
      </w:r>
      <w:r w:rsidRPr="003B6D72">
        <w:rPr>
          <w:rFonts w:ascii="Times New Roman" w:hAnsi="Times New Roman" w:cs="Times New Roman"/>
          <w:i/>
          <w:iCs/>
          <w:spacing w:val="1"/>
        </w:rPr>
        <w:t xml:space="preserve"> </w:t>
      </w:r>
      <w:r w:rsidRPr="003B6D72">
        <w:rPr>
          <w:rFonts w:ascii="Times New Roman" w:hAnsi="Times New Roman" w:cs="Times New Roman"/>
          <w:i/>
          <w:iCs/>
          <w:spacing w:val="-1"/>
        </w:rPr>
        <w:t>2016-2018</w:t>
      </w:r>
    </w:p>
    <w:p w14:paraId="14765122" w14:textId="77777777" w:rsidR="003B6D72" w:rsidRPr="003B6D72" w:rsidRDefault="003B6D72" w:rsidP="003B6D72">
      <w:pPr>
        <w:kinsoku w:val="0"/>
        <w:overflowPunct w:val="0"/>
        <w:jc w:val="left"/>
        <w:rPr>
          <w:rFonts w:ascii="Times New Roman" w:hAnsi="Times New Roman" w:cs="Times New Roman"/>
          <w:i/>
          <w:iCs/>
        </w:rPr>
      </w:pPr>
    </w:p>
    <w:p w14:paraId="1A133190" w14:textId="77777777" w:rsidR="003B6D72" w:rsidRPr="003B6D72" w:rsidRDefault="003B6D72" w:rsidP="003B6D72">
      <w:pPr>
        <w:kinsoku w:val="0"/>
        <w:overflowPunct w:val="0"/>
        <w:ind w:left="100"/>
        <w:jc w:val="left"/>
        <w:rPr>
          <w:rFonts w:ascii="Times New Roman" w:hAnsi="Times New Roman" w:cs="Times New Roman"/>
          <w:spacing w:val="-1"/>
        </w:rPr>
      </w:pPr>
      <w:r w:rsidRPr="003B6D72">
        <w:rPr>
          <w:rFonts w:ascii="Times New Roman" w:hAnsi="Times New Roman" w:cs="Times New Roman"/>
          <w:spacing w:val="-1"/>
        </w:rPr>
        <w:t xml:space="preserve">Dear </w:t>
      </w:r>
      <w:r w:rsidRPr="003B6D72">
        <w:rPr>
          <w:rFonts w:ascii="Times New Roman" w:hAnsi="Times New Roman" w:cs="Times New Roman"/>
        </w:rPr>
        <w:t xml:space="preserve">Mr. </w:t>
      </w:r>
      <w:r w:rsidRPr="003B6D72">
        <w:rPr>
          <w:rFonts w:ascii="Times New Roman" w:hAnsi="Times New Roman" w:cs="Times New Roman"/>
          <w:spacing w:val="-1"/>
        </w:rPr>
        <w:t>Nazarov,</w:t>
      </w:r>
    </w:p>
    <w:p w14:paraId="6D611B3B" w14:textId="77777777" w:rsidR="003B6D72" w:rsidRPr="003B6D72" w:rsidRDefault="003B6D72" w:rsidP="003B6D72">
      <w:pPr>
        <w:kinsoku w:val="0"/>
        <w:overflowPunct w:val="0"/>
        <w:spacing w:before="10"/>
        <w:jc w:val="left"/>
        <w:rPr>
          <w:rFonts w:ascii="Times New Roman" w:hAnsi="Times New Roman" w:cs="Times New Roman"/>
          <w:sz w:val="33"/>
          <w:szCs w:val="33"/>
        </w:rPr>
      </w:pPr>
    </w:p>
    <w:p w14:paraId="415E8FEF" w14:textId="77777777" w:rsidR="003B6D72" w:rsidRPr="003B6D72" w:rsidRDefault="003B6D72" w:rsidP="003B6D72">
      <w:pPr>
        <w:kinsoku w:val="0"/>
        <w:overflowPunct w:val="0"/>
        <w:ind w:left="100" w:right="218"/>
        <w:jc w:val="left"/>
        <w:rPr>
          <w:rFonts w:ascii="Times New Roman" w:hAnsi="Times New Roman" w:cs="Times New Roman"/>
        </w:rPr>
      </w:pPr>
      <w:r w:rsidRPr="003B6D72">
        <w:rPr>
          <w:rFonts w:ascii="Times New Roman" w:hAnsi="Times New Roman" w:cs="Times New Roman"/>
          <w:spacing w:val="-1"/>
        </w:rPr>
        <w:t>Protocols</w:t>
      </w:r>
      <w:r w:rsidRPr="003B6D72">
        <w:rPr>
          <w:rFonts w:ascii="Times New Roman" w:hAnsi="Times New Roman" w:cs="Times New Roman"/>
        </w:rPr>
        <w:t xml:space="preserve"> for</w:t>
      </w:r>
      <w:r w:rsidRPr="003B6D72">
        <w:rPr>
          <w:rFonts w:ascii="Times New Roman" w:hAnsi="Times New Roman" w:cs="Times New Roman"/>
          <w:spacing w:val="-1"/>
        </w:rPr>
        <w:t xml:space="preserve"> </w:t>
      </w:r>
      <w:r w:rsidRPr="003B6D72">
        <w:rPr>
          <w:rFonts w:ascii="Times New Roman" w:hAnsi="Times New Roman" w:cs="Times New Roman"/>
        </w:rPr>
        <w:t xml:space="preserve">the </w:t>
      </w:r>
      <w:r w:rsidRPr="003B6D72">
        <w:rPr>
          <w:rFonts w:ascii="Times New Roman" w:hAnsi="Times New Roman" w:cs="Times New Roman"/>
          <w:spacing w:val="-1"/>
        </w:rPr>
        <w:t>protection</w:t>
      </w:r>
      <w:r w:rsidRPr="003B6D72">
        <w:rPr>
          <w:rFonts w:ascii="Times New Roman" w:hAnsi="Times New Roman" w:cs="Times New Roman"/>
        </w:rPr>
        <w:t xml:space="preserve"> of</w:t>
      </w:r>
      <w:r w:rsidRPr="003B6D72">
        <w:rPr>
          <w:rFonts w:ascii="Times New Roman" w:hAnsi="Times New Roman" w:cs="Times New Roman"/>
          <w:spacing w:val="-1"/>
        </w:rPr>
        <w:t xml:space="preserve"> </w:t>
      </w:r>
      <w:r w:rsidRPr="003B6D72">
        <w:rPr>
          <w:rFonts w:ascii="Times New Roman" w:hAnsi="Times New Roman" w:cs="Times New Roman"/>
        </w:rPr>
        <w:t xml:space="preserve">human </w:t>
      </w:r>
      <w:r w:rsidRPr="003B6D72">
        <w:rPr>
          <w:rFonts w:ascii="Times New Roman" w:hAnsi="Times New Roman" w:cs="Times New Roman"/>
          <w:spacing w:val="-1"/>
        </w:rPr>
        <w:t>subjects</w:t>
      </w:r>
      <w:r w:rsidRPr="003B6D72">
        <w:rPr>
          <w:rFonts w:ascii="Times New Roman" w:hAnsi="Times New Roman" w:cs="Times New Roman"/>
        </w:rPr>
        <w:t xml:space="preserve"> in the </w:t>
      </w:r>
      <w:r w:rsidRPr="003B6D72">
        <w:rPr>
          <w:rFonts w:ascii="Times New Roman" w:hAnsi="Times New Roman" w:cs="Times New Roman"/>
          <w:spacing w:val="-1"/>
        </w:rPr>
        <w:t xml:space="preserve">above </w:t>
      </w:r>
      <w:r w:rsidRPr="003B6D72">
        <w:rPr>
          <w:rFonts w:ascii="Times New Roman" w:hAnsi="Times New Roman" w:cs="Times New Roman"/>
          <w:spacing w:val="1"/>
        </w:rPr>
        <w:t>study</w:t>
      </w:r>
      <w:r w:rsidRPr="003B6D72">
        <w:rPr>
          <w:rFonts w:ascii="Times New Roman" w:hAnsi="Times New Roman" w:cs="Times New Roman"/>
          <w:spacing w:val="-3"/>
        </w:rPr>
        <w:t xml:space="preserve"> </w:t>
      </w:r>
      <w:r w:rsidRPr="003B6D72">
        <w:rPr>
          <w:rFonts w:ascii="Times New Roman" w:hAnsi="Times New Roman" w:cs="Times New Roman"/>
        </w:rPr>
        <w:t xml:space="preserve">were assessed </w:t>
      </w:r>
      <w:r w:rsidRPr="003B6D72">
        <w:rPr>
          <w:rFonts w:ascii="Times New Roman" w:hAnsi="Times New Roman" w:cs="Times New Roman"/>
          <w:spacing w:val="-1"/>
        </w:rPr>
        <w:t>through</w:t>
      </w:r>
      <w:r w:rsidRPr="003B6D72">
        <w:rPr>
          <w:rFonts w:ascii="Times New Roman" w:hAnsi="Times New Roman" w:cs="Times New Roman"/>
          <w:spacing w:val="2"/>
        </w:rPr>
        <w:t xml:space="preserve"> </w:t>
      </w:r>
      <w:r w:rsidRPr="003B6D72">
        <w:rPr>
          <w:rFonts w:ascii="Times New Roman" w:hAnsi="Times New Roman" w:cs="Times New Roman"/>
          <w:spacing w:val="-1"/>
        </w:rPr>
        <w:t>an</w:t>
      </w:r>
      <w:r w:rsidRPr="003B6D72">
        <w:rPr>
          <w:rFonts w:ascii="Times New Roman" w:hAnsi="Times New Roman" w:cs="Times New Roman"/>
          <w:spacing w:val="59"/>
        </w:rPr>
        <w:t xml:space="preserve"> </w:t>
      </w:r>
      <w:r w:rsidRPr="003B6D72">
        <w:rPr>
          <w:rFonts w:ascii="Times New Roman" w:hAnsi="Times New Roman" w:cs="Times New Roman"/>
          <w:spacing w:val="-1"/>
        </w:rPr>
        <w:t>ethics</w:t>
      </w:r>
      <w:r w:rsidRPr="003B6D72">
        <w:rPr>
          <w:rFonts w:ascii="Times New Roman" w:hAnsi="Times New Roman" w:cs="Times New Roman"/>
        </w:rPr>
        <w:t xml:space="preserve"> </w:t>
      </w:r>
      <w:r w:rsidRPr="003B6D72">
        <w:rPr>
          <w:rFonts w:ascii="Times New Roman" w:hAnsi="Times New Roman" w:cs="Times New Roman"/>
          <w:spacing w:val="-1"/>
        </w:rPr>
        <w:t xml:space="preserve">review </w:t>
      </w:r>
      <w:r w:rsidRPr="003B6D72">
        <w:rPr>
          <w:rFonts w:ascii="Times New Roman" w:hAnsi="Times New Roman" w:cs="Times New Roman"/>
          <w:spacing w:val="2"/>
        </w:rPr>
        <w:t>by</w:t>
      </w:r>
      <w:r w:rsidRPr="003B6D72">
        <w:rPr>
          <w:rFonts w:ascii="Times New Roman" w:hAnsi="Times New Roman" w:cs="Times New Roman"/>
          <w:spacing w:val="-3"/>
        </w:rPr>
        <w:t xml:space="preserve"> </w:t>
      </w:r>
      <w:r w:rsidRPr="003B6D72">
        <w:rPr>
          <w:rFonts w:ascii="Times New Roman" w:hAnsi="Times New Roman" w:cs="Times New Roman"/>
        </w:rPr>
        <w:t>HML</w:t>
      </w:r>
      <w:r w:rsidRPr="003B6D72">
        <w:rPr>
          <w:rFonts w:ascii="Times New Roman" w:hAnsi="Times New Roman" w:cs="Times New Roman"/>
          <w:spacing w:val="-1"/>
        </w:rPr>
        <w:t xml:space="preserve"> Institutional</w:t>
      </w:r>
      <w:r w:rsidRPr="003B6D72">
        <w:rPr>
          <w:rFonts w:ascii="Times New Roman" w:hAnsi="Times New Roman" w:cs="Times New Roman"/>
        </w:rPr>
        <w:t xml:space="preserve"> </w:t>
      </w:r>
      <w:r w:rsidRPr="003B6D72">
        <w:rPr>
          <w:rFonts w:ascii="Times New Roman" w:hAnsi="Times New Roman" w:cs="Times New Roman"/>
          <w:spacing w:val="-1"/>
        </w:rPr>
        <w:t>Review Board</w:t>
      </w:r>
      <w:r w:rsidRPr="003B6D72">
        <w:rPr>
          <w:rFonts w:ascii="Times New Roman" w:hAnsi="Times New Roman" w:cs="Times New Roman"/>
          <w:spacing w:val="1"/>
        </w:rPr>
        <w:t xml:space="preserve"> </w:t>
      </w:r>
      <w:r w:rsidRPr="003B6D72">
        <w:rPr>
          <w:rFonts w:ascii="Times New Roman" w:hAnsi="Times New Roman" w:cs="Times New Roman"/>
        </w:rPr>
        <w:t>on</w:t>
      </w:r>
      <w:r w:rsidRPr="003B6D72">
        <w:rPr>
          <w:rFonts w:ascii="Times New Roman" w:hAnsi="Times New Roman" w:cs="Times New Roman"/>
          <w:spacing w:val="3"/>
        </w:rPr>
        <w:t xml:space="preserve"> </w:t>
      </w:r>
      <w:r w:rsidRPr="003B6D72">
        <w:rPr>
          <w:rFonts w:ascii="Times New Roman" w:hAnsi="Times New Roman" w:cs="Times New Roman"/>
        </w:rPr>
        <w:t xml:space="preserve">05 – 15 </w:t>
      </w:r>
      <w:r w:rsidRPr="003B6D72">
        <w:rPr>
          <w:rFonts w:ascii="Times New Roman" w:hAnsi="Times New Roman" w:cs="Times New Roman"/>
          <w:spacing w:val="-1"/>
        </w:rPr>
        <w:t>November</w:t>
      </w:r>
      <w:r w:rsidRPr="003B6D72">
        <w:rPr>
          <w:rFonts w:ascii="Times New Roman" w:hAnsi="Times New Roman" w:cs="Times New Roman"/>
          <w:spacing w:val="-2"/>
        </w:rPr>
        <w:t xml:space="preserve"> </w:t>
      </w:r>
      <w:r w:rsidRPr="003B6D72">
        <w:rPr>
          <w:rFonts w:ascii="Times New Roman" w:hAnsi="Times New Roman" w:cs="Times New Roman"/>
        </w:rPr>
        <w:t>2018.</w:t>
      </w:r>
    </w:p>
    <w:p w14:paraId="63C49412" w14:textId="77777777" w:rsidR="003B6D72" w:rsidRPr="003B6D72" w:rsidRDefault="003B6D72" w:rsidP="003B6D72">
      <w:pPr>
        <w:kinsoku w:val="0"/>
        <w:overflowPunct w:val="0"/>
        <w:spacing w:before="4"/>
        <w:jc w:val="left"/>
        <w:rPr>
          <w:rFonts w:ascii="Times New Roman" w:hAnsi="Times New Roman" w:cs="Times New Roman"/>
          <w:sz w:val="23"/>
          <w:szCs w:val="23"/>
        </w:rPr>
      </w:pPr>
    </w:p>
    <w:p w14:paraId="077164FD" w14:textId="77777777" w:rsidR="003B6D72" w:rsidRPr="003B6D72" w:rsidRDefault="003B6D72" w:rsidP="003B6D72">
      <w:pPr>
        <w:kinsoku w:val="0"/>
        <w:overflowPunct w:val="0"/>
        <w:ind w:left="100" w:right="106"/>
        <w:jc w:val="left"/>
        <w:rPr>
          <w:rFonts w:ascii="Times New Roman" w:hAnsi="Times New Roman" w:cs="Times New Roman"/>
          <w:spacing w:val="-1"/>
        </w:rPr>
      </w:pPr>
      <w:r w:rsidRPr="003B6D72">
        <w:rPr>
          <w:rFonts w:ascii="Times New Roman" w:hAnsi="Times New Roman" w:cs="Times New Roman"/>
        </w:rPr>
        <w:t xml:space="preserve">This </w:t>
      </w:r>
      <w:r w:rsidRPr="003B6D72">
        <w:rPr>
          <w:rFonts w:ascii="Times New Roman" w:hAnsi="Times New Roman" w:cs="Times New Roman"/>
          <w:spacing w:val="-1"/>
        </w:rPr>
        <w:t>study’s</w:t>
      </w:r>
      <w:r w:rsidRPr="003B6D72">
        <w:rPr>
          <w:rFonts w:ascii="Times New Roman" w:hAnsi="Times New Roman" w:cs="Times New Roman"/>
        </w:rPr>
        <w:t xml:space="preserve"> </w:t>
      </w:r>
      <w:r w:rsidRPr="003B6D72">
        <w:rPr>
          <w:rFonts w:ascii="Times New Roman" w:hAnsi="Times New Roman" w:cs="Times New Roman"/>
          <w:spacing w:val="-1"/>
        </w:rPr>
        <w:t>human</w:t>
      </w:r>
      <w:r w:rsidRPr="003B6D72">
        <w:rPr>
          <w:rFonts w:ascii="Times New Roman" w:hAnsi="Times New Roman" w:cs="Times New Roman"/>
        </w:rPr>
        <w:t xml:space="preserve"> subjects’</w:t>
      </w:r>
      <w:r w:rsidRPr="003B6D72">
        <w:rPr>
          <w:rFonts w:ascii="Times New Roman" w:hAnsi="Times New Roman" w:cs="Times New Roman"/>
          <w:spacing w:val="-1"/>
        </w:rPr>
        <w:t xml:space="preserve"> protection</w:t>
      </w:r>
      <w:r w:rsidRPr="003B6D72">
        <w:rPr>
          <w:rFonts w:ascii="Times New Roman" w:hAnsi="Times New Roman" w:cs="Times New Roman"/>
        </w:rPr>
        <w:t xml:space="preserve"> </w:t>
      </w:r>
      <w:r w:rsidRPr="003B6D72">
        <w:rPr>
          <w:rFonts w:ascii="Times New Roman" w:hAnsi="Times New Roman" w:cs="Times New Roman"/>
          <w:spacing w:val="-1"/>
        </w:rPr>
        <w:t>protocols,</w:t>
      </w:r>
      <w:r w:rsidRPr="003B6D72">
        <w:rPr>
          <w:rFonts w:ascii="Times New Roman" w:hAnsi="Times New Roman" w:cs="Times New Roman"/>
        </w:rPr>
        <w:t xml:space="preserve"> </w:t>
      </w:r>
      <w:r w:rsidRPr="003B6D72">
        <w:rPr>
          <w:rFonts w:ascii="Times New Roman" w:hAnsi="Times New Roman" w:cs="Times New Roman"/>
          <w:spacing w:val="-1"/>
        </w:rPr>
        <w:t>as</w:t>
      </w:r>
      <w:r w:rsidRPr="003B6D72">
        <w:rPr>
          <w:rFonts w:ascii="Times New Roman" w:hAnsi="Times New Roman" w:cs="Times New Roman"/>
        </w:rPr>
        <w:t xml:space="preserve"> </w:t>
      </w:r>
      <w:r w:rsidRPr="003B6D72">
        <w:rPr>
          <w:rFonts w:ascii="Times New Roman" w:hAnsi="Times New Roman" w:cs="Times New Roman"/>
          <w:spacing w:val="-1"/>
        </w:rPr>
        <w:t>stated</w:t>
      </w:r>
      <w:r w:rsidRPr="003B6D72">
        <w:rPr>
          <w:rFonts w:ascii="Times New Roman" w:hAnsi="Times New Roman" w:cs="Times New Roman"/>
        </w:rPr>
        <w:t xml:space="preserve"> in the </w:t>
      </w:r>
      <w:r w:rsidRPr="003B6D72">
        <w:rPr>
          <w:rFonts w:ascii="Times New Roman" w:hAnsi="Times New Roman" w:cs="Times New Roman"/>
          <w:spacing w:val="-1"/>
        </w:rPr>
        <w:t>materials</w:t>
      </w:r>
      <w:r w:rsidRPr="003B6D72">
        <w:rPr>
          <w:rFonts w:ascii="Times New Roman" w:hAnsi="Times New Roman" w:cs="Times New Roman"/>
        </w:rPr>
        <w:t xml:space="preserve"> submitted, </w:t>
      </w:r>
      <w:r w:rsidRPr="003B6D72">
        <w:rPr>
          <w:rFonts w:ascii="Times New Roman" w:hAnsi="Times New Roman" w:cs="Times New Roman"/>
          <w:spacing w:val="-1"/>
        </w:rPr>
        <w:t>received</w:t>
      </w:r>
      <w:r w:rsidRPr="003B6D72">
        <w:rPr>
          <w:rFonts w:ascii="Times New Roman" w:hAnsi="Times New Roman" w:cs="Times New Roman"/>
          <w:spacing w:val="89"/>
        </w:rPr>
        <w:t xml:space="preserve"> </w:t>
      </w:r>
      <w:r w:rsidRPr="003B6D72">
        <w:rPr>
          <w:rFonts w:ascii="Times New Roman" w:hAnsi="Times New Roman" w:cs="Times New Roman"/>
          <w:b/>
          <w:bCs/>
        </w:rPr>
        <w:t xml:space="preserve">IRB </w:t>
      </w:r>
      <w:r w:rsidRPr="003B6D72">
        <w:rPr>
          <w:rFonts w:ascii="Times New Roman" w:hAnsi="Times New Roman" w:cs="Times New Roman"/>
          <w:b/>
          <w:bCs/>
          <w:spacing w:val="-1"/>
        </w:rPr>
        <w:t>approval.</w:t>
      </w:r>
      <w:r w:rsidRPr="003B6D72">
        <w:rPr>
          <w:rFonts w:ascii="Times New Roman" w:hAnsi="Times New Roman" w:cs="Times New Roman"/>
          <w:b/>
          <w:bCs/>
        </w:rPr>
        <w:t xml:space="preserve">  </w:t>
      </w:r>
      <w:r w:rsidRPr="003B6D72">
        <w:rPr>
          <w:rFonts w:ascii="Times New Roman" w:hAnsi="Times New Roman" w:cs="Times New Roman"/>
          <w:spacing w:val="-1"/>
        </w:rPr>
        <w:t>Please inform</w:t>
      </w:r>
      <w:r w:rsidRPr="003B6D72">
        <w:rPr>
          <w:rFonts w:ascii="Times New Roman" w:hAnsi="Times New Roman" w:cs="Times New Roman"/>
        </w:rPr>
        <w:t xml:space="preserve"> this</w:t>
      </w:r>
      <w:r w:rsidRPr="003B6D72">
        <w:rPr>
          <w:rFonts w:ascii="Times New Roman" w:hAnsi="Times New Roman" w:cs="Times New Roman"/>
          <w:spacing w:val="2"/>
        </w:rPr>
        <w:t xml:space="preserve"> </w:t>
      </w:r>
      <w:r w:rsidRPr="003B6D72">
        <w:rPr>
          <w:rFonts w:ascii="Times New Roman" w:hAnsi="Times New Roman" w:cs="Times New Roman"/>
          <w:spacing w:val="-2"/>
        </w:rPr>
        <w:t xml:space="preserve">IRB </w:t>
      </w:r>
      <w:r w:rsidRPr="003B6D72">
        <w:rPr>
          <w:rFonts w:ascii="Times New Roman" w:hAnsi="Times New Roman" w:cs="Times New Roman"/>
        </w:rPr>
        <w:t>if there</w:t>
      </w:r>
      <w:r w:rsidRPr="003B6D72">
        <w:rPr>
          <w:rFonts w:ascii="Times New Roman" w:hAnsi="Times New Roman" w:cs="Times New Roman"/>
          <w:spacing w:val="-1"/>
        </w:rPr>
        <w:t xml:space="preserve"> </w:t>
      </w:r>
      <w:r w:rsidRPr="003B6D72">
        <w:rPr>
          <w:rFonts w:ascii="Times New Roman" w:hAnsi="Times New Roman" w:cs="Times New Roman"/>
        </w:rPr>
        <w:t>are</w:t>
      </w:r>
      <w:r w:rsidRPr="003B6D72">
        <w:rPr>
          <w:rFonts w:ascii="Times New Roman" w:hAnsi="Times New Roman" w:cs="Times New Roman"/>
          <w:spacing w:val="1"/>
        </w:rPr>
        <w:t xml:space="preserve"> </w:t>
      </w:r>
      <w:r w:rsidRPr="003B6D72">
        <w:rPr>
          <w:rFonts w:ascii="Times New Roman" w:hAnsi="Times New Roman" w:cs="Times New Roman"/>
        </w:rPr>
        <w:t xml:space="preserve">any </w:t>
      </w:r>
      <w:r w:rsidRPr="003B6D72">
        <w:rPr>
          <w:rFonts w:ascii="Times New Roman" w:hAnsi="Times New Roman" w:cs="Times New Roman"/>
          <w:spacing w:val="-1"/>
        </w:rPr>
        <w:t>changes</w:t>
      </w:r>
      <w:r w:rsidRPr="003B6D72">
        <w:rPr>
          <w:rFonts w:ascii="Times New Roman" w:hAnsi="Times New Roman" w:cs="Times New Roman"/>
        </w:rPr>
        <w:t xml:space="preserve"> to</w:t>
      </w:r>
      <w:r w:rsidRPr="003B6D72">
        <w:rPr>
          <w:rFonts w:ascii="Times New Roman" w:hAnsi="Times New Roman" w:cs="Times New Roman"/>
          <w:spacing w:val="2"/>
        </w:rPr>
        <w:t xml:space="preserve"> </w:t>
      </w:r>
      <w:r w:rsidRPr="003B6D72">
        <w:rPr>
          <w:rFonts w:ascii="Times New Roman" w:hAnsi="Times New Roman" w:cs="Times New Roman"/>
          <w:spacing w:val="-1"/>
        </w:rPr>
        <w:t>your</w:t>
      </w:r>
      <w:r w:rsidRPr="003B6D72">
        <w:rPr>
          <w:rFonts w:ascii="Times New Roman" w:hAnsi="Times New Roman" w:cs="Times New Roman"/>
        </w:rPr>
        <w:t xml:space="preserve"> human </w:t>
      </w:r>
      <w:r w:rsidRPr="003B6D72">
        <w:rPr>
          <w:rFonts w:ascii="Times New Roman" w:hAnsi="Times New Roman" w:cs="Times New Roman"/>
          <w:spacing w:val="-1"/>
        </w:rPr>
        <w:t>subject</w:t>
      </w:r>
      <w:r w:rsidRPr="003B6D72">
        <w:rPr>
          <w:rFonts w:ascii="Times New Roman" w:hAnsi="Times New Roman" w:cs="Times New Roman"/>
        </w:rPr>
        <w:t xml:space="preserve"> </w:t>
      </w:r>
      <w:r w:rsidRPr="003B6D72">
        <w:rPr>
          <w:rFonts w:ascii="Times New Roman" w:hAnsi="Times New Roman" w:cs="Times New Roman"/>
          <w:spacing w:val="-1"/>
        </w:rPr>
        <w:t>protection</w:t>
      </w:r>
      <w:r w:rsidRPr="003B6D72">
        <w:rPr>
          <w:rFonts w:ascii="Times New Roman" w:hAnsi="Times New Roman" w:cs="Times New Roman"/>
          <w:spacing w:val="83"/>
        </w:rPr>
        <w:t xml:space="preserve"> </w:t>
      </w:r>
      <w:r w:rsidRPr="003B6D72">
        <w:rPr>
          <w:rFonts w:ascii="Times New Roman" w:hAnsi="Times New Roman" w:cs="Times New Roman"/>
          <w:spacing w:val="-1"/>
        </w:rPr>
        <w:t>protocols.</w:t>
      </w:r>
    </w:p>
    <w:p w14:paraId="243BE759" w14:textId="77777777" w:rsidR="003B6D72" w:rsidRPr="003B6D72" w:rsidRDefault="003B6D72" w:rsidP="003B6D72">
      <w:pPr>
        <w:kinsoku w:val="0"/>
        <w:overflowPunct w:val="0"/>
        <w:jc w:val="left"/>
        <w:rPr>
          <w:rFonts w:ascii="Times New Roman" w:hAnsi="Times New Roman" w:cs="Times New Roman"/>
        </w:rPr>
      </w:pPr>
    </w:p>
    <w:p w14:paraId="292705F8" w14:textId="77777777" w:rsidR="003B6D72" w:rsidRPr="003B6D72" w:rsidRDefault="003B6D72" w:rsidP="003B6D72">
      <w:pPr>
        <w:kinsoku w:val="0"/>
        <w:overflowPunct w:val="0"/>
        <w:ind w:left="100"/>
        <w:jc w:val="left"/>
        <w:rPr>
          <w:rFonts w:ascii="Times New Roman" w:hAnsi="Times New Roman" w:cs="Times New Roman"/>
          <w:spacing w:val="-1"/>
        </w:rPr>
      </w:pPr>
      <w:r w:rsidRPr="003B6D72">
        <w:rPr>
          <w:rFonts w:ascii="Times New Roman" w:hAnsi="Times New Roman" w:cs="Times New Roman"/>
          <w:spacing w:val="-1"/>
        </w:rPr>
        <w:t>Sincerely,</w:t>
      </w:r>
    </w:p>
    <w:p w14:paraId="591CBD41" w14:textId="77777777" w:rsidR="003B6D72" w:rsidRPr="003B6D72" w:rsidRDefault="003B6D72" w:rsidP="003B6D72">
      <w:pPr>
        <w:kinsoku w:val="0"/>
        <w:overflowPunct w:val="0"/>
        <w:jc w:val="left"/>
        <w:rPr>
          <w:rFonts w:ascii="Times New Roman" w:hAnsi="Times New Roman" w:cs="Times New Roman"/>
        </w:rPr>
      </w:pPr>
    </w:p>
    <w:p w14:paraId="3E954F5D" w14:textId="1CFE2708" w:rsidR="003B6D72" w:rsidRPr="003B6D72" w:rsidRDefault="003B6D72" w:rsidP="003B6D72">
      <w:pPr>
        <w:kinsoku w:val="0"/>
        <w:overflowPunct w:val="0"/>
        <w:spacing w:line="200" w:lineRule="atLeast"/>
        <w:ind w:left="100"/>
        <w:jc w:val="left"/>
        <w:rPr>
          <w:rFonts w:ascii="Times New Roman" w:hAnsi="Times New Roman" w:cs="Times New Roman"/>
          <w:sz w:val="20"/>
          <w:szCs w:val="20"/>
        </w:rPr>
      </w:pPr>
      <w:r w:rsidRPr="003B6D72">
        <w:rPr>
          <w:rFonts w:ascii="Times New Roman" w:hAnsi="Times New Roman" w:cs="Times New Roman"/>
          <w:noProof/>
          <w:sz w:val="20"/>
          <w:szCs w:val="20"/>
          <w:lang w:val="en-US"/>
        </w:rPr>
        <w:drawing>
          <wp:inline distT="0" distB="0" distL="0" distR="0" wp14:anchorId="6B3FDA14" wp14:editId="4D53A56D">
            <wp:extent cx="2085975" cy="771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85975" cy="771525"/>
                    </a:xfrm>
                    <a:prstGeom prst="rect">
                      <a:avLst/>
                    </a:prstGeom>
                    <a:noFill/>
                    <a:ln>
                      <a:noFill/>
                    </a:ln>
                  </pic:spPr>
                </pic:pic>
              </a:graphicData>
            </a:graphic>
          </wp:inline>
        </w:drawing>
      </w:r>
    </w:p>
    <w:p w14:paraId="01127A15" w14:textId="77777777" w:rsidR="003B6D72" w:rsidRPr="003B6D72" w:rsidRDefault="003B6D72" w:rsidP="003B6D72">
      <w:pPr>
        <w:kinsoku w:val="0"/>
        <w:overflowPunct w:val="0"/>
        <w:spacing w:before="3"/>
        <w:jc w:val="left"/>
        <w:rPr>
          <w:rFonts w:ascii="Times New Roman" w:hAnsi="Times New Roman" w:cs="Times New Roman"/>
          <w:sz w:val="23"/>
          <w:szCs w:val="23"/>
        </w:rPr>
      </w:pPr>
    </w:p>
    <w:p w14:paraId="3CE21C32" w14:textId="77777777" w:rsidR="003B6D72" w:rsidRPr="003B6D72" w:rsidRDefault="003B6D72" w:rsidP="003B6D72">
      <w:pPr>
        <w:kinsoku w:val="0"/>
        <w:overflowPunct w:val="0"/>
        <w:ind w:left="100"/>
        <w:jc w:val="left"/>
        <w:rPr>
          <w:rFonts w:ascii="Times New Roman" w:hAnsi="Times New Roman" w:cs="Times New Roman"/>
        </w:rPr>
      </w:pPr>
      <w:r w:rsidRPr="003B6D72">
        <w:rPr>
          <w:rFonts w:ascii="Times New Roman" w:hAnsi="Times New Roman" w:cs="Times New Roman"/>
        </w:rPr>
        <w:t xml:space="preserve">D. </w:t>
      </w:r>
      <w:r w:rsidRPr="003B6D72">
        <w:rPr>
          <w:rFonts w:ascii="Times New Roman" w:hAnsi="Times New Roman" w:cs="Times New Roman"/>
          <w:spacing w:val="-1"/>
        </w:rPr>
        <w:t>Michael</w:t>
      </w:r>
      <w:r w:rsidRPr="003B6D72">
        <w:rPr>
          <w:rFonts w:ascii="Times New Roman" w:hAnsi="Times New Roman" w:cs="Times New Roman"/>
        </w:rPr>
        <w:t xml:space="preserve"> Anderson, Ph.D., MPH</w:t>
      </w:r>
    </w:p>
    <w:p w14:paraId="49607638" w14:textId="77777777" w:rsidR="003B6D72" w:rsidRPr="003B6D72" w:rsidRDefault="003B6D72" w:rsidP="003B6D72">
      <w:pPr>
        <w:kinsoku w:val="0"/>
        <w:overflowPunct w:val="0"/>
        <w:ind w:left="100"/>
        <w:jc w:val="left"/>
        <w:rPr>
          <w:rFonts w:ascii="Times New Roman" w:hAnsi="Times New Roman" w:cs="Times New Roman"/>
          <w:spacing w:val="-1"/>
        </w:rPr>
      </w:pPr>
      <w:r w:rsidRPr="003B6D72">
        <w:rPr>
          <w:rFonts w:ascii="Times New Roman" w:hAnsi="Times New Roman" w:cs="Times New Roman"/>
          <w:spacing w:val="-1"/>
        </w:rPr>
        <w:t>Chair</w:t>
      </w:r>
      <w:r w:rsidRPr="003B6D72">
        <w:rPr>
          <w:rFonts w:ascii="Times New Roman" w:hAnsi="Times New Roman" w:cs="Times New Roman"/>
        </w:rPr>
        <w:t xml:space="preserve"> &amp;</w:t>
      </w:r>
      <w:r w:rsidRPr="003B6D72">
        <w:rPr>
          <w:rFonts w:ascii="Times New Roman" w:hAnsi="Times New Roman" w:cs="Times New Roman"/>
          <w:spacing w:val="-3"/>
        </w:rPr>
        <w:t xml:space="preserve"> </w:t>
      </w:r>
      <w:r w:rsidRPr="003B6D72">
        <w:rPr>
          <w:rFonts w:ascii="Times New Roman" w:hAnsi="Times New Roman" w:cs="Times New Roman"/>
          <w:spacing w:val="-1"/>
        </w:rPr>
        <w:t>Human</w:t>
      </w:r>
      <w:r w:rsidRPr="003B6D72">
        <w:rPr>
          <w:rFonts w:ascii="Times New Roman" w:hAnsi="Times New Roman" w:cs="Times New Roman"/>
        </w:rPr>
        <w:t xml:space="preserve"> Subjects </w:t>
      </w:r>
      <w:r w:rsidRPr="003B6D72">
        <w:rPr>
          <w:rFonts w:ascii="Times New Roman" w:hAnsi="Times New Roman" w:cs="Times New Roman"/>
          <w:spacing w:val="-1"/>
        </w:rPr>
        <w:t>Protections</w:t>
      </w:r>
      <w:r w:rsidRPr="003B6D72">
        <w:rPr>
          <w:rFonts w:ascii="Times New Roman" w:hAnsi="Times New Roman" w:cs="Times New Roman"/>
        </w:rPr>
        <w:t xml:space="preserve"> </w:t>
      </w:r>
      <w:r w:rsidRPr="003B6D72">
        <w:rPr>
          <w:rFonts w:ascii="Times New Roman" w:hAnsi="Times New Roman" w:cs="Times New Roman"/>
          <w:spacing w:val="-1"/>
        </w:rPr>
        <w:t>Director,</w:t>
      </w:r>
      <w:r w:rsidRPr="003B6D72">
        <w:rPr>
          <w:rFonts w:ascii="Times New Roman" w:hAnsi="Times New Roman" w:cs="Times New Roman"/>
        </w:rPr>
        <w:t xml:space="preserve"> </w:t>
      </w:r>
      <w:r w:rsidRPr="003B6D72">
        <w:rPr>
          <w:rFonts w:ascii="Times New Roman" w:hAnsi="Times New Roman" w:cs="Times New Roman"/>
          <w:spacing w:val="1"/>
        </w:rPr>
        <w:t>HML</w:t>
      </w:r>
      <w:r w:rsidRPr="003B6D72">
        <w:rPr>
          <w:rFonts w:ascii="Times New Roman" w:hAnsi="Times New Roman" w:cs="Times New Roman"/>
          <w:spacing w:val="-3"/>
        </w:rPr>
        <w:t xml:space="preserve"> </w:t>
      </w:r>
      <w:r w:rsidRPr="003B6D72">
        <w:rPr>
          <w:rFonts w:ascii="Times New Roman" w:hAnsi="Times New Roman" w:cs="Times New Roman"/>
          <w:spacing w:val="-1"/>
        </w:rPr>
        <w:t>IRB</w:t>
      </w:r>
    </w:p>
    <w:p w14:paraId="14A40F4C" w14:textId="77777777" w:rsidR="003B6D72" w:rsidRPr="003B6D72" w:rsidRDefault="003B6D72" w:rsidP="003B6D72">
      <w:pPr>
        <w:kinsoku w:val="0"/>
        <w:overflowPunct w:val="0"/>
        <w:jc w:val="left"/>
        <w:rPr>
          <w:rFonts w:ascii="Times New Roman" w:hAnsi="Times New Roman" w:cs="Times New Roman"/>
        </w:rPr>
      </w:pPr>
    </w:p>
    <w:p w14:paraId="74EB9EFD" w14:textId="77777777" w:rsidR="003B6D72" w:rsidRPr="003B6D72" w:rsidRDefault="003B6D72" w:rsidP="003B6D72">
      <w:pPr>
        <w:kinsoku w:val="0"/>
        <w:overflowPunct w:val="0"/>
        <w:ind w:left="100"/>
        <w:jc w:val="left"/>
        <w:rPr>
          <w:rFonts w:ascii="Times New Roman" w:hAnsi="Times New Roman" w:cs="Times New Roman"/>
          <w:spacing w:val="-1"/>
        </w:rPr>
      </w:pPr>
      <w:r w:rsidRPr="003B6D72">
        <w:rPr>
          <w:rFonts w:ascii="Times New Roman" w:hAnsi="Times New Roman" w:cs="Times New Roman"/>
          <w:spacing w:val="-1"/>
        </w:rPr>
        <w:t>cc:</w:t>
      </w:r>
      <w:r w:rsidRPr="003B6D72">
        <w:rPr>
          <w:rFonts w:ascii="Times New Roman" w:hAnsi="Times New Roman" w:cs="Times New Roman"/>
        </w:rPr>
        <w:t xml:space="preserve">  Komolakhon </w:t>
      </w:r>
      <w:r w:rsidRPr="003B6D72">
        <w:rPr>
          <w:rFonts w:ascii="Times New Roman" w:hAnsi="Times New Roman" w:cs="Times New Roman"/>
          <w:spacing w:val="-1"/>
        </w:rPr>
        <w:t>Rakhmanova,</w:t>
      </w:r>
      <w:r w:rsidRPr="003B6D72">
        <w:rPr>
          <w:rFonts w:ascii="Times New Roman" w:hAnsi="Times New Roman" w:cs="Times New Roman"/>
        </w:rPr>
        <w:t xml:space="preserve"> </w:t>
      </w:r>
      <w:r w:rsidRPr="003B6D72">
        <w:rPr>
          <w:rFonts w:ascii="Times New Roman" w:hAnsi="Times New Roman" w:cs="Times New Roman"/>
          <w:spacing w:val="-1"/>
        </w:rPr>
        <w:t>Penelope</w:t>
      </w:r>
      <w:r w:rsidRPr="003B6D72">
        <w:rPr>
          <w:rFonts w:ascii="Times New Roman" w:hAnsi="Times New Roman" w:cs="Times New Roman"/>
          <w:spacing w:val="1"/>
        </w:rPr>
        <w:t xml:space="preserve"> </w:t>
      </w:r>
      <w:r w:rsidRPr="003B6D72">
        <w:rPr>
          <w:rFonts w:ascii="Times New Roman" w:hAnsi="Times New Roman" w:cs="Times New Roman"/>
          <w:spacing w:val="-1"/>
        </w:rPr>
        <w:t>Lantz</w:t>
      </w:r>
      <w:hyperlink r:id="rId19" w:history="1">
        <w:r w:rsidRPr="003B6D72">
          <w:rPr>
            <w:rFonts w:ascii="Times New Roman" w:hAnsi="Times New Roman" w:cs="Times New Roman"/>
            <w:spacing w:val="-1"/>
          </w:rPr>
          <w:t>,</w:t>
        </w:r>
        <w:r w:rsidRPr="003B6D72">
          <w:rPr>
            <w:rFonts w:ascii="Times New Roman" w:hAnsi="Times New Roman" w:cs="Times New Roman"/>
          </w:rPr>
          <w:t xml:space="preserve"> </w:t>
        </w:r>
        <w:r w:rsidRPr="003B6D72">
          <w:rPr>
            <w:rFonts w:ascii="Times New Roman" w:hAnsi="Times New Roman" w:cs="Times New Roman"/>
            <w:spacing w:val="-1"/>
          </w:rPr>
          <w:t>unicef@hmlirb.com</w:t>
        </w:r>
      </w:hyperlink>
    </w:p>
    <w:p w14:paraId="2ADD9DB8" w14:textId="2A56D84B" w:rsidR="003B6D72" w:rsidRPr="003B6D72" w:rsidRDefault="003B6D72" w:rsidP="003B6D72">
      <w:pPr>
        <w:kinsoku w:val="0"/>
        <w:overflowPunct w:val="0"/>
        <w:spacing w:line="200" w:lineRule="atLeast"/>
        <w:jc w:val="left"/>
        <w:rPr>
          <w:rFonts w:ascii="Times New Roman" w:hAnsi="Times New Roman" w:cs="Times New Roman"/>
          <w:sz w:val="20"/>
          <w:szCs w:val="20"/>
        </w:rPr>
      </w:pPr>
    </w:p>
    <w:p w14:paraId="12F8667A" w14:textId="77777777" w:rsidR="003B6D72" w:rsidRPr="003B6D72" w:rsidRDefault="003B6D72" w:rsidP="003B6D72">
      <w:pPr>
        <w:kinsoku w:val="0"/>
        <w:overflowPunct w:val="0"/>
        <w:jc w:val="left"/>
        <w:rPr>
          <w:rFonts w:ascii="Times New Roman" w:hAnsi="Times New Roman" w:cs="Times New Roman"/>
          <w:sz w:val="20"/>
          <w:szCs w:val="20"/>
        </w:rPr>
      </w:pPr>
    </w:p>
    <w:p w14:paraId="5E80067F" w14:textId="77777777" w:rsidR="003B6D72" w:rsidRPr="003B6D72" w:rsidRDefault="003B6D72" w:rsidP="003B6D72">
      <w:pPr>
        <w:kinsoku w:val="0"/>
        <w:overflowPunct w:val="0"/>
        <w:spacing w:before="33"/>
        <w:ind w:left="3113" w:right="3096" w:firstLine="338"/>
        <w:jc w:val="center"/>
        <w:rPr>
          <w:rFonts w:ascii="Times New Roman" w:hAnsi="Times New Roman" w:cs="Times New Roman"/>
          <w:color w:val="000000"/>
          <w:sz w:val="10"/>
          <w:szCs w:val="20"/>
        </w:rPr>
      </w:pPr>
      <w:r w:rsidRPr="003B6D72">
        <w:rPr>
          <w:rFonts w:ascii="Times New Roman" w:hAnsi="Times New Roman" w:cs="Times New Roman"/>
          <w:color w:val="1F487C"/>
          <w:sz w:val="10"/>
          <w:szCs w:val="20"/>
        </w:rPr>
        <w:t>HML</w:t>
      </w:r>
      <w:r w:rsidRPr="003B6D72">
        <w:rPr>
          <w:rFonts w:ascii="Times New Roman" w:hAnsi="Times New Roman" w:cs="Times New Roman"/>
          <w:color w:val="1F487C"/>
          <w:spacing w:val="-11"/>
          <w:sz w:val="10"/>
          <w:szCs w:val="20"/>
        </w:rPr>
        <w:t xml:space="preserve"> </w:t>
      </w:r>
      <w:r w:rsidRPr="003B6D72">
        <w:rPr>
          <w:rFonts w:ascii="Times New Roman" w:hAnsi="Times New Roman" w:cs="Times New Roman"/>
          <w:color w:val="1F487C"/>
          <w:sz w:val="10"/>
          <w:szCs w:val="20"/>
        </w:rPr>
        <w:t>Institutional</w:t>
      </w:r>
      <w:r w:rsidRPr="003B6D72">
        <w:rPr>
          <w:rFonts w:ascii="Times New Roman" w:hAnsi="Times New Roman" w:cs="Times New Roman"/>
          <w:color w:val="1F487C"/>
          <w:spacing w:val="-8"/>
          <w:sz w:val="10"/>
          <w:szCs w:val="20"/>
        </w:rPr>
        <w:t xml:space="preserve"> </w:t>
      </w:r>
      <w:r w:rsidRPr="003B6D72">
        <w:rPr>
          <w:rFonts w:ascii="Times New Roman" w:hAnsi="Times New Roman" w:cs="Times New Roman"/>
          <w:color w:val="1F487C"/>
          <w:sz w:val="10"/>
          <w:szCs w:val="20"/>
        </w:rPr>
        <w:t>Review</w:t>
      </w:r>
      <w:r w:rsidRPr="003B6D72">
        <w:rPr>
          <w:rFonts w:ascii="Times New Roman" w:hAnsi="Times New Roman" w:cs="Times New Roman"/>
          <w:color w:val="1F487C"/>
          <w:spacing w:val="-11"/>
          <w:sz w:val="10"/>
          <w:szCs w:val="20"/>
        </w:rPr>
        <w:t xml:space="preserve"> </w:t>
      </w:r>
      <w:r w:rsidRPr="003B6D72">
        <w:rPr>
          <w:rFonts w:ascii="Times New Roman" w:hAnsi="Times New Roman" w:cs="Times New Roman"/>
          <w:color w:val="1F487C"/>
          <w:sz w:val="10"/>
          <w:szCs w:val="20"/>
        </w:rPr>
        <w:t>Board</w:t>
      </w:r>
      <w:r w:rsidRPr="003B6D72">
        <w:rPr>
          <w:rFonts w:ascii="Times New Roman" w:hAnsi="Times New Roman" w:cs="Times New Roman"/>
          <w:color w:val="1F487C"/>
          <w:spacing w:val="24"/>
          <w:w w:val="99"/>
          <w:sz w:val="10"/>
          <w:szCs w:val="20"/>
        </w:rPr>
        <w:t xml:space="preserve"> </w:t>
      </w:r>
      <w:r w:rsidRPr="003B6D72">
        <w:rPr>
          <w:rFonts w:ascii="Times New Roman" w:hAnsi="Times New Roman" w:cs="Times New Roman"/>
          <w:color w:val="1F487C"/>
          <w:sz w:val="10"/>
          <w:szCs w:val="20"/>
        </w:rPr>
        <w:t>1101</w:t>
      </w:r>
      <w:r w:rsidRPr="003B6D72">
        <w:rPr>
          <w:rFonts w:ascii="Times New Roman" w:hAnsi="Times New Roman" w:cs="Times New Roman"/>
          <w:color w:val="1F487C"/>
          <w:spacing w:val="-6"/>
          <w:sz w:val="10"/>
          <w:szCs w:val="20"/>
        </w:rPr>
        <w:t xml:space="preserve"> </w:t>
      </w:r>
      <w:r w:rsidRPr="003B6D72">
        <w:rPr>
          <w:rFonts w:ascii="Times New Roman" w:hAnsi="Times New Roman" w:cs="Times New Roman"/>
          <w:color w:val="1F487C"/>
          <w:spacing w:val="-1"/>
          <w:sz w:val="10"/>
          <w:szCs w:val="20"/>
        </w:rPr>
        <w:t>Connecticut</w:t>
      </w:r>
      <w:r w:rsidRPr="003B6D72">
        <w:rPr>
          <w:rFonts w:ascii="Times New Roman" w:hAnsi="Times New Roman" w:cs="Times New Roman"/>
          <w:color w:val="1F487C"/>
          <w:spacing w:val="-4"/>
          <w:sz w:val="10"/>
          <w:szCs w:val="20"/>
        </w:rPr>
        <w:t xml:space="preserve"> </w:t>
      </w:r>
      <w:r w:rsidRPr="003B6D72">
        <w:rPr>
          <w:rFonts w:ascii="Times New Roman" w:hAnsi="Times New Roman" w:cs="Times New Roman"/>
          <w:color w:val="1F487C"/>
          <w:spacing w:val="-1"/>
          <w:sz w:val="10"/>
          <w:szCs w:val="20"/>
        </w:rPr>
        <w:t>Avenue,</w:t>
      </w:r>
      <w:r w:rsidRPr="003B6D72">
        <w:rPr>
          <w:rFonts w:ascii="Times New Roman" w:hAnsi="Times New Roman" w:cs="Times New Roman"/>
          <w:color w:val="1F487C"/>
          <w:spacing w:val="-5"/>
          <w:sz w:val="10"/>
          <w:szCs w:val="20"/>
        </w:rPr>
        <w:t xml:space="preserve"> </w:t>
      </w:r>
      <w:r w:rsidRPr="003B6D72">
        <w:rPr>
          <w:rFonts w:ascii="Times New Roman" w:hAnsi="Times New Roman" w:cs="Times New Roman"/>
          <w:color w:val="1F487C"/>
          <w:spacing w:val="1"/>
          <w:sz w:val="10"/>
          <w:szCs w:val="20"/>
        </w:rPr>
        <w:t>NW</w:t>
      </w:r>
      <w:r w:rsidRPr="003B6D72">
        <w:rPr>
          <w:rFonts w:ascii="Times New Roman" w:hAnsi="Times New Roman" w:cs="Times New Roman"/>
          <w:color w:val="1F487C"/>
          <w:spacing w:val="-5"/>
          <w:sz w:val="10"/>
          <w:szCs w:val="20"/>
        </w:rPr>
        <w:t xml:space="preserve"> </w:t>
      </w:r>
      <w:r w:rsidRPr="003B6D72">
        <w:rPr>
          <w:rFonts w:ascii="Times New Roman" w:hAnsi="Times New Roman" w:cs="Times New Roman"/>
          <w:color w:val="1F487C"/>
          <w:spacing w:val="-1"/>
          <w:sz w:val="10"/>
          <w:szCs w:val="20"/>
        </w:rPr>
        <w:t>Suite</w:t>
      </w:r>
      <w:r w:rsidRPr="003B6D72">
        <w:rPr>
          <w:rFonts w:ascii="Times New Roman" w:hAnsi="Times New Roman" w:cs="Times New Roman"/>
          <w:color w:val="1F487C"/>
          <w:spacing w:val="-6"/>
          <w:sz w:val="10"/>
          <w:szCs w:val="20"/>
        </w:rPr>
        <w:t xml:space="preserve"> </w:t>
      </w:r>
      <w:r w:rsidRPr="003B6D72">
        <w:rPr>
          <w:rFonts w:ascii="Times New Roman" w:hAnsi="Times New Roman" w:cs="Times New Roman"/>
          <w:color w:val="1F487C"/>
          <w:sz w:val="10"/>
          <w:szCs w:val="20"/>
        </w:rPr>
        <w:t>450</w:t>
      </w:r>
    </w:p>
    <w:p w14:paraId="70862E78" w14:textId="77777777" w:rsidR="003B6D72" w:rsidRPr="003B6D72" w:rsidRDefault="003B6D72" w:rsidP="003B6D72">
      <w:pPr>
        <w:kinsoku w:val="0"/>
        <w:overflowPunct w:val="0"/>
        <w:spacing w:line="229" w:lineRule="exact"/>
        <w:ind w:left="722" w:right="722"/>
        <w:jc w:val="center"/>
        <w:rPr>
          <w:rFonts w:ascii="Times New Roman" w:hAnsi="Times New Roman" w:cs="Times New Roman"/>
          <w:color w:val="000000"/>
          <w:sz w:val="10"/>
          <w:szCs w:val="20"/>
        </w:rPr>
      </w:pPr>
      <w:r w:rsidRPr="003B6D72">
        <w:rPr>
          <w:rFonts w:ascii="Times New Roman" w:hAnsi="Times New Roman" w:cs="Times New Roman"/>
          <w:color w:val="1F487C"/>
          <w:spacing w:val="-1"/>
          <w:sz w:val="10"/>
          <w:szCs w:val="20"/>
        </w:rPr>
        <w:t>Washington,</w:t>
      </w:r>
      <w:r w:rsidRPr="003B6D72">
        <w:rPr>
          <w:rFonts w:ascii="Times New Roman" w:hAnsi="Times New Roman" w:cs="Times New Roman"/>
          <w:color w:val="1F487C"/>
          <w:spacing w:val="-6"/>
          <w:sz w:val="10"/>
          <w:szCs w:val="20"/>
        </w:rPr>
        <w:t xml:space="preserve"> </w:t>
      </w:r>
      <w:r w:rsidRPr="003B6D72">
        <w:rPr>
          <w:rFonts w:ascii="Times New Roman" w:hAnsi="Times New Roman" w:cs="Times New Roman"/>
          <w:color w:val="1F487C"/>
          <w:sz w:val="10"/>
          <w:szCs w:val="20"/>
        </w:rPr>
        <w:t>DC</w:t>
      </w:r>
      <w:r w:rsidRPr="003B6D72">
        <w:rPr>
          <w:rFonts w:ascii="Times New Roman" w:hAnsi="Times New Roman" w:cs="Times New Roman"/>
          <w:color w:val="1F487C"/>
          <w:spacing w:val="-6"/>
          <w:sz w:val="10"/>
          <w:szCs w:val="20"/>
        </w:rPr>
        <w:t xml:space="preserve"> </w:t>
      </w:r>
      <w:r w:rsidRPr="003B6D72">
        <w:rPr>
          <w:rFonts w:ascii="Times New Roman" w:hAnsi="Times New Roman" w:cs="Times New Roman"/>
          <w:color w:val="1F487C"/>
          <w:sz w:val="10"/>
          <w:szCs w:val="20"/>
        </w:rPr>
        <w:t>20036</w:t>
      </w:r>
      <w:r w:rsidRPr="003B6D72">
        <w:rPr>
          <w:rFonts w:ascii="Times New Roman" w:hAnsi="Times New Roman" w:cs="Times New Roman"/>
          <w:color w:val="1F487C"/>
          <w:spacing w:val="40"/>
          <w:sz w:val="10"/>
          <w:szCs w:val="20"/>
        </w:rPr>
        <w:t xml:space="preserve"> </w:t>
      </w:r>
      <w:r w:rsidRPr="003B6D72">
        <w:rPr>
          <w:rFonts w:ascii="Times New Roman" w:hAnsi="Times New Roman" w:cs="Times New Roman"/>
          <w:color w:val="1F487C"/>
          <w:sz w:val="10"/>
          <w:szCs w:val="20"/>
        </w:rPr>
        <w:t>USA</w:t>
      </w:r>
    </w:p>
    <w:p w14:paraId="66B1A6DB" w14:textId="77777777" w:rsidR="003B6D72" w:rsidRPr="003B6D72" w:rsidRDefault="003B6D72" w:rsidP="003B6D72">
      <w:pPr>
        <w:kinsoku w:val="0"/>
        <w:overflowPunct w:val="0"/>
        <w:spacing w:line="229" w:lineRule="exact"/>
        <w:ind w:left="723" w:right="722"/>
        <w:jc w:val="center"/>
        <w:rPr>
          <w:rFonts w:ascii="Times New Roman" w:hAnsi="Times New Roman" w:cs="Times New Roman"/>
          <w:color w:val="000000"/>
          <w:sz w:val="10"/>
          <w:szCs w:val="20"/>
        </w:rPr>
      </w:pPr>
      <w:r w:rsidRPr="003B6D72">
        <w:rPr>
          <w:rFonts w:ascii="Times New Roman" w:hAnsi="Times New Roman" w:cs="Times New Roman"/>
          <w:color w:val="1F487C"/>
          <w:sz w:val="10"/>
          <w:szCs w:val="20"/>
        </w:rPr>
        <w:t>+1.202.753.5040</w:t>
      </w:r>
    </w:p>
    <w:p w14:paraId="485B03BD" w14:textId="77777777" w:rsidR="003B6D72" w:rsidRPr="003B6D72" w:rsidRDefault="00F701B8" w:rsidP="003B6D72">
      <w:pPr>
        <w:kinsoku w:val="0"/>
        <w:overflowPunct w:val="0"/>
        <w:ind w:left="724" w:right="722"/>
        <w:jc w:val="center"/>
        <w:rPr>
          <w:rFonts w:ascii="Times New Roman" w:hAnsi="Times New Roman" w:cs="Times New Roman"/>
          <w:color w:val="000000"/>
          <w:sz w:val="10"/>
          <w:szCs w:val="20"/>
        </w:rPr>
      </w:pPr>
      <w:hyperlink r:id="rId20" w:history="1">
        <w:r w:rsidR="003B6D72" w:rsidRPr="003B6D72">
          <w:rPr>
            <w:rFonts w:ascii="Times New Roman" w:hAnsi="Times New Roman" w:cs="Times New Roman"/>
            <w:color w:val="0000FF"/>
            <w:sz w:val="10"/>
            <w:szCs w:val="20"/>
            <w:u w:val="single"/>
          </w:rPr>
          <w:t xml:space="preserve">unicef@hmlirb.com </w:t>
        </w:r>
        <w:r w:rsidR="003B6D72" w:rsidRPr="003B6D72">
          <w:rPr>
            <w:rFonts w:ascii="Times New Roman" w:hAnsi="Times New Roman" w:cs="Times New Roman"/>
            <w:color w:val="0000FF"/>
            <w:spacing w:val="20"/>
            <w:sz w:val="10"/>
            <w:szCs w:val="20"/>
            <w:u w:val="single"/>
          </w:rPr>
          <w:t xml:space="preserve"> </w:t>
        </w:r>
      </w:hyperlink>
      <w:hyperlink r:id="rId21" w:history="1">
        <w:r w:rsidR="003B6D72" w:rsidRPr="003B6D72">
          <w:rPr>
            <w:rFonts w:ascii="Times New Roman" w:hAnsi="Times New Roman" w:cs="Times New Roman"/>
            <w:color w:val="0000FF"/>
            <w:sz w:val="10"/>
            <w:szCs w:val="20"/>
            <w:u w:val="single"/>
          </w:rPr>
          <w:t>www.hmlirb.com</w:t>
        </w:r>
      </w:hyperlink>
    </w:p>
    <w:p w14:paraId="66AB3DE1" w14:textId="77777777" w:rsidR="003B6D72" w:rsidRPr="003B6D72" w:rsidRDefault="003B6D72" w:rsidP="003B6D72">
      <w:pPr>
        <w:kinsoku w:val="0"/>
        <w:overflowPunct w:val="0"/>
        <w:ind w:left="725" w:right="722"/>
        <w:jc w:val="center"/>
        <w:rPr>
          <w:rFonts w:ascii="Times New Roman" w:hAnsi="Times New Roman" w:cs="Times New Roman"/>
          <w:color w:val="000000"/>
          <w:sz w:val="10"/>
          <w:szCs w:val="20"/>
        </w:rPr>
      </w:pPr>
      <w:r w:rsidRPr="003B6D72">
        <w:rPr>
          <w:rFonts w:ascii="Times New Roman" w:hAnsi="Times New Roman" w:cs="Times New Roman"/>
          <w:color w:val="1F487C"/>
          <w:sz w:val="10"/>
          <w:szCs w:val="20"/>
        </w:rPr>
        <w:t>US</w:t>
      </w:r>
      <w:r w:rsidRPr="003B6D72">
        <w:rPr>
          <w:rFonts w:ascii="Times New Roman" w:hAnsi="Times New Roman" w:cs="Times New Roman"/>
          <w:color w:val="1F487C"/>
          <w:spacing w:val="-7"/>
          <w:sz w:val="10"/>
          <w:szCs w:val="20"/>
        </w:rPr>
        <w:t xml:space="preserve"> </w:t>
      </w:r>
      <w:r w:rsidRPr="003B6D72">
        <w:rPr>
          <w:rFonts w:ascii="Times New Roman" w:hAnsi="Times New Roman" w:cs="Times New Roman"/>
          <w:color w:val="1F487C"/>
          <w:sz w:val="10"/>
          <w:szCs w:val="20"/>
        </w:rPr>
        <w:t>Department</w:t>
      </w:r>
      <w:r w:rsidRPr="003B6D72">
        <w:rPr>
          <w:rFonts w:ascii="Times New Roman" w:hAnsi="Times New Roman" w:cs="Times New Roman"/>
          <w:color w:val="1F487C"/>
          <w:spacing w:val="-7"/>
          <w:sz w:val="10"/>
          <w:szCs w:val="20"/>
        </w:rPr>
        <w:t xml:space="preserve"> </w:t>
      </w:r>
      <w:r w:rsidRPr="003B6D72">
        <w:rPr>
          <w:rFonts w:ascii="Times New Roman" w:hAnsi="Times New Roman" w:cs="Times New Roman"/>
          <w:color w:val="1F487C"/>
          <w:sz w:val="10"/>
          <w:szCs w:val="20"/>
        </w:rPr>
        <w:t>of</w:t>
      </w:r>
      <w:r w:rsidRPr="003B6D72">
        <w:rPr>
          <w:rFonts w:ascii="Times New Roman" w:hAnsi="Times New Roman" w:cs="Times New Roman"/>
          <w:color w:val="1F487C"/>
          <w:spacing w:val="-7"/>
          <w:sz w:val="10"/>
          <w:szCs w:val="20"/>
        </w:rPr>
        <w:t xml:space="preserve"> </w:t>
      </w:r>
      <w:r w:rsidRPr="003B6D72">
        <w:rPr>
          <w:rFonts w:ascii="Times New Roman" w:hAnsi="Times New Roman" w:cs="Times New Roman"/>
          <w:color w:val="1F487C"/>
          <w:sz w:val="10"/>
          <w:szCs w:val="20"/>
        </w:rPr>
        <w:t>Health</w:t>
      </w:r>
      <w:r w:rsidRPr="003B6D72">
        <w:rPr>
          <w:rFonts w:ascii="Times New Roman" w:hAnsi="Times New Roman" w:cs="Times New Roman"/>
          <w:color w:val="1F487C"/>
          <w:spacing w:val="-5"/>
          <w:sz w:val="10"/>
          <w:szCs w:val="20"/>
        </w:rPr>
        <w:t xml:space="preserve"> </w:t>
      </w:r>
      <w:r w:rsidRPr="003B6D72">
        <w:rPr>
          <w:rFonts w:ascii="Times New Roman" w:hAnsi="Times New Roman" w:cs="Times New Roman"/>
          <w:color w:val="1F487C"/>
          <w:sz w:val="10"/>
          <w:szCs w:val="20"/>
        </w:rPr>
        <w:t>&amp;</w:t>
      </w:r>
      <w:r w:rsidRPr="003B6D72">
        <w:rPr>
          <w:rFonts w:ascii="Times New Roman" w:hAnsi="Times New Roman" w:cs="Times New Roman"/>
          <w:color w:val="1F487C"/>
          <w:spacing w:val="-8"/>
          <w:sz w:val="10"/>
          <w:szCs w:val="20"/>
        </w:rPr>
        <w:t xml:space="preserve"> </w:t>
      </w:r>
      <w:r w:rsidRPr="003B6D72">
        <w:rPr>
          <w:rFonts w:ascii="Times New Roman" w:hAnsi="Times New Roman" w:cs="Times New Roman"/>
          <w:color w:val="1F487C"/>
          <w:sz w:val="10"/>
          <w:szCs w:val="20"/>
        </w:rPr>
        <w:t>Human</w:t>
      </w:r>
      <w:r w:rsidRPr="003B6D72">
        <w:rPr>
          <w:rFonts w:ascii="Times New Roman" w:hAnsi="Times New Roman" w:cs="Times New Roman"/>
          <w:color w:val="1F487C"/>
          <w:spacing w:val="-7"/>
          <w:sz w:val="10"/>
          <w:szCs w:val="20"/>
        </w:rPr>
        <w:t xml:space="preserve"> </w:t>
      </w:r>
      <w:r w:rsidRPr="003B6D72">
        <w:rPr>
          <w:rFonts w:ascii="Times New Roman" w:hAnsi="Times New Roman" w:cs="Times New Roman"/>
          <w:color w:val="1F487C"/>
          <w:sz w:val="10"/>
          <w:szCs w:val="20"/>
        </w:rPr>
        <w:t>Services,</w:t>
      </w:r>
      <w:r w:rsidRPr="003B6D72">
        <w:rPr>
          <w:rFonts w:ascii="Times New Roman" w:hAnsi="Times New Roman" w:cs="Times New Roman"/>
          <w:color w:val="1F487C"/>
          <w:spacing w:val="-5"/>
          <w:sz w:val="10"/>
          <w:szCs w:val="20"/>
        </w:rPr>
        <w:t xml:space="preserve"> </w:t>
      </w:r>
      <w:r w:rsidRPr="003B6D72">
        <w:rPr>
          <w:rFonts w:ascii="Times New Roman" w:hAnsi="Times New Roman" w:cs="Times New Roman"/>
          <w:color w:val="1F487C"/>
          <w:sz w:val="10"/>
          <w:szCs w:val="20"/>
        </w:rPr>
        <w:t>Office</w:t>
      </w:r>
      <w:r w:rsidRPr="003B6D72">
        <w:rPr>
          <w:rFonts w:ascii="Times New Roman" w:hAnsi="Times New Roman" w:cs="Times New Roman"/>
          <w:color w:val="1F487C"/>
          <w:spacing w:val="-6"/>
          <w:sz w:val="10"/>
          <w:szCs w:val="20"/>
        </w:rPr>
        <w:t xml:space="preserve"> </w:t>
      </w:r>
      <w:r w:rsidRPr="003B6D72">
        <w:rPr>
          <w:rFonts w:ascii="Times New Roman" w:hAnsi="Times New Roman" w:cs="Times New Roman"/>
          <w:color w:val="1F487C"/>
          <w:sz w:val="10"/>
          <w:szCs w:val="20"/>
        </w:rPr>
        <w:t>of</w:t>
      </w:r>
      <w:r w:rsidRPr="003B6D72">
        <w:rPr>
          <w:rFonts w:ascii="Times New Roman" w:hAnsi="Times New Roman" w:cs="Times New Roman"/>
          <w:color w:val="1F487C"/>
          <w:spacing w:val="-8"/>
          <w:sz w:val="10"/>
          <w:szCs w:val="20"/>
        </w:rPr>
        <w:t xml:space="preserve"> </w:t>
      </w:r>
      <w:r w:rsidRPr="003B6D72">
        <w:rPr>
          <w:rFonts w:ascii="Times New Roman" w:hAnsi="Times New Roman" w:cs="Times New Roman"/>
          <w:color w:val="1F487C"/>
          <w:sz w:val="10"/>
          <w:szCs w:val="20"/>
        </w:rPr>
        <w:t>Human Research</w:t>
      </w:r>
      <w:r w:rsidRPr="003B6D72">
        <w:rPr>
          <w:rFonts w:ascii="Times New Roman" w:hAnsi="Times New Roman" w:cs="Times New Roman"/>
          <w:color w:val="1F487C"/>
          <w:spacing w:val="-7"/>
          <w:sz w:val="10"/>
          <w:szCs w:val="20"/>
        </w:rPr>
        <w:t xml:space="preserve"> </w:t>
      </w:r>
      <w:r w:rsidRPr="003B6D72">
        <w:rPr>
          <w:rFonts w:ascii="Times New Roman" w:hAnsi="Times New Roman" w:cs="Times New Roman"/>
          <w:color w:val="1F487C"/>
          <w:sz w:val="10"/>
          <w:szCs w:val="20"/>
        </w:rPr>
        <w:t>Protections</w:t>
      </w:r>
      <w:r w:rsidRPr="003B6D72">
        <w:rPr>
          <w:rFonts w:ascii="Times New Roman" w:hAnsi="Times New Roman" w:cs="Times New Roman"/>
          <w:color w:val="1F487C"/>
          <w:spacing w:val="-7"/>
          <w:sz w:val="10"/>
          <w:szCs w:val="20"/>
        </w:rPr>
        <w:t xml:space="preserve"> </w:t>
      </w:r>
      <w:r w:rsidRPr="003B6D72">
        <w:rPr>
          <w:rFonts w:ascii="Times New Roman" w:hAnsi="Times New Roman" w:cs="Times New Roman"/>
          <w:color w:val="1F487C"/>
          <w:spacing w:val="-1"/>
          <w:sz w:val="10"/>
          <w:szCs w:val="20"/>
        </w:rPr>
        <w:t>IRB</w:t>
      </w:r>
      <w:r w:rsidRPr="003B6D72">
        <w:rPr>
          <w:rFonts w:ascii="Times New Roman" w:hAnsi="Times New Roman" w:cs="Times New Roman"/>
          <w:color w:val="1F487C"/>
          <w:spacing w:val="-5"/>
          <w:sz w:val="10"/>
          <w:szCs w:val="20"/>
        </w:rPr>
        <w:t xml:space="preserve"> </w:t>
      </w:r>
      <w:r w:rsidRPr="003B6D72">
        <w:rPr>
          <w:rFonts w:ascii="Times New Roman" w:hAnsi="Times New Roman" w:cs="Times New Roman"/>
          <w:color w:val="1F487C"/>
          <w:sz w:val="10"/>
          <w:szCs w:val="20"/>
        </w:rPr>
        <w:t>#00001211</w:t>
      </w:r>
    </w:p>
    <w:p w14:paraId="5820EA8F" w14:textId="77777777" w:rsidR="003B6D72" w:rsidRDefault="003B6D72" w:rsidP="00040BFE">
      <w:pPr>
        <w:pStyle w:val="ColorfulList-Accent11"/>
        <w:ind w:left="0"/>
        <w:jc w:val="both"/>
        <w:rPr>
          <w:rFonts w:asciiTheme="minorHAnsi" w:hAnsiTheme="minorHAnsi"/>
          <w:b/>
        </w:rPr>
      </w:pPr>
    </w:p>
    <w:p w14:paraId="01D34E70" w14:textId="603CA5BD" w:rsidR="003B6D72" w:rsidRDefault="00411716" w:rsidP="003B6D72">
      <w:pPr>
        <w:pStyle w:val="Level2"/>
      </w:pPr>
      <w:bookmarkStart w:id="44" w:name="_Toc407026407"/>
      <w:r>
        <w:t>Ethical Protocol</w:t>
      </w:r>
      <w:bookmarkEnd w:id="44"/>
    </w:p>
    <w:p w14:paraId="02DC8163" w14:textId="77777777" w:rsidR="003B6D72" w:rsidRDefault="003B6D72" w:rsidP="00040BFE">
      <w:pPr>
        <w:pStyle w:val="ColorfulList-Accent11"/>
        <w:spacing w:line="240" w:lineRule="auto"/>
        <w:ind w:left="0"/>
        <w:jc w:val="center"/>
        <w:rPr>
          <w:rFonts w:cs="Calibri"/>
          <w:b/>
          <w:sz w:val="24"/>
          <w:szCs w:val="24"/>
        </w:rPr>
      </w:pPr>
    </w:p>
    <w:p w14:paraId="03DCAA60" w14:textId="77777777" w:rsidR="00040BFE" w:rsidRPr="00834501" w:rsidRDefault="00040BFE" w:rsidP="00040BFE">
      <w:pPr>
        <w:pStyle w:val="ColorfulList-Accent11"/>
        <w:spacing w:line="240" w:lineRule="auto"/>
        <w:ind w:left="0"/>
        <w:jc w:val="center"/>
        <w:rPr>
          <w:rFonts w:cs="Calibri"/>
          <w:b/>
          <w:sz w:val="24"/>
          <w:szCs w:val="24"/>
        </w:rPr>
      </w:pPr>
      <w:r w:rsidRPr="00834501">
        <w:rPr>
          <w:rFonts w:cs="Calibri"/>
          <w:b/>
          <w:sz w:val="24"/>
          <w:szCs w:val="24"/>
        </w:rPr>
        <w:t>Coram International</w:t>
      </w:r>
    </w:p>
    <w:p w14:paraId="4380CF6F" w14:textId="77777777" w:rsidR="00040BFE" w:rsidRPr="00834501" w:rsidRDefault="00040BFE" w:rsidP="00040BFE">
      <w:pPr>
        <w:pStyle w:val="ColorfulList-Accent11"/>
        <w:spacing w:line="240" w:lineRule="auto"/>
        <w:ind w:left="0"/>
        <w:jc w:val="center"/>
        <w:rPr>
          <w:rFonts w:cs="Calibri"/>
          <w:b/>
          <w:sz w:val="24"/>
          <w:szCs w:val="24"/>
        </w:rPr>
      </w:pPr>
      <w:r w:rsidRPr="00834501">
        <w:rPr>
          <w:rFonts w:cs="Calibri"/>
          <w:b/>
          <w:sz w:val="24"/>
          <w:szCs w:val="24"/>
        </w:rPr>
        <w:t>Ethical Guidelines for Field Research with Children</w:t>
      </w:r>
    </w:p>
    <w:p w14:paraId="3FA2B5C2" w14:textId="77777777" w:rsidR="00040BFE" w:rsidRPr="00834501" w:rsidRDefault="00040BFE" w:rsidP="00040BFE">
      <w:pPr>
        <w:pStyle w:val="ColorfulList-Accent11"/>
        <w:spacing w:line="240" w:lineRule="auto"/>
        <w:ind w:left="0"/>
        <w:jc w:val="both"/>
        <w:rPr>
          <w:rFonts w:cs="Calibri"/>
          <w:sz w:val="24"/>
          <w:szCs w:val="24"/>
        </w:rPr>
      </w:pPr>
    </w:p>
    <w:p w14:paraId="6023A48C" w14:textId="77777777" w:rsidR="00040BFE" w:rsidRPr="00834501" w:rsidRDefault="00040BFE" w:rsidP="00040BFE">
      <w:pPr>
        <w:pStyle w:val="ColorfulList-Accent11"/>
        <w:spacing w:line="240" w:lineRule="auto"/>
        <w:ind w:left="0"/>
        <w:jc w:val="both"/>
        <w:rPr>
          <w:rFonts w:cs="Calibri"/>
          <w:sz w:val="24"/>
          <w:szCs w:val="24"/>
        </w:rPr>
      </w:pPr>
      <w:r w:rsidRPr="00834501">
        <w:rPr>
          <w:rFonts w:cs="Calibri"/>
          <w:sz w:val="24"/>
          <w:szCs w:val="24"/>
        </w:rPr>
        <w:t xml:space="preserve">Each research project carried out by Coram International should be ethically reviewed and Guidelines should be developed that are tailored and relevant to each piece of research.  The reason for this is that different types of research will raise unique, context-specific ethical issues and it will be necessary to identify and address these issues on a project-specific basis. However, these Guidelines should be applied when carrying out all project-specific ethical reviews. </w:t>
      </w:r>
    </w:p>
    <w:p w14:paraId="526C7D3A" w14:textId="77777777" w:rsidR="00040BFE" w:rsidRPr="00834501" w:rsidRDefault="00040BFE" w:rsidP="00040BFE">
      <w:pPr>
        <w:pStyle w:val="ColorfulList-Accent11"/>
        <w:spacing w:line="240" w:lineRule="auto"/>
        <w:ind w:left="0"/>
        <w:jc w:val="both"/>
        <w:rPr>
          <w:rFonts w:cs="Calibri"/>
          <w:b/>
          <w:sz w:val="24"/>
          <w:szCs w:val="24"/>
        </w:rPr>
      </w:pPr>
    </w:p>
    <w:p w14:paraId="270D0944" w14:textId="77777777" w:rsidR="00040BFE" w:rsidRPr="00834501" w:rsidRDefault="00040BFE" w:rsidP="00040BFE">
      <w:pPr>
        <w:pStyle w:val="ColorfulList-Accent11"/>
        <w:numPr>
          <w:ilvl w:val="0"/>
          <w:numId w:val="13"/>
        </w:numPr>
        <w:spacing w:line="240" w:lineRule="auto"/>
        <w:jc w:val="both"/>
        <w:rPr>
          <w:rFonts w:cs="Calibri"/>
          <w:b/>
          <w:sz w:val="24"/>
          <w:szCs w:val="24"/>
        </w:rPr>
      </w:pPr>
      <w:r w:rsidRPr="00834501">
        <w:rPr>
          <w:rFonts w:cs="Calibri"/>
          <w:b/>
          <w:sz w:val="24"/>
          <w:szCs w:val="24"/>
        </w:rPr>
        <w:t>Application of Ethical Guidelines</w:t>
      </w:r>
    </w:p>
    <w:p w14:paraId="3A293E76" w14:textId="77777777" w:rsidR="00040BFE" w:rsidRPr="00834501" w:rsidRDefault="00040BFE" w:rsidP="00040BFE">
      <w:pPr>
        <w:spacing w:before="240"/>
      </w:pPr>
      <w:r w:rsidRPr="00834501">
        <w:t>The Ethical Guidelines will apply to all field research carried out by Coram International and organisations and individuals carrying out research on behalf of Coram International.  The Guidelines will not apply to the consideration and selection of research projects. They will apply to: methodology selection and design; the design of data collection tools; the collection, storage, collation and analysis of data; and the publication of research.</w:t>
      </w:r>
    </w:p>
    <w:p w14:paraId="5B4DF6A7" w14:textId="77777777" w:rsidR="00040BFE" w:rsidRPr="00834501" w:rsidRDefault="00040BFE" w:rsidP="00040BFE">
      <w:pPr>
        <w:pStyle w:val="ColorfulList-Accent11"/>
        <w:spacing w:line="240" w:lineRule="auto"/>
        <w:jc w:val="both"/>
        <w:rPr>
          <w:rFonts w:cs="Calibri"/>
          <w:b/>
          <w:sz w:val="24"/>
          <w:szCs w:val="24"/>
        </w:rPr>
      </w:pPr>
    </w:p>
    <w:p w14:paraId="58FC50F0" w14:textId="77777777" w:rsidR="00040BFE" w:rsidRPr="00834501" w:rsidRDefault="00040BFE" w:rsidP="00040BFE">
      <w:pPr>
        <w:pStyle w:val="ColorfulList-Accent11"/>
        <w:numPr>
          <w:ilvl w:val="0"/>
          <w:numId w:val="13"/>
        </w:numPr>
        <w:spacing w:line="240" w:lineRule="auto"/>
        <w:jc w:val="both"/>
        <w:rPr>
          <w:rFonts w:cs="Calibri"/>
          <w:b/>
          <w:sz w:val="24"/>
          <w:szCs w:val="24"/>
        </w:rPr>
      </w:pPr>
      <w:r w:rsidRPr="00834501">
        <w:rPr>
          <w:rFonts w:cs="Calibri"/>
          <w:b/>
          <w:sz w:val="24"/>
          <w:szCs w:val="24"/>
        </w:rPr>
        <w:t>Ethics review</w:t>
      </w:r>
    </w:p>
    <w:p w14:paraId="62B9F315" w14:textId="77777777" w:rsidR="00040BFE" w:rsidRPr="00834501" w:rsidRDefault="00040BFE" w:rsidP="00040BFE">
      <w:pPr>
        <w:spacing w:before="240"/>
      </w:pPr>
      <w:r w:rsidRPr="00834501">
        <w:t xml:space="preserve">All research project methodologies and data collection, collation and analysis tools must be approved by the Director, International and Research or the Legal Research and Policy Manager, before they are deployed.  The Professional Director or Legal Research and Policy Manager will review the methodologies and tools in light of these Guidelines and best practice, and make revisions accordingly, which will then be incorporated into revised methodologies and tools. </w:t>
      </w:r>
    </w:p>
    <w:p w14:paraId="12AF5C0D" w14:textId="77777777" w:rsidR="00040BFE" w:rsidRPr="00834501" w:rsidRDefault="00040BFE" w:rsidP="00040BFE">
      <w:pPr>
        <w:pStyle w:val="ColorfulList-Accent11"/>
        <w:spacing w:line="240" w:lineRule="auto"/>
        <w:ind w:left="0"/>
        <w:jc w:val="both"/>
        <w:rPr>
          <w:rFonts w:cs="Calibri"/>
          <w:b/>
          <w:sz w:val="24"/>
          <w:szCs w:val="24"/>
        </w:rPr>
      </w:pPr>
    </w:p>
    <w:p w14:paraId="6C6B1604" w14:textId="77777777" w:rsidR="00040BFE" w:rsidRPr="00834501" w:rsidRDefault="00040BFE" w:rsidP="00040BFE">
      <w:pPr>
        <w:pStyle w:val="ColorfulList-Accent11"/>
        <w:numPr>
          <w:ilvl w:val="0"/>
          <w:numId w:val="13"/>
        </w:numPr>
        <w:spacing w:line="240" w:lineRule="auto"/>
        <w:jc w:val="both"/>
        <w:rPr>
          <w:rFonts w:cs="Calibri"/>
          <w:b/>
          <w:sz w:val="24"/>
          <w:szCs w:val="24"/>
        </w:rPr>
      </w:pPr>
      <w:r w:rsidRPr="00834501">
        <w:rPr>
          <w:rFonts w:cs="Calibri"/>
          <w:b/>
          <w:sz w:val="24"/>
          <w:szCs w:val="24"/>
        </w:rPr>
        <w:t>Selecting researchers</w:t>
      </w:r>
    </w:p>
    <w:p w14:paraId="6338999A" w14:textId="77777777" w:rsidR="00040BFE" w:rsidRPr="00834501" w:rsidRDefault="00040BFE" w:rsidP="00040BFE">
      <w:pPr>
        <w:spacing w:before="240"/>
      </w:pPr>
      <w:r w:rsidRPr="00834501">
        <w:t>Coram International will ensure that all external researchers have the necessary experience to carry out the research required. Where necessary, training will be provided to external researchers by Coram International staff on these guidelines and best practice issues for carrying out the relevant research.</w:t>
      </w:r>
    </w:p>
    <w:p w14:paraId="0D69966B" w14:textId="77777777" w:rsidR="00040BFE" w:rsidRPr="00834501" w:rsidRDefault="00040BFE" w:rsidP="00040BFE">
      <w:pPr>
        <w:pStyle w:val="ColorfulList-Accent11"/>
        <w:spacing w:line="240" w:lineRule="auto"/>
        <w:ind w:left="0"/>
        <w:jc w:val="both"/>
        <w:rPr>
          <w:rFonts w:cs="Calibri"/>
          <w:b/>
          <w:sz w:val="24"/>
          <w:szCs w:val="24"/>
        </w:rPr>
      </w:pPr>
    </w:p>
    <w:p w14:paraId="26BC48CF" w14:textId="77777777" w:rsidR="00040BFE" w:rsidRPr="00834501" w:rsidRDefault="00040BFE" w:rsidP="00040BFE">
      <w:pPr>
        <w:pStyle w:val="ColorfulList-Accent11"/>
        <w:numPr>
          <w:ilvl w:val="0"/>
          <w:numId w:val="13"/>
        </w:numPr>
        <w:spacing w:line="240" w:lineRule="auto"/>
        <w:jc w:val="both"/>
        <w:rPr>
          <w:rFonts w:cs="Calibri"/>
          <w:b/>
          <w:sz w:val="24"/>
          <w:szCs w:val="24"/>
        </w:rPr>
      </w:pPr>
      <w:r w:rsidRPr="00834501">
        <w:rPr>
          <w:rFonts w:cs="Calibri"/>
          <w:b/>
          <w:sz w:val="24"/>
          <w:szCs w:val="24"/>
        </w:rPr>
        <w:t>Guiding principles</w:t>
      </w:r>
    </w:p>
    <w:p w14:paraId="2042010C" w14:textId="77777777" w:rsidR="00040BFE" w:rsidRPr="00834501" w:rsidRDefault="00040BFE" w:rsidP="00040BFE">
      <w:pPr>
        <w:spacing w:before="240"/>
      </w:pPr>
      <w:r w:rsidRPr="00834501">
        <w:t>All research projects will be subject to the following ethical principles.</w:t>
      </w:r>
    </w:p>
    <w:p w14:paraId="1F2EE6A7" w14:textId="77777777" w:rsidR="00040BFE" w:rsidRPr="00834501" w:rsidRDefault="00040BFE" w:rsidP="00040BFE">
      <w:pPr>
        <w:pStyle w:val="ColorfulList-Accent11"/>
        <w:spacing w:line="240" w:lineRule="auto"/>
        <w:ind w:left="0"/>
        <w:jc w:val="both"/>
        <w:rPr>
          <w:rFonts w:cs="Calibri"/>
          <w:b/>
          <w:sz w:val="24"/>
          <w:szCs w:val="24"/>
        </w:rPr>
      </w:pPr>
    </w:p>
    <w:p w14:paraId="65535E78" w14:textId="77777777" w:rsidR="00040BFE" w:rsidRPr="00834501" w:rsidRDefault="00040BFE" w:rsidP="00040BFE">
      <w:pPr>
        <w:pStyle w:val="ColorfulList-Accent11"/>
        <w:numPr>
          <w:ilvl w:val="1"/>
          <w:numId w:val="13"/>
        </w:numPr>
        <w:spacing w:line="240" w:lineRule="auto"/>
        <w:jc w:val="both"/>
        <w:rPr>
          <w:rFonts w:cs="Calibri"/>
          <w:b/>
          <w:i/>
          <w:sz w:val="24"/>
          <w:szCs w:val="24"/>
        </w:rPr>
      </w:pPr>
      <w:r w:rsidRPr="00834501">
        <w:rPr>
          <w:rFonts w:cs="Calibri"/>
          <w:b/>
          <w:i/>
          <w:sz w:val="24"/>
          <w:szCs w:val="24"/>
        </w:rPr>
        <w:t>Do no harm and best interests of the child</w:t>
      </w:r>
    </w:p>
    <w:p w14:paraId="4A5C1E93" w14:textId="77777777" w:rsidR="00040BFE" w:rsidRDefault="00040BFE" w:rsidP="00040BFE">
      <w:pPr>
        <w:spacing w:before="240"/>
      </w:pPr>
      <w:r w:rsidRPr="00834501">
        <w:t xml:space="preserve">It is of paramount importance that Researchers protect the physical, social and psychological wellbeing, and the rights, interests and privacy of research participants.  The welfare and best interests of the participants will be the primary consideration in methodology design and data collection.  All research will be guided by the UN Convention on the Rights of the Child, in particular Article 3.1 which states: “In all actions concerning children, whether undertaken by public or private social welfare institutions, courts or legislative bodies, the best interests of the child shall be a primary consideration.”  </w:t>
      </w:r>
    </w:p>
    <w:p w14:paraId="4B0DC658" w14:textId="77777777" w:rsidR="00040BFE" w:rsidRDefault="00040BFE" w:rsidP="00040BFE">
      <w:pPr>
        <w:spacing w:before="240"/>
      </w:pPr>
      <w:r w:rsidRPr="00834501">
        <w:rPr>
          <w:rFonts w:cs="Calibri"/>
        </w:rPr>
        <w:t>It is the obligation of the Researcher to identify and avoid harmful effects.  If Researchers identify that they are causing harm to a participant/s, the research must be stopped.</w:t>
      </w:r>
    </w:p>
    <w:p w14:paraId="6A7EE8BF" w14:textId="77777777" w:rsidR="00040BFE" w:rsidRDefault="00040BFE" w:rsidP="00040BFE">
      <w:pPr>
        <w:spacing w:before="240"/>
      </w:pPr>
      <w:r w:rsidRPr="00834501">
        <w:rPr>
          <w:rFonts w:cs="Calibri"/>
        </w:rPr>
        <w:t>Particular care will be taken to ensure that questions are asked sensitively and in a child-friendly, manner that is appropriate to the age, gender, ethnicity and social background of the participants.  Clear language will be used which avoids victimisation, blame and judgement.  Where it is clear that the interview is having a negative effect on a participant, the interview will be stopped.  Any child protection concerns will be identified and dealt with appropriately (see 4.8, below).</w:t>
      </w:r>
    </w:p>
    <w:p w14:paraId="21B3CBDE" w14:textId="77777777" w:rsidR="00040BFE" w:rsidRDefault="00040BFE" w:rsidP="00040BFE">
      <w:pPr>
        <w:spacing w:before="240"/>
      </w:pPr>
      <w:r w:rsidRPr="00834501">
        <w:rPr>
          <w:rFonts w:cs="Calibri"/>
        </w:rPr>
        <w:t>Children will be provided with the opportunity to participate in data collection with a trusted adult or friend if this would make them feel more at ease.  Researchers should identify staff at institutions (e.g. schools, community groups, detention centre staff) that are available to accompany participants, if requested.</w:t>
      </w:r>
    </w:p>
    <w:p w14:paraId="09A0CD62" w14:textId="77777777" w:rsidR="00040BFE" w:rsidRPr="00486B0C" w:rsidRDefault="00040BFE" w:rsidP="00040BFE">
      <w:pPr>
        <w:spacing w:before="240"/>
      </w:pPr>
      <w:r w:rsidRPr="00834501">
        <w:rPr>
          <w:rFonts w:cs="Calibri"/>
        </w:rPr>
        <w:t>Interviews may cover particularly sensitive or traumatic material, and it is important to ensure that participants feel empowered and not solely like victims.  Interviews should finish on a ‘positive or empowering note’ (e.g. through asking questions about what would improve the situation of children in the relevant study sample).  This will help to ensure that children do not leave the interview focusing on past experiences of abuse.  Where children reveal past experiences of violence or abuse, researchers will convey empathy, but will not show shock or anger, as this can be harmful to children who have experienced violence.</w:t>
      </w:r>
    </w:p>
    <w:p w14:paraId="78F3D1E2" w14:textId="77777777" w:rsidR="00040BFE" w:rsidRPr="00834501" w:rsidRDefault="00040BFE" w:rsidP="00040BFE">
      <w:pPr>
        <w:pStyle w:val="ColorfulList-Accent11"/>
        <w:numPr>
          <w:ilvl w:val="1"/>
          <w:numId w:val="13"/>
        </w:numPr>
        <w:spacing w:before="240" w:line="240" w:lineRule="auto"/>
        <w:jc w:val="both"/>
        <w:rPr>
          <w:rFonts w:cs="Calibri"/>
          <w:b/>
          <w:i/>
          <w:sz w:val="24"/>
          <w:szCs w:val="24"/>
        </w:rPr>
      </w:pPr>
      <w:r w:rsidRPr="00834501">
        <w:rPr>
          <w:rFonts w:cs="Calibri"/>
          <w:b/>
          <w:i/>
          <w:sz w:val="24"/>
          <w:szCs w:val="24"/>
        </w:rPr>
        <w:t xml:space="preserve">Data collection must be necessary </w:t>
      </w:r>
    </w:p>
    <w:p w14:paraId="3CC7CE87" w14:textId="77777777" w:rsidR="00040BFE" w:rsidRPr="00834501" w:rsidRDefault="00040BFE" w:rsidP="00040BFE">
      <w:pPr>
        <w:spacing w:before="240"/>
      </w:pPr>
      <w:r w:rsidRPr="00834501">
        <w:t xml:space="preserve">It is important to ensure that unnecessary intrusion into the lives of participants is avoided. Researchers must ensure that the data being collected is necessary to address the research questions specific to each project.  Data collection for extraneous purposes must be avoided. </w:t>
      </w:r>
    </w:p>
    <w:p w14:paraId="584ADB98" w14:textId="77777777" w:rsidR="00040BFE" w:rsidRPr="00834501" w:rsidRDefault="00040BFE" w:rsidP="00040BFE">
      <w:pPr>
        <w:pStyle w:val="ColorfulList-Accent11"/>
        <w:spacing w:line="240" w:lineRule="auto"/>
        <w:ind w:left="0"/>
        <w:jc w:val="both"/>
        <w:rPr>
          <w:rFonts w:cs="Calibri"/>
          <w:sz w:val="24"/>
          <w:szCs w:val="24"/>
        </w:rPr>
      </w:pPr>
    </w:p>
    <w:p w14:paraId="4AD74C28" w14:textId="77777777" w:rsidR="00040BFE" w:rsidRPr="00834501" w:rsidRDefault="00040BFE" w:rsidP="00040BFE">
      <w:pPr>
        <w:pStyle w:val="ColorfulList-Accent11"/>
        <w:spacing w:line="240" w:lineRule="auto"/>
        <w:ind w:left="0"/>
        <w:jc w:val="both"/>
        <w:rPr>
          <w:rFonts w:cs="Calibri"/>
          <w:sz w:val="24"/>
          <w:szCs w:val="24"/>
        </w:rPr>
      </w:pPr>
      <w:r w:rsidRPr="00834501">
        <w:rPr>
          <w:rFonts w:cs="Calibri"/>
          <w:sz w:val="24"/>
          <w:szCs w:val="24"/>
        </w:rPr>
        <w:t>Where possible and appropriate, participants may be provided with material incentives to compensate them for time spent contributing to the research.</w:t>
      </w:r>
    </w:p>
    <w:p w14:paraId="409170A0" w14:textId="77777777" w:rsidR="00040BFE" w:rsidRPr="00834501" w:rsidRDefault="00040BFE" w:rsidP="00040BFE">
      <w:pPr>
        <w:pStyle w:val="ColorfulList-Accent11"/>
        <w:spacing w:line="240" w:lineRule="auto"/>
        <w:ind w:left="0"/>
        <w:jc w:val="both"/>
        <w:rPr>
          <w:rFonts w:cs="Calibri"/>
          <w:sz w:val="24"/>
          <w:szCs w:val="24"/>
        </w:rPr>
      </w:pPr>
    </w:p>
    <w:p w14:paraId="269A78A7" w14:textId="77777777" w:rsidR="00040BFE" w:rsidRPr="00834501" w:rsidRDefault="00040BFE" w:rsidP="00040BFE">
      <w:pPr>
        <w:pStyle w:val="ColorfulList-Accent11"/>
        <w:numPr>
          <w:ilvl w:val="1"/>
          <w:numId w:val="13"/>
        </w:numPr>
        <w:spacing w:line="240" w:lineRule="auto"/>
        <w:jc w:val="both"/>
        <w:rPr>
          <w:rFonts w:cs="Calibri"/>
          <w:b/>
          <w:i/>
          <w:sz w:val="24"/>
          <w:szCs w:val="24"/>
        </w:rPr>
      </w:pPr>
      <w:r w:rsidRPr="00834501">
        <w:rPr>
          <w:rFonts w:cs="Calibri"/>
          <w:b/>
          <w:i/>
          <w:sz w:val="24"/>
          <w:szCs w:val="24"/>
        </w:rPr>
        <w:t>Researchers must not raise participants’ expectations</w:t>
      </w:r>
    </w:p>
    <w:p w14:paraId="0F135FEF" w14:textId="77777777" w:rsidR="00040BFE" w:rsidRPr="00834501" w:rsidRDefault="00040BFE" w:rsidP="00040BFE">
      <w:pPr>
        <w:spacing w:before="240"/>
      </w:pPr>
      <w:r w:rsidRPr="00834501">
        <w:t>Researchers must carefully explain the nature and purpose of the study to participants, and the role that the data will play in the research project.  Participants should also be informed that the purpose of the Researcher’s visit is not to offer any direct assistance.  This is necessary to avoid raising expectations of participants that the Researcher will be unable to meet.</w:t>
      </w:r>
    </w:p>
    <w:p w14:paraId="75540F50" w14:textId="77777777" w:rsidR="00040BFE" w:rsidRPr="00834501" w:rsidRDefault="00040BFE" w:rsidP="00040BFE">
      <w:pPr>
        <w:pStyle w:val="ColorfulList-Accent11"/>
        <w:spacing w:line="240" w:lineRule="auto"/>
        <w:ind w:left="0"/>
        <w:jc w:val="both"/>
        <w:rPr>
          <w:rFonts w:cs="Calibri"/>
          <w:b/>
          <w:i/>
          <w:sz w:val="24"/>
          <w:szCs w:val="24"/>
        </w:rPr>
      </w:pPr>
    </w:p>
    <w:p w14:paraId="34DC78CF" w14:textId="77777777" w:rsidR="00040BFE" w:rsidRPr="00834501" w:rsidRDefault="00040BFE" w:rsidP="00040BFE">
      <w:pPr>
        <w:pStyle w:val="ColorfulList-Accent11"/>
        <w:numPr>
          <w:ilvl w:val="1"/>
          <w:numId w:val="13"/>
        </w:numPr>
        <w:spacing w:line="240" w:lineRule="auto"/>
        <w:jc w:val="both"/>
        <w:rPr>
          <w:rFonts w:cs="Calibri"/>
          <w:b/>
          <w:i/>
          <w:sz w:val="24"/>
          <w:szCs w:val="24"/>
        </w:rPr>
      </w:pPr>
      <w:r w:rsidRPr="00834501">
        <w:rPr>
          <w:rFonts w:cs="Calibri"/>
          <w:b/>
          <w:i/>
          <w:sz w:val="24"/>
          <w:szCs w:val="24"/>
        </w:rPr>
        <w:t>Ensuring cultural appropriateness</w:t>
      </w:r>
    </w:p>
    <w:p w14:paraId="091363B6" w14:textId="77777777" w:rsidR="00040BFE" w:rsidRPr="00834501" w:rsidRDefault="00040BFE" w:rsidP="00040BFE">
      <w:pPr>
        <w:spacing w:before="240"/>
        <w:rPr>
          <w:b/>
          <w:i/>
        </w:rPr>
      </w:pPr>
      <w:r w:rsidRPr="00834501">
        <w:t>Researchers must ensure that data collection methods and tools are culturally appropriate to the particular country, ethnic, gender and religious context in which they are used.  Researchers should ensure, where possible, that data collection tools are reviewed by a researcher living in the country context in which research is taking place. Where possible, data collection tools should be piloted on a small sample of participants to identify content that lacks cultural appropriateness and adjustments should be made accordingly.</w:t>
      </w:r>
    </w:p>
    <w:p w14:paraId="47E4EDAC" w14:textId="77777777" w:rsidR="00040BFE" w:rsidRPr="00834501" w:rsidRDefault="00040BFE" w:rsidP="00040BFE">
      <w:pPr>
        <w:pStyle w:val="ColorfulList-Accent11"/>
        <w:spacing w:line="240" w:lineRule="auto"/>
        <w:ind w:left="0"/>
        <w:jc w:val="both"/>
        <w:rPr>
          <w:rFonts w:cs="Calibri"/>
          <w:sz w:val="24"/>
          <w:szCs w:val="24"/>
        </w:rPr>
      </w:pPr>
    </w:p>
    <w:p w14:paraId="347EADEF" w14:textId="77777777" w:rsidR="00040BFE" w:rsidRPr="00834501" w:rsidRDefault="00040BFE" w:rsidP="00040BFE">
      <w:pPr>
        <w:pStyle w:val="ColorfulList-Accent11"/>
        <w:numPr>
          <w:ilvl w:val="1"/>
          <w:numId w:val="13"/>
        </w:numPr>
        <w:spacing w:line="240" w:lineRule="auto"/>
        <w:jc w:val="both"/>
        <w:rPr>
          <w:rFonts w:cs="Calibri"/>
          <w:b/>
          <w:i/>
          <w:sz w:val="24"/>
          <w:szCs w:val="24"/>
        </w:rPr>
      </w:pPr>
      <w:r w:rsidRPr="00834501">
        <w:rPr>
          <w:rFonts w:cs="Calibri"/>
          <w:b/>
          <w:i/>
          <w:sz w:val="24"/>
          <w:szCs w:val="24"/>
        </w:rPr>
        <w:t>Voluntary participation</w:t>
      </w:r>
    </w:p>
    <w:p w14:paraId="7AE38A7A" w14:textId="77777777" w:rsidR="00040BFE" w:rsidRPr="00834501" w:rsidRDefault="00040BFE" w:rsidP="00040BFE">
      <w:pPr>
        <w:spacing w:before="240"/>
      </w:pPr>
      <w:r w:rsidRPr="00834501">
        <w:t xml:space="preserve">Researchers must ensure that participation in research is on a voluntary basis. Researchers will explain to participants in clear, age-appropriate language that participants are not </w:t>
      </w:r>
      <w:r w:rsidRPr="00834501">
        <w:rPr>
          <w:i/>
        </w:rPr>
        <w:t>required</w:t>
      </w:r>
      <w:r w:rsidRPr="00834501">
        <w:t xml:space="preserve"> to participate in the study, and that they may stop participating in the research at any time.  Researchers will carefully explain that refusal to participate will not result in any negative consequences.  Incentives may be provided; however, researchers must ensure that these would not induce participants to participate where doing so may cause harm.   </w:t>
      </w:r>
    </w:p>
    <w:p w14:paraId="064476AA" w14:textId="77777777" w:rsidR="00040BFE" w:rsidRPr="00834501" w:rsidRDefault="00040BFE" w:rsidP="00040BFE">
      <w:pPr>
        <w:pStyle w:val="ColorfulList-Accent11"/>
        <w:spacing w:line="240" w:lineRule="auto"/>
        <w:ind w:left="0"/>
        <w:jc w:val="both"/>
        <w:rPr>
          <w:rFonts w:cs="Calibri"/>
          <w:b/>
          <w:i/>
          <w:sz w:val="24"/>
          <w:szCs w:val="24"/>
        </w:rPr>
      </w:pPr>
    </w:p>
    <w:p w14:paraId="0B89137B" w14:textId="77777777" w:rsidR="00040BFE" w:rsidRPr="00834501" w:rsidRDefault="00040BFE" w:rsidP="00040BFE">
      <w:pPr>
        <w:pStyle w:val="ColorfulList-Accent11"/>
        <w:numPr>
          <w:ilvl w:val="1"/>
          <w:numId w:val="13"/>
        </w:numPr>
        <w:spacing w:line="240" w:lineRule="auto"/>
        <w:jc w:val="both"/>
        <w:rPr>
          <w:rFonts w:cs="Calibri"/>
          <w:b/>
          <w:i/>
          <w:sz w:val="24"/>
          <w:szCs w:val="24"/>
        </w:rPr>
      </w:pPr>
      <w:r w:rsidRPr="00834501">
        <w:rPr>
          <w:rFonts w:cs="Calibri"/>
          <w:b/>
          <w:i/>
          <w:sz w:val="24"/>
          <w:szCs w:val="24"/>
        </w:rPr>
        <w:t>Informed consent</w:t>
      </w:r>
    </w:p>
    <w:p w14:paraId="24BD003F" w14:textId="77777777" w:rsidR="00040BFE" w:rsidRPr="00834501" w:rsidRDefault="00040BFE" w:rsidP="00040BFE">
      <w:pPr>
        <w:spacing w:before="240"/>
      </w:pPr>
      <w:r w:rsidRPr="00834501">
        <w:t>At the start of all data collection, research participants will be informed of the purpose and nature of the study, their contribution, and how the data collected from them will be used in the study, through an information and consent form, where possible and where this would be appropriate and not intimidating for young people. The information and consent form should explain, in clear, age appropriate language, the nature of the study, the participant’s expected contribution and the fact that participation is entirely voluntary.  Researchers should talk participants though the consent form and ensure that they understand it.  Where possible and appropriate, parents / carers should also sign an ‘information and consent form’. The needs for this will depend on the age and capacity of participants. Where possible, parental consent should be obtained for all children aged under 13 years.  For children aged over 13, the decision on whether consent from parents / carers is needed will be made on a case-by-case basis, depending on the nature and context of the research and the age and capacity of participants.</w:t>
      </w:r>
    </w:p>
    <w:p w14:paraId="01BF2AF6" w14:textId="77777777" w:rsidR="00040BFE" w:rsidRPr="00834501" w:rsidRDefault="00040BFE" w:rsidP="00040BFE">
      <w:pPr>
        <w:pStyle w:val="ColorfulList-Accent11"/>
        <w:spacing w:line="240" w:lineRule="auto"/>
        <w:ind w:left="0"/>
        <w:jc w:val="both"/>
        <w:rPr>
          <w:rFonts w:cs="Calibri"/>
          <w:sz w:val="24"/>
          <w:szCs w:val="24"/>
        </w:rPr>
      </w:pPr>
    </w:p>
    <w:p w14:paraId="1DDFCA14" w14:textId="77777777" w:rsidR="00040BFE" w:rsidRPr="00834501" w:rsidRDefault="00040BFE" w:rsidP="00040BFE">
      <w:pPr>
        <w:pStyle w:val="ColorfulList-Accent11"/>
        <w:spacing w:line="240" w:lineRule="auto"/>
        <w:ind w:left="0"/>
        <w:jc w:val="both"/>
        <w:rPr>
          <w:rFonts w:cs="Calibri"/>
          <w:sz w:val="24"/>
          <w:szCs w:val="24"/>
        </w:rPr>
      </w:pPr>
      <w:r w:rsidRPr="00834501">
        <w:rPr>
          <w:rFonts w:cs="Calibri"/>
          <w:sz w:val="24"/>
          <w:szCs w:val="24"/>
        </w:rPr>
        <w:t>Where it is not possible for the participant to sign an information and consent form (e.g. due to illiteracy), researchers will explain the nature and purpose of the study, the participant’s expected contribution, and the way the data they contribute will be used, and request the verbal consent of the participants to conduct research and then record that permission has been granted.  Special effort must be made to explain the nature and purpose of the study and the participant’s contribution in clear, age-appropriate language.  Researchers will request the participant to relay the key information back to them to ensure that they have understood it.  Participants will also be advised that the information they provide will be held in strict confidence (see below, 4.6).</w:t>
      </w:r>
    </w:p>
    <w:p w14:paraId="2D582947" w14:textId="77777777" w:rsidR="00040BFE" w:rsidRPr="00834501" w:rsidRDefault="00040BFE" w:rsidP="00040BFE">
      <w:pPr>
        <w:pStyle w:val="ColorfulList-Accent11"/>
        <w:spacing w:line="240" w:lineRule="auto"/>
        <w:ind w:left="0"/>
        <w:jc w:val="both"/>
        <w:rPr>
          <w:rFonts w:cs="Calibri"/>
          <w:sz w:val="24"/>
          <w:szCs w:val="24"/>
        </w:rPr>
      </w:pPr>
    </w:p>
    <w:p w14:paraId="2A344244" w14:textId="77777777" w:rsidR="00040BFE" w:rsidRPr="00834501" w:rsidRDefault="00040BFE" w:rsidP="00040BFE">
      <w:pPr>
        <w:pStyle w:val="ColorfulList-Accent11"/>
        <w:spacing w:line="240" w:lineRule="auto"/>
        <w:ind w:left="0"/>
        <w:jc w:val="both"/>
        <w:rPr>
          <w:rFonts w:cs="Calibri"/>
          <w:sz w:val="24"/>
          <w:szCs w:val="24"/>
        </w:rPr>
      </w:pPr>
      <w:r w:rsidRPr="00834501">
        <w:rPr>
          <w:rFonts w:cs="Calibri"/>
          <w:sz w:val="24"/>
          <w:szCs w:val="24"/>
        </w:rPr>
        <w:t>Special care must be taken to ensure that especially vulnerable children give informed consent.  In this context, vulnerable children may include children with disabilities or children with learning difficulties or mental health issues.  Informed consent could be obtained through the use of alternative, tailored communication tools and / or with the help of adults that work with the participants.</w:t>
      </w:r>
    </w:p>
    <w:p w14:paraId="31DEEA65" w14:textId="77777777" w:rsidR="00040BFE" w:rsidRPr="00834501" w:rsidRDefault="00040BFE" w:rsidP="00040BFE">
      <w:pPr>
        <w:pStyle w:val="ColorfulList-Accent11"/>
        <w:spacing w:line="240" w:lineRule="auto"/>
        <w:ind w:left="0"/>
        <w:jc w:val="both"/>
        <w:rPr>
          <w:rFonts w:cs="Calibri"/>
          <w:b/>
          <w:i/>
          <w:sz w:val="24"/>
          <w:szCs w:val="24"/>
        </w:rPr>
      </w:pPr>
    </w:p>
    <w:p w14:paraId="4FD2E74D" w14:textId="77777777" w:rsidR="00040BFE" w:rsidRPr="00834501" w:rsidRDefault="00040BFE" w:rsidP="00040BFE">
      <w:pPr>
        <w:pStyle w:val="ColorfulList-Accent11"/>
        <w:numPr>
          <w:ilvl w:val="1"/>
          <w:numId w:val="13"/>
        </w:numPr>
        <w:spacing w:line="240" w:lineRule="auto"/>
        <w:jc w:val="both"/>
        <w:rPr>
          <w:rFonts w:cs="Calibri"/>
          <w:b/>
          <w:i/>
          <w:sz w:val="24"/>
          <w:szCs w:val="24"/>
        </w:rPr>
      </w:pPr>
      <w:r w:rsidRPr="00834501">
        <w:rPr>
          <w:rFonts w:cs="Calibri"/>
          <w:b/>
          <w:i/>
          <w:sz w:val="24"/>
          <w:szCs w:val="24"/>
        </w:rPr>
        <w:t>Anonymity and confidentiality</w:t>
      </w:r>
    </w:p>
    <w:p w14:paraId="6900612B" w14:textId="77777777" w:rsidR="00040BFE" w:rsidRPr="00834501" w:rsidRDefault="00040BFE" w:rsidP="00040BFE">
      <w:pPr>
        <w:spacing w:before="240"/>
      </w:pPr>
      <w:r w:rsidRPr="00834501">
        <w:t>Ensuring confidentiality and anonymity is of the upmost importance.  The identity of all research participants will be kept confidential throughout the process of data collection as well as in the analysis and writing up study findings.  The following measures will be used to ensure anonymity:</w:t>
      </w:r>
    </w:p>
    <w:p w14:paraId="4E9C938D" w14:textId="77777777" w:rsidR="00040BFE" w:rsidRPr="00834501" w:rsidRDefault="00040BFE" w:rsidP="00040BFE">
      <w:pPr>
        <w:pStyle w:val="ColorfulList-Accent11"/>
        <w:numPr>
          <w:ilvl w:val="0"/>
          <w:numId w:val="12"/>
        </w:numPr>
        <w:spacing w:line="240" w:lineRule="auto"/>
        <w:jc w:val="both"/>
        <w:rPr>
          <w:rFonts w:cs="Calibri"/>
          <w:sz w:val="24"/>
          <w:szCs w:val="24"/>
        </w:rPr>
      </w:pPr>
      <w:r w:rsidRPr="00834501">
        <w:rPr>
          <w:rFonts w:cs="Calibri"/>
          <w:sz w:val="24"/>
          <w:szCs w:val="24"/>
        </w:rPr>
        <w:t>Interviews will take place in a secure, private location (such as a separate room or corner or outside space) which ensures that the participant’s answers are not overheard;</w:t>
      </w:r>
    </w:p>
    <w:p w14:paraId="67D55566" w14:textId="77777777" w:rsidR="00040BFE" w:rsidRPr="00834501" w:rsidRDefault="00040BFE" w:rsidP="00040BFE">
      <w:pPr>
        <w:pStyle w:val="ColorfulList-Accent11"/>
        <w:numPr>
          <w:ilvl w:val="0"/>
          <w:numId w:val="12"/>
        </w:numPr>
        <w:spacing w:line="240" w:lineRule="auto"/>
        <w:jc w:val="both"/>
        <w:rPr>
          <w:rFonts w:cs="Calibri"/>
          <w:sz w:val="24"/>
          <w:szCs w:val="24"/>
        </w:rPr>
      </w:pPr>
      <w:r w:rsidRPr="00834501">
        <w:rPr>
          <w:rFonts w:cs="Calibri"/>
          <w:sz w:val="24"/>
          <w:szCs w:val="24"/>
        </w:rPr>
        <w:t>Researchers will not record the name of participants and will ensure that names are not recorded on any documents containing collected data, including on transcripts of interviews and focus group discussions;</w:t>
      </w:r>
    </w:p>
    <w:p w14:paraId="7E3A0756" w14:textId="77777777" w:rsidR="00040BFE" w:rsidRPr="00834501" w:rsidRDefault="00040BFE" w:rsidP="00040BFE">
      <w:pPr>
        <w:pStyle w:val="ColorfulList-Accent11"/>
        <w:numPr>
          <w:ilvl w:val="0"/>
          <w:numId w:val="12"/>
        </w:numPr>
        <w:spacing w:line="240" w:lineRule="auto"/>
        <w:jc w:val="both"/>
        <w:rPr>
          <w:rFonts w:cs="Calibri"/>
          <w:sz w:val="24"/>
          <w:szCs w:val="24"/>
        </w:rPr>
      </w:pPr>
      <w:r w:rsidRPr="00834501">
        <w:rPr>
          <w:rFonts w:cs="Calibri"/>
          <w:sz w:val="24"/>
          <w:szCs w:val="24"/>
        </w:rPr>
        <w:t>Researchers will delete electronic records of data from personal, unprotected computers;</w:t>
      </w:r>
    </w:p>
    <w:p w14:paraId="133873EB" w14:textId="77777777" w:rsidR="00040BFE" w:rsidRPr="00834501" w:rsidRDefault="00040BFE" w:rsidP="00040BFE">
      <w:pPr>
        <w:pStyle w:val="ColorfulList-Accent11"/>
        <w:numPr>
          <w:ilvl w:val="0"/>
          <w:numId w:val="12"/>
        </w:numPr>
        <w:spacing w:line="240" w:lineRule="auto"/>
        <w:jc w:val="both"/>
        <w:rPr>
          <w:rFonts w:cs="Calibri"/>
          <w:sz w:val="24"/>
          <w:szCs w:val="24"/>
        </w:rPr>
      </w:pPr>
      <w:r w:rsidRPr="00834501">
        <w:rPr>
          <w:rFonts w:cs="Calibri"/>
          <w:sz w:val="24"/>
          <w:szCs w:val="24"/>
        </w:rPr>
        <w:t>CCLC will store all data on a secure, locked server, to which persons who are not employed by the Centre cannot gain access. All employees of the CCLC, including volunteers and interns, receive a criminal record check before employment commences; and</w:t>
      </w:r>
    </w:p>
    <w:p w14:paraId="77C3B3A4" w14:textId="77777777" w:rsidR="00040BFE" w:rsidRPr="00834501" w:rsidRDefault="00040BFE" w:rsidP="00040BFE">
      <w:pPr>
        <w:pStyle w:val="ColorfulList-Accent11"/>
        <w:numPr>
          <w:ilvl w:val="0"/>
          <w:numId w:val="12"/>
        </w:numPr>
        <w:spacing w:line="240" w:lineRule="auto"/>
        <w:jc w:val="both"/>
        <w:rPr>
          <w:rFonts w:cs="Calibri"/>
          <w:sz w:val="24"/>
          <w:szCs w:val="24"/>
        </w:rPr>
      </w:pPr>
      <w:r w:rsidRPr="00834501">
        <w:rPr>
          <w:rFonts w:cs="Calibri"/>
          <w:sz w:val="24"/>
          <w:szCs w:val="24"/>
        </w:rPr>
        <w:t>Research findings will be presented in such a way so as to ensure that individuals are not able to be identified.</w:t>
      </w:r>
    </w:p>
    <w:p w14:paraId="29CFA067" w14:textId="77777777" w:rsidR="00040BFE" w:rsidRPr="00834501" w:rsidRDefault="00040BFE" w:rsidP="00040BFE">
      <w:pPr>
        <w:pStyle w:val="ColorfulList-Accent11"/>
        <w:spacing w:line="240" w:lineRule="auto"/>
        <w:ind w:left="0"/>
        <w:jc w:val="both"/>
        <w:rPr>
          <w:rFonts w:cs="Calibri"/>
          <w:sz w:val="24"/>
          <w:szCs w:val="24"/>
        </w:rPr>
      </w:pPr>
    </w:p>
    <w:p w14:paraId="1D4952C8" w14:textId="77777777" w:rsidR="00040BFE" w:rsidRPr="00834501" w:rsidRDefault="00040BFE" w:rsidP="00040BFE">
      <w:pPr>
        <w:pStyle w:val="ColorfulList-Accent11"/>
        <w:spacing w:line="240" w:lineRule="auto"/>
        <w:ind w:left="0"/>
        <w:jc w:val="both"/>
        <w:rPr>
          <w:rFonts w:cs="Calibri"/>
          <w:sz w:val="24"/>
          <w:szCs w:val="24"/>
        </w:rPr>
      </w:pPr>
      <w:r w:rsidRPr="00834501">
        <w:rPr>
          <w:rFonts w:cs="Calibri"/>
          <w:sz w:val="24"/>
          <w:szCs w:val="24"/>
        </w:rPr>
        <w:t xml:space="preserve">All participants will be informed of their rights to anonymity and confidentiality throughout the research process.  Participants should be informed where it is possible that their confidentiality will be compromised. This may occur where, in a particular, named setting, the background information relating to a participant may make it possible for them to be identified even where they are not named.  </w:t>
      </w:r>
    </w:p>
    <w:p w14:paraId="20F98173" w14:textId="77777777" w:rsidR="00040BFE" w:rsidRPr="00834501" w:rsidRDefault="00040BFE" w:rsidP="00040BFE">
      <w:pPr>
        <w:pStyle w:val="ColorfulList-Accent11"/>
        <w:spacing w:line="240" w:lineRule="auto"/>
        <w:jc w:val="both"/>
        <w:rPr>
          <w:rFonts w:cs="Calibri"/>
          <w:sz w:val="24"/>
          <w:szCs w:val="24"/>
        </w:rPr>
      </w:pPr>
    </w:p>
    <w:p w14:paraId="1EE7D47F" w14:textId="77777777" w:rsidR="00040BFE" w:rsidRPr="00834501" w:rsidRDefault="00040BFE" w:rsidP="00040BFE">
      <w:pPr>
        <w:pStyle w:val="ColorfulList-Accent11"/>
        <w:numPr>
          <w:ilvl w:val="1"/>
          <w:numId w:val="13"/>
        </w:numPr>
        <w:spacing w:line="240" w:lineRule="auto"/>
        <w:jc w:val="both"/>
        <w:rPr>
          <w:rFonts w:cs="Calibri"/>
          <w:b/>
          <w:i/>
          <w:sz w:val="24"/>
          <w:szCs w:val="24"/>
        </w:rPr>
      </w:pPr>
      <w:r w:rsidRPr="00834501">
        <w:rPr>
          <w:rFonts w:cs="Calibri"/>
          <w:b/>
          <w:i/>
          <w:sz w:val="24"/>
          <w:szCs w:val="24"/>
        </w:rPr>
        <w:t>Addressing child protection concerns</w:t>
      </w:r>
    </w:p>
    <w:p w14:paraId="3ECFDD0F" w14:textId="77777777" w:rsidR="00040BFE" w:rsidRDefault="00040BFE" w:rsidP="00040BFE">
      <w:pPr>
        <w:spacing w:before="240"/>
      </w:pPr>
      <w:r w:rsidRPr="00834501">
        <w:t xml:space="preserve">During the data collection process (e.g. in individual interviews and also possibly group interviews), participants may disclose information that raises child protections concerns (i.e. information indicating that they are currently at risk of or are experiencing violence, exploitation or abuse).  Prior to the data collection taking place, researchers should be provided with copies of the child protection policies and procedures of each institution from which participants are recruited (i.e. schools, community groups, detention facilities) and should familiarise themselves with child protection referral mechanisms and child protection focal points.  </w:t>
      </w:r>
    </w:p>
    <w:p w14:paraId="476068E2" w14:textId="77777777" w:rsidR="00040BFE" w:rsidRPr="00486B0C" w:rsidRDefault="00040BFE" w:rsidP="00040BFE">
      <w:pPr>
        <w:spacing w:before="240"/>
      </w:pPr>
      <w:r w:rsidRPr="00834501">
        <w:rPr>
          <w:rFonts w:eastAsia="Times New Roman" w:cs="Calibri"/>
          <w:color w:val="000000"/>
        </w:rPr>
        <w:t>In the event that the child interviewee reveals that they are at high risk of ongoing or immediate harm, or discloses that other children are at high risk of ongoing or immediate harm, the researcher will prioritise obtaining the child's informed consent</w:t>
      </w:r>
      <w:r w:rsidRPr="00834501">
        <w:rPr>
          <w:rFonts w:eastAsia="Times New Roman" w:cs="Calibri"/>
          <w:b/>
          <w:color w:val="000000"/>
        </w:rPr>
        <w:t xml:space="preserve"> </w:t>
      </w:r>
      <w:r w:rsidRPr="00834501">
        <w:rPr>
          <w:rFonts w:eastAsia="Times New Roman" w:cs="Calibri"/>
          <w:color w:val="000000"/>
        </w:rPr>
        <w:t>to report this information to the appropriate professional as set out in the child protection policy, or, in the absence of such a policy, the person with authority and professional capacity to respond. If the child declines, the researcher should consult with an appropriate designated focal point, as well as the lead researcher and other key persons in the research team (on a need to know basis), concerning the appropriate course of action in line with the child's best interests. If a decision is made to report this information to the designated professional, the child interviewee is carefully informed of this decision and kept informed of any other key stages in the reporting and response process.</w:t>
      </w:r>
    </w:p>
    <w:p w14:paraId="58A4772C" w14:textId="77777777" w:rsidR="00040BFE" w:rsidRDefault="00040BFE" w:rsidP="00040BFE">
      <w:pPr>
        <w:rPr>
          <w:rFonts w:cs="Calibri"/>
        </w:rPr>
      </w:pPr>
    </w:p>
    <w:p w14:paraId="387CC15B" w14:textId="77777777" w:rsidR="00040BFE" w:rsidRPr="00834501" w:rsidRDefault="00040BFE" w:rsidP="00040BFE">
      <w:pPr>
        <w:rPr>
          <w:rFonts w:cs="Calibri"/>
          <w:color w:val="FF0000"/>
        </w:rPr>
      </w:pPr>
      <w:r w:rsidRPr="00834501">
        <w:rPr>
          <w:rFonts w:cs="Calibri"/>
        </w:rPr>
        <w:t xml:space="preserve">In some cases, it will be more likely that child protection concerns may arise. Where this is the case, Researchers should ensure that research is carried out with a social or support worker who is able to give assistance and advice to the participant where necessary.  </w:t>
      </w:r>
    </w:p>
    <w:p w14:paraId="251288E4" w14:textId="77777777" w:rsidR="00040BFE" w:rsidRPr="00834501" w:rsidRDefault="00040BFE" w:rsidP="00040BFE">
      <w:pPr>
        <w:pStyle w:val="ColorfulList-Accent11"/>
        <w:numPr>
          <w:ilvl w:val="1"/>
          <w:numId w:val="13"/>
        </w:numPr>
        <w:spacing w:before="240" w:line="240" w:lineRule="auto"/>
        <w:jc w:val="both"/>
        <w:rPr>
          <w:rFonts w:cs="Calibri"/>
          <w:b/>
          <w:i/>
          <w:sz w:val="24"/>
          <w:szCs w:val="24"/>
        </w:rPr>
      </w:pPr>
      <w:r w:rsidRPr="00834501">
        <w:rPr>
          <w:rFonts w:cs="Calibri"/>
          <w:b/>
          <w:i/>
          <w:sz w:val="24"/>
          <w:szCs w:val="24"/>
        </w:rPr>
        <w:t>Ensuring the physical safety and well-being of researchers and participants</w:t>
      </w:r>
    </w:p>
    <w:p w14:paraId="531A5B95" w14:textId="77777777" w:rsidR="00040BFE" w:rsidRDefault="00040BFE" w:rsidP="00040BFE">
      <w:pPr>
        <w:spacing w:before="240"/>
      </w:pPr>
      <w:r w:rsidRPr="00834501">
        <w:t>Researchers must ensure that data collection takes place in a safe environment.  Participants will always be interviewed with at least two persons present (two researchers; one researcher and one translator; one researcher and a social worker; or one researcher and a note taker).</w:t>
      </w:r>
    </w:p>
    <w:p w14:paraId="35384B48" w14:textId="77777777" w:rsidR="00040BFE" w:rsidRPr="00486B0C" w:rsidRDefault="00040BFE" w:rsidP="00040BFE">
      <w:pPr>
        <w:spacing w:before="240"/>
      </w:pPr>
      <w:r w:rsidRPr="00834501">
        <w:rPr>
          <w:rFonts w:cs="Calibri"/>
        </w:rPr>
        <w:t>Researchers will be provided with a Code of Conduct, attached to each contract of employment.</w:t>
      </w:r>
    </w:p>
    <w:p w14:paraId="4BACCF10" w14:textId="77777777" w:rsidR="00040BFE" w:rsidRPr="00EB1DD1" w:rsidRDefault="00040BFE" w:rsidP="00040BFE">
      <w:pPr>
        <w:rPr>
          <w:rFonts w:asciiTheme="minorHAnsi" w:hAnsiTheme="minorHAnsi"/>
        </w:rPr>
      </w:pPr>
    </w:p>
    <w:p w14:paraId="3F9084B6" w14:textId="77777777" w:rsidR="00040BFE" w:rsidRDefault="00040BFE" w:rsidP="00040BFE"/>
    <w:p w14:paraId="207B0406" w14:textId="77777777" w:rsidR="003B6D72" w:rsidRDefault="003B6D72" w:rsidP="003B6D72">
      <w:pPr>
        <w:pStyle w:val="Level2"/>
      </w:pPr>
      <w:bookmarkStart w:id="45" w:name="_Toc407026408"/>
      <w:r>
        <w:t>Reporting and Referral Protocol</w:t>
      </w:r>
      <w:bookmarkEnd w:id="45"/>
    </w:p>
    <w:p w14:paraId="2A5622DD" w14:textId="77777777" w:rsidR="003B6D72" w:rsidRDefault="003B6D72" w:rsidP="003B6D72"/>
    <w:p w14:paraId="4584331B" w14:textId="77777777" w:rsidR="003B6D72" w:rsidRDefault="003B6D72" w:rsidP="003B6D72">
      <w:pPr>
        <w:rPr>
          <w:rFonts w:cs="Calibri"/>
          <w:b/>
        </w:rPr>
      </w:pPr>
    </w:p>
    <w:p w14:paraId="7BA95CD6" w14:textId="77777777" w:rsidR="003B6D72" w:rsidRPr="00B20072" w:rsidRDefault="003B6D72" w:rsidP="003B6D72">
      <w:pPr>
        <w:pStyle w:val="ListParagraph"/>
        <w:numPr>
          <w:ilvl w:val="0"/>
          <w:numId w:val="84"/>
        </w:numPr>
        <w:autoSpaceDE/>
        <w:autoSpaceDN/>
        <w:adjustRightInd/>
        <w:spacing w:after="160" w:line="259" w:lineRule="auto"/>
        <w:jc w:val="left"/>
        <w:rPr>
          <w:rFonts w:cs="Calibri"/>
          <w:b/>
        </w:rPr>
      </w:pPr>
      <w:r w:rsidRPr="007B1E8A">
        <w:rPr>
          <w:rFonts w:cs="Calibri"/>
          <w:b/>
        </w:rPr>
        <w:t xml:space="preserve">Informing participants of the </w:t>
      </w:r>
      <w:r>
        <w:rPr>
          <w:rFonts w:cs="Calibri"/>
          <w:b/>
        </w:rPr>
        <w:t xml:space="preserve">obligation </w:t>
      </w:r>
      <w:r w:rsidRPr="007B1E8A">
        <w:rPr>
          <w:rFonts w:cs="Calibri"/>
          <w:b/>
        </w:rPr>
        <w:t xml:space="preserve">to report </w:t>
      </w:r>
      <w:r w:rsidRPr="005A235F">
        <w:rPr>
          <w:rFonts w:cs="Calibri"/>
          <w:b/>
          <w:noProof/>
        </w:rPr>
        <w:t>case</w:t>
      </w:r>
      <w:r w:rsidRPr="00D33484">
        <w:rPr>
          <w:rFonts w:cs="Calibri"/>
          <w:b/>
          <w:noProof/>
        </w:rPr>
        <w:t>s</w:t>
      </w:r>
      <w:r>
        <w:rPr>
          <w:rFonts w:cs="Calibri"/>
          <w:b/>
          <w:noProof/>
        </w:rPr>
        <w:t xml:space="preserve"> of </w:t>
      </w:r>
      <w:r w:rsidRPr="00D33484">
        <w:rPr>
          <w:rFonts w:cs="Calibri"/>
          <w:b/>
          <w:noProof/>
        </w:rPr>
        <w:t>serious</w:t>
      </w:r>
      <w:r>
        <w:rPr>
          <w:rFonts w:cs="Calibri"/>
          <w:b/>
          <w:noProof/>
        </w:rPr>
        <w:t xml:space="preserve"> </w:t>
      </w:r>
      <w:r w:rsidRPr="00D33484">
        <w:rPr>
          <w:rFonts w:cs="Calibri"/>
          <w:b/>
          <w:noProof/>
        </w:rPr>
        <w:t>harm</w:t>
      </w:r>
      <w:r w:rsidRPr="007B1E8A">
        <w:rPr>
          <w:rFonts w:cs="Calibri"/>
          <w:b/>
        </w:rPr>
        <w:t>:</w:t>
      </w:r>
    </w:p>
    <w:p w14:paraId="2B5B6944" w14:textId="77777777" w:rsidR="003B6D72" w:rsidRDefault="003B6D72" w:rsidP="003B6D72">
      <w:pPr>
        <w:ind w:left="360"/>
        <w:rPr>
          <w:rFonts w:cs="Calibri"/>
        </w:rPr>
      </w:pPr>
      <w:r w:rsidRPr="00B20072">
        <w:rPr>
          <w:rFonts w:cs="Calibri"/>
        </w:rPr>
        <w:t xml:space="preserve">Before the </w:t>
      </w:r>
      <w:r>
        <w:rPr>
          <w:rFonts w:cs="Calibri"/>
        </w:rPr>
        <w:t>FGD</w:t>
      </w:r>
      <w:r w:rsidRPr="00B20072">
        <w:rPr>
          <w:rFonts w:cs="Calibri"/>
        </w:rPr>
        <w:t>, the researcher will inform the child</w:t>
      </w:r>
      <w:r>
        <w:rPr>
          <w:rFonts w:cs="Calibri"/>
        </w:rPr>
        <w:t xml:space="preserve"> participants</w:t>
      </w:r>
      <w:r w:rsidRPr="00B20072">
        <w:rPr>
          <w:rFonts w:cs="Calibri"/>
        </w:rPr>
        <w:t xml:space="preserve"> that the </w:t>
      </w:r>
      <w:r>
        <w:rPr>
          <w:rFonts w:cs="Calibri"/>
        </w:rPr>
        <w:t>FGD</w:t>
      </w:r>
      <w:r w:rsidRPr="00B20072">
        <w:rPr>
          <w:rFonts w:cs="Calibri"/>
        </w:rPr>
        <w:t xml:space="preserve"> is confidential unless the child shares information that they are being, or is at imminent risk of being, seriously harmed. This information </w:t>
      </w:r>
      <w:r>
        <w:rPr>
          <w:rFonts w:cs="Calibri"/>
        </w:rPr>
        <w:t xml:space="preserve">is also </w:t>
      </w:r>
      <w:r w:rsidRPr="00B20072">
        <w:rPr>
          <w:rFonts w:cs="Calibri"/>
        </w:rPr>
        <w:t xml:space="preserve">included </w:t>
      </w:r>
      <w:r>
        <w:rPr>
          <w:rFonts w:cs="Calibri"/>
        </w:rPr>
        <w:t xml:space="preserve">(in child-sensitive language) </w:t>
      </w:r>
      <w:r w:rsidRPr="00B20072">
        <w:rPr>
          <w:rFonts w:cs="Calibri"/>
        </w:rPr>
        <w:t xml:space="preserve">in </w:t>
      </w:r>
      <w:r>
        <w:rPr>
          <w:rFonts w:cs="Calibri"/>
        </w:rPr>
        <w:t>the information section of the informed consent form, which is distributed to all participants and retained by them for their information (only the signed counterpart of the informed consent form will be provided to the researcher)</w:t>
      </w:r>
      <w:r w:rsidRPr="00B20072">
        <w:rPr>
          <w:rFonts w:cs="Calibri"/>
        </w:rPr>
        <w:t>.</w:t>
      </w:r>
    </w:p>
    <w:p w14:paraId="6CE2225A" w14:textId="77777777" w:rsidR="003B6D72" w:rsidRPr="00B20072" w:rsidRDefault="003B6D72" w:rsidP="003B6D72">
      <w:pPr>
        <w:ind w:left="360"/>
        <w:rPr>
          <w:rFonts w:cs="Calibri"/>
        </w:rPr>
      </w:pPr>
    </w:p>
    <w:p w14:paraId="3A4CCFEE" w14:textId="77777777" w:rsidR="003B6D72" w:rsidRPr="009E578F" w:rsidRDefault="003B6D72" w:rsidP="003B6D72">
      <w:pPr>
        <w:pStyle w:val="ListParagraph"/>
        <w:numPr>
          <w:ilvl w:val="0"/>
          <w:numId w:val="84"/>
        </w:numPr>
        <w:autoSpaceDE/>
        <w:autoSpaceDN/>
        <w:adjustRightInd/>
        <w:spacing w:after="160" w:line="259" w:lineRule="auto"/>
        <w:jc w:val="left"/>
        <w:rPr>
          <w:rFonts w:cs="Calibri"/>
          <w:b/>
        </w:rPr>
      </w:pPr>
      <w:r w:rsidRPr="009E578F">
        <w:rPr>
          <w:rFonts w:cs="Calibri"/>
          <w:b/>
        </w:rPr>
        <w:t>What to report:</w:t>
      </w:r>
    </w:p>
    <w:p w14:paraId="2FD1B368" w14:textId="77777777" w:rsidR="003B6D72" w:rsidRPr="009E578F" w:rsidRDefault="003B6D72" w:rsidP="003B6D72">
      <w:pPr>
        <w:rPr>
          <w:rFonts w:cs="Calibri"/>
        </w:rPr>
      </w:pPr>
      <w:r w:rsidRPr="009E578F">
        <w:rPr>
          <w:rFonts w:cs="Calibri"/>
        </w:rPr>
        <w:t>Reporting will take place when</w:t>
      </w:r>
      <w:r>
        <w:rPr>
          <w:rFonts w:cs="Calibri"/>
        </w:rPr>
        <w:t xml:space="preserve"> </w:t>
      </w:r>
      <w:r w:rsidRPr="00716FA9">
        <w:rPr>
          <w:rFonts w:cs="Calibri"/>
          <w:u w:val="single"/>
        </w:rPr>
        <w:t>all</w:t>
      </w:r>
      <w:r>
        <w:rPr>
          <w:rFonts w:cs="Calibri"/>
        </w:rPr>
        <w:t xml:space="preserve"> of the following three conditions (a, b, and c) are satisfied:</w:t>
      </w:r>
    </w:p>
    <w:p w14:paraId="1ADC5D5F" w14:textId="77777777" w:rsidR="003B6D72" w:rsidRPr="009E578F" w:rsidRDefault="003B6D72" w:rsidP="003B6D72">
      <w:pPr>
        <w:pStyle w:val="ListParagraph"/>
        <w:numPr>
          <w:ilvl w:val="0"/>
          <w:numId w:val="85"/>
        </w:numPr>
        <w:autoSpaceDE/>
        <w:autoSpaceDN/>
        <w:adjustRightInd/>
        <w:spacing w:after="160" w:line="259" w:lineRule="auto"/>
        <w:jc w:val="left"/>
        <w:rPr>
          <w:rFonts w:cs="Calibri"/>
        </w:rPr>
      </w:pPr>
      <w:r>
        <w:rPr>
          <w:rFonts w:cs="Calibri"/>
        </w:rPr>
        <w:t>T</w:t>
      </w:r>
      <w:r w:rsidRPr="009E578F">
        <w:rPr>
          <w:rFonts w:cs="Calibri"/>
        </w:rPr>
        <w:t>he issue concerns a new case, i.e. a case/child that is not already known to a child protection agency;</w:t>
      </w:r>
      <w:r>
        <w:rPr>
          <w:rFonts w:cs="Calibri"/>
        </w:rPr>
        <w:t xml:space="preserve"> </w:t>
      </w:r>
      <w:r w:rsidRPr="00A75F9F">
        <w:rPr>
          <w:rFonts w:cs="Calibri"/>
          <w:b/>
        </w:rPr>
        <w:t>and</w:t>
      </w:r>
    </w:p>
    <w:p w14:paraId="12F6CF05" w14:textId="77777777" w:rsidR="003B6D72" w:rsidRPr="00A75F9F" w:rsidRDefault="003B6D72" w:rsidP="003B6D72">
      <w:pPr>
        <w:pStyle w:val="ListParagraph"/>
        <w:numPr>
          <w:ilvl w:val="0"/>
          <w:numId w:val="85"/>
        </w:numPr>
        <w:autoSpaceDE/>
        <w:autoSpaceDN/>
        <w:adjustRightInd/>
        <w:spacing w:after="160" w:line="259" w:lineRule="auto"/>
        <w:jc w:val="left"/>
        <w:rPr>
          <w:rFonts w:cs="Calibri"/>
          <w:b/>
        </w:rPr>
      </w:pPr>
      <w:r w:rsidRPr="009E578F">
        <w:rPr>
          <w:rFonts w:cs="Calibri"/>
        </w:rPr>
        <w:t>The threshold of harm has to be high</w:t>
      </w:r>
      <w:r>
        <w:rPr>
          <w:rFonts w:cs="Calibri"/>
        </w:rPr>
        <w:t>,</w:t>
      </w:r>
      <w:r w:rsidRPr="009E578F">
        <w:rPr>
          <w:rFonts w:cs="Calibri"/>
        </w:rPr>
        <w:t xml:space="preserve"> </w:t>
      </w:r>
      <w:r>
        <w:rPr>
          <w:rFonts w:cs="Calibri"/>
        </w:rPr>
        <w:t xml:space="preserve">i.e. serious harm*; </w:t>
      </w:r>
      <w:r w:rsidRPr="00A75F9F">
        <w:rPr>
          <w:rFonts w:cs="Calibri"/>
          <w:b/>
        </w:rPr>
        <w:t>and</w:t>
      </w:r>
    </w:p>
    <w:p w14:paraId="2170AD90" w14:textId="77777777" w:rsidR="003B6D72" w:rsidRDefault="003B6D72" w:rsidP="003B6D72">
      <w:pPr>
        <w:pStyle w:val="ListParagraph"/>
        <w:numPr>
          <w:ilvl w:val="0"/>
          <w:numId w:val="85"/>
        </w:numPr>
        <w:autoSpaceDE/>
        <w:autoSpaceDN/>
        <w:adjustRightInd/>
        <w:spacing w:after="160" w:line="259" w:lineRule="auto"/>
        <w:jc w:val="left"/>
        <w:rPr>
          <w:rFonts w:cs="Calibri"/>
        </w:rPr>
      </w:pPr>
      <w:r>
        <w:rPr>
          <w:rFonts w:cs="Calibri"/>
        </w:rPr>
        <w:t>T</w:t>
      </w:r>
      <w:r w:rsidRPr="009E578F">
        <w:rPr>
          <w:rFonts w:cs="Calibri"/>
        </w:rPr>
        <w:t xml:space="preserve">he </w:t>
      </w:r>
      <w:r>
        <w:rPr>
          <w:rFonts w:cs="Calibri"/>
        </w:rPr>
        <w:t xml:space="preserve">violence, </w:t>
      </w:r>
      <w:r w:rsidRPr="009E578F">
        <w:rPr>
          <w:rFonts w:cs="Calibri"/>
        </w:rPr>
        <w:t xml:space="preserve">abuse </w:t>
      </w:r>
      <w:r>
        <w:rPr>
          <w:rFonts w:cs="Calibri"/>
        </w:rPr>
        <w:t xml:space="preserve">or neglect is </w:t>
      </w:r>
      <w:r w:rsidRPr="009E578F">
        <w:rPr>
          <w:rFonts w:cs="Calibri"/>
        </w:rPr>
        <w:t>ongoing</w:t>
      </w:r>
      <w:r>
        <w:rPr>
          <w:rFonts w:cs="Calibri"/>
        </w:rPr>
        <w:t xml:space="preserve"> or </w:t>
      </w:r>
      <w:r w:rsidRPr="009E578F">
        <w:rPr>
          <w:rFonts w:cs="Calibri"/>
        </w:rPr>
        <w:t>imminent</w:t>
      </w:r>
      <w:r>
        <w:rPr>
          <w:rFonts w:cs="Calibri"/>
        </w:rPr>
        <w:t>.</w:t>
      </w:r>
    </w:p>
    <w:p w14:paraId="7ABF305F" w14:textId="77777777" w:rsidR="003B6D72" w:rsidRDefault="003B6D72" w:rsidP="003B6D72">
      <w:r>
        <w:rPr>
          <w:rFonts w:cs="Calibri"/>
        </w:rPr>
        <w:t xml:space="preserve">* “Serious harm” </w:t>
      </w:r>
      <w:r>
        <w:t xml:space="preserve">includes, but is not limited to, cases where the child has sustained, as a result of the violence, abuse or neglect, any or all of the following: </w:t>
      </w:r>
    </w:p>
    <w:p w14:paraId="13AF9C28" w14:textId="77777777" w:rsidR="003B6D72" w:rsidRDefault="003B6D72" w:rsidP="003B6D72"/>
    <w:p w14:paraId="530676E2" w14:textId="77777777" w:rsidR="003B6D72" w:rsidRDefault="003B6D72" w:rsidP="003B6D72">
      <w:pPr>
        <w:pStyle w:val="ListParagraph"/>
        <w:numPr>
          <w:ilvl w:val="0"/>
          <w:numId w:val="87"/>
        </w:numPr>
      </w:pPr>
      <w:r>
        <w:t xml:space="preserve">A potentially life-threatening injury; </w:t>
      </w:r>
    </w:p>
    <w:p w14:paraId="3A0B9977" w14:textId="77777777" w:rsidR="003B6D72" w:rsidRDefault="003B6D72" w:rsidP="003B6D72">
      <w:pPr>
        <w:pStyle w:val="ListParagraph"/>
        <w:numPr>
          <w:ilvl w:val="0"/>
          <w:numId w:val="87"/>
        </w:numPr>
      </w:pPr>
      <w:r>
        <w:t xml:space="preserve">Serious </w:t>
      </w:r>
      <w:r w:rsidRPr="005A235F">
        <w:rPr>
          <w:noProof/>
        </w:rPr>
        <w:t>and/or</w:t>
      </w:r>
      <w:r>
        <w:t xml:space="preserve"> likely long-term impairment of physical or mental health or physical, intellectual, emotional, social or behavioural development.</w:t>
      </w:r>
    </w:p>
    <w:p w14:paraId="6A0B2A24" w14:textId="77777777" w:rsidR="003B6D72" w:rsidRPr="00687564" w:rsidRDefault="003B6D72" w:rsidP="003B6D72">
      <w:pPr>
        <w:pStyle w:val="ListParagraph"/>
      </w:pPr>
    </w:p>
    <w:p w14:paraId="495CA4F5" w14:textId="77777777" w:rsidR="003B6D72" w:rsidRPr="009E578F" w:rsidRDefault="003B6D72" w:rsidP="003B6D72">
      <w:pPr>
        <w:pStyle w:val="ListParagraph"/>
        <w:numPr>
          <w:ilvl w:val="0"/>
          <w:numId w:val="84"/>
        </w:numPr>
        <w:autoSpaceDE/>
        <w:autoSpaceDN/>
        <w:adjustRightInd/>
        <w:spacing w:after="160" w:line="259" w:lineRule="auto"/>
        <w:jc w:val="left"/>
        <w:rPr>
          <w:rFonts w:cs="Calibri"/>
          <w:b/>
        </w:rPr>
      </w:pPr>
      <w:r>
        <w:rPr>
          <w:rFonts w:cs="Calibri"/>
          <w:b/>
        </w:rPr>
        <w:t>Reporting lines and referral pathway</w:t>
      </w:r>
      <w:r w:rsidRPr="009E578F">
        <w:rPr>
          <w:rFonts w:cs="Calibri"/>
          <w:b/>
        </w:rPr>
        <w:t xml:space="preserve"> </w:t>
      </w:r>
    </w:p>
    <w:p w14:paraId="02312AD7" w14:textId="77777777" w:rsidR="003B6D72" w:rsidRDefault="003B6D72" w:rsidP="003B6D72">
      <w:pPr>
        <w:rPr>
          <w:rFonts w:cs="Calibri"/>
          <w:i/>
        </w:rPr>
      </w:pPr>
      <w:r w:rsidRPr="002D70B5">
        <w:rPr>
          <w:rFonts w:cs="Calibri"/>
          <w:i/>
        </w:rPr>
        <w:t>Who is responsible and when do they act?</w:t>
      </w:r>
    </w:p>
    <w:p w14:paraId="334539CC" w14:textId="77777777" w:rsidR="003B6D72" w:rsidRPr="002D70B5" w:rsidRDefault="003B6D72" w:rsidP="003B6D72">
      <w:pPr>
        <w:rPr>
          <w:rFonts w:cs="Calibri"/>
          <w:i/>
        </w:rPr>
      </w:pPr>
    </w:p>
    <w:p w14:paraId="01C709BA" w14:textId="77777777" w:rsidR="003B6D72" w:rsidRPr="006F6835" w:rsidRDefault="003B6D72" w:rsidP="003B6D72">
      <w:pPr>
        <w:pStyle w:val="ListParagraph"/>
        <w:numPr>
          <w:ilvl w:val="0"/>
          <w:numId w:val="86"/>
        </w:numPr>
        <w:autoSpaceDE/>
        <w:autoSpaceDN/>
        <w:adjustRightInd/>
        <w:spacing w:after="160" w:line="259" w:lineRule="auto"/>
        <w:jc w:val="left"/>
      </w:pPr>
      <w:r w:rsidRPr="006F6835">
        <w:t xml:space="preserve">When a suspected child abuse case is identified by </w:t>
      </w:r>
      <w:r>
        <w:t xml:space="preserve">the </w:t>
      </w:r>
      <w:r w:rsidRPr="005C3FF9">
        <w:rPr>
          <w:b/>
        </w:rPr>
        <w:t>international</w:t>
      </w:r>
      <w:r>
        <w:t xml:space="preserve"> </w:t>
      </w:r>
      <w:r w:rsidRPr="00452C3A">
        <w:rPr>
          <w:b/>
        </w:rPr>
        <w:t>researcher</w:t>
      </w:r>
      <w:r w:rsidRPr="006F6835">
        <w:t xml:space="preserve"> </w:t>
      </w:r>
      <w:r>
        <w:t xml:space="preserve">(the national researcher will not conduct any FGDs) </w:t>
      </w:r>
      <w:r w:rsidRPr="006F6835">
        <w:t xml:space="preserve">during </w:t>
      </w:r>
      <w:r>
        <w:t>the FGDs</w:t>
      </w:r>
      <w:r w:rsidRPr="006F6835">
        <w:t>, the researcher</w:t>
      </w:r>
      <w:r>
        <w:t xml:space="preserve"> will </w:t>
      </w:r>
      <w:r w:rsidRPr="006F6835">
        <w:t>report</w:t>
      </w:r>
      <w:r>
        <w:t xml:space="preserve"> the</w:t>
      </w:r>
      <w:r w:rsidRPr="006F6835">
        <w:t xml:space="preserve"> </w:t>
      </w:r>
      <w:r>
        <w:t xml:space="preserve">case in writing </w:t>
      </w:r>
      <w:r w:rsidRPr="006F6835">
        <w:t>to the Coram International team leader</w:t>
      </w:r>
      <w:r>
        <w:t xml:space="preserve"> (Professor Dame Carolyn Hamilton) </w:t>
      </w:r>
      <w:r w:rsidRPr="006F6835">
        <w:t>immediately</w:t>
      </w:r>
      <w:r>
        <w:t xml:space="preserve"> after the FGD</w:t>
      </w:r>
      <w:r w:rsidRPr="006F6835">
        <w:t>.</w:t>
      </w:r>
    </w:p>
    <w:p w14:paraId="4BCCDB0B" w14:textId="77777777" w:rsidR="003B6D72" w:rsidRPr="006F6835" w:rsidRDefault="003B6D72" w:rsidP="003B6D72">
      <w:pPr>
        <w:pStyle w:val="ListParagraph"/>
        <w:numPr>
          <w:ilvl w:val="0"/>
          <w:numId w:val="86"/>
        </w:numPr>
        <w:autoSpaceDE/>
        <w:autoSpaceDN/>
        <w:adjustRightInd/>
        <w:spacing w:after="160" w:line="259" w:lineRule="auto"/>
        <w:jc w:val="left"/>
      </w:pPr>
      <w:r w:rsidRPr="00452C3A">
        <w:rPr>
          <w:b/>
        </w:rPr>
        <w:t>Coram International’s team leader role</w:t>
      </w:r>
      <w:r w:rsidRPr="006F6835">
        <w:t xml:space="preserve">: </w:t>
      </w:r>
      <w:r>
        <w:t>After receipt of the incident report form, t</w:t>
      </w:r>
      <w:r w:rsidRPr="006F6835">
        <w:t xml:space="preserve">he role of the </w:t>
      </w:r>
      <w:r>
        <w:t>t</w:t>
      </w:r>
      <w:r w:rsidRPr="006F6835">
        <w:t xml:space="preserve">eam leader will be </w:t>
      </w:r>
      <w:r w:rsidRPr="00672FA9">
        <w:rPr>
          <w:noProof/>
        </w:rPr>
        <w:t xml:space="preserve">to </w:t>
      </w:r>
      <w:r>
        <w:t xml:space="preserve">record </w:t>
      </w:r>
      <w:r w:rsidRPr="00672FA9">
        <w:rPr>
          <w:noProof/>
        </w:rPr>
        <w:t>their</w:t>
      </w:r>
      <w:r>
        <w:t xml:space="preserve"> </w:t>
      </w:r>
      <w:r w:rsidRPr="005A235F">
        <w:rPr>
          <w:noProof/>
        </w:rPr>
        <w:t>own</w:t>
      </w:r>
      <w:r>
        <w:t xml:space="preserve"> </w:t>
      </w:r>
      <w:r w:rsidRPr="00672FA9">
        <w:rPr>
          <w:noProof/>
        </w:rPr>
        <w:t>ob</w:t>
      </w:r>
      <w:r>
        <w:rPr>
          <w:noProof/>
        </w:rPr>
        <w:t>s</w:t>
      </w:r>
      <w:r w:rsidRPr="00672FA9">
        <w:rPr>
          <w:noProof/>
        </w:rPr>
        <w:t>ervations</w:t>
      </w:r>
      <w:r>
        <w:t xml:space="preserve"> on the seriousness of the case in writing and</w:t>
      </w:r>
      <w:r w:rsidRPr="006A5A2A">
        <w:t xml:space="preserve"> </w:t>
      </w:r>
      <w:r>
        <w:t xml:space="preserve">make a decision on whether this has met the threshold and thus needs to be referred and, if applicable, refer </w:t>
      </w:r>
      <w:r w:rsidRPr="00D33484">
        <w:rPr>
          <w:noProof/>
        </w:rPr>
        <w:t xml:space="preserve">the </w:t>
      </w:r>
      <w:r w:rsidRPr="006F6835">
        <w:t>case to the local UNICEF child protection focal point.</w:t>
      </w:r>
      <w:r>
        <w:t xml:space="preserve"> </w:t>
      </w:r>
    </w:p>
    <w:p w14:paraId="548BD0D3" w14:textId="408A1263" w:rsidR="00BE4D70" w:rsidRDefault="003B6D72" w:rsidP="00F701B8">
      <w:pPr>
        <w:pStyle w:val="ListParagraph"/>
        <w:numPr>
          <w:ilvl w:val="0"/>
          <w:numId w:val="86"/>
        </w:numPr>
        <w:autoSpaceDE/>
        <w:autoSpaceDN/>
        <w:adjustRightInd/>
        <w:spacing w:line="259" w:lineRule="auto"/>
        <w:contextualSpacing w:val="0"/>
        <w:jc w:val="left"/>
      </w:pPr>
      <w:r>
        <w:t>After receipt of the incident report form, i</w:t>
      </w:r>
      <w:r w:rsidRPr="006F6835">
        <w:t xml:space="preserve">f it is deemed necessary to take action to protect </w:t>
      </w:r>
      <w:r>
        <w:t xml:space="preserve">the child, </w:t>
      </w:r>
      <w:r w:rsidRPr="006F6835">
        <w:t>the</w:t>
      </w:r>
      <w:r>
        <w:t xml:space="preserve"> designated</w:t>
      </w:r>
      <w:r w:rsidRPr="006F6835">
        <w:t xml:space="preserve"> </w:t>
      </w:r>
      <w:r w:rsidRPr="00C91B3C">
        <w:rPr>
          <w:b/>
        </w:rPr>
        <w:t xml:space="preserve">local UNICEF child protection focal point </w:t>
      </w:r>
      <w:r w:rsidRPr="006F6835">
        <w:t>will facilitate liaising with the necessary in</w:t>
      </w:r>
      <w:r w:rsidRPr="00924A65">
        <w:rPr>
          <w:noProof/>
        </w:rPr>
        <w:t>-country</w:t>
      </w:r>
      <w:r w:rsidRPr="006F6835">
        <w:t xml:space="preserve"> child protection agencies and personnel as per the national child protection legislation and framework.</w:t>
      </w:r>
    </w:p>
    <w:p w14:paraId="5ECC772D" w14:textId="77777777" w:rsidR="00BE4D70" w:rsidRDefault="00BE4D70" w:rsidP="00BE4D70">
      <w:pPr>
        <w:pStyle w:val="Level2"/>
        <w:numPr>
          <w:ilvl w:val="1"/>
          <w:numId w:val="36"/>
        </w:numPr>
      </w:pPr>
      <w:bookmarkStart w:id="46" w:name="_Toc526427619"/>
      <w:bookmarkStart w:id="47" w:name="_Toc529827602"/>
      <w:bookmarkStart w:id="48" w:name="_Toc528847453"/>
      <w:bookmarkStart w:id="49" w:name="_Toc407026409"/>
      <w:r>
        <w:t>Coram International Ethical Review Form</w:t>
      </w:r>
      <w:bookmarkEnd w:id="46"/>
      <w:bookmarkEnd w:id="47"/>
      <w:bookmarkEnd w:id="48"/>
      <w:bookmarkEnd w:id="49"/>
    </w:p>
    <w:p w14:paraId="6504E432" w14:textId="77777777" w:rsidR="00BE4D70" w:rsidRDefault="00BE4D70" w:rsidP="00BE4D70">
      <w:pPr>
        <w:ind w:left="1440" w:firstLine="720"/>
        <w:rPr>
          <w:b/>
          <w:color w:val="C00000"/>
        </w:rPr>
      </w:pPr>
    </w:p>
    <w:p w14:paraId="07B32CC2" w14:textId="77777777" w:rsidR="00BE4D70" w:rsidRDefault="00BE4D70" w:rsidP="00BE4D70">
      <w:pPr>
        <w:ind w:left="1440" w:firstLine="720"/>
        <w:rPr>
          <w:b/>
        </w:rPr>
      </w:pPr>
      <w:r>
        <w:rPr>
          <w:b/>
        </w:rPr>
        <w:t>F</w:t>
      </w:r>
      <w:r w:rsidRPr="00016569">
        <w:rPr>
          <w:b/>
        </w:rPr>
        <w:t>IELD RESEARCH ETHICAL REVIEW FORM</w:t>
      </w:r>
    </w:p>
    <w:p w14:paraId="7FC8B2BD" w14:textId="77777777" w:rsidR="00BE4D70" w:rsidRPr="00016569" w:rsidRDefault="00BE4D70" w:rsidP="00BE4D70">
      <w:pPr>
        <w:jc w:val="center"/>
        <w:rPr>
          <w:b/>
        </w:rPr>
      </w:pPr>
    </w:p>
    <w:p w14:paraId="517DF991" w14:textId="77777777" w:rsidR="00BE4D70" w:rsidRDefault="00BE4D70" w:rsidP="00BE4D70">
      <w:r>
        <w:t>This document will be used by the Coram International Ethics Review Boards to ensure compliance with the Ethical Guidelines for Field Research.</w:t>
      </w:r>
    </w:p>
    <w:p w14:paraId="68DC01B8" w14:textId="77777777" w:rsidR="00BE4D70" w:rsidRDefault="00BE4D70" w:rsidP="00BE4D70"/>
    <w:p w14:paraId="5B3AEC13" w14:textId="77777777" w:rsidR="00BE4D70" w:rsidRDefault="00BE4D70" w:rsidP="00BE4D70">
      <w:r>
        <w:t>Please provide the Reviewer with the following documents:</w:t>
      </w:r>
    </w:p>
    <w:p w14:paraId="7E7F74E2" w14:textId="77777777" w:rsidR="00BE4D70" w:rsidRDefault="00BE4D70" w:rsidP="00BE4D70">
      <w:pPr>
        <w:pStyle w:val="ListParagraph"/>
        <w:numPr>
          <w:ilvl w:val="0"/>
          <w:numId w:val="14"/>
        </w:numPr>
        <w:autoSpaceDE/>
        <w:autoSpaceDN/>
        <w:adjustRightInd/>
        <w:spacing w:line="276" w:lineRule="auto"/>
        <w:jc w:val="left"/>
      </w:pPr>
      <w:r>
        <w:t>Methodology;</w:t>
      </w:r>
      <w:r>
        <w:rPr>
          <w:i/>
          <w:color w:val="44546A" w:themeColor="text2"/>
        </w:rPr>
        <w:t xml:space="preserve"> </w:t>
      </w:r>
    </w:p>
    <w:p w14:paraId="7AB3F616" w14:textId="77777777" w:rsidR="00BE4D70" w:rsidRDefault="00BE4D70" w:rsidP="00BE4D70">
      <w:pPr>
        <w:pStyle w:val="ListParagraph"/>
        <w:numPr>
          <w:ilvl w:val="0"/>
          <w:numId w:val="14"/>
        </w:numPr>
        <w:autoSpaceDE/>
        <w:autoSpaceDN/>
        <w:adjustRightInd/>
        <w:spacing w:line="276" w:lineRule="auto"/>
        <w:jc w:val="left"/>
      </w:pPr>
      <w:r>
        <w:t>Field research plan;</w:t>
      </w:r>
      <w:r>
        <w:rPr>
          <w:i/>
          <w:color w:val="44546A" w:themeColor="text2"/>
        </w:rPr>
        <w:t xml:space="preserve"> </w:t>
      </w:r>
    </w:p>
    <w:p w14:paraId="64F4B116" w14:textId="77777777" w:rsidR="00BE4D70" w:rsidRDefault="00BE4D70" w:rsidP="00BE4D70">
      <w:pPr>
        <w:pStyle w:val="ListParagraph"/>
        <w:numPr>
          <w:ilvl w:val="0"/>
          <w:numId w:val="14"/>
        </w:numPr>
        <w:autoSpaceDE/>
        <w:autoSpaceDN/>
        <w:adjustRightInd/>
        <w:spacing w:line="276" w:lineRule="auto"/>
        <w:jc w:val="left"/>
      </w:pPr>
      <w:r>
        <w:t>Data collection tools;</w:t>
      </w:r>
      <w:r>
        <w:rPr>
          <w:i/>
          <w:color w:val="44546A" w:themeColor="text2"/>
        </w:rPr>
        <w:t xml:space="preserve"> </w:t>
      </w:r>
    </w:p>
    <w:p w14:paraId="1A3A8604" w14:textId="77777777" w:rsidR="00BE4D70" w:rsidRPr="00BD4A05" w:rsidRDefault="00BE4D70" w:rsidP="00BE4D70">
      <w:pPr>
        <w:pStyle w:val="ListParagraph"/>
        <w:numPr>
          <w:ilvl w:val="0"/>
          <w:numId w:val="14"/>
        </w:numPr>
        <w:autoSpaceDE/>
        <w:autoSpaceDN/>
        <w:adjustRightInd/>
        <w:spacing w:line="276" w:lineRule="auto"/>
        <w:jc w:val="left"/>
      </w:pPr>
      <w:r>
        <w:t>CVs of any external researchers contributing to the data collection.</w:t>
      </w:r>
      <w:r>
        <w:rPr>
          <w:i/>
          <w:color w:val="44546A" w:themeColor="text2"/>
        </w:rPr>
        <w:t xml:space="preserve"> </w:t>
      </w:r>
    </w:p>
    <w:p w14:paraId="523405F1" w14:textId="77777777" w:rsidR="00BE4D70" w:rsidRDefault="00BE4D70" w:rsidP="00BE4D70">
      <w:pPr>
        <w:autoSpaceDE/>
        <w:autoSpaceDN/>
        <w:adjustRightInd/>
        <w:spacing w:line="276" w:lineRule="auto"/>
        <w:jc w:val="left"/>
      </w:pPr>
    </w:p>
    <w:p w14:paraId="30D4DB20" w14:textId="77777777" w:rsidR="00BE4D70" w:rsidRPr="002D3D71" w:rsidRDefault="00BE4D70" w:rsidP="00BE4D70">
      <w:pPr>
        <w:rPr>
          <w:u w:val="single"/>
        </w:rPr>
      </w:pPr>
      <w:r w:rsidRPr="002D3D71">
        <w:rPr>
          <w:u w:val="single"/>
        </w:rPr>
        <w:t>Criteria for review: does the project conform to Coram International’s Ethical Guidelines?</w:t>
      </w:r>
    </w:p>
    <w:p w14:paraId="70E715AA" w14:textId="77777777" w:rsidR="00BE4D70" w:rsidRPr="002D3D71" w:rsidRDefault="00BE4D70" w:rsidP="00BE4D70">
      <w:pPr>
        <w:pStyle w:val="ListParagraph"/>
        <w:numPr>
          <w:ilvl w:val="0"/>
          <w:numId w:val="15"/>
        </w:numPr>
        <w:autoSpaceDE/>
        <w:autoSpaceDN/>
        <w:adjustRightInd/>
        <w:spacing w:line="276" w:lineRule="auto"/>
        <w:jc w:val="left"/>
      </w:pPr>
      <w:r w:rsidRPr="002D3D71">
        <w:t>Does the research comply with the ‘do no harm’ and ‘best interests of the child’ principles?</w:t>
      </w:r>
    </w:p>
    <w:p w14:paraId="6C37200E" w14:textId="77777777" w:rsidR="00BE4D70" w:rsidRPr="002D3D71" w:rsidRDefault="00BE4D70" w:rsidP="00BE4D70">
      <w:pPr>
        <w:pStyle w:val="ListParagraph"/>
        <w:numPr>
          <w:ilvl w:val="0"/>
          <w:numId w:val="15"/>
        </w:numPr>
        <w:autoSpaceDE/>
        <w:autoSpaceDN/>
        <w:adjustRightInd/>
        <w:spacing w:line="276" w:lineRule="auto"/>
        <w:jc w:val="left"/>
      </w:pPr>
      <w:r w:rsidRPr="002D3D71">
        <w:t>Is the data collection necessary?</w:t>
      </w:r>
    </w:p>
    <w:p w14:paraId="19D59853" w14:textId="77777777" w:rsidR="00BE4D70" w:rsidRPr="002D3D71" w:rsidRDefault="00BE4D70" w:rsidP="00BE4D70">
      <w:pPr>
        <w:pStyle w:val="ListParagraph"/>
        <w:numPr>
          <w:ilvl w:val="0"/>
          <w:numId w:val="15"/>
        </w:numPr>
        <w:autoSpaceDE/>
        <w:autoSpaceDN/>
        <w:adjustRightInd/>
        <w:spacing w:line="276" w:lineRule="auto"/>
        <w:jc w:val="left"/>
      </w:pPr>
      <w:r w:rsidRPr="002D3D71">
        <w:t>Is sufficient action to be taken to ensure participants’ expectations are not raised?</w:t>
      </w:r>
    </w:p>
    <w:p w14:paraId="32415689" w14:textId="77777777" w:rsidR="00BE4D70" w:rsidRPr="002D3D71" w:rsidRDefault="00BE4D70" w:rsidP="00BE4D70">
      <w:pPr>
        <w:pStyle w:val="ListParagraph"/>
        <w:numPr>
          <w:ilvl w:val="0"/>
          <w:numId w:val="15"/>
        </w:numPr>
        <w:autoSpaceDE/>
        <w:autoSpaceDN/>
        <w:adjustRightInd/>
        <w:spacing w:line="276" w:lineRule="auto"/>
        <w:jc w:val="left"/>
      </w:pPr>
      <w:r w:rsidRPr="002D3D71">
        <w:t>Are the methodology and tools age-appropriate?</w:t>
      </w:r>
    </w:p>
    <w:p w14:paraId="0FA189F5" w14:textId="77777777" w:rsidR="00BE4D70" w:rsidRPr="002D3D71" w:rsidRDefault="00BE4D70" w:rsidP="00BE4D70">
      <w:pPr>
        <w:pStyle w:val="ListParagraph"/>
        <w:numPr>
          <w:ilvl w:val="0"/>
          <w:numId w:val="15"/>
        </w:numPr>
        <w:autoSpaceDE/>
        <w:autoSpaceDN/>
        <w:adjustRightInd/>
        <w:spacing w:line="276" w:lineRule="auto"/>
        <w:jc w:val="left"/>
      </w:pPr>
      <w:r w:rsidRPr="002D3D71">
        <w:t>Are the methodology and tools gender sensitive?</w:t>
      </w:r>
    </w:p>
    <w:p w14:paraId="43363AB8" w14:textId="77777777" w:rsidR="00BE4D70" w:rsidRPr="002D3D71" w:rsidRDefault="00BE4D70" w:rsidP="00BE4D70">
      <w:pPr>
        <w:pStyle w:val="ListParagraph"/>
        <w:numPr>
          <w:ilvl w:val="0"/>
          <w:numId w:val="15"/>
        </w:numPr>
        <w:autoSpaceDE/>
        <w:autoSpaceDN/>
        <w:adjustRightInd/>
        <w:spacing w:line="276" w:lineRule="auto"/>
        <w:jc w:val="left"/>
      </w:pPr>
      <w:r w:rsidRPr="002D3D71">
        <w:t>Are the methodology and tools culturally and socially-appropriate?</w:t>
      </w:r>
    </w:p>
    <w:p w14:paraId="12777FF6" w14:textId="77777777" w:rsidR="00BE4D70" w:rsidRPr="002D3D71" w:rsidRDefault="00BE4D70" w:rsidP="00BE4D70">
      <w:pPr>
        <w:pStyle w:val="ListParagraph"/>
        <w:numPr>
          <w:ilvl w:val="0"/>
          <w:numId w:val="15"/>
        </w:numPr>
        <w:autoSpaceDE/>
        <w:autoSpaceDN/>
        <w:adjustRightInd/>
        <w:spacing w:line="276" w:lineRule="auto"/>
        <w:jc w:val="left"/>
      </w:pPr>
      <w:r w:rsidRPr="002D3D71">
        <w:t>Are measures to be taken to ensure that participation is voluntary (consent forms or explanation)?</w:t>
      </w:r>
    </w:p>
    <w:p w14:paraId="0D74AF0D" w14:textId="77777777" w:rsidR="00BE4D70" w:rsidRPr="002D3D71" w:rsidRDefault="00BE4D70" w:rsidP="00BE4D70">
      <w:pPr>
        <w:pStyle w:val="ListParagraph"/>
        <w:numPr>
          <w:ilvl w:val="0"/>
          <w:numId w:val="15"/>
        </w:numPr>
        <w:autoSpaceDE/>
        <w:autoSpaceDN/>
        <w:adjustRightInd/>
        <w:spacing w:line="276" w:lineRule="auto"/>
        <w:jc w:val="left"/>
      </w:pPr>
      <w:r w:rsidRPr="002D3D71">
        <w:t>Are measures to be taken to ensure informed consent (consent forms or explanation)?</w:t>
      </w:r>
    </w:p>
    <w:p w14:paraId="506C3F6B" w14:textId="77777777" w:rsidR="00BE4D70" w:rsidRPr="002D3D71" w:rsidRDefault="00BE4D70" w:rsidP="00BE4D70">
      <w:pPr>
        <w:pStyle w:val="ListParagraph"/>
        <w:numPr>
          <w:ilvl w:val="0"/>
          <w:numId w:val="15"/>
        </w:numPr>
        <w:autoSpaceDE/>
        <w:autoSpaceDN/>
        <w:adjustRightInd/>
        <w:spacing w:line="276" w:lineRule="auto"/>
        <w:jc w:val="left"/>
      </w:pPr>
      <w:r w:rsidRPr="002D3D71">
        <w:t>Will anonymity / confidentiality be guaranteed?</w:t>
      </w:r>
    </w:p>
    <w:p w14:paraId="63C9C077" w14:textId="77777777" w:rsidR="00BE4D70" w:rsidRPr="002D3D71" w:rsidRDefault="00BE4D70" w:rsidP="00BE4D70">
      <w:pPr>
        <w:pStyle w:val="ListParagraph"/>
        <w:numPr>
          <w:ilvl w:val="0"/>
          <w:numId w:val="15"/>
        </w:numPr>
        <w:autoSpaceDE/>
        <w:autoSpaceDN/>
        <w:adjustRightInd/>
        <w:spacing w:line="276" w:lineRule="auto"/>
        <w:jc w:val="left"/>
      </w:pPr>
      <w:r w:rsidRPr="002D3D71">
        <w:t>Will data be securely recorded and stored?</w:t>
      </w:r>
    </w:p>
    <w:p w14:paraId="4DE971D7" w14:textId="77777777" w:rsidR="00BE4D70" w:rsidRPr="002D3D71" w:rsidRDefault="00BE4D70" w:rsidP="00BE4D70">
      <w:pPr>
        <w:pStyle w:val="ListParagraph"/>
        <w:numPr>
          <w:ilvl w:val="0"/>
          <w:numId w:val="15"/>
        </w:numPr>
        <w:autoSpaceDE/>
        <w:autoSpaceDN/>
        <w:adjustRightInd/>
        <w:spacing w:line="276" w:lineRule="auto"/>
        <w:jc w:val="left"/>
      </w:pPr>
      <w:r w:rsidRPr="002D3D71">
        <w:t xml:space="preserve">Will child protection concerns be appropriately addressed? </w:t>
      </w:r>
    </w:p>
    <w:p w14:paraId="0FC1326E" w14:textId="77777777" w:rsidR="00BE4D70" w:rsidRPr="002D3D71" w:rsidRDefault="00BE4D70" w:rsidP="00BE4D70">
      <w:pPr>
        <w:pStyle w:val="ListParagraph"/>
        <w:numPr>
          <w:ilvl w:val="0"/>
          <w:numId w:val="15"/>
        </w:numPr>
        <w:autoSpaceDE/>
        <w:autoSpaceDN/>
        <w:adjustRightInd/>
        <w:spacing w:line="276" w:lineRule="auto"/>
        <w:jc w:val="left"/>
      </w:pPr>
      <w:r w:rsidRPr="002D3D71">
        <w:t>Are sufficient safeguards in place to ensure the safety of research participants and researchers?</w:t>
      </w:r>
    </w:p>
    <w:p w14:paraId="01B859F7" w14:textId="77777777" w:rsidR="00BE4D70" w:rsidRPr="002D3D71" w:rsidRDefault="00BE4D70" w:rsidP="00BE4D70">
      <w:pPr>
        <w:pStyle w:val="ListParagraph"/>
        <w:numPr>
          <w:ilvl w:val="0"/>
          <w:numId w:val="15"/>
        </w:numPr>
        <w:autoSpaceDE/>
        <w:autoSpaceDN/>
        <w:adjustRightInd/>
        <w:spacing w:line="276" w:lineRule="auto"/>
        <w:jc w:val="left"/>
      </w:pPr>
      <w:r w:rsidRPr="002D3D71">
        <w:t>Does the field research comply with Coram International’s Ethical Guidelines?</w:t>
      </w:r>
    </w:p>
    <w:p w14:paraId="12D70AF8" w14:textId="77777777" w:rsidR="00BE4D70" w:rsidRDefault="00BE4D70" w:rsidP="00040BFE">
      <w:pPr>
        <w:sectPr w:rsidR="00BE4D70">
          <w:pgSz w:w="11906" w:h="16838"/>
          <w:pgMar w:top="1440" w:right="1560" w:bottom="1440" w:left="1702" w:header="709" w:footer="709" w:gutter="0"/>
          <w:cols w:space="708"/>
          <w:docGrid w:linePitch="360"/>
        </w:sectPr>
      </w:pPr>
    </w:p>
    <w:p w14:paraId="2640032D" w14:textId="77777777" w:rsidR="00040BFE" w:rsidRPr="00A614FB" w:rsidRDefault="00040BFE" w:rsidP="00C91B3C">
      <w:pPr>
        <w:pStyle w:val="Level2"/>
        <w:spacing w:before="0"/>
        <w:ind w:left="792" w:hanging="432"/>
        <w:contextualSpacing w:val="0"/>
      </w:pPr>
      <w:r>
        <w:t xml:space="preserve"> </w:t>
      </w:r>
      <w:bookmarkStart w:id="50" w:name="_Toc489293742"/>
      <w:bookmarkStart w:id="51" w:name="_Toc526427618"/>
      <w:bookmarkStart w:id="52" w:name="_Toc529827601"/>
      <w:bookmarkStart w:id="53" w:name="_Toc528847452"/>
      <w:bookmarkStart w:id="54" w:name="_Toc407026410"/>
      <w:r w:rsidRPr="00A614FB">
        <w:t>Work plan</w:t>
      </w:r>
      <w:bookmarkEnd w:id="50"/>
      <w:bookmarkEnd w:id="51"/>
      <w:bookmarkEnd w:id="52"/>
      <w:bookmarkEnd w:id="53"/>
      <w:bookmarkEnd w:id="54"/>
    </w:p>
    <w:p w14:paraId="00C68CA6" w14:textId="77777777" w:rsidR="00040BFE" w:rsidRDefault="00040BFE" w:rsidP="00040BFE"/>
    <w:tbl>
      <w:tblPr>
        <w:tblStyle w:val="TableGrid"/>
        <w:tblW w:w="9181" w:type="dxa"/>
        <w:tblLayout w:type="fixed"/>
        <w:tblLook w:val="04A0" w:firstRow="1" w:lastRow="0" w:firstColumn="1" w:lastColumn="0" w:noHBand="0" w:noVBand="1"/>
      </w:tblPr>
      <w:tblGrid>
        <w:gridCol w:w="2943"/>
        <w:gridCol w:w="1560"/>
        <w:gridCol w:w="1559"/>
        <w:gridCol w:w="1701"/>
        <w:gridCol w:w="1418"/>
      </w:tblGrid>
      <w:tr w:rsidR="00040BFE" w:rsidRPr="00FC3DE0" w14:paraId="43199BFE" w14:textId="77777777" w:rsidTr="002A7FF1">
        <w:tc>
          <w:tcPr>
            <w:tcW w:w="2943" w:type="dxa"/>
            <w:shd w:val="clear" w:color="auto" w:fill="B20E10"/>
          </w:tcPr>
          <w:p w14:paraId="5C0E71BA" w14:textId="77777777" w:rsidR="00040BFE" w:rsidRPr="00FC3DE0" w:rsidRDefault="00040BFE" w:rsidP="002A7FF1">
            <w:pPr>
              <w:widowControl w:val="0"/>
              <w:tabs>
                <w:tab w:val="left" w:pos="220"/>
                <w:tab w:val="left" w:pos="720"/>
              </w:tabs>
              <w:spacing w:after="120" w:line="276" w:lineRule="auto"/>
              <w:jc w:val="center"/>
              <w:rPr>
                <w:rStyle w:val="IntenseReference"/>
                <w:rFonts w:eastAsiaTheme="minorHAnsi"/>
              </w:rPr>
            </w:pPr>
            <w:r w:rsidRPr="00FC3DE0">
              <w:rPr>
                <w:rStyle w:val="IntenseReference"/>
                <w:rFonts w:cs="Calibri"/>
                <w:b/>
                <w:color w:val="FFFFFF" w:themeColor="background1"/>
              </w:rPr>
              <w:t>Activity</w:t>
            </w:r>
          </w:p>
        </w:tc>
        <w:tc>
          <w:tcPr>
            <w:tcW w:w="4820" w:type="dxa"/>
            <w:gridSpan w:val="3"/>
            <w:shd w:val="clear" w:color="auto" w:fill="B20E10"/>
          </w:tcPr>
          <w:p w14:paraId="312DD9F8" w14:textId="77777777" w:rsidR="00040BFE" w:rsidRPr="00FC3DE0" w:rsidRDefault="00040BFE" w:rsidP="002A7FF1">
            <w:pPr>
              <w:widowControl w:val="0"/>
              <w:tabs>
                <w:tab w:val="left" w:pos="220"/>
                <w:tab w:val="left" w:pos="720"/>
              </w:tabs>
              <w:spacing w:after="120" w:line="276" w:lineRule="auto"/>
              <w:jc w:val="center"/>
              <w:rPr>
                <w:rStyle w:val="IntenseReference"/>
                <w:rFonts w:eastAsiaTheme="minorHAnsi"/>
              </w:rPr>
            </w:pPr>
            <w:r w:rsidRPr="00FC3DE0">
              <w:rPr>
                <w:rStyle w:val="IntenseReference"/>
                <w:rFonts w:cs="Calibri"/>
                <w:b/>
                <w:color w:val="FFFFFF" w:themeColor="background1"/>
              </w:rPr>
              <w:t>Number of Days</w:t>
            </w:r>
          </w:p>
        </w:tc>
        <w:tc>
          <w:tcPr>
            <w:tcW w:w="1418" w:type="dxa"/>
            <w:shd w:val="clear" w:color="auto" w:fill="B20E10"/>
          </w:tcPr>
          <w:p w14:paraId="470FC587" w14:textId="77777777" w:rsidR="00040BFE" w:rsidRPr="00FC3DE0" w:rsidRDefault="00040BFE" w:rsidP="002A7FF1">
            <w:pPr>
              <w:widowControl w:val="0"/>
              <w:tabs>
                <w:tab w:val="left" w:pos="220"/>
                <w:tab w:val="left" w:pos="720"/>
              </w:tabs>
              <w:spacing w:after="120" w:line="276" w:lineRule="auto"/>
              <w:jc w:val="center"/>
              <w:rPr>
                <w:rStyle w:val="IntenseReference"/>
                <w:rFonts w:eastAsiaTheme="minorHAnsi"/>
              </w:rPr>
            </w:pPr>
            <w:r w:rsidRPr="00FC3DE0">
              <w:rPr>
                <w:rStyle w:val="IntenseReference"/>
                <w:rFonts w:cs="Calibri"/>
                <w:b/>
                <w:color w:val="FFFFFF" w:themeColor="background1"/>
              </w:rPr>
              <w:t>Timeline</w:t>
            </w:r>
          </w:p>
        </w:tc>
      </w:tr>
      <w:tr w:rsidR="00040BFE" w:rsidRPr="00FC3DE0" w14:paraId="5FD2C6ED" w14:textId="77777777" w:rsidTr="002A7FF1">
        <w:tc>
          <w:tcPr>
            <w:tcW w:w="2943" w:type="dxa"/>
            <w:shd w:val="clear" w:color="auto" w:fill="B20E10"/>
          </w:tcPr>
          <w:p w14:paraId="488231D8" w14:textId="77777777" w:rsidR="00040BFE" w:rsidRPr="00FC3DE0" w:rsidRDefault="00040BFE" w:rsidP="002A7FF1">
            <w:pPr>
              <w:widowControl w:val="0"/>
              <w:tabs>
                <w:tab w:val="left" w:pos="220"/>
                <w:tab w:val="left" w:pos="720"/>
              </w:tabs>
              <w:spacing w:after="120" w:line="276" w:lineRule="auto"/>
              <w:jc w:val="center"/>
              <w:rPr>
                <w:rStyle w:val="IntenseReference"/>
                <w:rFonts w:eastAsiaTheme="minorHAnsi"/>
              </w:rPr>
            </w:pPr>
          </w:p>
        </w:tc>
        <w:tc>
          <w:tcPr>
            <w:tcW w:w="1560" w:type="dxa"/>
            <w:shd w:val="clear" w:color="auto" w:fill="B20E10"/>
          </w:tcPr>
          <w:p w14:paraId="45BF0BC0" w14:textId="77777777" w:rsidR="00040BFE" w:rsidRPr="00FC3DE0" w:rsidRDefault="00040BFE" w:rsidP="002A7FF1">
            <w:pPr>
              <w:widowControl w:val="0"/>
              <w:tabs>
                <w:tab w:val="left" w:pos="220"/>
                <w:tab w:val="left" w:pos="720"/>
              </w:tabs>
              <w:spacing w:after="120" w:line="276" w:lineRule="auto"/>
              <w:jc w:val="center"/>
              <w:rPr>
                <w:rStyle w:val="IntenseReference"/>
                <w:rFonts w:eastAsiaTheme="minorHAnsi"/>
              </w:rPr>
            </w:pPr>
            <w:r w:rsidRPr="00FC3DE0">
              <w:rPr>
                <w:rStyle w:val="IntenseReference"/>
                <w:rFonts w:cs="Calibri"/>
                <w:b/>
                <w:color w:val="FFFFFF" w:themeColor="background1"/>
              </w:rPr>
              <w:t>Team Leader</w:t>
            </w:r>
          </w:p>
        </w:tc>
        <w:tc>
          <w:tcPr>
            <w:tcW w:w="1559" w:type="dxa"/>
            <w:shd w:val="clear" w:color="auto" w:fill="B20E10"/>
          </w:tcPr>
          <w:p w14:paraId="4D32AE40" w14:textId="77777777" w:rsidR="00040BFE" w:rsidRPr="00FC3DE0" w:rsidRDefault="00040BFE" w:rsidP="002A7FF1">
            <w:pPr>
              <w:widowControl w:val="0"/>
              <w:tabs>
                <w:tab w:val="left" w:pos="220"/>
                <w:tab w:val="left" w:pos="720"/>
              </w:tabs>
              <w:spacing w:after="120" w:line="276" w:lineRule="auto"/>
              <w:jc w:val="center"/>
              <w:rPr>
                <w:rStyle w:val="IntenseReference"/>
                <w:rFonts w:eastAsiaTheme="minorHAnsi"/>
              </w:rPr>
            </w:pPr>
            <w:r w:rsidRPr="00FC3DE0">
              <w:rPr>
                <w:rStyle w:val="IntenseReference"/>
                <w:rFonts w:cs="Calibri"/>
                <w:b/>
                <w:color w:val="FFFFFF" w:themeColor="background1"/>
              </w:rPr>
              <w:t>International Team Member</w:t>
            </w:r>
          </w:p>
        </w:tc>
        <w:tc>
          <w:tcPr>
            <w:tcW w:w="1701" w:type="dxa"/>
            <w:shd w:val="clear" w:color="auto" w:fill="B20E10"/>
          </w:tcPr>
          <w:p w14:paraId="2C539D80" w14:textId="77777777" w:rsidR="00040BFE" w:rsidRPr="00FC3DE0" w:rsidRDefault="00040BFE" w:rsidP="002A7FF1">
            <w:pPr>
              <w:widowControl w:val="0"/>
              <w:tabs>
                <w:tab w:val="left" w:pos="220"/>
                <w:tab w:val="left" w:pos="720"/>
              </w:tabs>
              <w:spacing w:after="120" w:line="276" w:lineRule="auto"/>
              <w:jc w:val="center"/>
              <w:rPr>
                <w:rStyle w:val="IntenseReference"/>
                <w:rFonts w:eastAsiaTheme="minorHAnsi"/>
              </w:rPr>
            </w:pPr>
            <w:r w:rsidRPr="00FC3DE0">
              <w:rPr>
                <w:rStyle w:val="IntenseReference"/>
                <w:rFonts w:cs="Calibri"/>
                <w:b/>
                <w:color w:val="FFFFFF" w:themeColor="background1"/>
              </w:rPr>
              <w:t>National Team Member</w:t>
            </w:r>
          </w:p>
        </w:tc>
        <w:tc>
          <w:tcPr>
            <w:tcW w:w="1418" w:type="dxa"/>
            <w:shd w:val="clear" w:color="auto" w:fill="B20E10"/>
          </w:tcPr>
          <w:p w14:paraId="1ECDFF95" w14:textId="77777777" w:rsidR="00040BFE" w:rsidRPr="00FC3DE0" w:rsidRDefault="00040BFE" w:rsidP="002A7FF1">
            <w:pPr>
              <w:widowControl w:val="0"/>
              <w:tabs>
                <w:tab w:val="left" w:pos="220"/>
                <w:tab w:val="left" w:pos="720"/>
              </w:tabs>
              <w:spacing w:after="120" w:line="276" w:lineRule="auto"/>
              <w:jc w:val="center"/>
              <w:rPr>
                <w:rStyle w:val="IntenseReference"/>
                <w:rFonts w:eastAsiaTheme="minorHAnsi"/>
              </w:rPr>
            </w:pPr>
            <w:r w:rsidRPr="00FC3DE0">
              <w:rPr>
                <w:rStyle w:val="IntenseReference"/>
                <w:rFonts w:cs="Calibri"/>
                <w:b/>
                <w:color w:val="FFFFFF" w:themeColor="background1"/>
              </w:rPr>
              <w:t>Completion within</w:t>
            </w:r>
            <w:r w:rsidRPr="00FC3DE0">
              <w:rPr>
                <w:rStyle w:val="FootnoteReference"/>
                <w:b/>
                <w:color w:val="FFFFFF" w:themeColor="background1"/>
              </w:rPr>
              <w:footnoteReference w:id="20"/>
            </w:r>
          </w:p>
        </w:tc>
      </w:tr>
      <w:tr w:rsidR="00040BFE" w:rsidRPr="00AB277B" w14:paraId="3ECE4A3E" w14:textId="77777777" w:rsidTr="002A7FF1">
        <w:tc>
          <w:tcPr>
            <w:tcW w:w="9181" w:type="dxa"/>
            <w:gridSpan w:val="5"/>
            <w:shd w:val="clear" w:color="auto" w:fill="BFBFBF" w:themeFill="background1" w:themeFillShade="BF"/>
          </w:tcPr>
          <w:p w14:paraId="34265D19" w14:textId="77777777" w:rsidR="00040BFE" w:rsidRPr="00AB277B" w:rsidRDefault="00040BFE" w:rsidP="002A7FF1">
            <w:pPr>
              <w:widowControl w:val="0"/>
              <w:tabs>
                <w:tab w:val="left" w:pos="220"/>
                <w:tab w:val="left" w:pos="720"/>
              </w:tabs>
              <w:spacing w:after="120" w:line="276" w:lineRule="auto"/>
              <w:jc w:val="center"/>
              <w:rPr>
                <w:rStyle w:val="IntenseReference"/>
                <w:rFonts w:eastAsiaTheme="minorHAnsi"/>
              </w:rPr>
            </w:pPr>
            <w:r w:rsidRPr="00AB277B">
              <w:rPr>
                <w:rStyle w:val="IntenseReference"/>
                <w:rFonts w:cs="Calibri"/>
                <w:b/>
              </w:rPr>
              <w:t xml:space="preserve">PHASE I </w:t>
            </w:r>
            <w:r w:rsidRPr="00AB277B">
              <w:rPr>
                <w:rStyle w:val="IntenseReference"/>
                <w:rFonts w:cs="Calibri"/>
                <w:b/>
                <w:shd w:val="clear" w:color="auto" w:fill="BFBFBF" w:themeFill="background1" w:themeFillShade="BF"/>
              </w:rPr>
              <w:t>- INCEPTION</w:t>
            </w:r>
          </w:p>
        </w:tc>
      </w:tr>
      <w:tr w:rsidR="00040BFE" w:rsidRPr="00AB277B" w14:paraId="7F893523" w14:textId="77777777" w:rsidTr="00C91B3C">
        <w:trPr>
          <w:trHeight w:val="656"/>
        </w:trPr>
        <w:tc>
          <w:tcPr>
            <w:tcW w:w="2943" w:type="dxa"/>
          </w:tcPr>
          <w:p w14:paraId="0B031547" w14:textId="77777777" w:rsidR="00040BFE" w:rsidRPr="00743093" w:rsidRDefault="00040BFE" w:rsidP="00C91B3C">
            <w:pPr>
              <w:widowControl w:val="0"/>
              <w:tabs>
                <w:tab w:val="left" w:pos="220"/>
                <w:tab w:val="left" w:pos="720"/>
              </w:tabs>
              <w:spacing w:line="276" w:lineRule="auto"/>
              <w:jc w:val="center"/>
              <w:rPr>
                <w:rStyle w:val="IntenseReference"/>
                <w:rFonts w:eastAsiaTheme="minorHAnsi"/>
                <w:color w:val="auto"/>
              </w:rPr>
            </w:pPr>
            <w:r w:rsidRPr="00743093">
              <w:rPr>
                <w:rFonts w:cs="Calibri"/>
              </w:rPr>
              <w:t>Task 1A: Evaluability assessment</w:t>
            </w:r>
          </w:p>
        </w:tc>
        <w:tc>
          <w:tcPr>
            <w:tcW w:w="1560" w:type="dxa"/>
          </w:tcPr>
          <w:p w14:paraId="1053F5B9"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2 home-based days</w:t>
            </w:r>
          </w:p>
        </w:tc>
        <w:tc>
          <w:tcPr>
            <w:tcW w:w="1559" w:type="dxa"/>
          </w:tcPr>
          <w:p w14:paraId="00068524"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3 home-based days</w:t>
            </w:r>
          </w:p>
        </w:tc>
        <w:tc>
          <w:tcPr>
            <w:tcW w:w="1701" w:type="dxa"/>
          </w:tcPr>
          <w:p w14:paraId="152E5BC5"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0</w:t>
            </w:r>
          </w:p>
        </w:tc>
        <w:tc>
          <w:tcPr>
            <w:tcW w:w="1418" w:type="dxa"/>
            <w:vMerge w:val="restart"/>
          </w:tcPr>
          <w:p w14:paraId="2E83560E" w14:textId="77777777" w:rsidR="00040BFE" w:rsidRPr="00743093" w:rsidRDefault="00040BFE" w:rsidP="002A7FF1">
            <w:pPr>
              <w:widowControl w:val="0"/>
              <w:tabs>
                <w:tab w:val="left" w:pos="220"/>
                <w:tab w:val="left" w:pos="720"/>
              </w:tabs>
              <w:spacing w:after="240" w:line="276" w:lineRule="auto"/>
              <w:rPr>
                <w:rStyle w:val="IntenseReference"/>
                <w:rFonts w:eastAsiaTheme="minorHAnsi"/>
                <w:color w:val="auto"/>
              </w:rPr>
            </w:pPr>
            <w:r w:rsidRPr="00743093">
              <w:rPr>
                <w:rStyle w:val="IntenseReference"/>
                <w:rFonts w:cs="Calibri"/>
                <w:color w:val="auto"/>
              </w:rPr>
              <w:t>12.10.18</w:t>
            </w:r>
          </w:p>
        </w:tc>
      </w:tr>
      <w:tr w:rsidR="00040BFE" w:rsidRPr="00AB277B" w14:paraId="1EF0DEB9" w14:textId="77777777" w:rsidTr="002A7FF1">
        <w:tc>
          <w:tcPr>
            <w:tcW w:w="2943" w:type="dxa"/>
          </w:tcPr>
          <w:p w14:paraId="4DC8767A" w14:textId="77777777" w:rsidR="00040BFE" w:rsidRPr="00743093" w:rsidRDefault="00040BFE" w:rsidP="00C91B3C">
            <w:pPr>
              <w:widowControl w:val="0"/>
              <w:tabs>
                <w:tab w:val="left" w:pos="220"/>
                <w:tab w:val="left" w:pos="720"/>
              </w:tabs>
              <w:spacing w:line="276" w:lineRule="auto"/>
              <w:jc w:val="center"/>
              <w:rPr>
                <w:rStyle w:val="IntenseReference"/>
                <w:rFonts w:eastAsiaTheme="minorHAnsi"/>
                <w:color w:val="auto"/>
              </w:rPr>
            </w:pPr>
            <w:r w:rsidRPr="00743093">
              <w:rPr>
                <w:rFonts w:cs="Calibri"/>
              </w:rPr>
              <w:t xml:space="preserve">Task 1B: Desk review </w:t>
            </w:r>
          </w:p>
        </w:tc>
        <w:tc>
          <w:tcPr>
            <w:tcW w:w="1560" w:type="dxa"/>
          </w:tcPr>
          <w:p w14:paraId="1E75FC6A"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3 home-based days</w:t>
            </w:r>
          </w:p>
        </w:tc>
        <w:tc>
          <w:tcPr>
            <w:tcW w:w="1559" w:type="dxa"/>
          </w:tcPr>
          <w:p w14:paraId="2F613D09"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5 home-based days</w:t>
            </w:r>
          </w:p>
        </w:tc>
        <w:tc>
          <w:tcPr>
            <w:tcW w:w="1701" w:type="dxa"/>
          </w:tcPr>
          <w:p w14:paraId="406F4388"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4 days</w:t>
            </w:r>
          </w:p>
        </w:tc>
        <w:tc>
          <w:tcPr>
            <w:tcW w:w="1418" w:type="dxa"/>
            <w:vMerge/>
          </w:tcPr>
          <w:p w14:paraId="077E9A44" w14:textId="77777777" w:rsidR="00040BFE" w:rsidRPr="00743093" w:rsidRDefault="00040BFE" w:rsidP="002A7FF1">
            <w:pPr>
              <w:widowControl w:val="0"/>
              <w:tabs>
                <w:tab w:val="left" w:pos="220"/>
                <w:tab w:val="left" w:pos="720"/>
              </w:tabs>
              <w:spacing w:after="240" w:line="276" w:lineRule="auto"/>
              <w:rPr>
                <w:rStyle w:val="IntenseReference"/>
                <w:rFonts w:eastAsiaTheme="minorHAnsi"/>
                <w:color w:val="auto"/>
              </w:rPr>
            </w:pPr>
          </w:p>
        </w:tc>
      </w:tr>
      <w:tr w:rsidR="00040BFE" w:rsidRPr="00AB277B" w14:paraId="1C80E459" w14:textId="77777777" w:rsidTr="00C91B3C">
        <w:trPr>
          <w:trHeight w:val="701"/>
        </w:trPr>
        <w:tc>
          <w:tcPr>
            <w:tcW w:w="2943" w:type="dxa"/>
          </w:tcPr>
          <w:p w14:paraId="199D25A4" w14:textId="77777777" w:rsidR="00040BFE" w:rsidRPr="00743093" w:rsidRDefault="00040BFE" w:rsidP="00C91B3C">
            <w:pPr>
              <w:widowControl w:val="0"/>
              <w:tabs>
                <w:tab w:val="left" w:pos="220"/>
                <w:tab w:val="left" w:pos="720"/>
              </w:tabs>
              <w:spacing w:line="276" w:lineRule="auto"/>
              <w:jc w:val="center"/>
              <w:rPr>
                <w:rStyle w:val="IntenseReference"/>
                <w:rFonts w:eastAsiaTheme="minorHAnsi"/>
                <w:color w:val="auto"/>
              </w:rPr>
            </w:pPr>
            <w:r w:rsidRPr="00743093">
              <w:rPr>
                <w:rStyle w:val="IntenseReference"/>
                <w:rFonts w:cs="Calibri"/>
                <w:color w:val="auto"/>
              </w:rPr>
              <w:t>Task 1C: Final inception report</w:t>
            </w:r>
          </w:p>
        </w:tc>
        <w:tc>
          <w:tcPr>
            <w:tcW w:w="1560" w:type="dxa"/>
          </w:tcPr>
          <w:p w14:paraId="3CB9D487"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3 home-based days</w:t>
            </w:r>
          </w:p>
        </w:tc>
        <w:tc>
          <w:tcPr>
            <w:tcW w:w="1559" w:type="dxa"/>
          </w:tcPr>
          <w:p w14:paraId="401B119D"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3 home-based days</w:t>
            </w:r>
          </w:p>
        </w:tc>
        <w:tc>
          <w:tcPr>
            <w:tcW w:w="1701" w:type="dxa"/>
          </w:tcPr>
          <w:p w14:paraId="697F9451"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1 day</w:t>
            </w:r>
          </w:p>
        </w:tc>
        <w:tc>
          <w:tcPr>
            <w:tcW w:w="1418" w:type="dxa"/>
          </w:tcPr>
          <w:p w14:paraId="5E69D0EC" w14:textId="77777777" w:rsidR="00040BFE" w:rsidRPr="00743093" w:rsidRDefault="00040BFE" w:rsidP="002A7FF1">
            <w:pPr>
              <w:widowControl w:val="0"/>
              <w:tabs>
                <w:tab w:val="left" w:pos="220"/>
                <w:tab w:val="left" w:pos="720"/>
              </w:tabs>
              <w:spacing w:after="240" w:line="276" w:lineRule="auto"/>
              <w:rPr>
                <w:rStyle w:val="IntenseReference"/>
                <w:rFonts w:eastAsiaTheme="minorHAnsi"/>
                <w:color w:val="auto"/>
              </w:rPr>
            </w:pPr>
            <w:r w:rsidRPr="00743093">
              <w:rPr>
                <w:rStyle w:val="IntenseReference"/>
                <w:rFonts w:cs="Calibri"/>
                <w:color w:val="auto"/>
              </w:rPr>
              <w:t>2.11.18</w:t>
            </w:r>
          </w:p>
        </w:tc>
      </w:tr>
      <w:tr w:rsidR="00040BFE" w:rsidRPr="00AB277B" w14:paraId="79949C4E" w14:textId="77777777" w:rsidTr="002A7FF1">
        <w:tc>
          <w:tcPr>
            <w:tcW w:w="9181" w:type="dxa"/>
            <w:gridSpan w:val="5"/>
            <w:shd w:val="clear" w:color="auto" w:fill="BFBFBF" w:themeFill="background1" w:themeFillShade="BF"/>
          </w:tcPr>
          <w:p w14:paraId="17C4F26A" w14:textId="77777777" w:rsidR="00040BFE" w:rsidRPr="00AB277B" w:rsidRDefault="00040BFE" w:rsidP="002A7FF1">
            <w:pPr>
              <w:widowControl w:val="0"/>
              <w:tabs>
                <w:tab w:val="left" w:pos="220"/>
                <w:tab w:val="left" w:pos="720"/>
              </w:tabs>
              <w:spacing w:after="120" w:line="276" w:lineRule="auto"/>
              <w:jc w:val="center"/>
              <w:rPr>
                <w:rStyle w:val="IntenseReference"/>
                <w:rFonts w:eastAsiaTheme="minorHAnsi"/>
              </w:rPr>
            </w:pPr>
            <w:r w:rsidRPr="00AB277B">
              <w:rPr>
                <w:rStyle w:val="IntenseReference"/>
                <w:rFonts w:cs="Calibri"/>
                <w:b/>
              </w:rPr>
              <w:t>PHASE II - IN-COUNTRY DATA COLLECTION AND DEBRIEFING</w:t>
            </w:r>
          </w:p>
        </w:tc>
      </w:tr>
      <w:tr w:rsidR="00040BFE" w:rsidRPr="00AB277B" w14:paraId="2C33317D" w14:textId="77777777" w:rsidTr="00C91B3C">
        <w:trPr>
          <w:trHeight w:val="2285"/>
        </w:trPr>
        <w:tc>
          <w:tcPr>
            <w:tcW w:w="2943" w:type="dxa"/>
          </w:tcPr>
          <w:p w14:paraId="553D4755" w14:textId="77777777" w:rsidR="00040BFE" w:rsidRPr="00743093" w:rsidRDefault="00040BFE" w:rsidP="002A7FF1">
            <w:pPr>
              <w:widowControl w:val="0"/>
              <w:tabs>
                <w:tab w:val="left" w:pos="220"/>
                <w:tab w:val="left" w:pos="720"/>
              </w:tabs>
              <w:spacing w:after="240" w:line="276" w:lineRule="auto"/>
              <w:jc w:val="center"/>
              <w:rPr>
                <w:rStyle w:val="IntenseReference"/>
                <w:rFonts w:eastAsiaTheme="minorHAnsi"/>
                <w:color w:val="auto"/>
              </w:rPr>
            </w:pPr>
            <w:r w:rsidRPr="00743093">
              <w:rPr>
                <w:rStyle w:val="IntenseReference"/>
                <w:color w:val="auto"/>
              </w:rPr>
              <w:t>Task 2A: In-country data collection and debriefing</w:t>
            </w:r>
          </w:p>
          <w:p w14:paraId="2AE67068" w14:textId="77777777" w:rsidR="00040BFE" w:rsidRPr="00743093" w:rsidRDefault="00040BFE" w:rsidP="002A7FF1">
            <w:pPr>
              <w:widowControl w:val="0"/>
              <w:tabs>
                <w:tab w:val="left" w:pos="220"/>
                <w:tab w:val="left" w:pos="720"/>
              </w:tabs>
              <w:spacing w:after="240" w:line="276" w:lineRule="auto"/>
              <w:jc w:val="center"/>
              <w:rPr>
                <w:rStyle w:val="IntenseReference"/>
                <w:rFonts w:eastAsiaTheme="minorHAnsi"/>
                <w:color w:val="auto"/>
              </w:rPr>
            </w:pPr>
          </w:p>
        </w:tc>
        <w:tc>
          <w:tcPr>
            <w:tcW w:w="1560" w:type="dxa"/>
          </w:tcPr>
          <w:p w14:paraId="6573082A" w14:textId="77777777" w:rsidR="00040BFE" w:rsidRPr="00743093" w:rsidRDefault="00040BFE" w:rsidP="002A7FF1">
            <w:pPr>
              <w:widowControl w:val="0"/>
              <w:tabs>
                <w:tab w:val="left" w:pos="220"/>
                <w:tab w:val="left" w:pos="720"/>
              </w:tabs>
              <w:spacing w:after="240" w:line="276" w:lineRule="auto"/>
              <w:rPr>
                <w:rStyle w:val="IntenseReference"/>
                <w:rFonts w:eastAsiaTheme="minorHAnsi"/>
                <w:color w:val="auto"/>
              </w:rPr>
            </w:pPr>
            <w:r w:rsidRPr="00743093">
              <w:rPr>
                <w:rStyle w:val="IntenseReference"/>
                <w:rFonts w:cs="Calibri"/>
                <w:color w:val="auto"/>
              </w:rPr>
              <w:t>0</w:t>
            </w:r>
          </w:p>
        </w:tc>
        <w:tc>
          <w:tcPr>
            <w:tcW w:w="1559" w:type="dxa"/>
          </w:tcPr>
          <w:p w14:paraId="090D30EB" w14:textId="77777777" w:rsidR="00040BFE" w:rsidRPr="00743093" w:rsidRDefault="00040BFE" w:rsidP="002A7FF1">
            <w:pPr>
              <w:widowControl w:val="0"/>
              <w:tabs>
                <w:tab w:val="left" w:pos="220"/>
                <w:tab w:val="left" w:pos="720"/>
              </w:tabs>
              <w:spacing w:after="240" w:line="276" w:lineRule="auto"/>
              <w:rPr>
                <w:rStyle w:val="IntenseReference"/>
                <w:rFonts w:eastAsiaTheme="minorHAnsi"/>
                <w:color w:val="auto"/>
              </w:rPr>
            </w:pPr>
            <w:r w:rsidRPr="00743093">
              <w:rPr>
                <w:rStyle w:val="IntenseReference"/>
                <w:rFonts w:cs="Calibri"/>
                <w:color w:val="auto"/>
              </w:rPr>
              <w:t>5 in-country days (Team Member 1)</w:t>
            </w:r>
          </w:p>
          <w:p w14:paraId="5A1A4BEF"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10 in-country days (Team Member 2)</w:t>
            </w:r>
          </w:p>
        </w:tc>
        <w:tc>
          <w:tcPr>
            <w:tcW w:w="1701" w:type="dxa"/>
          </w:tcPr>
          <w:p w14:paraId="3DE0023D" w14:textId="77777777" w:rsidR="00040BFE" w:rsidRPr="00743093" w:rsidRDefault="00040BFE" w:rsidP="002A7FF1">
            <w:pPr>
              <w:widowControl w:val="0"/>
              <w:tabs>
                <w:tab w:val="left" w:pos="220"/>
                <w:tab w:val="left" w:pos="720"/>
              </w:tabs>
              <w:spacing w:after="240" w:line="276" w:lineRule="auto"/>
              <w:rPr>
                <w:rStyle w:val="IntenseReference"/>
                <w:rFonts w:eastAsiaTheme="minorHAnsi"/>
                <w:color w:val="auto"/>
              </w:rPr>
            </w:pPr>
            <w:r w:rsidRPr="00743093">
              <w:rPr>
                <w:rStyle w:val="IntenseReference"/>
                <w:rFonts w:eastAsia="Times New Roman" w:cs="Calibri"/>
                <w:color w:val="auto"/>
                <w:lang w:eastAsia="en-GB"/>
              </w:rPr>
              <w:t>5 days</w:t>
            </w:r>
          </w:p>
        </w:tc>
        <w:tc>
          <w:tcPr>
            <w:tcW w:w="1418" w:type="dxa"/>
          </w:tcPr>
          <w:p w14:paraId="55C2C602" w14:textId="77777777" w:rsidR="00040BFE" w:rsidRPr="00AB277B" w:rsidRDefault="00040BFE" w:rsidP="002A7FF1">
            <w:pPr>
              <w:widowControl w:val="0"/>
              <w:tabs>
                <w:tab w:val="left" w:pos="220"/>
                <w:tab w:val="left" w:pos="720"/>
              </w:tabs>
              <w:spacing w:after="240" w:line="276" w:lineRule="auto"/>
              <w:rPr>
                <w:rStyle w:val="IntenseReference"/>
                <w:rFonts w:eastAsiaTheme="minorHAnsi"/>
              </w:rPr>
            </w:pPr>
            <w:r w:rsidRPr="00743093">
              <w:rPr>
                <w:rStyle w:val="IntenseReference"/>
                <w:rFonts w:cs="Calibri"/>
                <w:color w:val="auto"/>
              </w:rPr>
              <w:t>5-16.11.18</w:t>
            </w:r>
          </w:p>
        </w:tc>
      </w:tr>
      <w:tr w:rsidR="00040BFE" w:rsidRPr="00AB277B" w14:paraId="33796985" w14:textId="77777777" w:rsidTr="002A7FF1">
        <w:tc>
          <w:tcPr>
            <w:tcW w:w="9181" w:type="dxa"/>
            <w:gridSpan w:val="5"/>
            <w:shd w:val="clear" w:color="auto" w:fill="BFBFBF" w:themeFill="background1" w:themeFillShade="BF"/>
          </w:tcPr>
          <w:p w14:paraId="42FE5E6E" w14:textId="77777777" w:rsidR="00040BFE" w:rsidRPr="00AB277B" w:rsidRDefault="00040BFE" w:rsidP="002A7FF1">
            <w:pPr>
              <w:widowControl w:val="0"/>
              <w:tabs>
                <w:tab w:val="left" w:pos="220"/>
                <w:tab w:val="left" w:pos="720"/>
              </w:tabs>
              <w:spacing w:after="120" w:line="276" w:lineRule="auto"/>
              <w:jc w:val="center"/>
              <w:rPr>
                <w:rStyle w:val="IntenseReference"/>
                <w:rFonts w:eastAsiaTheme="minorHAnsi"/>
              </w:rPr>
            </w:pPr>
            <w:r w:rsidRPr="00AB277B">
              <w:rPr>
                <w:rStyle w:val="IntenseReference"/>
                <w:rFonts w:cs="Calibri"/>
                <w:b/>
              </w:rPr>
              <w:t xml:space="preserve">PHASE III - </w:t>
            </w:r>
            <w:r w:rsidRPr="00743093">
              <w:rPr>
                <w:rStyle w:val="IntenseReference"/>
                <w:b/>
              </w:rPr>
              <w:t>ANALYSIS AND REPORT-WRITING PHASE</w:t>
            </w:r>
          </w:p>
        </w:tc>
      </w:tr>
      <w:tr w:rsidR="00040BFE" w:rsidRPr="00AB277B" w14:paraId="45008994" w14:textId="77777777" w:rsidTr="002A7FF1">
        <w:tc>
          <w:tcPr>
            <w:tcW w:w="2943" w:type="dxa"/>
          </w:tcPr>
          <w:p w14:paraId="53D1D8B3" w14:textId="77777777" w:rsidR="00040BFE" w:rsidRPr="00743093" w:rsidRDefault="00040BFE" w:rsidP="00C91B3C">
            <w:pPr>
              <w:widowControl w:val="0"/>
              <w:tabs>
                <w:tab w:val="left" w:pos="220"/>
                <w:tab w:val="left" w:pos="720"/>
              </w:tabs>
              <w:spacing w:line="276" w:lineRule="auto"/>
              <w:jc w:val="center"/>
              <w:rPr>
                <w:rStyle w:val="IntenseReference"/>
                <w:rFonts w:eastAsiaTheme="minorHAnsi"/>
                <w:color w:val="auto"/>
              </w:rPr>
            </w:pPr>
            <w:r w:rsidRPr="00743093">
              <w:rPr>
                <w:rStyle w:val="IntenseReference"/>
                <w:rFonts w:cs="Calibri"/>
                <w:color w:val="auto"/>
              </w:rPr>
              <w:t>Task 3A: Data analysis and drafting of report</w:t>
            </w:r>
          </w:p>
        </w:tc>
        <w:tc>
          <w:tcPr>
            <w:tcW w:w="1560" w:type="dxa"/>
          </w:tcPr>
          <w:p w14:paraId="34732C83"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5 days, home-based</w:t>
            </w:r>
          </w:p>
        </w:tc>
        <w:tc>
          <w:tcPr>
            <w:tcW w:w="1559" w:type="dxa"/>
          </w:tcPr>
          <w:p w14:paraId="417F5D21"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15 days, home-based</w:t>
            </w:r>
          </w:p>
        </w:tc>
        <w:tc>
          <w:tcPr>
            <w:tcW w:w="1701" w:type="dxa"/>
          </w:tcPr>
          <w:p w14:paraId="4E249607" w14:textId="77777777" w:rsidR="00040BFE" w:rsidRPr="00743093" w:rsidRDefault="00040BFE" w:rsidP="002A7FF1">
            <w:pPr>
              <w:widowControl w:val="0"/>
              <w:tabs>
                <w:tab w:val="left" w:pos="220"/>
                <w:tab w:val="left" w:pos="720"/>
              </w:tabs>
              <w:spacing w:after="240" w:line="276" w:lineRule="auto"/>
              <w:rPr>
                <w:rStyle w:val="IntenseReference"/>
                <w:rFonts w:eastAsiaTheme="minorHAnsi"/>
                <w:color w:val="auto"/>
              </w:rPr>
            </w:pPr>
            <w:r w:rsidRPr="00743093">
              <w:rPr>
                <w:rStyle w:val="IntenseReference"/>
                <w:rFonts w:cs="Calibri"/>
                <w:color w:val="auto"/>
              </w:rPr>
              <w:t>3 days</w:t>
            </w:r>
          </w:p>
        </w:tc>
        <w:tc>
          <w:tcPr>
            <w:tcW w:w="1418" w:type="dxa"/>
          </w:tcPr>
          <w:p w14:paraId="6C9C589E" w14:textId="77777777" w:rsidR="00040BFE" w:rsidRPr="00743093" w:rsidRDefault="00040BFE" w:rsidP="002A7FF1">
            <w:pPr>
              <w:widowControl w:val="0"/>
              <w:tabs>
                <w:tab w:val="left" w:pos="220"/>
                <w:tab w:val="left" w:pos="720"/>
              </w:tabs>
              <w:spacing w:after="240" w:line="276" w:lineRule="auto"/>
              <w:rPr>
                <w:rStyle w:val="IntenseReference"/>
                <w:rFonts w:eastAsiaTheme="minorHAnsi"/>
                <w:color w:val="auto"/>
              </w:rPr>
            </w:pPr>
            <w:r w:rsidRPr="00743093">
              <w:rPr>
                <w:rStyle w:val="IntenseReference"/>
                <w:rFonts w:cs="Calibri"/>
                <w:color w:val="auto"/>
              </w:rPr>
              <w:t xml:space="preserve"> 10.12.18</w:t>
            </w:r>
          </w:p>
        </w:tc>
      </w:tr>
      <w:tr w:rsidR="00040BFE" w:rsidRPr="00AB277B" w14:paraId="034805AB" w14:textId="77777777" w:rsidTr="002A7FF1">
        <w:tc>
          <w:tcPr>
            <w:tcW w:w="7763" w:type="dxa"/>
            <w:gridSpan w:val="4"/>
            <w:shd w:val="clear" w:color="auto" w:fill="D5DCE4" w:themeFill="text2" w:themeFillTint="33"/>
          </w:tcPr>
          <w:p w14:paraId="40AAC70F" w14:textId="77777777" w:rsidR="00040BFE" w:rsidRPr="00AB277B" w:rsidRDefault="00040BFE" w:rsidP="002A7FF1">
            <w:pPr>
              <w:widowControl w:val="0"/>
              <w:tabs>
                <w:tab w:val="left" w:pos="220"/>
                <w:tab w:val="left" w:pos="720"/>
              </w:tabs>
              <w:spacing w:after="240" w:line="276" w:lineRule="auto"/>
              <w:rPr>
                <w:rStyle w:val="IntenseReference"/>
                <w:rFonts w:eastAsiaTheme="minorHAnsi"/>
              </w:rPr>
            </w:pPr>
            <w:r w:rsidRPr="00AB277B">
              <w:rPr>
                <w:rStyle w:val="IntenseReference"/>
                <w:rFonts w:cs="Calibri"/>
                <w:i/>
              </w:rPr>
              <w:t xml:space="preserve">Feedback on draft </w:t>
            </w:r>
            <w:r>
              <w:rPr>
                <w:rStyle w:val="IntenseReference"/>
                <w:rFonts w:cs="Calibri"/>
                <w:i/>
              </w:rPr>
              <w:t>report</w:t>
            </w:r>
          </w:p>
        </w:tc>
        <w:tc>
          <w:tcPr>
            <w:tcW w:w="1418" w:type="dxa"/>
            <w:shd w:val="clear" w:color="auto" w:fill="D5DCE4" w:themeFill="text2" w:themeFillTint="33"/>
          </w:tcPr>
          <w:p w14:paraId="72A3718C" w14:textId="77777777" w:rsidR="00040BFE" w:rsidRPr="00AB277B" w:rsidRDefault="00040BFE" w:rsidP="002A7FF1">
            <w:pPr>
              <w:widowControl w:val="0"/>
              <w:tabs>
                <w:tab w:val="left" w:pos="220"/>
                <w:tab w:val="left" w:pos="720"/>
              </w:tabs>
              <w:spacing w:after="240" w:line="276" w:lineRule="auto"/>
              <w:rPr>
                <w:rStyle w:val="IntenseReference"/>
                <w:rFonts w:eastAsiaTheme="minorHAnsi"/>
              </w:rPr>
            </w:pPr>
            <w:r w:rsidRPr="00AB277B">
              <w:rPr>
                <w:rStyle w:val="IntenseReference"/>
                <w:rFonts w:cs="Calibri"/>
              </w:rPr>
              <w:t>14.12.18</w:t>
            </w:r>
          </w:p>
        </w:tc>
      </w:tr>
      <w:tr w:rsidR="00040BFE" w:rsidRPr="00AB277B" w14:paraId="52578E39" w14:textId="77777777" w:rsidTr="002A7FF1">
        <w:tc>
          <w:tcPr>
            <w:tcW w:w="2943" w:type="dxa"/>
          </w:tcPr>
          <w:p w14:paraId="7D0E23B2" w14:textId="77777777" w:rsidR="00040BFE" w:rsidRPr="00743093" w:rsidRDefault="00040BFE" w:rsidP="00C91B3C">
            <w:pPr>
              <w:widowControl w:val="0"/>
              <w:tabs>
                <w:tab w:val="left" w:pos="220"/>
                <w:tab w:val="left" w:pos="720"/>
              </w:tabs>
              <w:spacing w:line="276" w:lineRule="auto"/>
              <w:jc w:val="center"/>
              <w:rPr>
                <w:rStyle w:val="IntenseReference"/>
                <w:rFonts w:eastAsiaTheme="minorHAnsi"/>
                <w:color w:val="auto"/>
              </w:rPr>
            </w:pPr>
            <w:r w:rsidRPr="00743093">
              <w:rPr>
                <w:rStyle w:val="IntenseReference"/>
                <w:rFonts w:cs="Calibri"/>
                <w:color w:val="auto"/>
              </w:rPr>
              <w:t>Task 3B: In-country consultation and validation</w:t>
            </w:r>
          </w:p>
        </w:tc>
        <w:tc>
          <w:tcPr>
            <w:tcW w:w="1560" w:type="dxa"/>
          </w:tcPr>
          <w:p w14:paraId="227C54CF"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w:t>
            </w:r>
          </w:p>
        </w:tc>
        <w:tc>
          <w:tcPr>
            <w:tcW w:w="1559" w:type="dxa"/>
          </w:tcPr>
          <w:p w14:paraId="16CE5E65"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2 home-based days, 2 in-country days</w:t>
            </w:r>
          </w:p>
        </w:tc>
        <w:tc>
          <w:tcPr>
            <w:tcW w:w="1701" w:type="dxa"/>
          </w:tcPr>
          <w:p w14:paraId="06081054"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2 days</w:t>
            </w:r>
          </w:p>
        </w:tc>
        <w:tc>
          <w:tcPr>
            <w:tcW w:w="1418" w:type="dxa"/>
          </w:tcPr>
          <w:p w14:paraId="7E670C80"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 xml:space="preserve"> 17.12.18</w:t>
            </w:r>
          </w:p>
        </w:tc>
      </w:tr>
      <w:tr w:rsidR="00040BFE" w:rsidRPr="00AB277B" w14:paraId="0031A0E6" w14:textId="77777777" w:rsidTr="002A7FF1">
        <w:tc>
          <w:tcPr>
            <w:tcW w:w="2943" w:type="dxa"/>
          </w:tcPr>
          <w:p w14:paraId="03F80723" w14:textId="77777777" w:rsidR="00040BFE" w:rsidRPr="00743093" w:rsidRDefault="00040BFE" w:rsidP="00C91B3C">
            <w:pPr>
              <w:widowControl w:val="0"/>
              <w:tabs>
                <w:tab w:val="left" w:pos="220"/>
                <w:tab w:val="left" w:pos="720"/>
              </w:tabs>
              <w:spacing w:line="276" w:lineRule="auto"/>
              <w:jc w:val="center"/>
              <w:rPr>
                <w:rStyle w:val="IntenseReference"/>
                <w:rFonts w:eastAsiaTheme="minorHAnsi"/>
                <w:color w:val="auto"/>
              </w:rPr>
            </w:pPr>
            <w:r w:rsidRPr="00743093">
              <w:rPr>
                <w:rStyle w:val="IntenseReference"/>
                <w:rFonts w:cs="Calibri"/>
                <w:color w:val="auto"/>
              </w:rPr>
              <w:t>Task 3C: Report finalisation</w:t>
            </w:r>
          </w:p>
        </w:tc>
        <w:tc>
          <w:tcPr>
            <w:tcW w:w="1560" w:type="dxa"/>
          </w:tcPr>
          <w:p w14:paraId="5D3688CE"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3 home-based days</w:t>
            </w:r>
          </w:p>
        </w:tc>
        <w:tc>
          <w:tcPr>
            <w:tcW w:w="1559" w:type="dxa"/>
          </w:tcPr>
          <w:p w14:paraId="102B1E6E"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2 home-based days</w:t>
            </w:r>
          </w:p>
        </w:tc>
        <w:tc>
          <w:tcPr>
            <w:tcW w:w="1701" w:type="dxa"/>
          </w:tcPr>
          <w:p w14:paraId="613B2266"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0</w:t>
            </w:r>
          </w:p>
        </w:tc>
        <w:tc>
          <w:tcPr>
            <w:tcW w:w="1418" w:type="dxa"/>
          </w:tcPr>
          <w:p w14:paraId="34A384FD" w14:textId="77777777" w:rsidR="00040BFE" w:rsidRPr="00743093" w:rsidRDefault="00040BFE" w:rsidP="00C91B3C">
            <w:pPr>
              <w:widowControl w:val="0"/>
              <w:tabs>
                <w:tab w:val="left" w:pos="220"/>
                <w:tab w:val="left" w:pos="720"/>
              </w:tabs>
              <w:spacing w:line="276" w:lineRule="auto"/>
              <w:rPr>
                <w:rStyle w:val="IntenseReference"/>
                <w:rFonts w:eastAsiaTheme="minorHAnsi"/>
                <w:color w:val="auto"/>
              </w:rPr>
            </w:pPr>
            <w:r w:rsidRPr="00743093">
              <w:rPr>
                <w:rStyle w:val="IntenseReference"/>
                <w:rFonts w:cs="Calibri"/>
                <w:color w:val="auto"/>
              </w:rPr>
              <w:t>31.12.18</w:t>
            </w:r>
          </w:p>
        </w:tc>
      </w:tr>
      <w:tr w:rsidR="00040BFE" w:rsidRPr="00FC3DE0" w14:paraId="1F9C74FE" w14:textId="77777777" w:rsidTr="002A7FF1">
        <w:tc>
          <w:tcPr>
            <w:tcW w:w="2943" w:type="dxa"/>
            <w:shd w:val="clear" w:color="auto" w:fill="B20E10"/>
          </w:tcPr>
          <w:p w14:paraId="0AF659DF" w14:textId="77777777" w:rsidR="00040BFE" w:rsidRPr="00FC3DE0" w:rsidRDefault="00040BFE" w:rsidP="002A7FF1">
            <w:pPr>
              <w:widowControl w:val="0"/>
              <w:tabs>
                <w:tab w:val="left" w:pos="220"/>
                <w:tab w:val="left" w:pos="720"/>
              </w:tabs>
              <w:spacing w:after="240" w:line="276" w:lineRule="auto"/>
              <w:rPr>
                <w:rStyle w:val="IntenseReference"/>
                <w:rFonts w:eastAsiaTheme="minorHAnsi"/>
              </w:rPr>
            </w:pPr>
            <w:r w:rsidRPr="00FC3DE0">
              <w:rPr>
                <w:rStyle w:val="IntenseReference"/>
                <w:rFonts w:cs="Calibri"/>
                <w:b/>
                <w:color w:val="FFFFFF" w:themeColor="background1"/>
              </w:rPr>
              <w:t>TOTAL</w:t>
            </w:r>
          </w:p>
        </w:tc>
        <w:tc>
          <w:tcPr>
            <w:tcW w:w="1560" w:type="dxa"/>
            <w:shd w:val="clear" w:color="auto" w:fill="B20E10"/>
          </w:tcPr>
          <w:p w14:paraId="27E269FA" w14:textId="77777777" w:rsidR="00040BFE" w:rsidRPr="00FC3DE0" w:rsidRDefault="00040BFE" w:rsidP="002A7FF1">
            <w:pPr>
              <w:widowControl w:val="0"/>
              <w:tabs>
                <w:tab w:val="left" w:pos="220"/>
                <w:tab w:val="left" w:pos="720"/>
              </w:tabs>
              <w:spacing w:after="240" w:line="276" w:lineRule="auto"/>
              <w:rPr>
                <w:rStyle w:val="IntenseReference"/>
                <w:rFonts w:eastAsiaTheme="minorHAnsi"/>
              </w:rPr>
            </w:pPr>
            <w:r>
              <w:rPr>
                <w:rStyle w:val="IntenseReference"/>
                <w:rFonts w:cs="Calibri"/>
                <w:b/>
                <w:color w:val="FFFFFF" w:themeColor="background1"/>
              </w:rPr>
              <w:t>16 days</w:t>
            </w:r>
          </w:p>
        </w:tc>
        <w:tc>
          <w:tcPr>
            <w:tcW w:w="1559" w:type="dxa"/>
            <w:shd w:val="clear" w:color="auto" w:fill="B20E10"/>
          </w:tcPr>
          <w:p w14:paraId="340852E2" w14:textId="77777777" w:rsidR="00040BFE" w:rsidRPr="00FC3DE0" w:rsidRDefault="00040BFE" w:rsidP="002A7FF1">
            <w:pPr>
              <w:widowControl w:val="0"/>
              <w:tabs>
                <w:tab w:val="left" w:pos="220"/>
                <w:tab w:val="left" w:pos="720"/>
              </w:tabs>
              <w:spacing w:after="240" w:line="276" w:lineRule="auto"/>
              <w:rPr>
                <w:rStyle w:val="IntenseReference"/>
                <w:rFonts w:eastAsiaTheme="minorHAnsi"/>
              </w:rPr>
            </w:pPr>
            <w:r>
              <w:rPr>
                <w:rStyle w:val="IntenseReference"/>
                <w:rFonts w:cs="Calibri"/>
                <w:b/>
                <w:color w:val="FFFFFF" w:themeColor="background1"/>
              </w:rPr>
              <w:t>47 days</w:t>
            </w:r>
          </w:p>
        </w:tc>
        <w:tc>
          <w:tcPr>
            <w:tcW w:w="1701" w:type="dxa"/>
            <w:shd w:val="clear" w:color="auto" w:fill="B20E10"/>
          </w:tcPr>
          <w:p w14:paraId="3E608619" w14:textId="77777777" w:rsidR="00040BFE" w:rsidRPr="00FC3DE0" w:rsidRDefault="00040BFE" w:rsidP="002A7FF1">
            <w:pPr>
              <w:widowControl w:val="0"/>
              <w:tabs>
                <w:tab w:val="left" w:pos="220"/>
                <w:tab w:val="left" w:pos="720"/>
              </w:tabs>
              <w:spacing w:after="240" w:line="276" w:lineRule="auto"/>
              <w:rPr>
                <w:rStyle w:val="IntenseReference"/>
                <w:rFonts w:eastAsiaTheme="minorHAnsi"/>
              </w:rPr>
            </w:pPr>
            <w:r>
              <w:rPr>
                <w:rStyle w:val="IntenseReference"/>
                <w:rFonts w:cs="Calibri"/>
                <w:b/>
                <w:color w:val="FFFFFF" w:themeColor="background1"/>
              </w:rPr>
              <w:t>15 days</w:t>
            </w:r>
          </w:p>
        </w:tc>
        <w:tc>
          <w:tcPr>
            <w:tcW w:w="1418" w:type="dxa"/>
            <w:shd w:val="clear" w:color="auto" w:fill="B20E10"/>
          </w:tcPr>
          <w:p w14:paraId="1805550C" w14:textId="77777777" w:rsidR="00040BFE" w:rsidRPr="00FC3DE0" w:rsidRDefault="00040BFE" w:rsidP="002A7FF1">
            <w:pPr>
              <w:widowControl w:val="0"/>
              <w:tabs>
                <w:tab w:val="left" w:pos="220"/>
                <w:tab w:val="left" w:pos="720"/>
              </w:tabs>
              <w:spacing w:after="240" w:line="276" w:lineRule="auto"/>
              <w:rPr>
                <w:rStyle w:val="IntenseReference"/>
                <w:rFonts w:eastAsiaTheme="minorHAnsi"/>
              </w:rPr>
            </w:pPr>
            <w:r>
              <w:rPr>
                <w:rStyle w:val="IntenseReference"/>
                <w:rFonts w:cs="Calibri"/>
                <w:b/>
                <w:color w:val="FFFFFF" w:themeColor="background1"/>
              </w:rPr>
              <w:t>-</w:t>
            </w:r>
          </w:p>
        </w:tc>
      </w:tr>
      <w:tr w:rsidR="00040BFE" w:rsidRPr="00FC3DE0" w14:paraId="66B7C5AB" w14:textId="77777777" w:rsidTr="002A7FF1">
        <w:tc>
          <w:tcPr>
            <w:tcW w:w="2943" w:type="dxa"/>
            <w:shd w:val="clear" w:color="auto" w:fill="B20E10"/>
          </w:tcPr>
          <w:p w14:paraId="504100A0" w14:textId="77777777" w:rsidR="00040BFE" w:rsidRPr="00FC3DE0" w:rsidRDefault="00040BFE" w:rsidP="002A7FF1">
            <w:pPr>
              <w:widowControl w:val="0"/>
              <w:tabs>
                <w:tab w:val="left" w:pos="220"/>
                <w:tab w:val="left" w:pos="720"/>
              </w:tabs>
              <w:spacing w:after="240" w:line="276" w:lineRule="auto"/>
              <w:rPr>
                <w:rStyle w:val="IntenseReference"/>
                <w:rFonts w:eastAsiaTheme="minorHAnsi"/>
              </w:rPr>
            </w:pPr>
            <w:r w:rsidRPr="00FC3DE0">
              <w:rPr>
                <w:rStyle w:val="IntenseReference"/>
                <w:rFonts w:cs="Calibri"/>
                <w:b/>
                <w:color w:val="FFFFFF" w:themeColor="background1"/>
              </w:rPr>
              <w:t>TOTAL</w:t>
            </w:r>
          </w:p>
        </w:tc>
        <w:tc>
          <w:tcPr>
            <w:tcW w:w="4820" w:type="dxa"/>
            <w:gridSpan w:val="3"/>
            <w:shd w:val="clear" w:color="auto" w:fill="B20E10"/>
          </w:tcPr>
          <w:p w14:paraId="68C1D77C" w14:textId="77777777" w:rsidR="00040BFE" w:rsidRPr="00FC3DE0" w:rsidRDefault="00040BFE" w:rsidP="002A7FF1">
            <w:pPr>
              <w:widowControl w:val="0"/>
              <w:tabs>
                <w:tab w:val="left" w:pos="220"/>
                <w:tab w:val="left" w:pos="720"/>
              </w:tabs>
              <w:spacing w:after="240" w:line="276" w:lineRule="auto"/>
              <w:jc w:val="center"/>
              <w:rPr>
                <w:rStyle w:val="IntenseReference"/>
                <w:rFonts w:eastAsiaTheme="minorHAnsi"/>
              </w:rPr>
            </w:pPr>
            <w:r>
              <w:rPr>
                <w:rStyle w:val="IntenseReference"/>
                <w:rFonts w:cs="Calibri"/>
                <w:b/>
                <w:color w:val="FFFFFF" w:themeColor="background1"/>
              </w:rPr>
              <w:t>78</w:t>
            </w:r>
            <w:r w:rsidRPr="00FC3DE0">
              <w:rPr>
                <w:rStyle w:val="IntenseReference"/>
                <w:rFonts w:cs="Calibri"/>
                <w:b/>
                <w:color w:val="FFFFFF" w:themeColor="background1"/>
              </w:rPr>
              <w:t xml:space="preserve"> DAYS</w:t>
            </w:r>
          </w:p>
        </w:tc>
        <w:tc>
          <w:tcPr>
            <w:tcW w:w="1418" w:type="dxa"/>
            <w:shd w:val="clear" w:color="auto" w:fill="B20E10"/>
          </w:tcPr>
          <w:p w14:paraId="6F749652" w14:textId="77777777" w:rsidR="00040BFE" w:rsidRPr="00FC3DE0" w:rsidRDefault="00040BFE" w:rsidP="002A7FF1">
            <w:pPr>
              <w:widowControl w:val="0"/>
              <w:tabs>
                <w:tab w:val="left" w:pos="220"/>
                <w:tab w:val="left" w:pos="720"/>
              </w:tabs>
              <w:spacing w:after="240" w:line="276" w:lineRule="auto"/>
              <w:rPr>
                <w:rStyle w:val="IntenseReference"/>
                <w:rFonts w:eastAsiaTheme="minorHAnsi"/>
              </w:rPr>
            </w:pPr>
          </w:p>
        </w:tc>
      </w:tr>
    </w:tbl>
    <w:p w14:paraId="4EE01F63" w14:textId="77777777" w:rsidR="00BE4D70" w:rsidRDefault="00BE4D70" w:rsidP="00BE4D70">
      <w:pPr>
        <w:rPr>
          <w:rFonts w:cs="Calibri"/>
        </w:rPr>
      </w:pPr>
    </w:p>
    <w:p w14:paraId="2CCEA585" w14:textId="77777777" w:rsidR="005C495A" w:rsidRPr="005C495A" w:rsidRDefault="005C495A" w:rsidP="005C495A">
      <w:pPr>
        <w:pStyle w:val="Level2"/>
        <w:rPr>
          <w:lang w:val="en-US"/>
        </w:rPr>
      </w:pPr>
      <w:bookmarkStart w:id="55" w:name="_Toc407026411"/>
      <w:r w:rsidRPr="005C495A">
        <w:rPr>
          <w:lang w:val="en-US"/>
        </w:rPr>
        <w:t>Compositions of the IWGs and MGs</w:t>
      </w:r>
      <w:bookmarkEnd w:id="55"/>
    </w:p>
    <w:p w14:paraId="5F2D1832" w14:textId="77777777" w:rsidR="005C495A" w:rsidRDefault="005C495A" w:rsidP="005C495A">
      <w:pPr>
        <w:shd w:val="clear" w:color="auto" w:fill="FFFFFF"/>
        <w:autoSpaceDE/>
        <w:autoSpaceDN/>
        <w:adjustRightInd/>
        <w:spacing w:after="200" w:line="276" w:lineRule="auto"/>
        <w:rPr>
          <w:rFonts w:eastAsia="Calibri" w:cs="Calibri"/>
          <w:sz w:val="22"/>
          <w:szCs w:val="22"/>
          <w:lang w:val="en-US"/>
        </w:rPr>
      </w:pPr>
    </w:p>
    <w:p w14:paraId="02CF7037" w14:textId="753D57A3" w:rsidR="003E5C2C" w:rsidRDefault="003E5C2C" w:rsidP="005C495A">
      <w:pPr>
        <w:autoSpaceDE/>
        <w:autoSpaceDN/>
        <w:adjustRightInd/>
        <w:spacing w:after="200" w:line="276" w:lineRule="auto"/>
        <w:jc w:val="left"/>
        <w:rPr>
          <w:rFonts w:eastAsia="Calibri" w:cs="Calibri"/>
          <w:sz w:val="22"/>
          <w:szCs w:val="22"/>
          <w:lang w:val="en-US"/>
        </w:rPr>
      </w:pPr>
      <w:r>
        <w:rPr>
          <w:rFonts w:eastAsia="Calibri" w:cs="Calibri"/>
          <w:sz w:val="22"/>
          <w:szCs w:val="22"/>
          <w:lang w:val="en-US"/>
        </w:rPr>
        <w:t>Source: UNICEF Uzbekistan Country Office, 23 November 2018.</w:t>
      </w:r>
    </w:p>
    <w:p w14:paraId="4C092D69" w14:textId="77777777" w:rsidR="005C495A" w:rsidRPr="005C495A" w:rsidRDefault="005C495A" w:rsidP="005C495A">
      <w:pPr>
        <w:autoSpaceDE/>
        <w:autoSpaceDN/>
        <w:adjustRightInd/>
        <w:spacing w:after="200" w:line="276" w:lineRule="auto"/>
        <w:jc w:val="left"/>
        <w:rPr>
          <w:rFonts w:eastAsia="Calibri" w:cs="Times New Roman"/>
          <w:b/>
          <w:sz w:val="28"/>
          <w:szCs w:val="28"/>
          <w:lang w:val="en-US"/>
        </w:rPr>
      </w:pPr>
      <w:r w:rsidRPr="005C495A">
        <w:rPr>
          <w:rFonts w:eastAsia="Calibri" w:cs="Times New Roman"/>
          <w:b/>
          <w:sz w:val="28"/>
          <w:szCs w:val="28"/>
          <w:lang w:val="en-US"/>
        </w:rPr>
        <w:t xml:space="preserve">Republic of Karakalpakstan </w:t>
      </w:r>
    </w:p>
    <w:p w14:paraId="171FE000" w14:textId="6A550AF7" w:rsidR="005C495A" w:rsidRPr="005C495A" w:rsidRDefault="005C495A" w:rsidP="005C495A">
      <w:pPr>
        <w:autoSpaceDE/>
        <w:autoSpaceDN/>
        <w:adjustRightInd/>
        <w:spacing w:after="200" w:line="276" w:lineRule="auto"/>
        <w:jc w:val="left"/>
        <w:rPr>
          <w:rFonts w:eastAsia="Calibri" w:cs="Times New Roman"/>
          <w:sz w:val="22"/>
          <w:szCs w:val="22"/>
          <w:lang w:val="en-US"/>
        </w:rPr>
      </w:pPr>
      <w:r w:rsidRPr="005C495A">
        <w:rPr>
          <w:rFonts w:eastAsia="Calibri" w:cs="Times New Roman"/>
          <w:b/>
          <w:sz w:val="22"/>
          <w:szCs w:val="22"/>
          <w:lang w:val="en-US"/>
        </w:rPr>
        <w:t>IWG</w:t>
      </w:r>
      <w:r w:rsidRPr="005C495A">
        <w:rPr>
          <w:rFonts w:eastAsia="Calibri" w:cs="Times New Roman"/>
          <w:sz w:val="22"/>
          <w:szCs w:val="22"/>
          <w:lang w:val="en-US"/>
        </w:rPr>
        <w:t xml:space="preserve"> </w:t>
      </w:r>
      <w:r w:rsidR="008B3E7A">
        <w:rPr>
          <w:rFonts w:eastAsia="Calibri" w:cs="Times New Roman"/>
          <w:sz w:val="22"/>
          <w:szCs w:val="22"/>
          <w:lang w:val="en-US"/>
        </w:rPr>
        <w:t xml:space="preserve">was </w:t>
      </w:r>
      <w:r w:rsidRPr="005C495A">
        <w:rPr>
          <w:rFonts w:eastAsia="Calibri" w:cs="Times New Roman"/>
          <w:sz w:val="22"/>
          <w:szCs w:val="22"/>
          <w:lang w:val="en-US"/>
        </w:rPr>
        <w:t>established in line with the Resolution of the Council of Ministers of the Republic of Kar</w:t>
      </w:r>
      <w:r w:rsidR="008B3E7A">
        <w:rPr>
          <w:rFonts w:eastAsia="Calibri" w:cs="Times New Roman"/>
          <w:sz w:val="22"/>
          <w:szCs w:val="22"/>
          <w:lang w:val="en-US"/>
        </w:rPr>
        <w:t>akalpakstan No. 232 of 21 October</w:t>
      </w:r>
      <w:r w:rsidRPr="005C495A">
        <w:rPr>
          <w:rFonts w:eastAsia="Calibri" w:cs="Times New Roman"/>
          <w:sz w:val="22"/>
          <w:szCs w:val="22"/>
          <w:lang w:val="en-US"/>
        </w:rPr>
        <w:t xml:space="preserve"> 2011</w:t>
      </w:r>
      <w:r w:rsidR="008B3E7A">
        <w:rPr>
          <w:rFonts w:eastAsia="Calibri" w:cs="Times New Roman"/>
          <w:sz w:val="22"/>
          <w:szCs w:val="22"/>
          <w:lang w:val="en-US"/>
        </w:rPr>
        <w:t>.</w:t>
      </w:r>
    </w:p>
    <w:p w14:paraId="3CE12516" w14:textId="77777777" w:rsidR="005C495A" w:rsidRPr="005C495A" w:rsidRDefault="005C495A" w:rsidP="00307A00">
      <w:pPr>
        <w:numPr>
          <w:ilvl w:val="0"/>
          <w:numId w:val="95"/>
        </w:numPr>
        <w:autoSpaceDE/>
        <w:autoSpaceDN/>
        <w:adjustRightInd/>
        <w:spacing w:after="200" w:line="276" w:lineRule="auto"/>
        <w:ind w:left="284" w:hanging="284"/>
        <w:contextualSpacing/>
        <w:jc w:val="left"/>
        <w:rPr>
          <w:rFonts w:eastAsia="Calibri" w:cs="Times New Roman"/>
          <w:b/>
          <w:sz w:val="22"/>
          <w:szCs w:val="22"/>
          <w:u w:val="single"/>
          <w:lang w:val="en-US"/>
        </w:rPr>
      </w:pPr>
      <w:r w:rsidRPr="005C495A">
        <w:rPr>
          <w:rFonts w:eastAsia="Calibri" w:cs="Times New Roman"/>
          <w:b/>
          <w:sz w:val="22"/>
          <w:szCs w:val="22"/>
          <w:u w:val="single"/>
          <w:lang w:val="en-US"/>
        </w:rPr>
        <w:t>Vice-chairperson of the Cabinet of Ministers of the RK (Chair of IWG)</w:t>
      </w:r>
    </w:p>
    <w:p w14:paraId="2458829A" w14:textId="42B2A05D" w:rsidR="005C495A" w:rsidRPr="005C495A" w:rsidRDefault="003E5C2C" w:rsidP="00307A00">
      <w:pPr>
        <w:numPr>
          <w:ilvl w:val="0"/>
          <w:numId w:val="95"/>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Calibri"/>
          <w:sz w:val="22"/>
          <w:szCs w:val="22"/>
          <w:lang w:val="en-US"/>
        </w:rPr>
        <w:t>Ministry</w:t>
      </w:r>
      <w:r w:rsidR="005C495A" w:rsidRPr="005C495A">
        <w:rPr>
          <w:rFonts w:eastAsia="Calibri" w:cs="Calibri"/>
          <w:sz w:val="22"/>
          <w:szCs w:val="22"/>
          <w:lang w:val="en-US"/>
        </w:rPr>
        <w:t xml:space="preserve"> of Public Education</w:t>
      </w:r>
    </w:p>
    <w:p w14:paraId="72971DF7" w14:textId="7C850EF3" w:rsidR="005C495A" w:rsidRPr="005C495A" w:rsidRDefault="003E5C2C" w:rsidP="00307A00">
      <w:pPr>
        <w:numPr>
          <w:ilvl w:val="0"/>
          <w:numId w:val="95"/>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Calibri"/>
          <w:sz w:val="22"/>
          <w:szCs w:val="22"/>
          <w:lang w:val="en-US"/>
        </w:rPr>
        <w:t>Ministry</w:t>
      </w:r>
      <w:r w:rsidR="005C495A" w:rsidRPr="005C495A">
        <w:rPr>
          <w:rFonts w:eastAsia="Calibri" w:cs="Calibri"/>
          <w:sz w:val="22"/>
          <w:szCs w:val="22"/>
          <w:lang w:val="en-US"/>
        </w:rPr>
        <w:t xml:space="preserve"> of Health</w:t>
      </w:r>
    </w:p>
    <w:p w14:paraId="2A658CA2" w14:textId="40414706" w:rsidR="005C495A" w:rsidRPr="005C495A" w:rsidRDefault="003E5C2C" w:rsidP="00307A00">
      <w:pPr>
        <w:numPr>
          <w:ilvl w:val="0"/>
          <w:numId w:val="95"/>
        </w:numPr>
        <w:autoSpaceDE/>
        <w:autoSpaceDN/>
        <w:adjustRightInd/>
        <w:spacing w:after="200" w:line="276" w:lineRule="auto"/>
        <w:ind w:left="284" w:hanging="284"/>
        <w:contextualSpacing/>
        <w:jc w:val="left"/>
        <w:rPr>
          <w:rFonts w:eastAsia="Calibri" w:cs="Calibri"/>
          <w:sz w:val="22"/>
          <w:szCs w:val="22"/>
          <w:lang w:val="en-US"/>
        </w:rPr>
      </w:pPr>
      <w:r>
        <w:rPr>
          <w:rFonts w:eastAsia="Calibri" w:cs="Calibri"/>
          <w:sz w:val="22"/>
          <w:szCs w:val="22"/>
          <w:lang w:val="en-US"/>
        </w:rPr>
        <w:t>Ministry</w:t>
      </w:r>
      <w:r w:rsidR="005C495A" w:rsidRPr="005C495A">
        <w:rPr>
          <w:rFonts w:eastAsia="Calibri" w:cs="Calibri"/>
          <w:sz w:val="22"/>
          <w:szCs w:val="22"/>
          <w:lang w:val="en-US"/>
        </w:rPr>
        <w:t xml:space="preserve"> of Employment and Labor Relations</w:t>
      </w:r>
    </w:p>
    <w:p w14:paraId="14D0FF17" w14:textId="17D62961" w:rsidR="005C495A" w:rsidRPr="005C495A" w:rsidRDefault="003E5C2C" w:rsidP="00307A00">
      <w:pPr>
        <w:numPr>
          <w:ilvl w:val="0"/>
          <w:numId w:val="95"/>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Calibri"/>
          <w:sz w:val="22"/>
          <w:szCs w:val="22"/>
          <w:lang w:val="en-US"/>
        </w:rPr>
        <w:t>Ministry</w:t>
      </w:r>
      <w:r w:rsidR="005C495A" w:rsidRPr="005C495A">
        <w:rPr>
          <w:rFonts w:eastAsia="Calibri" w:cs="Calibri"/>
          <w:sz w:val="22"/>
          <w:szCs w:val="22"/>
          <w:lang w:val="en-US"/>
        </w:rPr>
        <w:t xml:space="preserve"> of Culture and Sport</w:t>
      </w:r>
    </w:p>
    <w:p w14:paraId="30D6DFD6" w14:textId="55111613" w:rsidR="005C495A" w:rsidRPr="005C495A" w:rsidRDefault="003E5C2C" w:rsidP="00307A00">
      <w:pPr>
        <w:numPr>
          <w:ilvl w:val="0"/>
          <w:numId w:val="95"/>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Calibri"/>
          <w:sz w:val="22"/>
          <w:szCs w:val="22"/>
          <w:lang w:val="en-US"/>
        </w:rPr>
        <w:t>Ministry</w:t>
      </w:r>
      <w:r w:rsidR="005C495A" w:rsidRPr="005C495A">
        <w:rPr>
          <w:rFonts w:eastAsia="Calibri" w:cs="Calibri"/>
          <w:sz w:val="22"/>
          <w:szCs w:val="22"/>
          <w:lang w:val="en-US"/>
        </w:rPr>
        <w:t xml:space="preserve"> of Justice</w:t>
      </w:r>
    </w:p>
    <w:p w14:paraId="3E55DD59" w14:textId="0B88B47E" w:rsidR="005C495A" w:rsidRPr="005C495A" w:rsidRDefault="005C495A" w:rsidP="00307A00">
      <w:pPr>
        <w:numPr>
          <w:ilvl w:val="0"/>
          <w:numId w:val="95"/>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Secondary Special Education Department</w:t>
      </w:r>
    </w:p>
    <w:p w14:paraId="7F19798B" w14:textId="1680F43B" w:rsidR="005C495A" w:rsidRPr="005C495A" w:rsidRDefault="005C495A" w:rsidP="00307A00">
      <w:pPr>
        <w:numPr>
          <w:ilvl w:val="0"/>
          <w:numId w:val="95"/>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Children’s Sport Development Fund</w:t>
      </w:r>
    </w:p>
    <w:p w14:paraId="0F58BE03" w14:textId="6C264696" w:rsidR="005C495A" w:rsidRPr="005C495A" w:rsidRDefault="005C495A" w:rsidP="00307A00">
      <w:pPr>
        <w:numPr>
          <w:ilvl w:val="0"/>
          <w:numId w:val="95"/>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Commission on Minors’ Affairs</w:t>
      </w:r>
    </w:p>
    <w:p w14:paraId="5A7E3DF3" w14:textId="25A062A0" w:rsidR="005C495A" w:rsidRPr="005C495A" w:rsidRDefault="005C495A" w:rsidP="00307A00">
      <w:pPr>
        <w:numPr>
          <w:ilvl w:val="0"/>
          <w:numId w:val="95"/>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 xml:space="preserve">Secretariat on </w:t>
      </w:r>
      <w:r w:rsidR="008B3E7A">
        <w:rPr>
          <w:rFonts w:eastAsia="Calibri" w:cs="Calibri"/>
          <w:sz w:val="22"/>
          <w:szCs w:val="22"/>
          <w:lang w:val="en-US"/>
        </w:rPr>
        <w:t>S</w:t>
      </w:r>
      <w:r w:rsidRPr="005C495A">
        <w:rPr>
          <w:rFonts w:eastAsia="Calibri" w:cs="Calibri"/>
          <w:sz w:val="22"/>
          <w:szCs w:val="22"/>
          <w:lang w:val="en-US"/>
        </w:rPr>
        <w:t xml:space="preserve">ocial </w:t>
      </w:r>
      <w:r w:rsidR="008B3E7A">
        <w:rPr>
          <w:rFonts w:eastAsia="Calibri" w:cs="Calibri"/>
          <w:sz w:val="22"/>
          <w:szCs w:val="22"/>
          <w:lang w:val="en-US"/>
        </w:rPr>
        <w:t>D</w:t>
      </w:r>
      <w:r w:rsidRPr="005C495A">
        <w:rPr>
          <w:rFonts w:eastAsia="Calibri" w:cs="Calibri"/>
          <w:sz w:val="22"/>
          <w:szCs w:val="22"/>
          <w:lang w:val="en-US"/>
        </w:rPr>
        <w:t xml:space="preserve">evelopment of the </w:t>
      </w:r>
      <w:r w:rsidR="008B3E7A">
        <w:rPr>
          <w:rFonts w:eastAsia="Calibri" w:cs="Calibri"/>
          <w:sz w:val="22"/>
          <w:szCs w:val="22"/>
          <w:lang w:val="en-US"/>
        </w:rPr>
        <w:t>Commission on Minors’ Affairs</w:t>
      </w:r>
    </w:p>
    <w:p w14:paraId="60061326" w14:textId="77777777" w:rsidR="005C495A" w:rsidRPr="005C495A" w:rsidRDefault="005C495A" w:rsidP="005C495A">
      <w:pPr>
        <w:autoSpaceDE/>
        <w:autoSpaceDN/>
        <w:adjustRightInd/>
        <w:spacing w:after="200" w:line="276" w:lineRule="auto"/>
        <w:ind w:left="284"/>
        <w:contextualSpacing/>
        <w:jc w:val="left"/>
        <w:rPr>
          <w:rFonts w:eastAsia="Calibri" w:cs="Times New Roman"/>
          <w:sz w:val="22"/>
          <w:szCs w:val="22"/>
          <w:lang w:val="en-US"/>
        </w:rPr>
      </w:pPr>
    </w:p>
    <w:p w14:paraId="381B6A58" w14:textId="1FF93810" w:rsidR="005C495A" w:rsidRPr="005C495A" w:rsidRDefault="008B3E7A" w:rsidP="005C495A">
      <w:pPr>
        <w:autoSpaceDE/>
        <w:autoSpaceDN/>
        <w:adjustRightInd/>
        <w:spacing w:after="200" w:line="276" w:lineRule="auto"/>
        <w:jc w:val="left"/>
        <w:rPr>
          <w:rFonts w:eastAsia="Calibri" w:cs="Times New Roman"/>
          <w:sz w:val="22"/>
          <w:szCs w:val="22"/>
          <w:lang w:val="en-US"/>
        </w:rPr>
      </w:pPr>
      <w:r>
        <w:rPr>
          <w:rFonts w:eastAsia="Calibri" w:cs="Times New Roman"/>
          <w:b/>
          <w:sz w:val="22"/>
          <w:szCs w:val="22"/>
          <w:lang w:val="en-US"/>
        </w:rPr>
        <w:t xml:space="preserve">The monitoring group </w:t>
      </w:r>
      <w:r w:rsidR="005C495A" w:rsidRPr="005C495A">
        <w:rPr>
          <w:rFonts w:eastAsia="Calibri" w:cs="Times New Roman"/>
          <w:sz w:val="22"/>
          <w:szCs w:val="22"/>
          <w:lang w:val="en-US"/>
        </w:rPr>
        <w:t>has been establ</w:t>
      </w:r>
      <w:r>
        <w:rPr>
          <w:rFonts w:eastAsia="Calibri" w:cs="Times New Roman"/>
          <w:sz w:val="22"/>
          <w:szCs w:val="22"/>
          <w:lang w:val="en-US"/>
        </w:rPr>
        <w:t>ished in line with decision of the D</w:t>
      </w:r>
      <w:r w:rsidR="005C495A" w:rsidRPr="005C495A">
        <w:rPr>
          <w:rFonts w:eastAsia="Calibri" w:cs="Times New Roman"/>
          <w:sz w:val="22"/>
          <w:szCs w:val="22"/>
          <w:lang w:val="en-US"/>
        </w:rPr>
        <w:t xml:space="preserve">eputy </w:t>
      </w:r>
      <w:r>
        <w:rPr>
          <w:rFonts w:eastAsia="Calibri" w:cs="Times New Roman"/>
          <w:sz w:val="22"/>
          <w:szCs w:val="22"/>
          <w:lang w:val="en-US"/>
        </w:rPr>
        <w:t>K</w:t>
      </w:r>
      <w:r w:rsidR="005C495A" w:rsidRPr="005C495A">
        <w:rPr>
          <w:rFonts w:eastAsia="Calibri" w:cs="Times New Roman"/>
          <w:sz w:val="22"/>
          <w:szCs w:val="22"/>
          <w:lang w:val="en-US"/>
        </w:rPr>
        <w:t>hokim</w:t>
      </w:r>
      <w:r>
        <w:rPr>
          <w:rFonts w:eastAsia="Calibri" w:cs="Times New Roman"/>
          <w:sz w:val="22"/>
          <w:szCs w:val="22"/>
          <w:lang w:val="en-US"/>
        </w:rPr>
        <w:t>.</w:t>
      </w:r>
      <w:r w:rsidR="005C495A" w:rsidRPr="005C495A">
        <w:rPr>
          <w:rFonts w:eastAsia="Calibri" w:cs="Times New Roman"/>
          <w:sz w:val="22"/>
          <w:szCs w:val="22"/>
          <w:lang w:val="en-US"/>
        </w:rPr>
        <w:t xml:space="preserve"> </w:t>
      </w:r>
    </w:p>
    <w:p w14:paraId="0ECB8E5C" w14:textId="469AC76B" w:rsidR="005C495A" w:rsidRPr="005C495A" w:rsidRDefault="005C495A" w:rsidP="00307A00">
      <w:pPr>
        <w:numPr>
          <w:ilvl w:val="0"/>
          <w:numId w:val="96"/>
        </w:numPr>
        <w:autoSpaceDE/>
        <w:autoSpaceDN/>
        <w:adjustRightInd/>
        <w:spacing w:after="200" w:line="276" w:lineRule="auto"/>
        <w:ind w:left="284" w:hanging="284"/>
        <w:contextualSpacing/>
        <w:jc w:val="left"/>
        <w:rPr>
          <w:rFonts w:eastAsia="Calibri" w:cs="Times New Roman"/>
          <w:b/>
          <w:sz w:val="22"/>
          <w:szCs w:val="22"/>
          <w:lang w:val="en-US"/>
        </w:rPr>
      </w:pPr>
      <w:r w:rsidRPr="005C495A">
        <w:rPr>
          <w:rFonts w:eastAsia="Calibri" w:cs="Times New Roman"/>
          <w:b/>
          <w:sz w:val="22"/>
          <w:szCs w:val="22"/>
          <w:u w:val="single"/>
          <w:lang w:val="en-US"/>
        </w:rPr>
        <w:t>Nukus Pedagogical Institute</w:t>
      </w:r>
      <w:r w:rsidRPr="005C495A">
        <w:rPr>
          <w:rFonts w:eastAsia="Calibri" w:cs="Times New Roman"/>
          <w:b/>
          <w:sz w:val="22"/>
          <w:szCs w:val="22"/>
          <w:lang w:val="en-US"/>
        </w:rPr>
        <w:tab/>
      </w:r>
      <w:r w:rsidRPr="005C495A">
        <w:rPr>
          <w:rFonts w:eastAsia="Calibri" w:cs="Times New Roman"/>
          <w:b/>
          <w:sz w:val="22"/>
          <w:szCs w:val="22"/>
          <w:lang w:val="en-US"/>
        </w:rPr>
        <w:tab/>
      </w:r>
      <w:r w:rsidRPr="005C495A">
        <w:rPr>
          <w:rFonts w:eastAsia="Calibri" w:cs="Times New Roman"/>
          <w:b/>
          <w:sz w:val="22"/>
          <w:szCs w:val="22"/>
          <w:lang w:val="en-US"/>
        </w:rPr>
        <w:tab/>
      </w:r>
      <w:r w:rsidRPr="005C495A">
        <w:rPr>
          <w:rFonts w:eastAsia="Calibri" w:cs="Times New Roman"/>
          <w:b/>
          <w:sz w:val="22"/>
          <w:szCs w:val="22"/>
          <w:lang w:val="en-US"/>
        </w:rPr>
        <w:tab/>
      </w:r>
      <w:r w:rsidRPr="005C495A">
        <w:rPr>
          <w:rFonts w:eastAsia="Calibri" w:cs="Times New Roman"/>
          <w:b/>
          <w:sz w:val="22"/>
          <w:szCs w:val="22"/>
          <w:lang w:val="en-US"/>
        </w:rPr>
        <w:tab/>
      </w:r>
    </w:p>
    <w:p w14:paraId="3221117A" w14:textId="0E03E5FD" w:rsidR="005C495A" w:rsidRPr="005C495A" w:rsidRDefault="005C495A" w:rsidP="00307A00">
      <w:pPr>
        <w:numPr>
          <w:ilvl w:val="0"/>
          <w:numId w:val="96"/>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Women’s committee</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39A835AF" w14:textId="2A0E9F59" w:rsidR="005C495A" w:rsidRPr="005C495A" w:rsidRDefault="005C495A" w:rsidP="00307A00">
      <w:pPr>
        <w:numPr>
          <w:ilvl w:val="0"/>
          <w:numId w:val="96"/>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Association for Support of Children and Families (ASCF)</w:t>
      </w:r>
      <w:r w:rsidRPr="005C495A">
        <w:rPr>
          <w:rFonts w:eastAsia="Calibri" w:cs="Times New Roman"/>
          <w:sz w:val="22"/>
          <w:szCs w:val="22"/>
          <w:lang w:val="en-US"/>
        </w:rPr>
        <w:tab/>
      </w:r>
    </w:p>
    <w:p w14:paraId="0520558B" w14:textId="6D7B30DE" w:rsidR="005C495A" w:rsidRPr="005C495A" w:rsidRDefault="005C495A" w:rsidP="00307A00">
      <w:pPr>
        <w:numPr>
          <w:ilvl w:val="0"/>
          <w:numId w:val="96"/>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NGO Saglom Avlod</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447E563D" w14:textId="4799AC7E" w:rsidR="005C495A" w:rsidRPr="005C495A" w:rsidRDefault="005C495A" w:rsidP="00307A00">
      <w:pPr>
        <w:numPr>
          <w:ilvl w:val="0"/>
          <w:numId w:val="96"/>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Ministry of Health</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3DBF4A76" w14:textId="7759B5A0" w:rsidR="005C495A" w:rsidRPr="005C495A" w:rsidRDefault="005C495A" w:rsidP="00307A00">
      <w:pPr>
        <w:numPr>
          <w:ilvl w:val="0"/>
          <w:numId w:val="96"/>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NANNOUz Regional Department (RD)</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6E9864B6" w14:textId="7D17064D" w:rsidR="005C495A" w:rsidRPr="005C495A" w:rsidRDefault="005C495A" w:rsidP="00307A00">
      <w:pPr>
        <w:numPr>
          <w:ilvl w:val="0"/>
          <w:numId w:val="96"/>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The State Committee On Statistics RD</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675C7DC5" w14:textId="6FD5EDF7" w:rsidR="005C495A" w:rsidRPr="005C495A" w:rsidRDefault="005C495A" w:rsidP="00307A00">
      <w:pPr>
        <w:numPr>
          <w:ilvl w:val="0"/>
          <w:numId w:val="96"/>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Ministry of Public Education</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6251DEE2" w14:textId="1C331C6B" w:rsidR="005C495A" w:rsidRDefault="005C495A" w:rsidP="00307A00">
      <w:pPr>
        <w:numPr>
          <w:ilvl w:val="0"/>
          <w:numId w:val="96"/>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Ministry of Finance</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6419829A" w14:textId="77777777" w:rsidR="005C495A" w:rsidRPr="005C495A" w:rsidRDefault="005C495A" w:rsidP="005C495A">
      <w:pPr>
        <w:autoSpaceDE/>
        <w:autoSpaceDN/>
        <w:adjustRightInd/>
        <w:spacing w:after="200" w:line="276" w:lineRule="auto"/>
        <w:ind w:left="284"/>
        <w:contextualSpacing/>
        <w:jc w:val="left"/>
        <w:rPr>
          <w:rFonts w:eastAsia="Calibri" w:cs="Times New Roman"/>
          <w:sz w:val="22"/>
          <w:szCs w:val="22"/>
          <w:lang w:val="en-US"/>
        </w:rPr>
      </w:pPr>
    </w:p>
    <w:p w14:paraId="79E068A7" w14:textId="77777777" w:rsidR="005C495A" w:rsidRPr="005C495A" w:rsidRDefault="005C495A" w:rsidP="005C495A">
      <w:pPr>
        <w:autoSpaceDE/>
        <w:autoSpaceDN/>
        <w:adjustRightInd/>
        <w:spacing w:after="200" w:line="276" w:lineRule="auto"/>
        <w:jc w:val="left"/>
        <w:rPr>
          <w:rFonts w:eastAsia="Calibri" w:cs="Times New Roman"/>
          <w:b/>
          <w:sz w:val="28"/>
          <w:szCs w:val="28"/>
          <w:lang w:val="en-US"/>
        </w:rPr>
      </w:pPr>
      <w:r w:rsidRPr="005C495A">
        <w:rPr>
          <w:rFonts w:eastAsia="Calibri" w:cs="Times New Roman"/>
          <w:b/>
          <w:sz w:val="28"/>
          <w:szCs w:val="28"/>
          <w:lang w:val="en-US"/>
        </w:rPr>
        <w:t>Khorezm region</w:t>
      </w:r>
    </w:p>
    <w:p w14:paraId="311BC5BB" w14:textId="7A56BACC" w:rsidR="005C495A" w:rsidRPr="005C495A" w:rsidRDefault="005C495A" w:rsidP="005C495A">
      <w:pPr>
        <w:autoSpaceDE/>
        <w:autoSpaceDN/>
        <w:adjustRightInd/>
        <w:spacing w:after="200" w:line="276" w:lineRule="auto"/>
        <w:jc w:val="left"/>
        <w:rPr>
          <w:rFonts w:eastAsia="Calibri" w:cs="Times New Roman"/>
          <w:b/>
          <w:sz w:val="22"/>
          <w:szCs w:val="22"/>
          <w:lang w:val="en-US"/>
        </w:rPr>
      </w:pPr>
      <w:r w:rsidRPr="005C495A">
        <w:rPr>
          <w:rFonts w:eastAsia="Calibri" w:cs="Times New Roman"/>
          <w:b/>
          <w:sz w:val="22"/>
          <w:szCs w:val="22"/>
          <w:lang w:val="en-US"/>
        </w:rPr>
        <w:t>IWG</w:t>
      </w:r>
      <w:r w:rsidRPr="005C495A">
        <w:rPr>
          <w:rFonts w:eastAsia="Calibri" w:cs="Times New Roman"/>
          <w:sz w:val="22"/>
          <w:szCs w:val="22"/>
          <w:lang w:val="en-US"/>
        </w:rPr>
        <w:t xml:space="preserve"> </w:t>
      </w:r>
      <w:r w:rsidR="008B3E7A">
        <w:rPr>
          <w:rFonts w:eastAsia="Calibri" w:cs="Times New Roman"/>
          <w:sz w:val="22"/>
          <w:szCs w:val="22"/>
          <w:lang w:val="en-US"/>
        </w:rPr>
        <w:t>was</w:t>
      </w:r>
      <w:r w:rsidRPr="005C495A">
        <w:rPr>
          <w:rFonts w:eastAsia="Calibri" w:cs="Times New Roman"/>
          <w:sz w:val="22"/>
          <w:szCs w:val="22"/>
          <w:lang w:val="en-US"/>
        </w:rPr>
        <w:t xml:space="preserve"> established in line with the </w:t>
      </w:r>
      <w:r w:rsidR="008B3E7A">
        <w:rPr>
          <w:rFonts w:eastAsia="Calibri" w:cs="Calibri"/>
          <w:sz w:val="22"/>
          <w:szCs w:val="22"/>
          <w:lang w:val="en-US"/>
        </w:rPr>
        <w:t xml:space="preserve">Khokim’s Decision No. </w:t>
      </w:r>
      <w:r w:rsidRPr="005C495A">
        <w:rPr>
          <w:rFonts w:eastAsia="Calibri" w:cs="Calibri"/>
          <w:sz w:val="22"/>
          <w:szCs w:val="22"/>
          <w:lang w:val="en-US"/>
        </w:rPr>
        <w:t xml:space="preserve">232 of 24 </w:t>
      </w:r>
      <w:r w:rsidRPr="005C495A">
        <w:rPr>
          <w:rFonts w:eastAsia="Calibri" w:cs="Times New Roman"/>
          <w:sz w:val="22"/>
          <w:szCs w:val="22"/>
          <w:lang w:val="en-US"/>
        </w:rPr>
        <w:t>October 2011</w:t>
      </w:r>
      <w:r w:rsidR="008B3E7A">
        <w:rPr>
          <w:rFonts w:eastAsia="Calibri" w:cs="Times New Roman"/>
          <w:sz w:val="22"/>
          <w:szCs w:val="22"/>
          <w:lang w:val="en-US"/>
        </w:rPr>
        <w:t>.</w:t>
      </w:r>
    </w:p>
    <w:p w14:paraId="117D628A" w14:textId="77777777" w:rsidR="005C495A" w:rsidRPr="005C495A" w:rsidRDefault="005C495A" w:rsidP="00307A00">
      <w:pPr>
        <w:numPr>
          <w:ilvl w:val="0"/>
          <w:numId w:val="97"/>
        </w:numPr>
        <w:autoSpaceDE/>
        <w:autoSpaceDN/>
        <w:adjustRightInd/>
        <w:spacing w:after="200" w:line="276" w:lineRule="auto"/>
        <w:ind w:left="284" w:hanging="284"/>
        <w:contextualSpacing/>
        <w:jc w:val="left"/>
        <w:rPr>
          <w:rFonts w:eastAsia="Calibri" w:cs="Calibri"/>
          <w:b/>
          <w:sz w:val="22"/>
          <w:szCs w:val="22"/>
          <w:u w:val="single"/>
          <w:lang w:val="en-US"/>
        </w:rPr>
      </w:pPr>
      <w:r w:rsidRPr="005C495A">
        <w:rPr>
          <w:rFonts w:eastAsia="Calibri" w:cs="Calibri"/>
          <w:b/>
          <w:sz w:val="22"/>
          <w:szCs w:val="22"/>
          <w:u w:val="single"/>
          <w:lang w:val="en-US"/>
        </w:rPr>
        <w:t>Deputy Khokim/Chairperson of Women’s Committee of the region (Chair of IWG)</w:t>
      </w:r>
    </w:p>
    <w:p w14:paraId="123A062D" w14:textId="355078AD" w:rsidR="005C495A" w:rsidRPr="005C495A" w:rsidRDefault="003E5C2C" w:rsidP="00307A00">
      <w:pPr>
        <w:numPr>
          <w:ilvl w:val="0"/>
          <w:numId w:val="97"/>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Calibri"/>
          <w:sz w:val="22"/>
          <w:szCs w:val="22"/>
          <w:lang w:val="en-US"/>
        </w:rPr>
        <w:t>Ministry of Public Education</w:t>
      </w:r>
    </w:p>
    <w:p w14:paraId="570BAF1C" w14:textId="6B326547" w:rsidR="005C495A" w:rsidRPr="005C495A" w:rsidRDefault="005C495A" w:rsidP="00307A00">
      <w:pPr>
        <w:numPr>
          <w:ilvl w:val="0"/>
          <w:numId w:val="97"/>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Health</w:t>
      </w:r>
    </w:p>
    <w:p w14:paraId="764998F0" w14:textId="07644C3C" w:rsidR="005C495A" w:rsidRPr="005C495A" w:rsidRDefault="005C495A" w:rsidP="00307A00">
      <w:pPr>
        <w:numPr>
          <w:ilvl w:val="0"/>
          <w:numId w:val="97"/>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Employment and Labor Relations</w:t>
      </w:r>
    </w:p>
    <w:p w14:paraId="007D323E" w14:textId="2DCD3B97" w:rsidR="005C495A" w:rsidRPr="005C495A" w:rsidRDefault="005C495A" w:rsidP="00307A00">
      <w:pPr>
        <w:numPr>
          <w:ilvl w:val="0"/>
          <w:numId w:val="97"/>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Head of the Ministry of Secondary Special Education</w:t>
      </w:r>
    </w:p>
    <w:p w14:paraId="5DFD1C29" w14:textId="3573E6A0" w:rsidR="005C495A" w:rsidRPr="005C495A" w:rsidRDefault="005C495A" w:rsidP="00307A00">
      <w:pPr>
        <w:numPr>
          <w:ilvl w:val="0"/>
          <w:numId w:val="97"/>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Culture and Sport</w:t>
      </w:r>
    </w:p>
    <w:p w14:paraId="522E2E1B" w14:textId="3A6348A4" w:rsidR="005C495A" w:rsidRPr="005C495A" w:rsidRDefault="005C495A" w:rsidP="00307A00">
      <w:pPr>
        <w:numPr>
          <w:ilvl w:val="0"/>
          <w:numId w:val="97"/>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Justice</w:t>
      </w:r>
    </w:p>
    <w:p w14:paraId="50ABA59D" w14:textId="0DE67E1E" w:rsidR="005C495A" w:rsidRPr="005C495A" w:rsidRDefault="005C495A" w:rsidP="00307A00">
      <w:pPr>
        <w:numPr>
          <w:ilvl w:val="0"/>
          <w:numId w:val="97"/>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Regional Department of the Children’s Sport Development Fund</w:t>
      </w:r>
    </w:p>
    <w:p w14:paraId="63FD4FC6" w14:textId="4E36750C" w:rsidR="005C495A" w:rsidRDefault="003E5C2C" w:rsidP="00307A00">
      <w:pPr>
        <w:numPr>
          <w:ilvl w:val="0"/>
          <w:numId w:val="97"/>
        </w:numPr>
        <w:autoSpaceDE/>
        <w:autoSpaceDN/>
        <w:adjustRightInd/>
        <w:spacing w:after="200" w:line="276" w:lineRule="auto"/>
        <w:ind w:left="284" w:hanging="284"/>
        <w:contextualSpacing/>
        <w:jc w:val="left"/>
        <w:rPr>
          <w:rFonts w:eastAsia="Calibri" w:cs="Calibri"/>
          <w:sz w:val="22"/>
          <w:szCs w:val="22"/>
          <w:lang w:val="en-US"/>
        </w:rPr>
      </w:pPr>
      <w:r>
        <w:rPr>
          <w:rFonts w:eastAsia="Calibri" w:cs="Calibri"/>
          <w:sz w:val="22"/>
          <w:szCs w:val="22"/>
          <w:lang w:val="en-US"/>
        </w:rPr>
        <w:t>R</w:t>
      </w:r>
      <w:r w:rsidR="008B3E7A">
        <w:rPr>
          <w:rFonts w:eastAsia="Calibri" w:cs="Calibri"/>
          <w:sz w:val="22"/>
          <w:szCs w:val="22"/>
          <w:lang w:val="en-US"/>
        </w:rPr>
        <w:t>egional K</w:t>
      </w:r>
      <w:r w:rsidR="005C495A" w:rsidRPr="005C495A">
        <w:rPr>
          <w:rFonts w:eastAsia="Calibri" w:cs="Calibri"/>
          <w:sz w:val="22"/>
          <w:szCs w:val="22"/>
          <w:lang w:val="en-US"/>
        </w:rPr>
        <w:t xml:space="preserve">hokimiyat’s Secretariat </w:t>
      </w:r>
    </w:p>
    <w:p w14:paraId="1DF26090" w14:textId="77777777" w:rsidR="005C495A" w:rsidRPr="005C495A" w:rsidRDefault="005C495A" w:rsidP="005C495A">
      <w:pPr>
        <w:autoSpaceDE/>
        <w:autoSpaceDN/>
        <w:adjustRightInd/>
        <w:spacing w:after="200" w:line="276" w:lineRule="auto"/>
        <w:ind w:left="284"/>
        <w:contextualSpacing/>
        <w:jc w:val="left"/>
        <w:rPr>
          <w:rFonts w:eastAsia="Calibri" w:cs="Calibri"/>
          <w:sz w:val="22"/>
          <w:szCs w:val="22"/>
          <w:lang w:val="en-US"/>
        </w:rPr>
      </w:pPr>
    </w:p>
    <w:p w14:paraId="07EA53AC" w14:textId="0F7C7F21" w:rsidR="005C495A" w:rsidRPr="005C495A" w:rsidRDefault="008B3E7A" w:rsidP="005C495A">
      <w:pPr>
        <w:autoSpaceDE/>
        <w:autoSpaceDN/>
        <w:adjustRightInd/>
        <w:spacing w:after="200" w:line="276" w:lineRule="auto"/>
        <w:jc w:val="left"/>
        <w:rPr>
          <w:rFonts w:eastAsia="Calibri" w:cs="Times New Roman"/>
          <w:sz w:val="22"/>
          <w:szCs w:val="22"/>
          <w:lang w:val="en-US"/>
        </w:rPr>
      </w:pPr>
      <w:r w:rsidRPr="008B3E7A">
        <w:rPr>
          <w:rFonts w:eastAsia="Calibri" w:cs="Times New Roman"/>
          <w:sz w:val="22"/>
          <w:szCs w:val="22"/>
          <w:lang w:val="en-US"/>
        </w:rPr>
        <w:t>The</w:t>
      </w:r>
      <w:r>
        <w:rPr>
          <w:rFonts w:eastAsia="Calibri" w:cs="Times New Roman"/>
          <w:b/>
          <w:sz w:val="22"/>
          <w:szCs w:val="22"/>
          <w:lang w:val="en-US"/>
        </w:rPr>
        <w:t xml:space="preserve"> monitoring group</w:t>
      </w:r>
      <w:r w:rsidR="005C495A" w:rsidRPr="005C495A">
        <w:rPr>
          <w:rFonts w:eastAsia="Calibri" w:cs="Times New Roman"/>
          <w:sz w:val="22"/>
          <w:szCs w:val="22"/>
          <w:lang w:val="en-US"/>
        </w:rPr>
        <w:t xml:space="preserve"> </w:t>
      </w:r>
      <w:r>
        <w:rPr>
          <w:rFonts w:eastAsia="Calibri" w:cs="Times New Roman"/>
          <w:sz w:val="22"/>
          <w:szCs w:val="22"/>
          <w:lang w:val="en-US"/>
        </w:rPr>
        <w:t xml:space="preserve">was </w:t>
      </w:r>
      <w:r w:rsidR="005C495A" w:rsidRPr="005C495A">
        <w:rPr>
          <w:rFonts w:eastAsia="Calibri" w:cs="Times New Roman"/>
          <w:sz w:val="22"/>
          <w:szCs w:val="22"/>
          <w:lang w:val="en-US"/>
        </w:rPr>
        <w:t>establ</w:t>
      </w:r>
      <w:r>
        <w:rPr>
          <w:rFonts w:eastAsia="Calibri" w:cs="Times New Roman"/>
          <w:sz w:val="22"/>
          <w:szCs w:val="22"/>
          <w:lang w:val="en-US"/>
        </w:rPr>
        <w:t>ished in line with decision of the D</w:t>
      </w:r>
      <w:r w:rsidR="005C495A" w:rsidRPr="005C495A">
        <w:rPr>
          <w:rFonts w:eastAsia="Calibri" w:cs="Times New Roman"/>
          <w:sz w:val="22"/>
          <w:szCs w:val="22"/>
          <w:lang w:val="en-US"/>
        </w:rPr>
        <w:t xml:space="preserve">eputy </w:t>
      </w:r>
      <w:r>
        <w:rPr>
          <w:rFonts w:eastAsia="Calibri" w:cs="Times New Roman"/>
          <w:sz w:val="22"/>
          <w:szCs w:val="22"/>
          <w:lang w:val="en-US"/>
        </w:rPr>
        <w:t>K</w:t>
      </w:r>
      <w:r w:rsidR="005C495A" w:rsidRPr="005C495A">
        <w:rPr>
          <w:rFonts w:eastAsia="Calibri" w:cs="Times New Roman"/>
          <w:sz w:val="22"/>
          <w:szCs w:val="22"/>
          <w:lang w:val="en-US"/>
        </w:rPr>
        <w:t>hokim</w:t>
      </w:r>
    </w:p>
    <w:p w14:paraId="4398A0CF" w14:textId="63F83E59" w:rsidR="005C495A" w:rsidRPr="005C495A" w:rsidRDefault="008B3E7A" w:rsidP="00307A00">
      <w:pPr>
        <w:numPr>
          <w:ilvl w:val="0"/>
          <w:numId w:val="98"/>
        </w:numPr>
        <w:autoSpaceDE/>
        <w:autoSpaceDN/>
        <w:adjustRightInd/>
        <w:spacing w:after="200" w:line="276" w:lineRule="auto"/>
        <w:ind w:left="284" w:hanging="284"/>
        <w:contextualSpacing/>
        <w:jc w:val="left"/>
        <w:rPr>
          <w:rFonts w:eastAsia="Calibri" w:cs="Times New Roman"/>
          <w:b/>
          <w:sz w:val="22"/>
          <w:szCs w:val="22"/>
          <w:lang w:val="en-US"/>
        </w:rPr>
      </w:pPr>
      <w:r>
        <w:rPr>
          <w:rFonts w:eastAsia="Calibri" w:cs="Times New Roman"/>
          <w:b/>
          <w:sz w:val="22"/>
          <w:szCs w:val="22"/>
          <w:u w:val="single"/>
          <w:lang w:val="en-US"/>
        </w:rPr>
        <w:t>NGO Saglom Avlod</w:t>
      </w:r>
      <w:r w:rsidR="005C495A" w:rsidRPr="005C495A">
        <w:rPr>
          <w:rFonts w:eastAsia="Calibri" w:cs="Times New Roman"/>
          <w:b/>
          <w:sz w:val="22"/>
          <w:szCs w:val="22"/>
          <w:lang w:val="en-US"/>
        </w:rPr>
        <w:tab/>
      </w:r>
      <w:r w:rsidR="005C495A" w:rsidRPr="005C495A">
        <w:rPr>
          <w:rFonts w:eastAsia="Calibri" w:cs="Times New Roman"/>
          <w:b/>
          <w:sz w:val="22"/>
          <w:szCs w:val="22"/>
          <w:lang w:val="en-US"/>
        </w:rPr>
        <w:tab/>
      </w:r>
      <w:r w:rsidR="005C495A" w:rsidRPr="005C495A">
        <w:rPr>
          <w:rFonts w:eastAsia="Calibri" w:cs="Times New Roman"/>
          <w:b/>
          <w:sz w:val="22"/>
          <w:szCs w:val="22"/>
          <w:lang w:val="en-US"/>
        </w:rPr>
        <w:tab/>
      </w:r>
      <w:r w:rsidR="005C495A" w:rsidRPr="005C495A">
        <w:rPr>
          <w:rFonts w:eastAsia="Calibri" w:cs="Times New Roman"/>
          <w:b/>
          <w:sz w:val="22"/>
          <w:szCs w:val="22"/>
          <w:lang w:val="en-US"/>
        </w:rPr>
        <w:tab/>
      </w:r>
      <w:r w:rsidR="005C495A" w:rsidRPr="005C495A">
        <w:rPr>
          <w:rFonts w:eastAsia="Calibri" w:cs="Times New Roman"/>
          <w:b/>
          <w:sz w:val="22"/>
          <w:szCs w:val="22"/>
          <w:lang w:val="en-US"/>
        </w:rPr>
        <w:tab/>
      </w:r>
    </w:p>
    <w:p w14:paraId="515E0F4C" w14:textId="21870D1A" w:rsidR="005C495A" w:rsidRPr="005C495A" w:rsidRDefault="005C495A" w:rsidP="00307A00">
      <w:pPr>
        <w:numPr>
          <w:ilvl w:val="0"/>
          <w:numId w:val="98"/>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Women’s committee</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207DB83E" w14:textId="307F5FB2" w:rsidR="005C495A" w:rsidRPr="005C495A" w:rsidRDefault="005C495A" w:rsidP="00307A00">
      <w:pPr>
        <w:numPr>
          <w:ilvl w:val="0"/>
          <w:numId w:val="98"/>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Women’s committee</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1211F001" w14:textId="1B5BEC27" w:rsidR="005C495A" w:rsidRPr="005C495A" w:rsidRDefault="005C495A" w:rsidP="00307A00">
      <w:pPr>
        <w:numPr>
          <w:ilvl w:val="0"/>
          <w:numId w:val="98"/>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Health</w:t>
      </w:r>
      <w:r w:rsidRPr="005C495A">
        <w:rPr>
          <w:rFonts w:eastAsia="Calibri" w:cs="Times New Roman"/>
          <w:sz w:val="22"/>
          <w:szCs w:val="22"/>
          <w:lang w:val="en-US"/>
        </w:rPr>
        <w:t xml:space="preserve"> Regional Department</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553102CB" w14:textId="75DDA6FF" w:rsidR="005C495A" w:rsidRPr="005C495A" w:rsidRDefault="005C495A" w:rsidP="00307A00">
      <w:pPr>
        <w:numPr>
          <w:ilvl w:val="0"/>
          <w:numId w:val="98"/>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Health</w:t>
      </w:r>
      <w:r w:rsidRPr="005C495A">
        <w:rPr>
          <w:rFonts w:eastAsia="Calibri" w:cs="Times New Roman"/>
          <w:sz w:val="22"/>
          <w:szCs w:val="22"/>
          <w:lang w:val="en-US"/>
        </w:rPr>
        <w:t xml:space="preserve"> Regional Department</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54451AEF" w14:textId="204E1EE8" w:rsidR="005C495A" w:rsidRPr="005C495A" w:rsidRDefault="005C495A" w:rsidP="00307A00">
      <w:pPr>
        <w:numPr>
          <w:ilvl w:val="0"/>
          <w:numId w:val="98"/>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The State Committee On Statistics Regional Department</w:t>
      </w:r>
      <w:r w:rsidRPr="005C495A">
        <w:rPr>
          <w:rFonts w:eastAsia="Calibri" w:cs="Times New Roman"/>
          <w:sz w:val="22"/>
          <w:szCs w:val="22"/>
          <w:lang w:val="en-US"/>
        </w:rPr>
        <w:tab/>
      </w:r>
    </w:p>
    <w:p w14:paraId="7A271FF5" w14:textId="5DC437E1" w:rsidR="005C495A" w:rsidRPr="005C495A" w:rsidRDefault="008B3E7A" w:rsidP="00307A00">
      <w:pPr>
        <w:numPr>
          <w:ilvl w:val="0"/>
          <w:numId w:val="98"/>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Times New Roman"/>
          <w:sz w:val="22"/>
          <w:szCs w:val="22"/>
          <w:lang w:val="en-US"/>
        </w:rPr>
        <w:t xml:space="preserve">Ministry of Finance </w:t>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p>
    <w:p w14:paraId="4A01F1BD" w14:textId="68916332" w:rsidR="005C495A" w:rsidRPr="005C495A" w:rsidRDefault="005C495A" w:rsidP="00307A00">
      <w:pPr>
        <w:numPr>
          <w:ilvl w:val="0"/>
          <w:numId w:val="98"/>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Mi</w:t>
      </w:r>
      <w:r w:rsidR="008B3E7A">
        <w:rPr>
          <w:rFonts w:eastAsia="Calibri" w:cs="Times New Roman"/>
          <w:sz w:val="22"/>
          <w:szCs w:val="22"/>
          <w:lang w:val="en-US"/>
        </w:rPr>
        <w:t>nistry of Preschool Education</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47A3C3B0" w14:textId="463CCE53" w:rsidR="005C495A" w:rsidRPr="005C495A" w:rsidRDefault="008B3E7A" w:rsidP="00307A00">
      <w:pPr>
        <w:numPr>
          <w:ilvl w:val="0"/>
          <w:numId w:val="98"/>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Times New Roman"/>
          <w:sz w:val="22"/>
          <w:szCs w:val="22"/>
          <w:lang w:val="en-US"/>
        </w:rPr>
        <w:t xml:space="preserve">Commission on Minors’ Affairs </w:t>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p>
    <w:p w14:paraId="70972395" w14:textId="1F406A12" w:rsidR="005C495A" w:rsidRPr="005C495A" w:rsidRDefault="005C495A" w:rsidP="00307A00">
      <w:pPr>
        <w:numPr>
          <w:ilvl w:val="0"/>
          <w:numId w:val="98"/>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School</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003E5C2C">
        <w:rPr>
          <w:rFonts w:eastAsia="Calibri" w:cs="Times New Roman"/>
          <w:sz w:val="22"/>
          <w:szCs w:val="22"/>
          <w:lang w:val="en-US"/>
        </w:rPr>
        <w:tab/>
      </w:r>
      <w:r w:rsidR="003E5C2C">
        <w:rPr>
          <w:rFonts w:eastAsia="Calibri" w:cs="Times New Roman"/>
          <w:sz w:val="22"/>
          <w:szCs w:val="22"/>
          <w:lang w:val="en-US"/>
        </w:rPr>
        <w:tab/>
      </w:r>
      <w:r w:rsidR="003E5C2C">
        <w:rPr>
          <w:rFonts w:eastAsia="Calibri" w:cs="Times New Roman"/>
          <w:sz w:val="22"/>
          <w:szCs w:val="22"/>
          <w:lang w:val="en-US"/>
        </w:rPr>
        <w:tab/>
      </w:r>
    </w:p>
    <w:p w14:paraId="713CF380" w14:textId="70DB1BA2" w:rsidR="005C495A" w:rsidRPr="005C495A" w:rsidRDefault="008B3E7A" w:rsidP="00307A00">
      <w:pPr>
        <w:numPr>
          <w:ilvl w:val="0"/>
          <w:numId w:val="98"/>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Times New Roman"/>
          <w:sz w:val="22"/>
          <w:szCs w:val="22"/>
          <w:lang w:val="en-US"/>
        </w:rPr>
        <w:t xml:space="preserve">Makhalla Fund </w:t>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p>
    <w:p w14:paraId="4A5676C0" w14:textId="7FD0DA3B" w:rsidR="005C495A" w:rsidRDefault="008B3E7A" w:rsidP="00307A00">
      <w:pPr>
        <w:numPr>
          <w:ilvl w:val="0"/>
          <w:numId w:val="98"/>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Times New Roman"/>
          <w:sz w:val="22"/>
          <w:szCs w:val="22"/>
          <w:lang w:val="en-US"/>
        </w:rPr>
        <w:t>NGO ASCF</w:t>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p>
    <w:p w14:paraId="2AA9C6F2" w14:textId="77777777" w:rsidR="005C495A" w:rsidRPr="005C495A" w:rsidRDefault="005C495A" w:rsidP="005C495A">
      <w:pPr>
        <w:autoSpaceDE/>
        <w:autoSpaceDN/>
        <w:adjustRightInd/>
        <w:spacing w:after="200" w:line="276" w:lineRule="auto"/>
        <w:ind w:left="284"/>
        <w:contextualSpacing/>
        <w:jc w:val="left"/>
        <w:rPr>
          <w:rFonts w:eastAsia="Calibri" w:cs="Times New Roman"/>
          <w:sz w:val="22"/>
          <w:szCs w:val="22"/>
          <w:lang w:val="en-US"/>
        </w:rPr>
      </w:pPr>
    </w:p>
    <w:p w14:paraId="72168A53" w14:textId="77777777" w:rsidR="005C495A" w:rsidRPr="005C495A" w:rsidRDefault="005C495A" w:rsidP="005C495A">
      <w:pPr>
        <w:autoSpaceDE/>
        <w:autoSpaceDN/>
        <w:adjustRightInd/>
        <w:spacing w:after="200" w:line="276" w:lineRule="auto"/>
        <w:jc w:val="left"/>
        <w:rPr>
          <w:rFonts w:eastAsia="Calibri" w:cs="Times New Roman"/>
          <w:b/>
          <w:sz w:val="28"/>
          <w:szCs w:val="28"/>
          <w:lang w:val="en-US"/>
        </w:rPr>
      </w:pPr>
      <w:r w:rsidRPr="005C495A">
        <w:rPr>
          <w:rFonts w:eastAsia="Calibri" w:cs="Times New Roman"/>
          <w:b/>
          <w:sz w:val="28"/>
          <w:szCs w:val="28"/>
          <w:lang w:val="en-US"/>
        </w:rPr>
        <w:t>Fergana region</w:t>
      </w:r>
    </w:p>
    <w:p w14:paraId="65C5858A" w14:textId="66C33961" w:rsidR="005C495A" w:rsidRPr="005C495A" w:rsidRDefault="005C495A" w:rsidP="005C495A">
      <w:pPr>
        <w:autoSpaceDE/>
        <w:autoSpaceDN/>
        <w:adjustRightInd/>
        <w:spacing w:after="200" w:line="276" w:lineRule="auto"/>
        <w:jc w:val="left"/>
        <w:rPr>
          <w:rFonts w:eastAsia="Calibri" w:cs="Times New Roman"/>
          <w:sz w:val="22"/>
          <w:szCs w:val="22"/>
          <w:lang w:val="en-US"/>
        </w:rPr>
      </w:pPr>
      <w:r w:rsidRPr="005C495A">
        <w:rPr>
          <w:rFonts w:eastAsia="Calibri" w:cs="Times New Roman"/>
          <w:b/>
          <w:sz w:val="22"/>
          <w:szCs w:val="22"/>
          <w:lang w:val="en-US"/>
        </w:rPr>
        <w:t>IWG</w:t>
      </w:r>
      <w:r w:rsidRPr="005C495A">
        <w:rPr>
          <w:rFonts w:eastAsia="Calibri" w:cs="Times New Roman"/>
          <w:sz w:val="22"/>
          <w:szCs w:val="22"/>
          <w:lang w:val="en-US"/>
        </w:rPr>
        <w:t xml:space="preserve"> </w:t>
      </w:r>
      <w:r w:rsidR="008B3E7A">
        <w:rPr>
          <w:rFonts w:eastAsia="Calibri" w:cs="Times New Roman"/>
          <w:sz w:val="22"/>
          <w:szCs w:val="22"/>
          <w:lang w:val="en-US"/>
        </w:rPr>
        <w:t>was</w:t>
      </w:r>
      <w:r w:rsidRPr="005C495A">
        <w:rPr>
          <w:rFonts w:eastAsia="Calibri" w:cs="Times New Roman"/>
          <w:sz w:val="22"/>
          <w:szCs w:val="22"/>
          <w:lang w:val="en-US"/>
        </w:rPr>
        <w:t xml:space="preserve"> established in line with the </w:t>
      </w:r>
      <w:r w:rsidRPr="005C495A">
        <w:rPr>
          <w:rFonts w:eastAsia="Calibri" w:cs="Calibri"/>
          <w:sz w:val="22"/>
          <w:szCs w:val="22"/>
          <w:lang w:val="en-US"/>
        </w:rPr>
        <w:t xml:space="preserve">Khokim’s Decision </w:t>
      </w:r>
      <w:r w:rsidR="008B3E7A">
        <w:rPr>
          <w:rFonts w:eastAsia="Calibri" w:cs="Calibri"/>
          <w:sz w:val="22"/>
          <w:szCs w:val="22"/>
          <w:lang w:val="en-US"/>
        </w:rPr>
        <w:t xml:space="preserve">No. </w:t>
      </w:r>
      <w:r w:rsidRPr="005C495A">
        <w:rPr>
          <w:rFonts w:eastAsia="Calibri" w:cs="Calibri"/>
          <w:sz w:val="22"/>
          <w:szCs w:val="22"/>
          <w:lang w:val="en-US"/>
        </w:rPr>
        <w:t xml:space="preserve">199 of 24 </w:t>
      </w:r>
      <w:r w:rsidR="008B3E7A">
        <w:rPr>
          <w:rFonts w:eastAsia="Calibri" w:cs="Times New Roman"/>
          <w:sz w:val="22"/>
          <w:szCs w:val="22"/>
          <w:lang w:val="en-US"/>
        </w:rPr>
        <w:t>October</w:t>
      </w:r>
      <w:r w:rsidRPr="005C495A">
        <w:rPr>
          <w:rFonts w:eastAsia="Calibri" w:cs="Times New Roman"/>
          <w:sz w:val="22"/>
          <w:szCs w:val="22"/>
          <w:lang w:val="en-US"/>
        </w:rPr>
        <w:t xml:space="preserve"> 2011</w:t>
      </w:r>
      <w:r w:rsidR="008B3E7A">
        <w:rPr>
          <w:rFonts w:eastAsia="Calibri" w:cs="Times New Roman"/>
          <w:sz w:val="22"/>
          <w:szCs w:val="22"/>
          <w:lang w:val="en-US"/>
        </w:rPr>
        <w:t>.</w:t>
      </w:r>
    </w:p>
    <w:p w14:paraId="65A0F4D8" w14:textId="77777777" w:rsidR="005C495A" w:rsidRPr="005C495A" w:rsidRDefault="005C495A" w:rsidP="00307A00">
      <w:pPr>
        <w:numPr>
          <w:ilvl w:val="0"/>
          <w:numId w:val="99"/>
        </w:numPr>
        <w:autoSpaceDE/>
        <w:autoSpaceDN/>
        <w:adjustRightInd/>
        <w:spacing w:after="200" w:line="276" w:lineRule="auto"/>
        <w:ind w:left="284" w:hanging="284"/>
        <w:contextualSpacing/>
        <w:jc w:val="left"/>
        <w:rPr>
          <w:rFonts w:eastAsia="Calibri" w:cs="Calibri"/>
          <w:b/>
          <w:sz w:val="22"/>
          <w:szCs w:val="22"/>
          <w:u w:val="single"/>
          <w:lang w:val="en-US"/>
        </w:rPr>
      </w:pPr>
      <w:r w:rsidRPr="005C495A">
        <w:rPr>
          <w:rFonts w:eastAsia="Calibri" w:cs="Calibri"/>
          <w:b/>
          <w:sz w:val="22"/>
          <w:szCs w:val="22"/>
          <w:u w:val="single"/>
          <w:lang w:val="en-US"/>
        </w:rPr>
        <w:t>Deputy Khokim/Chairperson of Women’s Committee of the region (Chair of IWG)</w:t>
      </w:r>
    </w:p>
    <w:p w14:paraId="6ADDEA04" w14:textId="1B2E59BB" w:rsidR="005C495A" w:rsidRPr="005C495A" w:rsidRDefault="003E5C2C" w:rsidP="00307A00">
      <w:pPr>
        <w:numPr>
          <w:ilvl w:val="0"/>
          <w:numId w:val="99"/>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Calibri"/>
          <w:sz w:val="22"/>
          <w:szCs w:val="22"/>
          <w:lang w:val="en-US"/>
        </w:rPr>
        <w:t>Ministry of Public Education</w:t>
      </w:r>
    </w:p>
    <w:p w14:paraId="5E679CB4" w14:textId="5C350903" w:rsidR="005C495A" w:rsidRPr="005C495A" w:rsidRDefault="005C495A" w:rsidP="00307A00">
      <w:pPr>
        <w:numPr>
          <w:ilvl w:val="0"/>
          <w:numId w:val="99"/>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Health Department</w:t>
      </w:r>
    </w:p>
    <w:p w14:paraId="47F38BF8" w14:textId="79A7AD20" w:rsidR="005C495A" w:rsidRPr="005C495A" w:rsidRDefault="005C495A" w:rsidP="00307A00">
      <w:pPr>
        <w:numPr>
          <w:ilvl w:val="0"/>
          <w:numId w:val="99"/>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Employment and Labor Relations</w:t>
      </w:r>
    </w:p>
    <w:p w14:paraId="654D761E" w14:textId="30A99A30" w:rsidR="005C495A" w:rsidRPr="005C495A" w:rsidRDefault="005C495A" w:rsidP="00307A00">
      <w:pPr>
        <w:numPr>
          <w:ilvl w:val="0"/>
          <w:numId w:val="99"/>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Secondary Special Education</w:t>
      </w:r>
    </w:p>
    <w:p w14:paraId="67B9529C" w14:textId="28ED8F78" w:rsidR="005C495A" w:rsidRPr="005C495A" w:rsidRDefault="005C495A" w:rsidP="00307A00">
      <w:pPr>
        <w:numPr>
          <w:ilvl w:val="0"/>
          <w:numId w:val="99"/>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Culture and Sport Department</w:t>
      </w:r>
    </w:p>
    <w:p w14:paraId="4BA31239" w14:textId="3CA5BFD1" w:rsidR="005C495A" w:rsidRPr="005C495A" w:rsidRDefault="005C495A" w:rsidP="00307A00">
      <w:pPr>
        <w:numPr>
          <w:ilvl w:val="0"/>
          <w:numId w:val="99"/>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Justice Department</w:t>
      </w:r>
    </w:p>
    <w:p w14:paraId="49FEEF98" w14:textId="3DBC8ADE" w:rsidR="005C495A" w:rsidRPr="005C495A" w:rsidRDefault="005C495A" w:rsidP="00307A00">
      <w:pPr>
        <w:numPr>
          <w:ilvl w:val="0"/>
          <w:numId w:val="99"/>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Regional Department of the Children’s Sport Development Fund</w:t>
      </w:r>
    </w:p>
    <w:p w14:paraId="543A80B8" w14:textId="06FE9B15" w:rsidR="005C495A" w:rsidRPr="005C495A" w:rsidRDefault="003E5C2C" w:rsidP="00307A00">
      <w:pPr>
        <w:numPr>
          <w:ilvl w:val="0"/>
          <w:numId w:val="99"/>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Calibri"/>
          <w:sz w:val="22"/>
          <w:szCs w:val="22"/>
          <w:lang w:val="en-US"/>
        </w:rPr>
        <w:t>Regional</w:t>
      </w:r>
      <w:r w:rsidR="008B3E7A">
        <w:rPr>
          <w:rFonts w:eastAsia="Calibri" w:cs="Calibri"/>
          <w:sz w:val="22"/>
          <w:szCs w:val="22"/>
          <w:lang w:val="en-US"/>
        </w:rPr>
        <w:t xml:space="preserve"> K</w:t>
      </w:r>
      <w:r w:rsidR="005C495A" w:rsidRPr="005C495A">
        <w:rPr>
          <w:rFonts w:eastAsia="Calibri" w:cs="Calibri"/>
          <w:sz w:val="22"/>
          <w:szCs w:val="22"/>
          <w:lang w:val="en-US"/>
        </w:rPr>
        <w:t xml:space="preserve">hokimiyat’s Secretariat </w:t>
      </w:r>
    </w:p>
    <w:p w14:paraId="4E420A8E" w14:textId="77777777" w:rsidR="005C495A" w:rsidRPr="005C495A" w:rsidRDefault="005C495A" w:rsidP="005C495A">
      <w:pPr>
        <w:autoSpaceDE/>
        <w:autoSpaceDN/>
        <w:adjustRightInd/>
        <w:spacing w:after="200" w:line="276" w:lineRule="auto"/>
        <w:ind w:left="284"/>
        <w:contextualSpacing/>
        <w:jc w:val="left"/>
        <w:rPr>
          <w:rFonts w:eastAsia="Calibri" w:cs="Times New Roman"/>
          <w:sz w:val="22"/>
          <w:szCs w:val="22"/>
          <w:lang w:val="en-US"/>
        </w:rPr>
      </w:pPr>
    </w:p>
    <w:p w14:paraId="6368FF43" w14:textId="054A4BC4" w:rsidR="005C495A" w:rsidRPr="005C495A" w:rsidRDefault="008B3E7A" w:rsidP="005C495A">
      <w:pPr>
        <w:autoSpaceDE/>
        <w:autoSpaceDN/>
        <w:adjustRightInd/>
        <w:spacing w:after="200" w:line="276" w:lineRule="auto"/>
        <w:jc w:val="left"/>
        <w:rPr>
          <w:rFonts w:eastAsia="Calibri" w:cs="Times New Roman"/>
          <w:sz w:val="22"/>
          <w:szCs w:val="22"/>
          <w:lang w:val="en-US"/>
        </w:rPr>
      </w:pPr>
      <w:r>
        <w:rPr>
          <w:rFonts w:eastAsia="Calibri" w:cs="Times New Roman"/>
          <w:sz w:val="22"/>
          <w:szCs w:val="22"/>
          <w:lang w:val="en-US"/>
        </w:rPr>
        <w:t xml:space="preserve">The </w:t>
      </w:r>
      <w:r w:rsidRPr="008B3E7A">
        <w:rPr>
          <w:rFonts w:eastAsia="Calibri" w:cs="Times New Roman"/>
          <w:b/>
          <w:sz w:val="22"/>
          <w:szCs w:val="22"/>
          <w:lang w:val="en-US"/>
        </w:rPr>
        <w:t>monitoring group</w:t>
      </w:r>
      <w:r>
        <w:rPr>
          <w:rFonts w:eastAsia="Calibri" w:cs="Times New Roman"/>
          <w:sz w:val="22"/>
          <w:szCs w:val="22"/>
          <w:lang w:val="en-US"/>
        </w:rPr>
        <w:t xml:space="preserve"> was</w:t>
      </w:r>
      <w:r w:rsidR="005C495A" w:rsidRPr="005C495A">
        <w:rPr>
          <w:rFonts w:eastAsia="Calibri" w:cs="Times New Roman"/>
          <w:sz w:val="22"/>
          <w:szCs w:val="22"/>
          <w:lang w:val="en-US"/>
        </w:rPr>
        <w:t xml:space="preserve"> established in line with decision of </w:t>
      </w:r>
      <w:r>
        <w:rPr>
          <w:rFonts w:eastAsia="Calibri" w:cs="Times New Roman"/>
          <w:sz w:val="22"/>
          <w:szCs w:val="22"/>
          <w:lang w:val="en-US"/>
        </w:rPr>
        <w:t>the D</w:t>
      </w:r>
      <w:r w:rsidR="005C495A" w:rsidRPr="005C495A">
        <w:rPr>
          <w:rFonts w:eastAsia="Calibri" w:cs="Times New Roman"/>
          <w:sz w:val="22"/>
          <w:szCs w:val="22"/>
          <w:lang w:val="en-US"/>
        </w:rPr>
        <w:t xml:space="preserve">eputy </w:t>
      </w:r>
      <w:r>
        <w:rPr>
          <w:rFonts w:eastAsia="Calibri" w:cs="Times New Roman"/>
          <w:sz w:val="22"/>
          <w:szCs w:val="22"/>
          <w:lang w:val="en-US"/>
        </w:rPr>
        <w:t>K</w:t>
      </w:r>
      <w:r w:rsidR="005C495A" w:rsidRPr="005C495A">
        <w:rPr>
          <w:rFonts w:eastAsia="Calibri" w:cs="Times New Roman"/>
          <w:sz w:val="22"/>
          <w:szCs w:val="22"/>
          <w:lang w:val="en-US"/>
        </w:rPr>
        <w:t>hokim</w:t>
      </w:r>
      <w:r>
        <w:rPr>
          <w:rFonts w:eastAsia="Calibri" w:cs="Times New Roman"/>
          <w:sz w:val="22"/>
          <w:szCs w:val="22"/>
          <w:lang w:val="en-US"/>
        </w:rPr>
        <w:t>.</w:t>
      </w:r>
    </w:p>
    <w:p w14:paraId="4E15A72C" w14:textId="5D375B48"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b/>
          <w:sz w:val="22"/>
          <w:szCs w:val="22"/>
          <w:lang w:val="en-US"/>
        </w:rPr>
      </w:pPr>
      <w:r w:rsidRPr="005C495A">
        <w:rPr>
          <w:rFonts w:eastAsia="Calibri" w:cs="Times New Roman"/>
          <w:b/>
          <w:sz w:val="22"/>
          <w:szCs w:val="22"/>
          <w:u w:val="single"/>
          <w:lang w:val="en-US"/>
        </w:rPr>
        <w:t>NGO Mehrijon</w:t>
      </w:r>
      <w:r w:rsidRPr="005C495A">
        <w:rPr>
          <w:rFonts w:eastAsia="Calibri" w:cs="Times New Roman"/>
          <w:b/>
          <w:sz w:val="22"/>
          <w:szCs w:val="22"/>
          <w:lang w:val="en-US"/>
        </w:rPr>
        <w:tab/>
      </w:r>
      <w:r w:rsidRPr="005C495A">
        <w:rPr>
          <w:rFonts w:eastAsia="Calibri" w:cs="Times New Roman"/>
          <w:b/>
          <w:sz w:val="22"/>
          <w:szCs w:val="22"/>
          <w:lang w:val="en-US"/>
        </w:rPr>
        <w:tab/>
      </w:r>
      <w:r w:rsidRPr="005C495A">
        <w:rPr>
          <w:rFonts w:eastAsia="Calibri" w:cs="Times New Roman"/>
          <w:b/>
          <w:sz w:val="22"/>
          <w:szCs w:val="22"/>
          <w:lang w:val="en-US"/>
        </w:rPr>
        <w:tab/>
      </w:r>
      <w:r w:rsidRPr="005C495A">
        <w:rPr>
          <w:rFonts w:eastAsia="Calibri" w:cs="Times New Roman"/>
          <w:b/>
          <w:sz w:val="22"/>
          <w:szCs w:val="22"/>
          <w:lang w:val="en-US"/>
        </w:rPr>
        <w:tab/>
      </w:r>
      <w:r w:rsidRPr="005C495A">
        <w:rPr>
          <w:rFonts w:eastAsia="Calibri" w:cs="Times New Roman"/>
          <w:b/>
          <w:sz w:val="22"/>
          <w:szCs w:val="22"/>
          <w:lang w:val="en-US"/>
        </w:rPr>
        <w:tab/>
      </w:r>
      <w:r w:rsidRPr="005C495A">
        <w:rPr>
          <w:rFonts w:eastAsia="Calibri" w:cs="Times New Roman"/>
          <w:b/>
          <w:sz w:val="22"/>
          <w:szCs w:val="22"/>
          <w:lang w:val="en-US"/>
        </w:rPr>
        <w:tab/>
      </w:r>
    </w:p>
    <w:p w14:paraId="2FBB2A29" w14:textId="6BACEDAF" w:rsidR="005C495A" w:rsidRPr="005C495A" w:rsidRDefault="00954508"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Times New Roman"/>
          <w:sz w:val="22"/>
          <w:szCs w:val="22"/>
          <w:lang w:val="en-US"/>
        </w:rPr>
        <w:t>Ministry of Interior Affair</w:t>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p>
    <w:p w14:paraId="3A4D454E" w14:textId="64274331"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Ministry of Health</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41689614" w14:textId="52BF882C"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Regional Khokimiyat</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645267D0" w14:textId="514988F0"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Ministry of Public Education</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48657BA4" w14:textId="0D174CBC"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Ministry of Justice</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78451DB0" w14:textId="51E79134"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Ministry of</w:t>
      </w:r>
      <w:r w:rsidRPr="005C495A">
        <w:rPr>
          <w:rFonts w:eastAsia="Calibri" w:cs="Calibri"/>
          <w:sz w:val="22"/>
          <w:szCs w:val="22"/>
          <w:lang w:val="en-US"/>
        </w:rPr>
        <w:t xml:space="preserve"> Secondary Special Education</w:t>
      </w:r>
      <w:r w:rsidRPr="005C495A">
        <w:rPr>
          <w:rFonts w:eastAsia="Calibri" w:cs="Times New Roman"/>
          <w:sz w:val="22"/>
          <w:szCs w:val="22"/>
          <w:lang w:val="en-US"/>
        </w:rPr>
        <w:tab/>
      </w:r>
      <w:r w:rsidRPr="005C495A">
        <w:rPr>
          <w:rFonts w:eastAsia="Calibri" w:cs="Calibri"/>
          <w:sz w:val="22"/>
          <w:szCs w:val="22"/>
          <w:lang w:val="en-US"/>
        </w:rPr>
        <w:tab/>
      </w:r>
      <w:r w:rsidRPr="005C495A">
        <w:rPr>
          <w:rFonts w:eastAsia="Calibri" w:cs="Calibri"/>
          <w:sz w:val="22"/>
          <w:szCs w:val="22"/>
          <w:lang w:val="en-US"/>
        </w:rPr>
        <w:tab/>
      </w:r>
    </w:p>
    <w:p w14:paraId="0E90E459" w14:textId="3BBA479D"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NIMFOGO</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6794E41A" w14:textId="745A3610"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The State Committee On Statistics</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55FF9502" w14:textId="43D8F075"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Makhalla Fund</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49044637" w14:textId="748DA107"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NGO ASFC</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440699AD" w14:textId="7867724A"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NGO Saglom Avlod</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4C4258B0" w14:textId="42D9315B"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NGO Chehra</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285145C9" w14:textId="16367953"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 xml:space="preserve">NGO Information Technology Centre </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50EEEE6F" w14:textId="6C9484C9" w:rsidR="005C495A" w:rsidRPr="005C495A" w:rsidRDefault="005C495A"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NGO Ziyonur</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793DFDEC" w14:textId="7C40FEE0" w:rsidR="005C495A" w:rsidRPr="005C495A" w:rsidRDefault="00954508" w:rsidP="00307A00">
      <w:pPr>
        <w:numPr>
          <w:ilvl w:val="0"/>
          <w:numId w:val="100"/>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Times New Roman"/>
          <w:sz w:val="22"/>
          <w:szCs w:val="22"/>
          <w:lang w:val="en-US"/>
        </w:rPr>
        <w:t>Paralympic Association</w:t>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p>
    <w:p w14:paraId="4D44DB40" w14:textId="77777777" w:rsidR="007F79E6" w:rsidRDefault="007F79E6" w:rsidP="005C495A">
      <w:pPr>
        <w:autoSpaceDE/>
        <w:autoSpaceDN/>
        <w:adjustRightInd/>
        <w:spacing w:after="200" w:line="276" w:lineRule="auto"/>
        <w:jc w:val="left"/>
        <w:rPr>
          <w:rFonts w:eastAsia="Calibri" w:cs="Times New Roman"/>
          <w:b/>
          <w:sz w:val="28"/>
          <w:szCs w:val="28"/>
          <w:lang w:val="en-US"/>
        </w:rPr>
      </w:pPr>
    </w:p>
    <w:p w14:paraId="5A4352A0" w14:textId="40606664" w:rsidR="005C495A" w:rsidRPr="005C495A" w:rsidRDefault="005C495A" w:rsidP="005C495A">
      <w:pPr>
        <w:autoSpaceDE/>
        <w:autoSpaceDN/>
        <w:adjustRightInd/>
        <w:spacing w:after="200" w:line="276" w:lineRule="auto"/>
        <w:jc w:val="left"/>
        <w:rPr>
          <w:rFonts w:eastAsia="Calibri" w:cs="Times New Roman"/>
          <w:b/>
          <w:sz w:val="28"/>
          <w:szCs w:val="28"/>
          <w:lang w:val="en-US"/>
        </w:rPr>
      </w:pPr>
      <w:r w:rsidRPr="005C495A">
        <w:rPr>
          <w:rFonts w:eastAsia="Calibri" w:cs="Times New Roman"/>
          <w:b/>
          <w:sz w:val="28"/>
          <w:szCs w:val="28"/>
          <w:lang w:val="en-US"/>
        </w:rPr>
        <w:t>Jizzakh region</w:t>
      </w:r>
    </w:p>
    <w:p w14:paraId="63C5A2C2" w14:textId="56D6DE28" w:rsidR="005C495A" w:rsidRPr="005C495A" w:rsidRDefault="005C495A" w:rsidP="005C495A">
      <w:pPr>
        <w:autoSpaceDE/>
        <w:autoSpaceDN/>
        <w:adjustRightInd/>
        <w:spacing w:after="200" w:line="276" w:lineRule="auto"/>
        <w:jc w:val="left"/>
        <w:rPr>
          <w:rFonts w:eastAsia="Calibri" w:cs="Times New Roman"/>
          <w:sz w:val="22"/>
          <w:szCs w:val="22"/>
          <w:lang w:val="en-US"/>
        </w:rPr>
      </w:pPr>
      <w:r w:rsidRPr="005C495A">
        <w:rPr>
          <w:rFonts w:eastAsia="Calibri" w:cs="Times New Roman"/>
          <w:b/>
          <w:sz w:val="22"/>
          <w:szCs w:val="22"/>
          <w:lang w:val="en-US"/>
        </w:rPr>
        <w:t>IWG</w:t>
      </w:r>
      <w:r w:rsidRPr="005C495A">
        <w:rPr>
          <w:rFonts w:eastAsia="Calibri" w:cs="Times New Roman"/>
          <w:sz w:val="22"/>
          <w:szCs w:val="22"/>
          <w:lang w:val="en-US"/>
        </w:rPr>
        <w:t xml:space="preserve"> </w:t>
      </w:r>
      <w:r w:rsidR="00954508">
        <w:rPr>
          <w:rFonts w:eastAsia="Calibri" w:cs="Times New Roman"/>
          <w:sz w:val="22"/>
          <w:szCs w:val="22"/>
          <w:lang w:val="en-US"/>
        </w:rPr>
        <w:t xml:space="preserve">was </w:t>
      </w:r>
      <w:r w:rsidRPr="005C495A">
        <w:rPr>
          <w:rFonts w:eastAsia="Calibri" w:cs="Times New Roman"/>
          <w:sz w:val="22"/>
          <w:szCs w:val="22"/>
          <w:lang w:val="en-US"/>
        </w:rPr>
        <w:t xml:space="preserve">established in line with the </w:t>
      </w:r>
      <w:r w:rsidRPr="005C495A">
        <w:rPr>
          <w:rFonts w:eastAsia="Calibri" w:cs="Calibri"/>
          <w:sz w:val="22"/>
          <w:szCs w:val="22"/>
          <w:lang w:val="en-US"/>
        </w:rPr>
        <w:t xml:space="preserve">Khokim’s Decision </w:t>
      </w:r>
      <w:r w:rsidR="00954508">
        <w:rPr>
          <w:rFonts w:eastAsia="Calibri" w:cs="Calibri"/>
          <w:sz w:val="22"/>
          <w:szCs w:val="22"/>
          <w:lang w:val="en-US"/>
        </w:rPr>
        <w:t xml:space="preserve">No. </w:t>
      </w:r>
      <w:r w:rsidRPr="005C495A">
        <w:rPr>
          <w:rFonts w:eastAsia="Calibri" w:cs="Calibri"/>
          <w:sz w:val="22"/>
          <w:szCs w:val="22"/>
          <w:lang w:val="en-US"/>
        </w:rPr>
        <w:t xml:space="preserve">202 of 20 </w:t>
      </w:r>
      <w:r w:rsidR="00954508">
        <w:rPr>
          <w:rFonts w:eastAsia="Calibri" w:cs="Times New Roman"/>
          <w:sz w:val="22"/>
          <w:szCs w:val="22"/>
          <w:lang w:val="en-US"/>
        </w:rPr>
        <w:t>October</w:t>
      </w:r>
      <w:r w:rsidRPr="005C495A">
        <w:rPr>
          <w:rFonts w:eastAsia="Calibri" w:cs="Times New Roman"/>
          <w:sz w:val="22"/>
          <w:szCs w:val="22"/>
          <w:lang w:val="en-US"/>
        </w:rPr>
        <w:t xml:space="preserve"> 2011</w:t>
      </w:r>
      <w:r w:rsidR="00954508">
        <w:rPr>
          <w:rFonts w:eastAsia="Calibri" w:cs="Times New Roman"/>
          <w:sz w:val="22"/>
          <w:szCs w:val="22"/>
          <w:lang w:val="en-US"/>
        </w:rPr>
        <w:t>.</w:t>
      </w:r>
    </w:p>
    <w:p w14:paraId="3001D620" w14:textId="77777777" w:rsidR="005C495A" w:rsidRPr="005C495A" w:rsidRDefault="005C495A" w:rsidP="00307A00">
      <w:pPr>
        <w:numPr>
          <w:ilvl w:val="0"/>
          <w:numId w:val="101"/>
        </w:numPr>
        <w:autoSpaceDE/>
        <w:autoSpaceDN/>
        <w:adjustRightInd/>
        <w:spacing w:after="200" w:line="276" w:lineRule="auto"/>
        <w:ind w:left="360"/>
        <w:contextualSpacing/>
        <w:jc w:val="left"/>
        <w:rPr>
          <w:rFonts w:eastAsia="Calibri" w:cs="Calibri"/>
          <w:b/>
          <w:sz w:val="22"/>
          <w:szCs w:val="22"/>
          <w:u w:val="single"/>
          <w:lang w:val="en-US"/>
        </w:rPr>
      </w:pPr>
      <w:r w:rsidRPr="005C495A">
        <w:rPr>
          <w:rFonts w:eastAsia="Calibri" w:cs="Calibri"/>
          <w:b/>
          <w:sz w:val="22"/>
          <w:szCs w:val="22"/>
          <w:u w:val="single"/>
          <w:lang w:val="en-US"/>
        </w:rPr>
        <w:t>Deputy Khokim/Chairperson of Women’s Committee of the region (Chair of IWG)</w:t>
      </w:r>
    </w:p>
    <w:p w14:paraId="518067CF" w14:textId="18B6F39B" w:rsidR="005C495A" w:rsidRPr="005C495A" w:rsidRDefault="005C495A" w:rsidP="00307A00">
      <w:pPr>
        <w:numPr>
          <w:ilvl w:val="0"/>
          <w:numId w:val="101"/>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Public Education</w:t>
      </w:r>
    </w:p>
    <w:p w14:paraId="461B5667" w14:textId="3DAC3A08" w:rsidR="005C495A" w:rsidRPr="005C495A" w:rsidRDefault="005C495A" w:rsidP="00307A00">
      <w:pPr>
        <w:numPr>
          <w:ilvl w:val="0"/>
          <w:numId w:val="101"/>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Health Department</w:t>
      </w:r>
    </w:p>
    <w:p w14:paraId="21CE7DF8" w14:textId="133B0BA4" w:rsidR="005C495A" w:rsidRPr="005C495A" w:rsidRDefault="005C495A" w:rsidP="00307A00">
      <w:pPr>
        <w:numPr>
          <w:ilvl w:val="0"/>
          <w:numId w:val="101"/>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Employment and Labor Relations</w:t>
      </w:r>
    </w:p>
    <w:p w14:paraId="09C350B0" w14:textId="5B3A5809" w:rsidR="005C495A" w:rsidRPr="005C495A" w:rsidRDefault="005C495A" w:rsidP="00307A00">
      <w:pPr>
        <w:numPr>
          <w:ilvl w:val="0"/>
          <w:numId w:val="101"/>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the Secondary Special Education</w:t>
      </w:r>
    </w:p>
    <w:p w14:paraId="24FB2F41" w14:textId="685039B8" w:rsidR="005C495A" w:rsidRPr="005C495A" w:rsidRDefault="005C495A" w:rsidP="00307A00">
      <w:pPr>
        <w:numPr>
          <w:ilvl w:val="0"/>
          <w:numId w:val="101"/>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Culture and Sport</w:t>
      </w:r>
    </w:p>
    <w:p w14:paraId="535096BF" w14:textId="68C3299F" w:rsidR="005C495A" w:rsidRPr="005C495A" w:rsidRDefault="005C495A" w:rsidP="00307A00">
      <w:pPr>
        <w:numPr>
          <w:ilvl w:val="0"/>
          <w:numId w:val="101"/>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Justice</w:t>
      </w:r>
    </w:p>
    <w:p w14:paraId="55B3F7D3" w14:textId="2220BA8A" w:rsidR="005C495A" w:rsidRPr="005C495A" w:rsidRDefault="005C495A" w:rsidP="00307A00">
      <w:pPr>
        <w:numPr>
          <w:ilvl w:val="0"/>
          <w:numId w:val="101"/>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Regional Department of the Children’s Sport Development Fund</w:t>
      </w:r>
    </w:p>
    <w:p w14:paraId="74373CB4" w14:textId="1409210A" w:rsidR="005C495A" w:rsidRPr="005C495A" w:rsidRDefault="003E5C2C" w:rsidP="00307A00">
      <w:pPr>
        <w:numPr>
          <w:ilvl w:val="0"/>
          <w:numId w:val="101"/>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Calibri"/>
          <w:sz w:val="22"/>
          <w:szCs w:val="22"/>
          <w:lang w:val="en-US"/>
        </w:rPr>
        <w:t>Regional</w:t>
      </w:r>
      <w:r w:rsidR="005C495A" w:rsidRPr="005C495A">
        <w:rPr>
          <w:rFonts w:eastAsia="Calibri" w:cs="Calibri"/>
          <w:sz w:val="22"/>
          <w:szCs w:val="22"/>
          <w:lang w:val="en-US"/>
        </w:rPr>
        <w:t xml:space="preserve"> </w:t>
      </w:r>
      <w:r w:rsidR="00954508">
        <w:rPr>
          <w:rFonts w:eastAsia="Calibri" w:cs="Calibri"/>
          <w:sz w:val="22"/>
          <w:szCs w:val="22"/>
          <w:lang w:val="en-US"/>
        </w:rPr>
        <w:t>K</w:t>
      </w:r>
      <w:r w:rsidR="005C495A" w:rsidRPr="005C495A">
        <w:rPr>
          <w:rFonts w:eastAsia="Calibri" w:cs="Calibri"/>
          <w:sz w:val="22"/>
          <w:szCs w:val="22"/>
          <w:lang w:val="en-US"/>
        </w:rPr>
        <w:t>ho</w:t>
      </w:r>
      <w:r w:rsidR="00954508">
        <w:rPr>
          <w:rFonts w:eastAsia="Calibri" w:cs="Calibri"/>
          <w:sz w:val="22"/>
          <w:szCs w:val="22"/>
          <w:lang w:val="en-US"/>
        </w:rPr>
        <w:t>kimiyat’s Secretariat on socio-</w:t>
      </w:r>
      <w:r w:rsidR="005C495A" w:rsidRPr="005C495A">
        <w:rPr>
          <w:rFonts w:eastAsia="Calibri" w:cs="Calibri"/>
          <w:sz w:val="22"/>
          <w:szCs w:val="22"/>
          <w:lang w:val="en-US"/>
        </w:rPr>
        <w:t>economic development</w:t>
      </w:r>
    </w:p>
    <w:p w14:paraId="2FCEDB7E" w14:textId="77777777" w:rsidR="005C495A" w:rsidRPr="005C495A" w:rsidRDefault="005C495A" w:rsidP="005C495A">
      <w:pPr>
        <w:autoSpaceDE/>
        <w:autoSpaceDN/>
        <w:adjustRightInd/>
        <w:spacing w:after="200" w:line="276" w:lineRule="auto"/>
        <w:ind w:left="284"/>
        <w:contextualSpacing/>
        <w:jc w:val="left"/>
        <w:rPr>
          <w:rFonts w:eastAsia="Calibri" w:cs="Times New Roman"/>
          <w:sz w:val="22"/>
          <w:szCs w:val="22"/>
          <w:lang w:val="en-US"/>
        </w:rPr>
      </w:pPr>
    </w:p>
    <w:p w14:paraId="0620CA8B" w14:textId="61876F16" w:rsidR="005C495A" w:rsidRPr="005C495A" w:rsidRDefault="00954508" w:rsidP="005C495A">
      <w:pPr>
        <w:autoSpaceDE/>
        <w:autoSpaceDN/>
        <w:adjustRightInd/>
        <w:spacing w:after="200" w:line="276" w:lineRule="auto"/>
        <w:jc w:val="left"/>
        <w:rPr>
          <w:rFonts w:eastAsia="Calibri" w:cs="Times New Roman"/>
          <w:sz w:val="22"/>
          <w:szCs w:val="22"/>
          <w:lang w:val="en-US"/>
        </w:rPr>
      </w:pPr>
      <w:r w:rsidRPr="00954508">
        <w:rPr>
          <w:rFonts w:eastAsia="Calibri" w:cs="Times New Roman"/>
          <w:sz w:val="22"/>
          <w:szCs w:val="22"/>
          <w:lang w:val="en-US"/>
        </w:rPr>
        <w:t>The</w:t>
      </w:r>
      <w:r>
        <w:rPr>
          <w:rFonts w:eastAsia="Calibri" w:cs="Times New Roman"/>
          <w:b/>
          <w:sz w:val="22"/>
          <w:szCs w:val="22"/>
          <w:lang w:val="en-US"/>
        </w:rPr>
        <w:t xml:space="preserve"> monitoring group </w:t>
      </w:r>
      <w:r>
        <w:rPr>
          <w:rFonts w:eastAsia="Calibri" w:cs="Times New Roman"/>
          <w:sz w:val="22"/>
          <w:szCs w:val="22"/>
          <w:lang w:val="en-US"/>
        </w:rPr>
        <w:t xml:space="preserve">was </w:t>
      </w:r>
      <w:r w:rsidR="005C495A" w:rsidRPr="005C495A">
        <w:rPr>
          <w:rFonts w:eastAsia="Calibri" w:cs="Times New Roman"/>
          <w:sz w:val="22"/>
          <w:szCs w:val="22"/>
          <w:lang w:val="en-US"/>
        </w:rPr>
        <w:t xml:space="preserve">established in line with </w:t>
      </w:r>
      <w:r>
        <w:rPr>
          <w:rFonts w:eastAsia="Calibri" w:cs="Times New Roman"/>
          <w:sz w:val="22"/>
          <w:szCs w:val="22"/>
          <w:lang w:val="en-US"/>
        </w:rPr>
        <w:t xml:space="preserve">the </w:t>
      </w:r>
      <w:r w:rsidR="005C495A" w:rsidRPr="005C495A">
        <w:rPr>
          <w:rFonts w:eastAsia="Calibri" w:cs="Times New Roman"/>
          <w:sz w:val="22"/>
          <w:szCs w:val="22"/>
          <w:lang w:val="en-US"/>
        </w:rPr>
        <w:t xml:space="preserve">decision of </w:t>
      </w:r>
      <w:r>
        <w:rPr>
          <w:rFonts w:eastAsia="Calibri" w:cs="Times New Roman"/>
          <w:sz w:val="22"/>
          <w:szCs w:val="22"/>
          <w:lang w:val="en-US"/>
        </w:rPr>
        <w:t>the D</w:t>
      </w:r>
      <w:r w:rsidR="005C495A" w:rsidRPr="005C495A">
        <w:rPr>
          <w:rFonts w:eastAsia="Calibri" w:cs="Times New Roman"/>
          <w:sz w:val="22"/>
          <w:szCs w:val="22"/>
          <w:lang w:val="en-US"/>
        </w:rPr>
        <w:t xml:space="preserve">eputy </w:t>
      </w:r>
      <w:r>
        <w:rPr>
          <w:rFonts w:eastAsia="Calibri" w:cs="Times New Roman"/>
          <w:sz w:val="22"/>
          <w:szCs w:val="22"/>
          <w:lang w:val="en-US"/>
        </w:rPr>
        <w:t>K</w:t>
      </w:r>
      <w:r w:rsidR="005C495A" w:rsidRPr="005C495A">
        <w:rPr>
          <w:rFonts w:eastAsia="Calibri" w:cs="Times New Roman"/>
          <w:sz w:val="22"/>
          <w:szCs w:val="22"/>
          <w:lang w:val="en-US"/>
        </w:rPr>
        <w:t>hokim</w:t>
      </w:r>
      <w:r>
        <w:rPr>
          <w:rFonts w:eastAsia="Calibri" w:cs="Times New Roman"/>
          <w:sz w:val="22"/>
          <w:szCs w:val="22"/>
          <w:lang w:val="en-US"/>
        </w:rPr>
        <w:t>.</w:t>
      </w:r>
    </w:p>
    <w:p w14:paraId="3306E16E" w14:textId="204C01E8"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b/>
          <w:sz w:val="22"/>
          <w:szCs w:val="22"/>
          <w:lang w:val="en-US"/>
        </w:rPr>
      </w:pPr>
      <w:r w:rsidRPr="005C495A">
        <w:rPr>
          <w:rFonts w:eastAsia="Calibri" w:cs="Times New Roman"/>
          <w:b/>
          <w:sz w:val="22"/>
          <w:szCs w:val="22"/>
          <w:u w:val="single"/>
          <w:lang w:val="en-US"/>
        </w:rPr>
        <w:t>NGO Kalb Nuri</w:t>
      </w:r>
      <w:r w:rsidRPr="005C495A">
        <w:rPr>
          <w:rFonts w:eastAsia="Calibri" w:cs="Times New Roman"/>
          <w:b/>
          <w:sz w:val="22"/>
          <w:szCs w:val="22"/>
          <w:lang w:val="en-US"/>
        </w:rPr>
        <w:tab/>
      </w:r>
      <w:r w:rsidRPr="005C495A">
        <w:rPr>
          <w:rFonts w:eastAsia="Calibri" w:cs="Times New Roman"/>
          <w:b/>
          <w:sz w:val="22"/>
          <w:szCs w:val="22"/>
          <w:lang w:val="en-US"/>
        </w:rPr>
        <w:tab/>
      </w:r>
      <w:r w:rsidRPr="005C495A">
        <w:rPr>
          <w:rFonts w:eastAsia="Calibri" w:cs="Times New Roman"/>
          <w:b/>
          <w:sz w:val="22"/>
          <w:szCs w:val="22"/>
          <w:lang w:val="en-US"/>
        </w:rPr>
        <w:tab/>
      </w:r>
      <w:r w:rsidRPr="005C495A">
        <w:rPr>
          <w:rFonts w:eastAsia="Calibri" w:cs="Times New Roman"/>
          <w:b/>
          <w:sz w:val="22"/>
          <w:szCs w:val="22"/>
          <w:lang w:val="en-US"/>
        </w:rPr>
        <w:tab/>
      </w:r>
      <w:r w:rsidRPr="005C495A">
        <w:rPr>
          <w:rFonts w:eastAsia="Calibri" w:cs="Times New Roman"/>
          <w:b/>
          <w:sz w:val="22"/>
          <w:szCs w:val="22"/>
          <w:lang w:val="en-US"/>
        </w:rPr>
        <w:tab/>
      </w:r>
      <w:r w:rsidRPr="005C495A">
        <w:rPr>
          <w:rFonts w:eastAsia="Calibri" w:cs="Times New Roman"/>
          <w:b/>
          <w:sz w:val="22"/>
          <w:szCs w:val="22"/>
          <w:lang w:val="en-US"/>
        </w:rPr>
        <w:tab/>
      </w:r>
    </w:p>
    <w:p w14:paraId="2A0315E0" w14:textId="55F7D8FB"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Women’s Committee</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536AEED7" w14:textId="1FA626D6"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Justice</w:t>
      </w:r>
      <w:r w:rsidRPr="005C495A">
        <w:rPr>
          <w:rFonts w:eastAsia="Calibri" w:cs="Calibri"/>
          <w:sz w:val="22"/>
          <w:szCs w:val="22"/>
          <w:lang w:val="en-US"/>
        </w:rPr>
        <w:tab/>
      </w:r>
      <w:r w:rsidRPr="005C495A">
        <w:rPr>
          <w:rFonts w:eastAsia="Calibri" w:cs="Calibri"/>
          <w:sz w:val="22"/>
          <w:szCs w:val="22"/>
          <w:lang w:val="en-US"/>
        </w:rPr>
        <w:tab/>
      </w:r>
      <w:r w:rsidRPr="005C495A">
        <w:rPr>
          <w:rFonts w:eastAsia="Calibri" w:cs="Calibri"/>
          <w:sz w:val="22"/>
          <w:szCs w:val="22"/>
          <w:lang w:val="en-US"/>
        </w:rPr>
        <w:tab/>
      </w:r>
      <w:r w:rsidRPr="005C495A">
        <w:rPr>
          <w:rFonts w:eastAsia="Calibri" w:cs="Calibri"/>
          <w:sz w:val="22"/>
          <w:szCs w:val="22"/>
          <w:lang w:val="en-US"/>
        </w:rPr>
        <w:tab/>
      </w:r>
      <w:r w:rsidRPr="005C495A">
        <w:rPr>
          <w:rFonts w:eastAsia="Calibri" w:cs="Calibri"/>
          <w:sz w:val="22"/>
          <w:szCs w:val="22"/>
          <w:lang w:val="en-US"/>
        </w:rPr>
        <w:tab/>
      </w:r>
    </w:p>
    <w:p w14:paraId="48599E59" w14:textId="442CB0F7"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 xml:space="preserve">Ministry of </w:t>
      </w:r>
      <w:r w:rsidRPr="005C495A">
        <w:rPr>
          <w:rFonts w:eastAsia="Calibri" w:cs="Times New Roman"/>
          <w:sz w:val="22"/>
          <w:szCs w:val="22"/>
          <w:lang w:val="en-US"/>
        </w:rPr>
        <w:t>Finance</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311C99EB" w14:textId="018DC9AD"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The State Committee On Statistics</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3149A131" w14:textId="05B34C30"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 xml:space="preserve">Ministry of </w:t>
      </w:r>
      <w:r w:rsidRPr="005C495A">
        <w:rPr>
          <w:rFonts w:eastAsia="Calibri" w:cs="Times New Roman"/>
          <w:sz w:val="22"/>
          <w:szCs w:val="22"/>
          <w:lang w:val="en-US"/>
        </w:rPr>
        <w:t>Public Education Regional</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70B99FF4" w14:textId="4A7E87A8"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 xml:space="preserve">Ministry of </w:t>
      </w:r>
      <w:r w:rsidRPr="005C495A">
        <w:rPr>
          <w:rFonts w:eastAsia="Calibri" w:cs="Times New Roman"/>
          <w:sz w:val="22"/>
          <w:szCs w:val="22"/>
          <w:lang w:val="en-US"/>
        </w:rPr>
        <w:t>Secondary Special Education</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1C3A349A" w14:textId="7327170A"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Culture and Sport</w:t>
      </w:r>
      <w:r w:rsidRPr="005C495A">
        <w:rPr>
          <w:rFonts w:eastAsia="Calibri" w:cs="Calibri"/>
          <w:sz w:val="22"/>
          <w:szCs w:val="22"/>
          <w:lang w:val="en-US"/>
        </w:rPr>
        <w:tab/>
      </w:r>
      <w:r w:rsidRPr="005C495A">
        <w:rPr>
          <w:rFonts w:eastAsia="Calibri" w:cs="Calibri"/>
          <w:sz w:val="22"/>
          <w:szCs w:val="22"/>
          <w:lang w:val="en-US"/>
        </w:rPr>
        <w:tab/>
      </w:r>
      <w:r w:rsidRPr="005C495A">
        <w:rPr>
          <w:rFonts w:eastAsia="Calibri" w:cs="Times New Roman"/>
          <w:sz w:val="22"/>
          <w:szCs w:val="22"/>
          <w:lang w:val="en-US"/>
        </w:rPr>
        <w:tab/>
      </w:r>
    </w:p>
    <w:p w14:paraId="0000AD39" w14:textId="3DABC0C3"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Ministry of Employment and Labor Relations</w:t>
      </w:r>
      <w:r w:rsidRPr="005C495A">
        <w:rPr>
          <w:rFonts w:eastAsia="Calibri" w:cs="Calibri"/>
          <w:sz w:val="22"/>
          <w:szCs w:val="22"/>
          <w:lang w:val="en-US"/>
        </w:rPr>
        <w:tab/>
      </w:r>
      <w:r w:rsidRPr="005C495A">
        <w:rPr>
          <w:rFonts w:eastAsia="Calibri" w:cs="Calibri"/>
          <w:sz w:val="22"/>
          <w:szCs w:val="22"/>
          <w:lang w:val="en-US"/>
        </w:rPr>
        <w:tab/>
      </w:r>
    </w:p>
    <w:p w14:paraId="35021CCE" w14:textId="010EC280"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 xml:space="preserve">Ministry of </w:t>
      </w:r>
      <w:r w:rsidRPr="005C495A">
        <w:rPr>
          <w:rFonts w:eastAsia="Calibri" w:cs="Times New Roman"/>
          <w:sz w:val="22"/>
          <w:szCs w:val="22"/>
          <w:lang w:val="en-US"/>
        </w:rPr>
        <w:t>Health</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2D17CE0D" w14:textId="532FC5C4"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Sanitarian and Epidemic's Regional Department</w:t>
      </w:r>
      <w:r w:rsidRPr="005C495A">
        <w:rPr>
          <w:rFonts w:eastAsia="Calibri" w:cs="Times New Roman"/>
          <w:sz w:val="22"/>
          <w:szCs w:val="22"/>
          <w:lang w:val="en-US"/>
        </w:rPr>
        <w:tab/>
      </w:r>
      <w:r w:rsidRPr="005C495A">
        <w:rPr>
          <w:rFonts w:eastAsia="Calibri" w:cs="Times New Roman"/>
          <w:sz w:val="22"/>
          <w:szCs w:val="22"/>
          <w:lang w:val="en-US"/>
        </w:rPr>
        <w:tab/>
      </w:r>
    </w:p>
    <w:p w14:paraId="0548875E" w14:textId="7EDBD964"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Sanitarian and Epidemic's Regional Department</w:t>
      </w:r>
      <w:r w:rsidRPr="005C495A">
        <w:rPr>
          <w:rFonts w:eastAsia="Calibri" w:cs="Times New Roman"/>
          <w:sz w:val="22"/>
          <w:szCs w:val="22"/>
          <w:lang w:val="en-US"/>
        </w:rPr>
        <w:tab/>
      </w:r>
      <w:r w:rsidRPr="005C495A">
        <w:rPr>
          <w:rFonts w:eastAsia="Calibri" w:cs="Times New Roman"/>
          <w:sz w:val="22"/>
          <w:szCs w:val="22"/>
          <w:lang w:val="en-US"/>
        </w:rPr>
        <w:tab/>
      </w:r>
    </w:p>
    <w:p w14:paraId="4A7DCEEE" w14:textId="45A8FC17"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Institute of Health Statistic Regional Department</w:t>
      </w:r>
      <w:r w:rsidRPr="005C495A">
        <w:rPr>
          <w:rFonts w:eastAsia="Calibri" w:cs="Times New Roman"/>
          <w:sz w:val="22"/>
          <w:szCs w:val="22"/>
          <w:lang w:val="en-US"/>
        </w:rPr>
        <w:tab/>
      </w:r>
      <w:r w:rsidRPr="005C495A">
        <w:rPr>
          <w:rFonts w:eastAsia="Calibri" w:cs="Times New Roman"/>
          <w:sz w:val="22"/>
          <w:szCs w:val="22"/>
          <w:lang w:val="en-US"/>
        </w:rPr>
        <w:tab/>
      </w:r>
    </w:p>
    <w:p w14:paraId="577859A0" w14:textId="16B8ABF1"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Regional Department of Mahalla Fund</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3F132ECF" w14:textId="266B151C"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ASCF</w:t>
      </w:r>
      <w:r w:rsidRPr="005C495A">
        <w:rPr>
          <w:rFonts w:eastAsia="Calibri" w:cs="Times New Roman"/>
          <w:sz w:val="22"/>
          <w:szCs w:val="22"/>
          <w:lang w:val="en-US"/>
        </w:rPr>
        <w:tab/>
      </w:r>
      <w:r w:rsidRPr="005C495A">
        <w:rPr>
          <w:rFonts w:eastAsia="Calibri" w:cs="Times New Roman"/>
          <w:sz w:val="22"/>
          <w:szCs w:val="22"/>
          <w:lang w:val="en-US"/>
        </w:rPr>
        <w:tab/>
      </w:r>
    </w:p>
    <w:p w14:paraId="5DF79350" w14:textId="2E484AD2"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Calibri"/>
          <w:sz w:val="22"/>
          <w:szCs w:val="22"/>
          <w:lang w:val="en-US"/>
        </w:rPr>
        <w:t>Children</w:t>
      </w:r>
      <w:r w:rsidR="003E5C2C">
        <w:rPr>
          <w:rFonts w:eastAsia="Calibri" w:cs="Calibri"/>
          <w:sz w:val="22"/>
          <w:szCs w:val="22"/>
          <w:lang w:val="en-US"/>
        </w:rPr>
        <w:t>’s Sport Development Fund</w:t>
      </w:r>
      <w:r w:rsidR="003E5C2C">
        <w:rPr>
          <w:rFonts w:eastAsia="Calibri" w:cs="Calibri"/>
          <w:sz w:val="22"/>
          <w:szCs w:val="22"/>
          <w:lang w:val="en-US"/>
        </w:rPr>
        <w:tab/>
      </w:r>
      <w:r w:rsidR="003E5C2C">
        <w:rPr>
          <w:rFonts w:eastAsia="Calibri" w:cs="Calibri"/>
          <w:sz w:val="22"/>
          <w:szCs w:val="22"/>
          <w:lang w:val="en-US"/>
        </w:rPr>
        <w:tab/>
      </w:r>
      <w:r w:rsidR="003E5C2C">
        <w:rPr>
          <w:rFonts w:eastAsia="Calibri" w:cs="Calibri"/>
          <w:sz w:val="22"/>
          <w:szCs w:val="22"/>
          <w:lang w:val="en-US"/>
        </w:rPr>
        <w:tab/>
      </w:r>
    </w:p>
    <w:p w14:paraId="7DDB5547" w14:textId="4E9D40CE" w:rsidR="005C495A" w:rsidRP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 xml:space="preserve">Ministry of </w:t>
      </w:r>
      <w:r w:rsidR="008A4451">
        <w:rPr>
          <w:rFonts w:eastAsia="Calibri" w:cs="Times New Roman"/>
          <w:sz w:val="22"/>
          <w:szCs w:val="22"/>
          <w:lang w:val="en-US"/>
        </w:rPr>
        <w:t xml:space="preserve">Internal </w:t>
      </w:r>
      <w:r w:rsidRPr="005C495A">
        <w:rPr>
          <w:rFonts w:eastAsia="Calibri" w:cs="Times New Roman"/>
          <w:sz w:val="22"/>
          <w:szCs w:val="22"/>
          <w:lang w:val="en-US"/>
        </w:rPr>
        <w:t>Affair</w:t>
      </w:r>
      <w:r w:rsidR="008A4451">
        <w:rPr>
          <w:rFonts w:eastAsia="Calibri" w:cs="Times New Roman"/>
          <w:sz w:val="22"/>
          <w:szCs w:val="22"/>
          <w:lang w:val="en-US"/>
        </w:rPr>
        <w:t>s</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6263703D" w14:textId="62DA77B6" w:rsidR="005C495A" w:rsidRPr="005C495A" w:rsidRDefault="008A4451"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Pr>
          <w:rFonts w:eastAsia="Calibri" w:cs="Times New Roman"/>
          <w:sz w:val="22"/>
          <w:szCs w:val="22"/>
          <w:lang w:val="en-US"/>
        </w:rPr>
        <w:t xml:space="preserve">Oila </w:t>
      </w:r>
      <w:r w:rsidR="005C495A" w:rsidRPr="005C495A">
        <w:rPr>
          <w:rFonts w:eastAsia="Calibri" w:cs="Times New Roman"/>
          <w:sz w:val="22"/>
          <w:szCs w:val="22"/>
          <w:lang w:val="en-US"/>
        </w:rPr>
        <w:t>Centre</w:t>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r>
      <w:r w:rsidR="005C495A" w:rsidRPr="005C495A">
        <w:rPr>
          <w:rFonts w:eastAsia="Calibri" w:cs="Times New Roman"/>
          <w:sz w:val="22"/>
          <w:szCs w:val="22"/>
          <w:lang w:val="en-US"/>
        </w:rPr>
        <w:tab/>
        <w:t xml:space="preserve"> </w:t>
      </w:r>
    </w:p>
    <w:p w14:paraId="1BD5C049" w14:textId="5CC212B5" w:rsidR="005C495A" w:rsidRDefault="005C495A" w:rsidP="00307A00">
      <w:pPr>
        <w:numPr>
          <w:ilvl w:val="0"/>
          <w:numId w:val="102"/>
        </w:numPr>
        <w:autoSpaceDE/>
        <w:autoSpaceDN/>
        <w:adjustRightInd/>
        <w:spacing w:after="200" w:line="276" w:lineRule="auto"/>
        <w:ind w:left="284" w:hanging="284"/>
        <w:contextualSpacing/>
        <w:jc w:val="left"/>
        <w:rPr>
          <w:rFonts w:eastAsia="Calibri" w:cs="Times New Roman"/>
          <w:sz w:val="22"/>
          <w:szCs w:val="22"/>
          <w:lang w:val="en-US"/>
        </w:rPr>
      </w:pPr>
      <w:r w:rsidRPr="005C495A">
        <w:rPr>
          <w:rFonts w:eastAsia="Calibri" w:cs="Times New Roman"/>
          <w:sz w:val="22"/>
          <w:szCs w:val="22"/>
          <w:lang w:val="en-US"/>
        </w:rPr>
        <w:t>NGO Yetakchi</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6DAB02CD" w14:textId="75085C19" w:rsidR="005C495A" w:rsidRDefault="005C495A" w:rsidP="005C495A">
      <w:pPr>
        <w:autoSpaceDE/>
        <w:autoSpaceDN/>
        <w:adjustRightInd/>
        <w:spacing w:after="200" w:line="276" w:lineRule="auto"/>
        <w:contextualSpacing/>
        <w:jc w:val="left"/>
        <w:rPr>
          <w:rFonts w:eastAsia="Calibri" w:cs="Times New Roman"/>
          <w:sz w:val="22"/>
          <w:szCs w:val="22"/>
          <w:lang w:val="en-US"/>
        </w:rPr>
      </w:pPr>
      <w:r>
        <w:rPr>
          <w:rFonts w:eastAsia="Calibri" w:cs="Times New Roman"/>
          <w:sz w:val="22"/>
          <w:szCs w:val="22"/>
          <w:lang w:val="en-US"/>
        </w:rPr>
        <w:t xml:space="preserve">20. </w:t>
      </w:r>
      <w:r w:rsidRPr="005C495A">
        <w:rPr>
          <w:rFonts w:eastAsia="Calibri" w:cs="Times New Roman"/>
          <w:sz w:val="22"/>
          <w:szCs w:val="22"/>
          <w:lang w:val="en-US"/>
        </w:rPr>
        <w:t>NGO Istikboli Avlod</w:t>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r w:rsidRPr="005C495A">
        <w:rPr>
          <w:rFonts w:eastAsia="Calibri" w:cs="Times New Roman"/>
          <w:sz w:val="22"/>
          <w:szCs w:val="22"/>
          <w:lang w:val="en-US"/>
        </w:rPr>
        <w:tab/>
      </w:r>
    </w:p>
    <w:p w14:paraId="3CA26B70" w14:textId="77777777" w:rsidR="001B358E" w:rsidRDefault="001B358E" w:rsidP="005C495A">
      <w:pPr>
        <w:autoSpaceDE/>
        <w:autoSpaceDN/>
        <w:adjustRightInd/>
        <w:spacing w:after="200" w:line="276" w:lineRule="auto"/>
        <w:contextualSpacing/>
        <w:jc w:val="left"/>
        <w:rPr>
          <w:rFonts w:eastAsia="Calibri" w:cs="Times New Roman"/>
          <w:sz w:val="22"/>
          <w:szCs w:val="22"/>
          <w:lang w:val="en-US"/>
        </w:rPr>
      </w:pPr>
    </w:p>
    <w:p w14:paraId="3E008CD7" w14:textId="0626F81C" w:rsidR="001B358E" w:rsidRDefault="001B358E" w:rsidP="001B358E">
      <w:pPr>
        <w:pStyle w:val="Level2"/>
        <w:rPr>
          <w:lang w:val="en-US"/>
        </w:rPr>
      </w:pPr>
      <w:bookmarkStart w:id="56" w:name="_Toc407026412"/>
      <w:r>
        <w:rPr>
          <w:lang w:val="en-US"/>
        </w:rPr>
        <w:t>CRM Budget Expenditure Breakdown</w:t>
      </w:r>
      <w:bookmarkEnd w:id="56"/>
    </w:p>
    <w:tbl>
      <w:tblPr>
        <w:tblW w:w="8880" w:type="dxa"/>
        <w:tblLook w:val="04A0" w:firstRow="1" w:lastRow="0" w:firstColumn="1" w:lastColumn="0" w:noHBand="0" w:noVBand="1"/>
      </w:tblPr>
      <w:tblGrid>
        <w:gridCol w:w="4214"/>
        <w:gridCol w:w="1167"/>
        <w:gridCol w:w="1166"/>
        <w:gridCol w:w="1167"/>
        <w:gridCol w:w="1166"/>
      </w:tblGrid>
      <w:tr w:rsidR="001B358E" w:rsidRPr="001B358E" w14:paraId="58AFE256" w14:textId="77777777" w:rsidTr="001B358E">
        <w:trPr>
          <w:trHeight w:val="299"/>
        </w:trPr>
        <w:tc>
          <w:tcPr>
            <w:tcW w:w="4214" w:type="dxa"/>
            <w:tcBorders>
              <w:top w:val="nil"/>
              <w:left w:val="nil"/>
              <w:bottom w:val="nil"/>
              <w:right w:val="nil"/>
            </w:tcBorders>
            <w:shd w:val="clear" w:color="auto" w:fill="auto"/>
            <w:noWrap/>
            <w:vAlign w:val="bottom"/>
            <w:hideMark/>
          </w:tcPr>
          <w:p w14:paraId="3C8DD148" w14:textId="77777777" w:rsidR="001B358E" w:rsidRDefault="001B358E" w:rsidP="001B358E">
            <w:pPr>
              <w:autoSpaceDE/>
              <w:autoSpaceDN/>
              <w:adjustRightInd/>
              <w:jc w:val="left"/>
              <w:rPr>
                <w:rFonts w:eastAsia="Times New Roman" w:cs="Times New Roman"/>
                <w:b/>
                <w:bCs/>
                <w:color w:val="000000"/>
                <w:sz w:val="22"/>
                <w:szCs w:val="22"/>
                <w:lang w:eastAsia="en-GB"/>
              </w:rPr>
            </w:pPr>
          </w:p>
          <w:p w14:paraId="5944E735" w14:textId="722F6FED" w:rsidR="001B358E" w:rsidRPr="001B358E" w:rsidRDefault="008A4451" w:rsidP="001B358E">
            <w:pPr>
              <w:autoSpaceDE/>
              <w:autoSpaceDN/>
              <w:adjustRightInd/>
              <w:jc w:val="left"/>
              <w:rPr>
                <w:rFonts w:eastAsia="Times New Roman" w:cs="Times New Roman"/>
                <w:b/>
                <w:bCs/>
                <w:color w:val="000000"/>
                <w:sz w:val="22"/>
                <w:szCs w:val="22"/>
                <w:lang w:eastAsia="en-GB"/>
              </w:rPr>
            </w:pPr>
            <w:r>
              <w:rPr>
                <w:rFonts w:eastAsia="Times New Roman" w:cs="Times New Roman"/>
                <w:b/>
                <w:bCs/>
                <w:color w:val="000000"/>
                <w:sz w:val="22"/>
                <w:szCs w:val="22"/>
                <w:lang w:eastAsia="en-GB"/>
              </w:rPr>
              <w:t xml:space="preserve">Source: </w:t>
            </w:r>
            <w:r w:rsidR="001B358E" w:rsidRPr="001B358E">
              <w:rPr>
                <w:rFonts w:eastAsia="Times New Roman" w:cs="Times New Roman"/>
                <w:b/>
                <w:bCs/>
                <w:color w:val="000000"/>
                <w:sz w:val="22"/>
                <w:szCs w:val="22"/>
                <w:lang w:eastAsia="en-GB"/>
              </w:rPr>
              <w:t>UNICEF Uzbekistan CO</w:t>
            </w:r>
          </w:p>
        </w:tc>
        <w:tc>
          <w:tcPr>
            <w:tcW w:w="1166" w:type="dxa"/>
            <w:tcBorders>
              <w:top w:val="nil"/>
              <w:left w:val="nil"/>
              <w:bottom w:val="nil"/>
              <w:right w:val="nil"/>
            </w:tcBorders>
            <w:shd w:val="clear" w:color="auto" w:fill="auto"/>
            <w:noWrap/>
            <w:vAlign w:val="bottom"/>
            <w:hideMark/>
          </w:tcPr>
          <w:p w14:paraId="4366C9CD" w14:textId="77777777" w:rsidR="001B358E" w:rsidRPr="001B358E" w:rsidRDefault="001B358E" w:rsidP="001B358E">
            <w:pPr>
              <w:autoSpaceDE/>
              <w:autoSpaceDN/>
              <w:adjustRightInd/>
              <w:jc w:val="left"/>
              <w:rPr>
                <w:rFonts w:eastAsia="Times New Roman" w:cs="Times New Roman"/>
                <w:b/>
                <w:bCs/>
                <w:color w:val="000000"/>
                <w:sz w:val="22"/>
                <w:szCs w:val="22"/>
                <w:lang w:eastAsia="en-GB"/>
              </w:rPr>
            </w:pPr>
          </w:p>
        </w:tc>
        <w:tc>
          <w:tcPr>
            <w:tcW w:w="1166" w:type="dxa"/>
            <w:tcBorders>
              <w:top w:val="nil"/>
              <w:left w:val="nil"/>
              <w:bottom w:val="nil"/>
              <w:right w:val="nil"/>
            </w:tcBorders>
            <w:shd w:val="clear" w:color="auto" w:fill="auto"/>
            <w:noWrap/>
            <w:vAlign w:val="bottom"/>
            <w:hideMark/>
          </w:tcPr>
          <w:p w14:paraId="59588660" w14:textId="77777777" w:rsidR="001B358E" w:rsidRPr="001B358E" w:rsidRDefault="001B358E" w:rsidP="001B358E">
            <w:pPr>
              <w:autoSpaceDE/>
              <w:autoSpaceDN/>
              <w:adjustRightInd/>
              <w:jc w:val="left"/>
              <w:rPr>
                <w:rFonts w:ascii="Times New Roman" w:eastAsia="Times New Roman" w:hAnsi="Times New Roman" w:cs="Times New Roman"/>
                <w:sz w:val="20"/>
                <w:szCs w:val="20"/>
                <w:lang w:eastAsia="en-GB"/>
              </w:rPr>
            </w:pPr>
          </w:p>
        </w:tc>
        <w:tc>
          <w:tcPr>
            <w:tcW w:w="1166" w:type="dxa"/>
            <w:tcBorders>
              <w:top w:val="nil"/>
              <w:left w:val="nil"/>
              <w:bottom w:val="nil"/>
              <w:right w:val="nil"/>
            </w:tcBorders>
            <w:shd w:val="clear" w:color="auto" w:fill="auto"/>
            <w:noWrap/>
            <w:vAlign w:val="bottom"/>
            <w:hideMark/>
          </w:tcPr>
          <w:p w14:paraId="342806F7" w14:textId="77777777" w:rsidR="001B358E" w:rsidRPr="001B358E" w:rsidRDefault="001B358E" w:rsidP="001B358E">
            <w:pPr>
              <w:autoSpaceDE/>
              <w:autoSpaceDN/>
              <w:adjustRightInd/>
              <w:jc w:val="left"/>
              <w:rPr>
                <w:rFonts w:ascii="Times New Roman" w:eastAsia="Times New Roman" w:hAnsi="Times New Roman" w:cs="Times New Roman"/>
                <w:sz w:val="20"/>
                <w:szCs w:val="20"/>
                <w:lang w:eastAsia="en-GB"/>
              </w:rPr>
            </w:pPr>
          </w:p>
        </w:tc>
        <w:tc>
          <w:tcPr>
            <w:tcW w:w="1166" w:type="dxa"/>
            <w:tcBorders>
              <w:top w:val="nil"/>
              <w:left w:val="nil"/>
              <w:bottom w:val="nil"/>
              <w:right w:val="nil"/>
            </w:tcBorders>
            <w:shd w:val="clear" w:color="auto" w:fill="auto"/>
            <w:noWrap/>
            <w:vAlign w:val="bottom"/>
            <w:hideMark/>
          </w:tcPr>
          <w:p w14:paraId="7E9FEF65" w14:textId="77777777" w:rsidR="001B358E" w:rsidRPr="001B358E" w:rsidRDefault="001B358E" w:rsidP="001B358E">
            <w:pPr>
              <w:autoSpaceDE/>
              <w:autoSpaceDN/>
              <w:adjustRightInd/>
              <w:jc w:val="left"/>
              <w:rPr>
                <w:rFonts w:ascii="Times New Roman" w:eastAsia="Times New Roman" w:hAnsi="Times New Roman" w:cs="Times New Roman"/>
                <w:sz w:val="20"/>
                <w:szCs w:val="20"/>
                <w:lang w:eastAsia="en-GB"/>
              </w:rPr>
            </w:pPr>
          </w:p>
        </w:tc>
      </w:tr>
      <w:tr w:rsidR="001B358E" w:rsidRPr="001B358E" w14:paraId="1109121A" w14:textId="77777777" w:rsidTr="001B358E">
        <w:trPr>
          <w:trHeight w:val="314"/>
        </w:trPr>
        <w:tc>
          <w:tcPr>
            <w:tcW w:w="5381" w:type="dxa"/>
            <w:gridSpan w:val="2"/>
            <w:tcBorders>
              <w:top w:val="nil"/>
              <w:left w:val="nil"/>
              <w:bottom w:val="nil"/>
              <w:right w:val="nil"/>
            </w:tcBorders>
            <w:shd w:val="clear" w:color="auto" w:fill="auto"/>
            <w:noWrap/>
            <w:vAlign w:val="bottom"/>
            <w:hideMark/>
          </w:tcPr>
          <w:p w14:paraId="6E8AE5C4" w14:textId="77777777" w:rsidR="001B358E" w:rsidRPr="001B358E" w:rsidRDefault="001B358E" w:rsidP="001B358E">
            <w:pPr>
              <w:autoSpaceDE/>
              <w:autoSpaceDN/>
              <w:adjustRightInd/>
              <w:jc w:val="lef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CRM Programme Expenditures (in USD)</w:t>
            </w:r>
          </w:p>
        </w:tc>
        <w:tc>
          <w:tcPr>
            <w:tcW w:w="1166" w:type="dxa"/>
            <w:tcBorders>
              <w:top w:val="nil"/>
              <w:left w:val="nil"/>
              <w:bottom w:val="nil"/>
              <w:right w:val="nil"/>
            </w:tcBorders>
            <w:shd w:val="clear" w:color="auto" w:fill="auto"/>
            <w:noWrap/>
            <w:vAlign w:val="bottom"/>
            <w:hideMark/>
          </w:tcPr>
          <w:p w14:paraId="619D78F3" w14:textId="77777777" w:rsidR="001B358E" w:rsidRPr="001B358E" w:rsidRDefault="001B358E" w:rsidP="001B358E">
            <w:pPr>
              <w:autoSpaceDE/>
              <w:autoSpaceDN/>
              <w:adjustRightInd/>
              <w:jc w:val="left"/>
              <w:rPr>
                <w:rFonts w:eastAsia="Times New Roman" w:cs="Times New Roman"/>
                <w:b/>
                <w:bCs/>
                <w:color w:val="000000"/>
                <w:sz w:val="22"/>
                <w:szCs w:val="22"/>
                <w:lang w:eastAsia="en-GB"/>
              </w:rPr>
            </w:pPr>
          </w:p>
        </w:tc>
        <w:tc>
          <w:tcPr>
            <w:tcW w:w="1166" w:type="dxa"/>
            <w:tcBorders>
              <w:top w:val="nil"/>
              <w:left w:val="nil"/>
              <w:bottom w:val="nil"/>
              <w:right w:val="nil"/>
            </w:tcBorders>
            <w:shd w:val="clear" w:color="auto" w:fill="auto"/>
            <w:noWrap/>
            <w:vAlign w:val="bottom"/>
            <w:hideMark/>
          </w:tcPr>
          <w:p w14:paraId="71360014" w14:textId="77777777" w:rsidR="001B358E" w:rsidRPr="001B358E" w:rsidRDefault="001B358E" w:rsidP="001B358E">
            <w:pPr>
              <w:autoSpaceDE/>
              <w:autoSpaceDN/>
              <w:adjustRightInd/>
              <w:jc w:val="left"/>
              <w:rPr>
                <w:rFonts w:ascii="Times New Roman" w:eastAsia="Times New Roman" w:hAnsi="Times New Roman" w:cs="Times New Roman"/>
                <w:sz w:val="20"/>
                <w:szCs w:val="20"/>
                <w:lang w:eastAsia="en-GB"/>
              </w:rPr>
            </w:pPr>
          </w:p>
        </w:tc>
        <w:tc>
          <w:tcPr>
            <w:tcW w:w="1166" w:type="dxa"/>
            <w:tcBorders>
              <w:top w:val="nil"/>
              <w:left w:val="nil"/>
              <w:bottom w:val="nil"/>
              <w:right w:val="nil"/>
            </w:tcBorders>
            <w:shd w:val="clear" w:color="auto" w:fill="auto"/>
            <w:noWrap/>
            <w:vAlign w:val="bottom"/>
            <w:hideMark/>
          </w:tcPr>
          <w:p w14:paraId="3FADFE7F" w14:textId="77777777" w:rsidR="001B358E" w:rsidRPr="001B358E" w:rsidRDefault="001B358E" w:rsidP="001B358E">
            <w:pPr>
              <w:autoSpaceDE/>
              <w:autoSpaceDN/>
              <w:adjustRightInd/>
              <w:jc w:val="left"/>
              <w:rPr>
                <w:rFonts w:ascii="Times New Roman" w:eastAsia="Times New Roman" w:hAnsi="Times New Roman" w:cs="Times New Roman"/>
                <w:sz w:val="20"/>
                <w:szCs w:val="20"/>
                <w:lang w:eastAsia="en-GB"/>
              </w:rPr>
            </w:pPr>
          </w:p>
        </w:tc>
      </w:tr>
      <w:tr w:rsidR="001B358E" w:rsidRPr="001B358E" w14:paraId="5F69E28E" w14:textId="77777777" w:rsidTr="001B358E">
        <w:trPr>
          <w:trHeight w:val="299"/>
        </w:trPr>
        <w:tc>
          <w:tcPr>
            <w:tcW w:w="4214" w:type="dxa"/>
            <w:tcBorders>
              <w:top w:val="single" w:sz="8" w:space="0" w:color="auto"/>
              <w:left w:val="single" w:sz="8" w:space="0" w:color="auto"/>
              <w:bottom w:val="single" w:sz="4" w:space="0" w:color="auto"/>
              <w:right w:val="single" w:sz="4" w:space="0" w:color="auto"/>
            </w:tcBorders>
            <w:shd w:val="clear" w:color="000000" w:fill="D9E1F2"/>
            <w:noWrap/>
            <w:vAlign w:val="bottom"/>
            <w:hideMark/>
          </w:tcPr>
          <w:p w14:paraId="24081942" w14:textId="77777777" w:rsidR="001B358E" w:rsidRPr="001B358E" w:rsidRDefault="001B358E" w:rsidP="001B358E">
            <w:pPr>
              <w:autoSpaceDE/>
              <w:autoSpaceDN/>
              <w:adjustRightInd/>
              <w:jc w:val="lef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 </w:t>
            </w:r>
          </w:p>
        </w:tc>
        <w:tc>
          <w:tcPr>
            <w:tcW w:w="1166" w:type="dxa"/>
            <w:tcBorders>
              <w:top w:val="single" w:sz="8" w:space="0" w:color="auto"/>
              <w:left w:val="nil"/>
              <w:bottom w:val="single" w:sz="4" w:space="0" w:color="auto"/>
              <w:right w:val="single" w:sz="4" w:space="0" w:color="auto"/>
            </w:tcBorders>
            <w:shd w:val="clear" w:color="000000" w:fill="D9E1F2"/>
            <w:noWrap/>
            <w:vAlign w:val="bottom"/>
            <w:hideMark/>
          </w:tcPr>
          <w:p w14:paraId="65BDBA16" w14:textId="77777777" w:rsidR="001B358E" w:rsidRPr="001B358E" w:rsidRDefault="001B358E" w:rsidP="001B358E">
            <w:pPr>
              <w:autoSpaceDE/>
              <w:autoSpaceDN/>
              <w:adjustRightInd/>
              <w:jc w:val="center"/>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2016</w:t>
            </w:r>
          </w:p>
        </w:tc>
        <w:tc>
          <w:tcPr>
            <w:tcW w:w="1166" w:type="dxa"/>
            <w:tcBorders>
              <w:top w:val="single" w:sz="8" w:space="0" w:color="auto"/>
              <w:left w:val="nil"/>
              <w:bottom w:val="single" w:sz="4" w:space="0" w:color="auto"/>
              <w:right w:val="single" w:sz="4" w:space="0" w:color="auto"/>
            </w:tcBorders>
            <w:shd w:val="clear" w:color="000000" w:fill="D9E1F2"/>
            <w:noWrap/>
            <w:vAlign w:val="bottom"/>
            <w:hideMark/>
          </w:tcPr>
          <w:p w14:paraId="3A98D847" w14:textId="77777777" w:rsidR="001B358E" w:rsidRPr="001B358E" w:rsidRDefault="001B358E" w:rsidP="001B358E">
            <w:pPr>
              <w:autoSpaceDE/>
              <w:autoSpaceDN/>
              <w:adjustRightInd/>
              <w:jc w:val="center"/>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2017</w:t>
            </w:r>
          </w:p>
        </w:tc>
        <w:tc>
          <w:tcPr>
            <w:tcW w:w="1166" w:type="dxa"/>
            <w:tcBorders>
              <w:top w:val="single" w:sz="8" w:space="0" w:color="auto"/>
              <w:left w:val="nil"/>
              <w:bottom w:val="single" w:sz="4" w:space="0" w:color="auto"/>
              <w:right w:val="single" w:sz="4" w:space="0" w:color="auto"/>
            </w:tcBorders>
            <w:shd w:val="clear" w:color="000000" w:fill="D9E1F2"/>
            <w:noWrap/>
            <w:vAlign w:val="bottom"/>
            <w:hideMark/>
          </w:tcPr>
          <w:p w14:paraId="14ADE00E" w14:textId="77777777" w:rsidR="001B358E" w:rsidRPr="001B358E" w:rsidRDefault="001B358E" w:rsidP="001B358E">
            <w:pPr>
              <w:autoSpaceDE/>
              <w:autoSpaceDN/>
              <w:adjustRightInd/>
              <w:jc w:val="center"/>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2018</w:t>
            </w:r>
          </w:p>
        </w:tc>
        <w:tc>
          <w:tcPr>
            <w:tcW w:w="1166" w:type="dxa"/>
            <w:tcBorders>
              <w:top w:val="single" w:sz="8" w:space="0" w:color="auto"/>
              <w:left w:val="nil"/>
              <w:bottom w:val="single" w:sz="4" w:space="0" w:color="auto"/>
              <w:right w:val="single" w:sz="8" w:space="0" w:color="auto"/>
            </w:tcBorders>
            <w:shd w:val="clear" w:color="000000" w:fill="D9E1F2"/>
            <w:noWrap/>
            <w:vAlign w:val="bottom"/>
            <w:hideMark/>
          </w:tcPr>
          <w:p w14:paraId="6D793EC4" w14:textId="77777777" w:rsidR="001B358E" w:rsidRPr="001B358E" w:rsidRDefault="001B358E" w:rsidP="001B358E">
            <w:pPr>
              <w:autoSpaceDE/>
              <w:autoSpaceDN/>
              <w:adjustRightInd/>
              <w:jc w:val="center"/>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Total</w:t>
            </w:r>
          </w:p>
        </w:tc>
      </w:tr>
      <w:tr w:rsidR="001B358E" w:rsidRPr="001B358E" w14:paraId="19E8AC71" w14:textId="77777777" w:rsidTr="001B358E">
        <w:trPr>
          <w:trHeight w:val="299"/>
        </w:trPr>
        <w:tc>
          <w:tcPr>
            <w:tcW w:w="4214" w:type="dxa"/>
            <w:tcBorders>
              <w:top w:val="nil"/>
              <w:left w:val="single" w:sz="8" w:space="0" w:color="auto"/>
              <w:bottom w:val="single" w:sz="4" w:space="0" w:color="auto"/>
              <w:right w:val="single" w:sz="4" w:space="0" w:color="auto"/>
            </w:tcBorders>
            <w:shd w:val="clear" w:color="auto" w:fill="auto"/>
            <w:noWrap/>
            <w:vAlign w:val="bottom"/>
            <w:hideMark/>
          </w:tcPr>
          <w:p w14:paraId="7C255D70" w14:textId="77777777" w:rsidR="001B358E" w:rsidRPr="001B358E" w:rsidRDefault="001B358E" w:rsidP="001B358E">
            <w:pPr>
              <w:autoSpaceDE/>
              <w:autoSpaceDN/>
              <w:adjustRightInd/>
              <w:jc w:val="lef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CRM Programme-Total</w:t>
            </w:r>
          </w:p>
        </w:tc>
        <w:tc>
          <w:tcPr>
            <w:tcW w:w="1166" w:type="dxa"/>
            <w:tcBorders>
              <w:top w:val="nil"/>
              <w:left w:val="nil"/>
              <w:bottom w:val="single" w:sz="4" w:space="0" w:color="auto"/>
              <w:right w:val="single" w:sz="4" w:space="0" w:color="auto"/>
            </w:tcBorders>
            <w:shd w:val="clear" w:color="auto" w:fill="auto"/>
            <w:noWrap/>
            <w:vAlign w:val="bottom"/>
            <w:hideMark/>
          </w:tcPr>
          <w:p w14:paraId="407E9B8E"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128,926</w:t>
            </w:r>
          </w:p>
        </w:tc>
        <w:tc>
          <w:tcPr>
            <w:tcW w:w="1166" w:type="dxa"/>
            <w:tcBorders>
              <w:top w:val="nil"/>
              <w:left w:val="nil"/>
              <w:bottom w:val="single" w:sz="4" w:space="0" w:color="auto"/>
              <w:right w:val="single" w:sz="4" w:space="0" w:color="auto"/>
            </w:tcBorders>
            <w:shd w:val="clear" w:color="auto" w:fill="auto"/>
            <w:noWrap/>
            <w:vAlign w:val="bottom"/>
            <w:hideMark/>
          </w:tcPr>
          <w:p w14:paraId="542278D1"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110,976</w:t>
            </w:r>
          </w:p>
        </w:tc>
        <w:tc>
          <w:tcPr>
            <w:tcW w:w="1166" w:type="dxa"/>
            <w:tcBorders>
              <w:top w:val="nil"/>
              <w:left w:val="nil"/>
              <w:bottom w:val="single" w:sz="4" w:space="0" w:color="auto"/>
              <w:right w:val="single" w:sz="4" w:space="0" w:color="auto"/>
            </w:tcBorders>
            <w:shd w:val="clear" w:color="auto" w:fill="auto"/>
            <w:noWrap/>
            <w:vAlign w:val="bottom"/>
            <w:hideMark/>
          </w:tcPr>
          <w:p w14:paraId="4981C8C9"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105,495</w:t>
            </w:r>
          </w:p>
        </w:tc>
        <w:tc>
          <w:tcPr>
            <w:tcW w:w="1166" w:type="dxa"/>
            <w:tcBorders>
              <w:top w:val="nil"/>
              <w:left w:val="nil"/>
              <w:bottom w:val="single" w:sz="4" w:space="0" w:color="auto"/>
              <w:right w:val="single" w:sz="8" w:space="0" w:color="auto"/>
            </w:tcBorders>
            <w:shd w:val="clear" w:color="auto" w:fill="auto"/>
            <w:noWrap/>
            <w:vAlign w:val="bottom"/>
            <w:hideMark/>
          </w:tcPr>
          <w:p w14:paraId="13009F37"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345,397</w:t>
            </w:r>
          </w:p>
        </w:tc>
      </w:tr>
      <w:tr w:rsidR="001B358E" w:rsidRPr="001B358E" w14:paraId="51486725"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D9E1F2"/>
            <w:noWrap/>
            <w:vAlign w:val="bottom"/>
            <w:hideMark/>
          </w:tcPr>
          <w:p w14:paraId="0E2C2C04" w14:textId="77777777" w:rsidR="001B358E" w:rsidRPr="001B358E" w:rsidRDefault="001B358E" w:rsidP="001B358E">
            <w:pPr>
              <w:autoSpaceDE/>
              <w:autoSpaceDN/>
              <w:adjustRightInd/>
              <w:jc w:val="lef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Out of which:</w:t>
            </w:r>
          </w:p>
        </w:tc>
        <w:tc>
          <w:tcPr>
            <w:tcW w:w="1166" w:type="dxa"/>
            <w:tcBorders>
              <w:top w:val="nil"/>
              <w:left w:val="nil"/>
              <w:bottom w:val="single" w:sz="4" w:space="0" w:color="auto"/>
              <w:right w:val="single" w:sz="4" w:space="0" w:color="auto"/>
            </w:tcBorders>
            <w:shd w:val="clear" w:color="000000" w:fill="D9E1F2"/>
            <w:noWrap/>
            <w:vAlign w:val="bottom"/>
            <w:hideMark/>
          </w:tcPr>
          <w:p w14:paraId="4FA15B6F"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c>
          <w:tcPr>
            <w:tcW w:w="1166" w:type="dxa"/>
            <w:tcBorders>
              <w:top w:val="nil"/>
              <w:left w:val="nil"/>
              <w:bottom w:val="single" w:sz="4" w:space="0" w:color="auto"/>
              <w:right w:val="single" w:sz="4" w:space="0" w:color="auto"/>
            </w:tcBorders>
            <w:shd w:val="clear" w:color="000000" w:fill="D9E1F2"/>
            <w:noWrap/>
            <w:vAlign w:val="bottom"/>
            <w:hideMark/>
          </w:tcPr>
          <w:p w14:paraId="7C3DA430"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c>
          <w:tcPr>
            <w:tcW w:w="1166" w:type="dxa"/>
            <w:tcBorders>
              <w:top w:val="nil"/>
              <w:left w:val="nil"/>
              <w:bottom w:val="single" w:sz="4" w:space="0" w:color="auto"/>
              <w:right w:val="single" w:sz="4" w:space="0" w:color="auto"/>
            </w:tcBorders>
            <w:shd w:val="clear" w:color="000000" w:fill="D9E1F2"/>
            <w:noWrap/>
            <w:vAlign w:val="bottom"/>
            <w:hideMark/>
          </w:tcPr>
          <w:p w14:paraId="63D0B0BC"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c>
          <w:tcPr>
            <w:tcW w:w="1166" w:type="dxa"/>
            <w:tcBorders>
              <w:top w:val="nil"/>
              <w:left w:val="nil"/>
              <w:bottom w:val="single" w:sz="4" w:space="0" w:color="auto"/>
              <w:right w:val="single" w:sz="8" w:space="0" w:color="auto"/>
            </w:tcBorders>
            <w:shd w:val="clear" w:color="000000" w:fill="D9E1F2"/>
            <w:noWrap/>
            <w:vAlign w:val="bottom"/>
            <w:hideMark/>
          </w:tcPr>
          <w:p w14:paraId="5818FA55"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r>
      <w:tr w:rsidR="001B358E" w:rsidRPr="001B358E" w14:paraId="5FDEFEF8" w14:textId="77777777" w:rsidTr="001B358E">
        <w:trPr>
          <w:trHeight w:val="299"/>
        </w:trPr>
        <w:tc>
          <w:tcPr>
            <w:tcW w:w="4214" w:type="dxa"/>
            <w:tcBorders>
              <w:top w:val="nil"/>
              <w:left w:val="single" w:sz="8" w:space="0" w:color="auto"/>
              <w:bottom w:val="single" w:sz="4" w:space="0" w:color="auto"/>
              <w:right w:val="single" w:sz="4" w:space="0" w:color="auto"/>
            </w:tcBorders>
            <w:shd w:val="clear" w:color="auto" w:fill="auto"/>
            <w:noWrap/>
            <w:vAlign w:val="bottom"/>
            <w:hideMark/>
          </w:tcPr>
          <w:p w14:paraId="61A9CF3B"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In patnership with NHRC</w:t>
            </w:r>
          </w:p>
        </w:tc>
        <w:tc>
          <w:tcPr>
            <w:tcW w:w="1166" w:type="dxa"/>
            <w:tcBorders>
              <w:top w:val="nil"/>
              <w:left w:val="nil"/>
              <w:bottom w:val="single" w:sz="4" w:space="0" w:color="auto"/>
              <w:right w:val="single" w:sz="4" w:space="0" w:color="auto"/>
            </w:tcBorders>
            <w:shd w:val="clear" w:color="auto" w:fill="auto"/>
            <w:noWrap/>
            <w:vAlign w:val="bottom"/>
            <w:hideMark/>
          </w:tcPr>
          <w:p w14:paraId="4A7FEDA3"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6,717</w:t>
            </w:r>
          </w:p>
        </w:tc>
        <w:tc>
          <w:tcPr>
            <w:tcW w:w="1166" w:type="dxa"/>
            <w:tcBorders>
              <w:top w:val="nil"/>
              <w:left w:val="nil"/>
              <w:bottom w:val="single" w:sz="4" w:space="0" w:color="auto"/>
              <w:right w:val="single" w:sz="4" w:space="0" w:color="auto"/>
            </w:tcBorders>
            <w:shd w:val="clear" w:color="auto" w:fill="auto"/>
            <w:noWrap/>
            <w:vAlign w:val="bottom"/>
            <w:hideMark/>
          </w:tcPr>
          <w:p w14:paraId="28CC72F0"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62,825</w:t>
            </w:r>
          </w:p>
        </w:tc>
        <w:tc>
          <w:tcPr>
            <w:tcW w:w="1166" w:type="dxa"/>
            <w:tcBorders>
              <w:top w:val="nil"/>
              <w:left w:val="nil"/>
              <w:bottom w:val="single" w:sz="4" w:space="0" w:color="auto"/>
              <w:right w:val="single" w:sz="4" w:space="0" w:color="auto"/>
            </w:tcBorders>
            <w:shd w:val="clear" w:color="auto" w:fill="auto"/>
            <w:noWrap/>
            <w:vAlign w:val="bottom"/>
            <w:hideMark/>
          </w:tcPr>
          <w:p w14:paraId="46622A2B"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31,564</w:t>
            </w:r>
          </w:p>
        </w:tc>
        <w:tc>
          <w:tcPr>
            <w:tcW w:w="1166" w:type="dxa"/>
            <w:tcBorders>
              <w:top w:val="nil"/>
              <w:left w:val="nil"/>
              <w:bottom w:val="single" w:sz="4" w:space="0" w:color="auto"/>
              <w:right w:val="single" w:sz="8" w:space="0" w:color="auto"/>
            </w:tcBorders>
            <w:shd w:val="clear" w:color="auto" w:fill="auto"/>
            <w:noWrap/>
            <w:vAlign w:val="bottom"/>
            <w:hideMark/>
          </w:tcPr>
          <w:p w14:paraId="3EF88A50"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101,106</w:t>
            </w:r>
          </w:p>
        </w:tc>
      </w:tr>
      <w:tr w:rsidR="001B358E" w:rsidRPr="001B358E" w14:paraId="0868D365"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08E85D1E" w14:textId="77777777" w:rsidR="001B358E" w:rsidRPr="001B358E" w:rsidRDefault="001B358E" w:rsidP="001B358E">
            <w:pPr>
              <w:autoSpaceDE/>
              <w:autoSpaceDN/>
              <w:adjustRightInd/>
              <w:jc w:val="lef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Out of which:</w:t>
            </w:r>
          </w:p>
        </w:tc>
        <w:tc>
          <w:tcPr>
            <w:tcW w:w="1166" w:type="dxa"/>
            <w:tcBorders>
              <w:top w:val="nil"/>
              <w:left w:val="nil"/>
              <w:bottom w:val="single" w:sz="4" w:space="0" w:color="auto"/>
              <w:right w:val="single" w:sz="4" w:space="0" w:color="auto"/>
            </w:tcBorders>
            <w:shd w:val="clear" w:color="000000" w:fill="FFF2CC"/>
            <w:noWrap/>
            <w:vAlign w:val="bottom"/>
            <w:hideMark/>
          </w:tcPr>
          <w:p w14:paraId="55490663"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c>
          <w:tcPr>
            <w:tcW w:w="1166" w:type="dxa"/>
            <w:tcBorders>
              <w:top w:val="nil"/>
              <w:left w:val="nil"/>
              <w:bottom w:val="single" w:sz="4" w:space="0" w:color="auto"/>
              <w:right w:val="single" w:sz="4" w:space="0" w:color="auto"/>
            </w:tcBorders>
            <w:shd w:val="clear" w:color="000000" w:fill="FFF2CC"/>
            <w:noWrap/>
            <w:vAlign w:val="bottom"/>
            <w:hideMark/>
          </w:tcPr>
          <w:p w14:paraId="6D86F089"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c>
          <w:tcPr>
            <w:tcW w:w="1166" w:type="dxa"/>
            <w:tcBorders>
              <w:top w:val="nil"/>
              <w:left w:val="nil"/>
              <w:bottom w:val="single" w:sz="4" w:space="0" w:color="auto"/>
              <w:right w:val="single" w:sz="4" w:space="0" w:color="auto"/>
            </w:tcBorders>
            <w:shd w:val="clear" w:color="000000" w:fill="FFF2CC"/>
            <w:noWrap/>
            <w:vAlign w:val="bottom"/>
            <w:hideMark/>
          </w:tcPr>
          <w:p w14:paraId="6CC6992D"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c>
          <w:tcPr>
            <w:tcW w:w="1166" w:type="dxa"/>
            <w:tcBorders>
              <w:top w:val="nil"/>
              <w:left w:val="nil"/>
              <w:bottom w:val="single" w:sz="4" w:space="0" w:color="auto"/>
              <w:right w:val="single" w:sz="8" w:space="0" w:color="auto"/>
            </w:tcBorders>
            <w:shd w:val="clear" w:color="000000" w:fill="FFF2CC"/>
            <w:noWrap/>
            <w:vAlign w:val="bottom"/>
            <w:hideMark/>
          </w:tcPr>
          <w:p w14:paraId="19EF3249"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 </w:t>
            </w:r>
          </w:p>
        </w:tc>
      </w:tr>
      <w:tr w:rsidR="001B358E" w:rsidRPr="001B358E" w14:paraId="7EE6EC76"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388277FF"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Equipment</w:t>
            </w:r>
          </w:p>
        </w:tc>
        <w:tc>
          <w:tcPr>
            <w:tcW w:w="1166" w:type="dxa"/>
            <w:tcBorders>
              <w:top w:val="nil"/>
              <w:left w:val="nil"/>
              <w:bottom w:val="single" w:sz="4" w:space="0" w:color="auto"/>
              <w:right w:val="single" w:sz="4" w:space="0" w:color="auto"/>
            </w:tcBorders>
            <w:shd w:val="clear" w:color="000000" w:fill="FFF2CC"/>
            <w:noWrap/>
            <w:vAlign w:val="bottom"/>
            <w:hideMark/>
          </w:tcPr>
          <w:p w14:paraId="00425538"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nil"/>
              <w:left w:val="nil"/>
              <w:bottom w:val="single" w:sz="4" w:space="0" w:color="auto"/>
              <w:right w:val="single" w:sz="4" w:space="0" w:color="auto"/>
            </w:tcBorders>
            <w:shd w:val="clear" w:color="000000" w:fill="FFF2CC"/>
            <w:noWrap/>
            <w:vAlign w:val="bottom"/>
            <w:hideMark/>
          </w:tcPr>
          <w:p w14:paraId="0BCC082F"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nil"/>
              <w:left w:val="nil"/>
              <w:bottom w:val="single" w:sz="4" w:space="0" w:color="auto"/>
              <w:right w:val="single" w:sz="4" w:space="0" w:color="auto"/>
            </w:tcBorders>
            <w:shd w:val="clear" w:color="000000" w:fill="FFF2CC"/>
            <w:noWrap/>
            <w:vAlign w:val="bottom"/>
            <w:hideMark/>
          </w:tcPr>
          <w:p w14:paraId="2D62A774"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1,193</w:t>
            </w:r>
          </w:p>
        </w:tc>
        <w:tc>
          <w:tcPr>
            <w:tcW w:w="1166" w:type="dxa"/>
            <w:tcBorders>
              <w:top w:val="nil"/>
              <w:left w:val="nil"/>
              <w:bottom w:val="single" w:sz="4" w:space="0" w:color="auto"/>
              <w:right w:val="single" w:sz="8" w:space="0" w:color="auto"/>
            </w:tcBorders>
            <w:shd w:val="clear" w:color="000000" w:fill="FFF2CC"/>
            <w:noWrap/>
            <w:vAlign w:val="bottom"/>
            <w:hideMark/>
          </w:tcPr>
          <w:p w14:paraId="3CBECDB8"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1,193</w:t>
            </w:r>
          </w:p>
        </w:tc>
      </w:tr>
      <w:tr w:rsidR="001B358E" w:rsidRPr="001B358E" w14:paraId="621971CD"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7C0A6080"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Direct Cash Transfers (DCTs)</w:t>
            </w:r>
          </w:p>
        </w:tc>
        <w:tc>
          <w:tcPr>
            <w:tcW w:w="1166" w:type="dxa"/>
            <w:tcBorders>
              <w:top w:val="nil"/>
              <w:left w:val="nil"/>
              <w:bottom w:val="single" w:sz="4" w:space="0" w:color="auto"/>
              <w:right w:val="single" w:sz="4" w:space="0" w:color="auto"/>
            </w:tcBorders>
            <w:shd w:val="clear" w:color="000000" w:fill="FFF2CC"/>
            <w:noWrap/>
            <w:vAlign w:val="bottom"/>
            <w:hideMark/>
          </w:tcPr>
          <w:p w14:paraId="35251599"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nil"/>
              <w:left w:val="nil"/>
              <w:bottom w:val="single" w:sz="4" w:space="0" w:color="auto"/>
              <w:right w:val="single" w:sz="4" w:space="0" w:color="auto"/>
            </w:tcBorders>
            <w:shd w:val="clear" w:color="000000" w:fill="FFF2CC"/>
            <w:noWrap/>
            <w:vAlign w:val="bottom"/>
            <w:hideMark/>
          </w:tcPr>
          <w:p w14:paraId="6ABA553D"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3,979</w:t>
            </w:r>
          </w:p>
        </w:tc>
        <w:tc>
          <w:tcPr>
            <w:tcW w:w="1166" w:type="dxa"/>
            <w:tcBorders>
              <w:top w:val="nil"/>
              <w:left w:val="nil"/>
              <w:bottom w:val="single" w:sz="4" w:space="0" w:color="auto"/>
              <w:right w:val="single" w:sz="4" w:space="0" w:color="auto"/>
            </w:tcBorders>
            <w:shd w:val="clear" w:color="000000" w:fill="FFF2CC"/>
            <w:noWrap/>
            <w:vAlign w:val="bottom"/>
            <w:hideMark/>
          </w:tcPr>
          <w:p w14:paraId="0964EA04"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3,875</w:t>
            </w:r>
          </w:p>
        </w:tc>
        <w:tc>
          <w:tcPr>
            <w:tcW w:w="1166" w:type="dxa"/>
            <w:tcBorders>
              <w:top w:val="nil"/>
              <w:left w:val="nil"/>
              <w:bottom w:val="single" w:sz="4" w:space="0" w:color="auto"/>
              <w:right w:val="single" w:sz="8" w:space="0" w:color="auto"/>
            </w:tcBorders>
            <w:shd w:val="clear" w:color="000000" w:fill="FFF2CC"/>
            <w:noWrap/>
            <w:vAlign w:val="bottom"/>
            <w:hideMark/>
          </w:tcPr>
          <w:p w14:paraId="7F7261A8"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7,854</w:t>
            </w:r>
          </w:p>
        </w:tc>
      </w:tr>
      <w:tr w:rsidR="001B358E" w:rsidRPr="001B358E" w14:paraId="76FAF7B4"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052FA469"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Consultancies</w:t>
            </w:r>
          </w:p>
        </w:tc>
        <w:tc>
          <w:tcPr>
            <w:tcW w:w="1166" w:type="dxa"/>
            <w:tcBorders>
              <w:top w:val="nil"/>
              <w:left w:val="nil"/>
              <w:bottom w:val="single" w:sz="4" w:space="0" w:color="auto"/>
              <w:right w:val="single" w:sz="4" w:space="0" w:color="auto"/>
            </w:tcBorders>
            <w:shd w:val="clear" w:color="000000" w:fill="FFF2CC"/>
            <w:noWrap/>
            <w:vAlign w:val="bottom"/>
            <w:hideMark/>
          </w:tcPr>
          <w:p w14:paraId="0FC308F2"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nil"/>
              <w:left w:val="nil"/>
              <w:bottom w:val="single" w:sz="4" w:space="0" w:color="auto"/>
              <w:right w:val="single" w:sz="4" w:space="0" w:color="auto"/>
            </w:tcBorders>
            <w:shd w:val="clear" w:color="000000" w:fill="FFF2CC"/>
            <w:noWrap/>
            <w:vAlign w:val="bottom"/>
            <w:hideMark/>
          </w:tcPr>
          <w:p w14:paraId="483AD340"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32,259</w:t>
            </w:r>
          </w:p>
        </w:tc>
        <w:tc>
          <w:tcPr>
            <w:tcW w:w="1166" w:type="dxa"/>
            <w:tcBorders>
              <w:top w:val="nil"/>
              <w:left w:val="nil"/>
              <w:bottom w:val="single" w:sz="4" w:space="0" w:color="auto"/>
              <w:right w:val="single" w:sz="4" w:space="0" w:color="auto"/>
            </w:tcBorders>
            <w:shd w:val="clear" w:color="000000" w:fill="FFF2CC"/>
            <w:noWrap/>
            <w:vAlign w:val="bottom"/>
            <w:hideMark/>
          </w:tcPr>
          <w:p w14:paraId="13C725F4"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20,128</w:t>
            </w:r>
          </w:p>
        </w:tc>
        <w:tc>
          <w:tcPr>
            <w:tcW w:w="1166" w:type="dxa"/>
            <w:tcBorders>
              <w:top w:val="nil"/>
              <w:left w:val="nil"/>
              <w:bottom w:val="single" w:sz="4" w:space="0" w:color="auto"/>
              <w:right w:val="single" w:sz="8" w:space="0" w:color="auto"/>
            </w:tcBorders>
            <w:shd w:val="clear" w:color="000000" w:fill="FFF2CC"/>
            <w:noWrap/>
            <w:vAlign w:val="bottom"/>
            <w:hideMark/>
          </w:tcPr>
          <w:p w14:paraId="5A07C41A"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52,388</w:t>
            </w:r>
          </w:p>
        </w:tc>
      </w:tr>
      <w:tr w:rsidR="001B358E" w:rsidRPr="001B358E" w14:paraId="25591ABB"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14FDA190"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Other (events, travel, translation etc.)</w:t>
            </w:r>
          </w:p>
        </w:tc>
        <w:tc>
          <w:tcPr>
            <w:tcW w:w="1166" w:type="dxa"/>
            <w:tcBorders>
              <w:top w:val="nil"/>
              <w:left w:val="nil"/>
              <w:bottom w:val="single" w:sz="4" w:space="0" w:color="auto"/>
              <w:right w:val="single" w:sz="4" w:space="0" w:color="auto"/>
            </w:tcBorders>
            <w:shd w:val="clear" w:color="000000" w:fill="FFF2CC"/>
            <w:noWrap/>
            <w:vAlign w:val="bottom"/>
            <w:hideMark/>
          </w:tcPr>
          <w:p w14:paraId="612BDDD0"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6,717</w:t>
            </w:r>
          </w:p>
        </w:tc>
        <w:tc>
          <w:tcPr>
            <w:tcW w:w="1166" w:type="dxa"/>
            <w:tcBorders>
              <w:top w:val="nil"/>
              <w:left w:val="nil"/>
              <w:bottom w:val="single" w:sz="4" w:space="0" w:color="auto"/>
              <w:right w:val="single" w:sz="4" w:space="0" w:color="auto"/>
            </w:tcBorders>
            <w:shd w:val="clear" w:color="000000" w:fill="FFF2CC"/>
            <w:noWrap/>
            <w:vAlign w:val="bottom"/>
            <w:hideMark/>
          </w:tcPr>
          <w:p w14:paraId="6AE95FDC"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26,587</w:t>
            </w:r>
          </w:p>
        </w:tc>
        <w:tc>
          <w:tcPr>
            <w:tcW w:w="1166" w:type="dxa"/>
            <w:tcBorders>
              <w:top w:val="nil"/>
              <w:left w:val="nil"/>
              <w:bottom w:val="single" w:sz="4" w:space="0" w:color="auto"/>
              <w:right w:val="single" w:sz="4" w:space="0" w:color="auto"/>
            </w:tcBorders>
            <w:shd w:val="clear" w:color="000000" w:fill="FFF2CC"/>
            <w:noWrap/>
            <w:vAlign w:val="bottom"/>
            <w:hideMark/>
          </w:tcPr>
          <w:p w14:paraId="160F58F6"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6,368</w:t>
            </w:r>
          </w:p>
        </w:tc>
        <w:tc>
          <w:tcPr>
            <w:tcW w:w="1166" w:type="dxa"/>
            <w:tcBorders>
              <w:top w:val="nil"/>
              <w:left w:val="nil"/>
              <w:bottom w:val="single" w:sz="4" w:space="0" w:color="auto"/>
              <w:right w:val="single" w:sz="8" w:space="0" w:color="auto"/>
            </w:tcBorders>
            <w:shd w:val="clear" w:color="000000" w:fill="FFF2CC"/>
            <w:noWrap/>
            <w:vAlign w:val="bottom"/>
            <w:hideMark/>
          </w:tcPr>
          <w:p w14:paraId="65D48758"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39,671</w:t>
            </w:r>
          </w:p>
        </w:tc>
      </w:tr>
      <w:tr w:rsidR="001B358E" w:rsidRPr="001B358E" w14:paraId="71608CA9" w14:textId="77777777" w:rsidTr="001B358E">
        <w:trPr>
          <w:trHeight w:val="299"/>
        </w:trPr>
        <w:tc>
          <w:tcPr>
            <w:tcW w:w="4214" w:type="dxa"/>
            <w:tcBorders>
              <w:top w:val="nil"/>
              <w:left w:val="single" w:sz="8" w:space="0" w:color="auto"/>
              <w:bottom w:val="single" w:sz="4" w:space="0" w:color="auto"/>
              <w:right w:val="single" w:sz="4" w:space="0" w:color="auto"/>
            </w:tcBorders>
            <w:shd w:val="clear" w:color="auto" w:fill="auto"/>
            <w:noWrap/>
            <w:vAlign w:val="bottom"/>
            <w:hideMark/>
          </w:tcPr>
          <w:p w14:paraId="666330A7"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Monitoring Groups (MGs)-Regional</w:t>
            </w:r>
          </w:p>
        </w:tc>
        <w:tc>
          <w:tcPr>
            <w:tcW w:w="1166" w:type="dxa"/>
            <w:tcBorders>
              <w:top w:val="nil"/>
              <w:left w:val="nil"/>
              <w:bottom w:val="single" w:sz="4" w:space="0" w:color="auto"/>
              <w:right w:val="single" w:sz="4" w:space="0" w:color="auto"/>
            </w:tcBorders>
            <w:shd w:val="clear" w:color="auto" w:fill="auto"/>
            <w:noWrap/>
            <w:vAlign w:val="bottom"/>
            <w:hideMark/>
          </w:tcPr>
          <w:p w14:paraId="064E63C4"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122,209</w:t>
            </w:r>
          </w:p>
        </w:tc>
        <w:tc>
          <w:tcPr>
            <w:tcW w:w="1166" w:type="dxa"/>
            <w:tcBorders>
              <w:top w:val="nil"/>
              <w:left w:val="nil"/>
              <w:bottom w:val="single" w:sz="4" w:space="0" w:color="auto"/>
              <w:right w:val="single" w:sz="4" w:space="0" w:color="auto"/>
            </w:tcBorders>
            <w:shd w:val="clear" w:color="auto" w:fill="auto"/>
            <w:noWrap/>
            <w:vAlign w:val="bottom"/>
            <w:hideMark/>
          </w:tcPr>
          <w:p w14:paraId="08561BAA"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44,205</w:t>
            </w:r>
          </w:p>
        </w:tc>
        <w:tc>
          <w:tcPr>
            <w:tcW w:w="1166" w:type="dxa"/>
            <w:tcBorders>
              <w:top w:val="nil"/>
              <w:left w:val="nil"/>
              <w:bottom w:val="single" w:sz="4" w:space="0" w:color="auto"/>
              <w:right w:val="single" w:sz="4" w:space="0" w:color="auto"/>
            </w:tcBorders>
            <w:shd w:val="clear" w:color="auto" w:fill="auto"/>
            <w:noWrap/>
            <w:vAlign w:val="bottom"/>
            <w:hideMark/>
          </w:tcPr>
          <w:p w14:paraId="6A700AD8"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4,664</w:t>
            </w:r>
          </w:p>
        </w:tc>
        <w:tc>
          <w:tcPr>
            <w:tcW w:w="1166" w:type="dxa"/>
            <w:tcBorders>
              <w:top w:val="nil"/>
              <w:left w:val="nil"/>
              <w:bottom w:val="single" w:sz="4" w:space="0" w:color="auto"/>
              <w:right w:val="single" w:sz="8" w:space="0" w:color="auto"/>
            </w:tcBorders>
            <w:shd w:val="clear" w:color="auto" w:fill="auto"/>
            <w:noWrap/>
            <w:vAlign w:val="bottom"/>
            <w:hideMark/>
          </w:tcPr>
          <w:p w14:paraId="675CE240"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171,077</w:t>
            </w:r>
          </w:p>
        </w:tc>
      </w:tr>
      <w:tr w:rsidR="001B358E" w:rsidRPr="001B358E" w14:paraId="658DC7F9"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20012050" w14:textId="77777777" w:rsidR="001B358E" w:rsidRPr="001B358E" w:rsidRDefault="001B358E" w:rsidP="001B358E">
            <w:pPr>
              <w:autoSpaceDE/>
              <w:autoSpaceDN/>
              <w:adjustRightInd/>
              <w:jc w:val="lef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Out of which:</w:t>
            </w:r>
          </w:p>
        </w:tc>
        <w:tc>
          <w:tcPr>
            <w:tcW w:w="1166" w:type="dxa"/>
            <w:tcBorders>
              <w:top w:val="nil"/>
              <w:left w:val="nil"/>
              <w:bottom w:val="single" w:sz="4" w:space="0" w:color="auto"/>
              <w:right w:val="single" w:sz="4" w:space="0" w:color="auto"/>
            </w:tcBorders>
            <w:shd w:val="clear" w:color="000000" w:fill="FFF2CC"/>
            <w:noWrap/>
            <w:vAlign w:val="bottom"/>
            <w:hideMark/>
          </w:tcPr>
          <w:p w14:paraId="66416CB6"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c>
          <w:tcPr>
            <w:tcW w:w="1166" w:type="dxa"/>
            <w:tcBorders>
              <w:top w:val="nil"/>
              <w:left w:val="nil"/>
              <w:bottom w:val="single" w:sz="4" w:space="0" w:color="auto"/>
              <w:right w:val="single" w:sz="4" w:space="0" w:color="auto"/>
            </w:tcBorders>
            <w:shd w:val="clear" w:color="000000" w:fill="FFF2CC"/>
            <w:noWrap/>
            <w:vAlign w:val="bottom"/>
            <w:hideMark/>
          </w:tcPr>
          <w:p w14:paraId="76F45F2D"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c>
          <w:tcPr>
            <w:tcW w:w="1166" w:type="dxa"/>
            <w:tcBorders>
              <w:top w:val="nil"/>
              <w:left w:val="nil"/>
              <w:bottom w:val="single" w:sz="4" w:space="0" w:color="auto"/>
              <w:right w:val="single" w:sz="4" w:space="0" w:color="auto"/>
            </w:tcBorders>
            <w:shd w:val="clear" w:color="000000" w:fill="FFF2CC"/>
            <w:noWrap/>
            <w:vAlign w:val="bottom"/>
            <w:hideMark/>
          </w:tcPr>
          <w:p w14:paraId="17F4321E"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c>
          <w:tcPr>
            <w:tcW w:w="1166" w:type="dxa"/>
            <w:tcBorders>
              <w:top w:val="nil"/>
              <w:left w:val="nil"/>
              <w:bottom w:val="single" w:sz="4" w:space="0" w:color="auto"/>
              <w:right w:val="single" w:sz="8" w:space="0" w:color="auto"/>
            </w:tcBorders>
            <w:shd w:val="clear" w:color="000000" w:fill="FFF2CC"/>
            <w:noWrap/>
            <w:vAlign w:val="bottom"/>
            <w:hideMark/>
          </w:tcPr>
          <w:p w14:paraId="0E336A9D"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 </w:t>
            </w:r>
          </w:p>
        </w:tc>
      </w:tr>
      <w:tr w:rsidR="001B358E" w:rsidRPr="001B358E" w14:paraId="234AB8AC"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0B3D8B7A"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Equipment</w:t>
            </w:r>
          </w:p>
        </w:tc>
        <w:tc>
          <w:tcPr>
            <w:tcW w:w="1166" w:type="dxa"/>
            <w:tcBorders>
              <w:top w:val="nil"/>
              <w:left w:val="nil"/>
              <w:bottom w:val="single" w:sz="4" w:space="0" w:color="auto"/>
              <w:right w:val="single" w:sz="4" w:space="0" w:color="auto"/>
            </w:tcBorders>
            <w:shd w:val="clear" w:color="000000" w:fill="FFF2CC"/>
            <w:noWrap/>
            <w:vAlign w:val="bottom"/>
            <w:hideMark/>
          </w:tcPr>
          <w:p w14:paraId="531C9000"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21,059</w:t>
            </w:r>
          </w:p>
        </w:tc>
        <w:tc>
          <w:tcPr>
            <w:tcW w:w="1166" w:type="dxa"/>
            <w:tcBorders>
              <w:top w:val="nil"/>
              <w:left w:val="nil"/>
              <w:bottom w:val="single" w:sz="4" w:space="0" w:color="auto"/>
              <w:right w:val="single" w:sz="4" w:space="0" w:color="auto"/>
            </w:tcBorders>
            <w:shd w:val="clear" w:color="000000" w:fill="FFF2CC"/>
            <w:noWrap/>
            <w:vAlign w:val="bottom"/>
            <w:hideMark/>
          </w:tcPr>
          <w:p w14:paraId="09CD3130"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nil"/>
              <w:left w:val="nil"/>
              <w:bottom w:val="single" w:sz="4" w:space="0" w:color="auto"/>
              <w:right w:val="single" w:sz="4" w:space="0" w:color="auto"/>
            </w:tcBorders>
            <w:shd w:val="clear" w:color="000000" w:fill="FFF2CC"/>
            <w:noWrap/>
            <w:vAlign w:val="bottom"/>
            <w:hideMark/>
          </w:tcPr>
          <w:p w14:paraId="1FE4A21B"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nil"/>
              <w:left w:val="nil"/>
              <w:bottom w:val="single" w:sz="4" w:space="0" w:color="auto"/>
              <w:right w:val="single" w:sz="8" w:space="0" w:color="auto"/>
            </w:tcBorders>
            <w:shd w:val="clear" w:color="000000" w:fill="FFF2CC"/>
            <w:noWrap/>
            <w:vAlign w:val="bottom"/>
            <w:hideMark/>
          </w:tcPr>
          <w:p w14:paraId="212BAAF8"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21,059</w:t>
            </w:r>
          </w:p>
        </w:tc>
      </w:tr>
      <w:tr w:rsidR="001B358E" w:rsidRPr="001B358E" w14:paraId="0EC4BCC0"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049B6A64"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Direct Cash Transfers (DCTs)</w:t>
            </w:r>
          </w:p>
        </w:tc>
        <w:tc>
          <w:tcPr>
            <w:tcW w:w="1166" w:type="dxa"/>
            <w:tcBorders>
              <w:top w:val="nil"/>
              <w:left w:val="nil"/>
              <w:bottom w:val="single" w:sz="4" w:space="0" w:color="auto"/>
              <w:right w:val="single" w:sz="4" w:space="0" w:color="auto"/>
            </w:tcBorders>
            <w:shd w:val="clear" w:color="000000" w:fill="FFF2CC"/>
            <w:noWrap/>
            <w:vAlign w:val="bottom"/>
            <w:hideMark/>
          </w:tcPr>
          <w:p w14:paraId="594D31E1"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75,252</w:t>
            </w:r>
          </w:p>
        </w:tc>
        <w:tc>
          <w:tcPr>
            <w:tcW w:w="1166" w:type="dxa"/>
            <w:tcBorders>
              <w:top w:val="nil"/>
              <w:left w:val="nil"/>
              <w:bottom w:val="single" w:sz="4" w:space="0" w:color="auto"/>
              <w:right w:val="single" w:sz="4" w:space="0" w:color="auto"/>
            </w:tcBorders>
            <w:shd w:val="clear" w:color="000000" w:fill="FFF2CC"/>
            <w:noWrap/>
            <w:vAlign w:val="bottom"/>
            <w:hideMark/>
          </w:tcPr>
          <w:p w14:paraId="017F5D62"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29,445</w:t>
            </w:r>
          </w:p>
        </w:tc>
        <w:tc>
          <w:tcPr>
            <w:tcW w:w="1166" w:type="dxa"/>
            <w:tcBorders>
              <w:top w:val="nil"/>
              <w:left w:val="nil"/>
              <w:bottom w:val="single" w:sz="4" w:space="0" w:color="auto"/>
              <w:right w:val="single" w:sz="4" w:space="0" w:color="auto"/>
            </w:tcBorders>
            <w:shd w:val="clear" w:color="000000" w:fill="FFF2CC"/>
            <w:noWrap/>
            <w:vAlign w:val="bottom"/>
            <w:hideMark/>
          </w:tcPr>
          <w:p w14:paraId="0E2E2783"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nil"/>
              <w:left w:val="nil"/>
              <w:bottom w:val="single" w:sz="4" w:space="0" w:color="auto"/>
              <w:right w:val="single" w:sz="8" w:space="0" w:color="auto"/>
            </w:tcBorders>
            <w:shd w:val="clear" w:color="000000" w:fill="FFF2CC"/>
            <w:noWrap/>
            <w:vAlign w:val="bottom"/>
            <w:hideMark/>
          </w:tcPr>
          <w:p w14:paraId="1BAE74D4"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104,697</w:t>
            </w:r>
          </w:p>
        </w:tc>
      </w:tr>
      <w:tr w:rsidR="001B358E" w:rsidRPr="001B358E" w14:paraId="432B07FD"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2C89D7C6"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Consultancies</w:t>
            </w:r>
          </w:p>
        </w:tc>
        <w:tc>
          <w:tcPr>
            <w:tcW w:w="1166" w:type="dxa"/>
            <w:tcBorders>
              <w:top w:val="nil"/>
              <w:left w:val="nil"/>
              <w:bottom w:val="single" w:sz="4" w:space="0" w:color="auto"/>
              <w:right w:val="single" w:sz="4" w:space="0" w:color="auto"/>
            </w:tcBorders>
            <w:shd w:val="clear" w:color="000000" w:fill="FFF2CC"/>
            <w:noWrap/>
            <w:vAlign w:val="bottom"/>
            <w:hideMark/>
          </w:tcPr>
          <w:p w14:paraId="3F2783BC"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12,024</w:t>
            </w:r>
          </w:p>
        </w:tc>
        <w:tc>
          <w:tcPr>
            <w:tcW w:w="1166" w:type="dxa"/>
            <w:tcBorders>
              <w:top w:val="nil"/>
              <w:left w:val="nil"/>
              <w:bottom w:val="single" w:sz="4" w:space="0" w:color="auto"/>
              <w:right w:val="single" w:sz="4" w:space="0" w:color="auto"/>
            </w:tcBorders>
            <w:shd w:val="clear" w:color="000000" w:fill="FFF2CC"/>
            <w:noWrap/>
            <w:vAlign w:val="bottom"/>
            <w:hideMark/>
          </w:tcPr>
          <w:p w14:paraId="69F5995A"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4,500</w:t>
            </w:r>
          </w:p>
        </w:tc>
        <w:tc>
          <w:tcPr>
            <w:tcW w:w="1166" w:type="dxa"/>
            <w:tcBorders>
              <w:top w:val="nil"/>
              <w:left w:val="nil"/>
              <w:bottom w:val="single" w:sz="4" w:space="0" w:color="auto"/>
              <w:right w:val="single" w:sz="4" w:space="0" w:color="auto"/>
            </w:tcBorders>
            <w:shd w:val="clear" w:color="000000" w:fill="FFF2CC"/>
            <w:noWrap/>
            <w:vAlign w:val="bottom"/>
            <w:hideMark/>
          </w:tcPr>
          <w:p w14:paraId="0E08EFF5"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nil"/>
              <w:left w:val="nil"/>
              <w:bottom w:val="single" w:sz="4" w:space="0" w:color="auto"/>
              <w:right w:val="single" w:sz="8" w:space="0" w:color="auto"/>
            </w:tcBorders>
            <w:shd w:val="clear" w:color="000000" w:fill="FFF2CC"/>
            <w:noWrap/>
            <w:vAlign w:val="bottom"/>
            <w:hideMark/>
          </w:tcPr>
          <w:p w14:paraId="07EA50D1"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16,524</w:t>
            </w:r>
          </w:p>
        </w:tc>
      </w:tr>
      <w:tr w:rsidR="001B358E" w:rsidRPr="001B358E" w14:paraId="5F6C73A8"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64DE593D"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Other (events, travel, translation etc.)</w:t>
            </w:r>
          </w:p>
        </w:tc>
        <w:tc>
          <w:tcPr>
            <w:tcW w:w="1166" w:type="dxa"/>
            <w:tcBorders>
              <w:top w:val="nil"/>
              <w:left w:val="nil"/>
              <w:bottom w:val="single" w:sz="4" w:space="0" w:color="auto"/>
              <w:right w:val="single" w:sz="4" w:space="0" w:color="auto"/>
            </w:tcBorders>
            <w:shd w:val="clear" w:color="000000" w:fill="FFF2CC"/>
            <w:noWrap/>
            <w:vAlign w:val="bottom"/>
            <w:hideMark/>
          </w:tcPr>
          <w:p w14:paraId="41125B51"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13,874</w:t>
            </w:r>
          </w:p>
        </w:tc>
        <w:tc>
          <w:tcPr>
            <w:tcW w:w="1166" w:type="dxa"/>
            <w:tcBorders>
              <w:top w:val="nil"/>
              <w:left w:val="nil"/>
              <w:bottom w:val="single" w:sz="4" w:space="0" w:color="auto"/>
              <w:right w:val="single" w:sz="4" w:space="0" w:color="auto"/>
            </w:tcBorders>
            <w:shd w:val="clear" w:color="000000" w:fill="FFF2CC"/>
            <w:noWrap/>
            <w:vAlign w:val="bottom"/>
            <w:hideMark/>
          </w:tcPr>
          <w:p w14:paraId="78460A50"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10,259</w:t>
            </w:r>
          </w:p>
        </w:tc>
        <w:tc>
          <w:tcPr>
            <w:tcW w:w="1166" w:type="dxa"/>
            <w:tcBorders>
              <w:top w:val="nil"/>
              <w:left w:val="nil"/>
              <w:bottom w:val="single" w:sz="4" w:space="0" w:color="auto"/>
              <w:right w:val="single" w:sz="4" w:space="0" w:color="auto"/>
            </w:tcBorders>
            <w:shd w:val="clear" w:color="000000" w:fill="FFF2CC"/>
            <w:noWrap/>
            <w:vAlign w:val="bottom"/>
            <w:hideMark/>
          </w:tcPr>
          <w:p w14:paraId="3206A1BD"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4,664</w:t>
            </w:r>
          </w:p>
        </w:tc>
        <w:tc>
          <w:tcPr>
            <w:tcW w:w="1166" w:type="dxa"/>
            <w:tcBorders>
              <w:top w:val="nil"/>
              <w:left w:val="nil"/>
              <w:bottom w:val="single" w:sz="4" w:space="0" w:color="auto"/>
              <w:right w:val="single" w:sz="8" w:space="0" w:color="auto"/>
            </w:tcBorders>
            <w:shd w:val="clear" w:color="000000" w:fill="FFF2CC"/>
            <w:noWrap/>
            <w:vAlign w:val="bottom"/>
            <w:hideMark/>
          </w:tcPr>
          <w:p w14:paraId="4377A11B"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28,797</w:t>
            </w:r>
          </w:p>
        </w:tc>
      </w:tr>
      <w:tr w:rsidR="001B358E" w:rsidRPr="001B358E" w14:paraId="3933ED85" w14:textId="77777777" w:rsidTr="001B358E">
        <w:trPr>
          <w:trHeight w:val="299"/>
        </w:trPr>
        <w:tc>
          <w:tcPr>
            <w:tcW w:w="4214" w:type="dxa"/>
            <w:tcBorders>
              <w:top w:val="nil"/>
              <w:left w:val="single" w:sz="8" w:space="0" w:color="auto"/>
              <w:bottom w:val="single" w:sz="4" w:space="0" w:color="auto"/>
              <w:right w:val="single" w:sz="4" w:space="0" w:color="auto"/>
            </w:tcBorders>
            <w:shd w:val="clear" w:color="auto" w:fill="auto"/>
            <w:noWrap/>
            <w:vAlign w:val="bottom"/>
            <w:hideMark/>
          </w:tcPr>
          <w:p w14:paraId="5E9DCE9E"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CRC CC-National</w:t>
            </w:r>
          </w:p>
        </w:tc>
        <w:tc>
          <w:tcPr>
            <w:tcW w:w="1166" w:type="dxa"/>
            <w:tcBorders>
              <w:top w:val="nil"/>
              <w:left w:val="nil"/>
              <w:bottom w:val="single" w:sz="4" w:space="0" w:color="auto"/>
              <w:right w:val="single" w:sz="4" w:space="0" w:color="auto"/>
            </w:tcBorders>
            <w:shd w:val="clear" w:color="auto" w:fill="auto"/>
            <w:noWrap/>
            <w:vAlign w:val="bottom"/>
            <w:hideMark/>
          </w:tcPr>
          <w:p w14:paraId="670C7463"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nil"/>
              <w:left w:val="nil"/>
              <w:bottom w:val="single" w:sz="4" w:space="0" w:color="auto"/>
              <w:right w:val="single" w:sz="4" w:space="0" w:color="auto"/>
            </w:tcBorders>
            <w:shd w:val="clear" w:color="auto" w:fill="auto"/>
            <w:noWrap/>
            <w:vAlign w:val="bottom"/>
            <w:hideMark/>
          </w:tcPr>
          <w:p w14:paraId="63D9F6DE"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3,946</w:t>
            </w:r>
          </w:p>
        </w:tc>
        <w:tc>
          <w:tcPr>
            <w:tcW w:w="1166" w:type="dxa"/>
            <w:tcBorders>
              <w:top w:val="nil"/>
              <w:left w:val="nil"/>
              <w:bottom w:val="single" w:sz="4" w:space="0" w:color="auto"/>
              <w:right w:val="single" w:sz="4" w:space="0" w:color="auto"/>
            </w:tcBorders>
            <w:shd w:val="clear" w:color="auto" w:fill="auto"/>
            <w:noWrap/>
            <w:vAlign w:val="bottom"/>
            <w:hideMark/>
          </w:tcPr>
          <w:p w14:paraId="3BE09AFC"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3,707</w:t>
            </w:r>
          </w:p>
        </w:tc>
        <w:tc>
          <w:tcPr>
            <w:tcW w:w="1166" w:type="dxa"/>
            <w:tcBorders>
              <w:top w:val="nil"/>
              <w:left w:val="nil"/>
              <w:bottom w:val="single" w:sz="4" w:space="0" w:color="auto"/>
              <w:right w:val="single" w:sz="8" w:space="0" w:color="auto"/>
            </w:tcBorders>
            <w:shd w:val="clear" w:color="auto" w:fill="auto"/>
            <w:noWrap/>
            <w:vAlign w:val="bottom"/>
            <w:hideMark/>
          </w:tcPr>
          <w:p w14:paraId="32A68473"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7,654</w:t>
            </w:r>
          </w:p>
        </w:tc>
      </w:tr>
      <w:tr w:rsidR="001B358E" w:rsidRPr="001B358E" w14:paraId="2568DEC1"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182BD492" w14:textId="77777777" w:rsidR="001B358E" w:rsidRPr="001B358E" w:rsidRDefault="001B358E" w:rsidP="001B358E">
            <w:pPr>
              <w:autoSpaceDE/>
              <w:autoSpaceDN/>
              <w:adjustRightInd/>
              <w:jc w:val="lef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Out of which:</w:t>
            </w:r>
          </w:p>
        </w:tc>
        <w:tc>
          <w:tcPr>
            <w:tcW w:w="1166" w:type="dxa"/>
            <w:tcBorders>
              <w:top w:val="nil"/>
              <w:left w:val="nil"/>
              <w:bottom w:val="nil"/>
              <w:right w:val="single" w:sz="4" w:space="0" w:color="auto"/>
            </w:tcBorders>
            <w:shd w:val="clear" w:color="000000" w:fill="FFF2CC"/>
            <w:noWrap/>
            <w:vAlign w:val="bottom"/>
            <w:hideMark/>
          </w:tcPr>
          <w:p w14:paraId="6486A2EE"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c>
          <w:tcPr>
            <w:tcW w:w="1166" w:type="dxa"/>
            <w:tcBorders>
              <w:top w:val="nil"/>
              <w:left w:val="nil"/>
              <w:bottom w:val="nil"/>
              <w:right w:val="single" w:sz="4" w:space="0" w:color="auto"/>
            </w:tcBorders>
            <w:shd w:val="clear" w:color="000000" w:fill="FFF2CC"/>
            <w:noWrap/>
            <w:vAlign w:val="bottom"/>
            <w:hideMark/>
          </w:tcPr>
          <w:p w14:paraId="1C255FA7"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c>
          <w:tcPr>
            <w:tcW w:w="1166" w:type="dxa"/>
            <w:tcBorders>
              <w:top w:val="nil"/>
              <w:left w:val="nil"/>
              <w:bottom w:val="nil"/>
              <w:right w:val="single" w:sz="4" w:space="0" w:color="auto"/>
            </w:tcBorders>
            <w:shd w:val="clear" w:color="000000" w:fill="FFF2CC"/>
            <w:noWrap/>
            <w:vAlign w:val="bottom"/>
            <w:hideMark/>
          </w:tcPr>
          <w:p w14:paraId="60D33F51"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c>
          <w:tcPr>
            <w:tcW w:w="1166" w:type="dxa"/>
            <w:tcBorders>
              <w:top w:val="nil"/>
              <w:left w:val="nil"/>
              <w:bottom w:val="nil"/>
              <w:right w:val="single" w:sz="8" w:space="0" w:color="auto"/>
            </w:tcBorders>
            <w:shd w:val="clear" w:color="000000" w:fill="FFF2CC"/>
            <w:noWrap/>
            <w:vAlign w:val="bottom"/>
            <w:hideMark/>
          </w:tcPr>
          <w:p w14:paraId="2330E25D"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 </w:t>
            </w:r>
          </w:p>
        </w:tc>
      </w:tr>
      <w:tr w:rsidR="001B358E" w:rsidRPr="001B358E" w14:paraId="0DDE78E9"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43366B34"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Equipment</w:t>
            </w:r>
          </w:p>
        </w:tc>
        <w:tc>
          <w:tcPr>
            <w:tcW w:w="1166" w:type="dxa"/>
            <w:tcBorders>
              <w:top w:val="single" w:sz="4" w:space="0" w:color="auto"/>
              <w:left w:val="nil"/>
              <w:bottom w:val="nil"/>
              <w:right w:val="single" w:sz="4" w:space="0" w:color="auto"/>
            </w:tcBorders>
            <w:shd w:val="clear" w:color="000000" w:fill="FFF2CC"/>
            <w:noWrap/>
            <w:vAlign w:val="bottom"/>
            <w:hideMark/>
          </w:tcPr>
          <w:p w14:paraId="19BB829C"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single" w:sz="4" w:space="0" w:color="auto"/>
              <w:left w:val="nil"/>
              <w:bottom w:val="nil"/>
              <w:right w:val="single" w:sz="4" w:space="0" w:color="auto"/>
            </w:tcBorders>
            <w:shd w:val="clear" w:color="000000" w:fill="FFF2CC"/>
            <w:noWrap/>
            <w:vAlign w:val="bottom"/>
            <w:hideMark/>
          </w:tcPr>
          <w:p w14:paraId="498E508C"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single" w:sz="4" w:space="0" w:color="auto"/>
              <w:left w:val="nil"/>
              <w:bottom w:val="nil"/>
              <w:right w:val="single" w:sz="4" w:space="0" w:color="auto"/>
            </w:tcBorders>
            <w:shd w:val="clear" w:color="000000" w:fill="FFF2CC"/>
            <w:noWrap/>
            <w:vAlign w:val="bottom"/>
            <w:hideMark/>
          </w:tcPr>
          <w:p w14:paraId="73B4D556"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single" w:sz="4" w:space="0" w:color="auto"/>
              <w:left w:val="nil"/>
              <w:bottom w:val="nil"/>
              <w:right w:val="single" w:sz="8" w:space="0" w:color="auto"/>
            </w:tcBorders>
            <w:shd w:val="clear" w:color="000000" w:fill="FFF2CC"/>
            <w:noWrap/>
            <w:vAlign w:val="bottom"/>
            <w:hideMark/>
          </w:tcPr>
          <w:p w14:paraId="7B693335"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0</w:t>
            </w:r>
          </w:p>
        </w:tc>
      </w:tr>
      <w:tr w:rsidR="001B358E" w:rsidRPr="001B358E" w14:paraId="44179F81"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2AD1317A"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Direct Cash Transfers (DCTs)</w:t>
            </w:r>
          </w:p>
        </w:tc>
        <w:tc>
          <w:tcPr>
            <w:tcW w:w="1166" w:type="dxa"/>
            <w:tcBorders>
              <w:top w:val="single" w:sz="4" w:space="0" w:color="auto"/>
              <w:left w:val="nil"/>
              <w:bottom w:val="nil"/>
              <w:right w:val="single" w:sz="4" w:space="0" w:color="auto"/>
            </w:tcBorders>
            <w:shd w:val="clear" w:color="000000" w:fill="FFF2CC"/>
            <w:noWrap/>
            <w:vAlign w:val="bottom"/>
            <w:hideMark/>
          </w:tcPr>
          <w:p w14:paraId="3663DCF4"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single" w:sz="4" w:space="0" w:color="auto"/>
              <w:left w:val="nil"/>
              <w:bottom w:val="nil"/>
              <w:right w:val="single" w:sz="4" w:space="0" w:color="auto"/>
            </w:tcBorders>
            <w:shd w:val="clear" w:color="000000" w:fill="FFF2CC"/>
            <w:noWrap/>
            <w:vAlign w:val="bottom"/>
            <w:hideMark/>
          </w:tcPr>
          <w:p w14:paraId="302048FE"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3,946</w:t>
            </w:r>
          </w:p>
        </w:tc>
        <w:tc>
          <w:tcPr>
            <w:tcW w:w="1166" w:type="dxa"/>
            <w:tcBorders>
              <w:top w:val="single" w:sz="4" w:space="0" w:color="auto"/>
              <w:left w:val="nil"/>
              <w:bottom w:val="nil"/>
              <w:right w:val="single" w:sz="4" w:space="0" w:color="auto"/>
            </w:tcBorders>
            <w:shd w:val="clear" w:color="000000" w:fill="FFF2CC"/>
            <w:noWrap/>
            <w:vAlign w:val="bottom"/>
            <w:hideMark/>
          </w:tcPr>
          <w:p w14:paraId="619D15A2"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single" w:sz="4" w:space="0" w:color="auto"/>
              <w:left w:val="nil"/>
              <w:bottom w:val="nil"/>
              <w:right w:val="single" w:sz="8" w:space="0" w:color="auto"/>
            </w:tcBorders>
            <w:shd w:val="clear" w:color="000000" w:fill="FFF2CC"/>
            <w:noWrap/>
            <w:vAlign w:val="bottom"/>
            <w:hideMark/>
          </w:tcPr>
          <w:p w14:paraId="6253CE20"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3,946</w:t>
            </w:r>
          </w:p>
        </w:tc>
      </w:tr>
      <w:tr w:rsidR="001B358E" w:rsidRPr="001B358E" w14:paraId="213ED13D"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594EF7B2"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Consultancies</w:t>
            </w:r>
          </w:p>
        </w:tc>
        <w:tc>
          <w:tcPr>
            <w:tcW w:w="1166" w:type="dxa"/>
            <w:tcBorders>
              <w:top w:val="single" w:sz="4" w:space="0" w:color="auto"/>
              <w:left w:val="nil"/>
              <w:bottom w:val="nil"/>
              <w:right w:val="single" w:sz="4" w:space="0" w:color="auto"/>
            </w:tcBorders>
            <w:shd w:val="clear" w:color="000000" w:fill="FFF2CC"/>
            <w:noWrap/>
            <w:vAlign w:val="bottom"/>
            <w:hideMark/>
          </w:tcPr>
          <w:p w14:paraId="45814DB7"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single" w:sz="4" w:space="0" w:color="auto"/>
              <w:left w:val="nil"/>
              <w:bottom w:val="nil"/>
              <w:right w:val="single" w:sz="4" w:space="0" w:color="auto"/>
            </w:tcBorders>
            <w:shd w:val="clear" w:color="000000" w:fill="FFF2CC"/>
            <w:noWrap/>
            <w:vAlign w:val="bottom"/>
            <w:hideMark/>
          </w:tcPr>
          <w:p w14:paraId="0C8F4E75"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single" w:sz="4" w:space="0" w:color="auto"/>
              <w:left w:val="nil"/>
              <w:bottom w:val="nil"/>
              <w:right w:val="single" w:sz="4" w:space="0" w:color="auto"/>
            </w:tcBorders>
            <w:shd w:val="clear" w:color="000000" w:fill="FFF2CC"/>
            <w:noWrap/>
            <w:vAlign w:val="bottom"/>
            <w:hideMark/>
          </w:tcPr>
          <w:p w14:paraId="70C1A456"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single" w:sz="4" w:space="0" w:color="auto"/>
              <w:left w:val="nil"/>
              <w:bottom w:val="nil"/>
              <w:right w:val="single" w:sz="8" w:space="0" w:color="auto"/>
            </w:tcBorders>
            <w:shd w:val="clear" w:color="000000" w:fill="FFF2CC"/>
            <w:noWrap/>
            <w:vAlign w:val="bottom"/>
            <w:hideMark/>
          </w:tcPr>
          <w:p w14:paraId="4FCA5C2C"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0</w:t>
            </w:r>
          </w:p>
        </w:tc>
      </w:tr>
      <w:tr w:rsidR="001B358E" w:rsidRPr="001B358E" w14:paraId="5AA40456"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FFF2CC"/>
            <w:noWrap/>
            <w:vAlign w:val="bottom"/>
            <w:hideMark/>
          </w:tcPr>
          <w:p w14:paraId="01EDCF0E"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Other (events, travel, translation etc.)</w:t>
            </w:r>
          </w:p>
        </w:tc>
        <w:tc>
          <w:tcPr>
            <w:tcW w:w="1166" w:type="dxa"/>
            <w:tcBorders>
              <w:top w:val="single" w:sz="4" w:space="0" w:color="auto"/>
              <w:left w:val="nil"/>
              <w:bottom w:val="nil"/>
              <w:right w:val="single" w:sz="4" w:space="0" w:color="auto"/>
            </w:tcBorders>
            <w:shd w:val="clear" w:color="000000" w:fill="FFF2CC"/>
            <w:noWrap/>
            <w:vAlign w:val="bottom"/>
            <w:hideMark/>
          </w:tcPr>
          <w:p w14:paraId="1B2D00EA"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single" w:sz="4" w:space="0" w:color="auto"/>
              <w:left w:val="nil"/>
              <w:bottom w:val="nil"/>
              <w:right w:val="single" w:sz="4" w:space="0" w:color="auto"/>
            </w:tcBorders>
            <w:shd w:val="clear" w:color="000000" w:fill="FFF2CC"/>
            <w:noWrap/>
            <w:vAlign w:val="bottom"/>
            <w:hideMark/>
          </w:tcPr>
          <w:p w14:paraId="2888C6A9"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single" w:sz="4" w:space="0" w:color="auto"/>
              <w:left w:val="nil"/>
              <w:bottom w:val="nil"/>
              <w:right w:val="single" w:sz="4" w:space="0" w:color="auto"/>
            </w:tcBorders>
            <w:shd w:val="clear" w:color="000000" w:fill="FFF2CC"/>
            <w:noWrap/>
            <w:vAlign w:val="bottom"/>
            <w:hideMark/>
          </w:tcPr>
          <w:p w14:paraId="223A0DF9"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3,707</w:t>
            </w:r>
          </w:p>
        </w:tc>
        <w:tc>
          <w:tcPr>
            <w:tcW w:w="1166" w:type="dxa"/>
            <w:tcBorders>
              <w:top w:val="single" w:sz="4" w:space="0" w:color="auto"/>
              <w:left w:val="nil"/>
              <w:bottom w:val="nil"/>
              <w:right w:val="single" w:sz="8" w:space="0" w:color="auto"/>
            </w:tcBorders>
            <w:shd w:val="clear" w:color="000000" w:fill="FFF2CC"/>
            <w:noWrap/>
            <w:vAlign w:val="bottom"/>
            <w:hideMark/>
          </w:tcPr>
          <w:p w14:paraId="2836D55C"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3,707</w:t>
            </w:r>
          </w:p>
        </w:tc>
      </w:tr>
      <w:tr w:rsidR="001B358E" w:rsidRPr="001B358E" w14:paraId="62A41B3D" w14:textId="77777777" w:rsidTr="001B358E">
        <w:trPr>
          <w:trHeight w:val="314"/>
        </w:trPr>
        <w:tc>
          <w:tcPr>
            <w:tcW w:w="4214" w:type="dxa"/>
            <w:tcBorders>
              <w:top w:val="nil"/>
              <w:left w:val="single" w:sz="8" w:space="0" w:color="auto"/>
              <w:bottom w:val="single" w:sz="8" w:space="0" w:color="auto"/>
              <w:right w:val="single" w:sz="4" w:space="0" w:color="auto"/>
            </w:tcBorders>
            <w:shd w:val="clear" w:color="auto" w:fill="auto"/>
            <w:noWrap/>
            <w:vAlign w:val="bottom"/>
            <w:hideMark/>
          </w:tcPr>
          <w:p w14:paraId="61472FE1"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CRM Evaluation</w:t>
            </w:r>
          </w:p>
        </w:tc>
        <w:tc>
          <w:tcPr>
            <w:tcW w:w="1166" w:type="dxa"/>
            <w:tcBorders>
              <w:top w:val="single" w:sz="4" w:space="0" w:color="auto"/>
              <w:left w:val="nil"/>
              <w:bottom w:val="single" w:sz="8" w:space="0" w:color="auto"/>
              <w:right w:val="single" w:sz="4" w:space="0" w:color="auto"/>
            </w:tcBorders>
            <w:shd w:val="clear" w:color="auto" w:fill="auto"/>
            <w:noWrap/>
            <w:vAlign w:val="bottom"/>
            <w:hideMark/>
          </w:tcPr>
          <w:p w14:paraId="0304C660"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single" w:sz="4" w:space="0" w:color="auto"/>
              <w:left w:val="nil"/>
              <w:bottom w:val="single" w:sz="8" w:space="0" w:color="auto"/>
              <w:right w:val="single" w:sz="4" w:space="0" w:color="auto"/>
            </w:tcBorders>
            <w:shd w:val="clear" w:color="auto" w:fill="auto"/>
            <w:noWrap/>
            <w:vAlign w:val="bottom"/>
            <w:hideMark/>
          </w:tcPr>
          <w:p w14:paraId="693AF91C"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single" w:sz="4" w:space="0" w:color="auto"/>
              <w:left w:val="nil"/>
              <w:bottom w:val="single" w:sz="8" w:space="0" w:color="auto"/>
              <w:right w:val="single" w:sz="4" w:space="0" w:color="auto"/>
            </w:tcBorders>
            <w:shd w:val="clear" w:color="auto" w:fill="auto"/>
            <w:noWrap/>
            <w:vAlign w:val="bottom"/>
            <w:hideMark/>
          </w:tcPr>
          <w:p w14:paraId="167395C5"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65,560</w:t>
            </w:r>
          </w:p>
        </w:tc>
        <w:tc>
          <w:tcPr>
            <w:tcW w:w="1166" w:type="dxa"/>
            <w:tcBorders>
              <w:top w:val="single" w:sz="4" w:space="0" w:color="auto"/>
              <w:left w:val="nil"/>
              <w:bottom w:val="single" w:sz="8" w:space="0" w:color="auto"/>
              <w:right w:val="single" w:sz="8" w:space="0" w:color="auto"/>
            </w:tcBorders>
            <w:shd w:val="clear" w:color="auto" w:fill="auto"/>
            <w:noWrap/>
            <w:vAlign w:val="bottom"/>
            <w:hideMark/>
          </w:tcPr>
          <w:p w14:paraId="6B4574F0"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65,560</w:t>
            </w:r>
          </w:p>
        </w:tc>
      </w:tr>
      <w:tr w:rsidR="001B358E" w:rsidRPr="001B358E" w14:paraId="4F922180" w14:textId="77777777" w:rsidTr="001B358E">
        <w:trPr>
          <w:trHeight w:val="299"/>
        </w:trPr>
        <w:tc>
          <w:tcPr>
            <w:tcW w:w="4214" w:type="dxa"/>
            <w:tcBorders>
              <w:top w:val="nil"/>
              <w:left w:val="nil"/>
              <w:bottom w:val="nil"/>
              <w:right w:val="nil"/>
            </w:tcBorders>
            <w:shd w:val="clear" w:color="auto" w:fill="auto"/>
            <w:noWrap/>
            <w:vAlign w:val="bottom"/>
            <w:hideMark/>
          </w:tcPr>
          <w:p w14:paraId="4CB5DD55"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p>
        </w:tc>
        <w:tc>
          <w:tcPr>
            <w:tcW w:w="1166" w:type="dxa"/>
            <w:tcBorders>
              <w:top w:val="nil"/>
              <w:left w:val="nil"/>
              <w:bottom w:val="nil"/>
              <w:right w:val="nil"/>
            </w:tcBorders>
            <w:shd w:val="clear" w:color="auto" w:fill="auto"/>
            <w:noWrap/>
            <w:vAlign w:val="bottom"/>
            <w:hideMark/>
          </w:tcPr>
          <w:p w14:paraId="77F8EE7A" w14:textId="77777777" w:rsidR="001B358E" w:rsidRPr="001B358E" w:rsidRDefault="001B358E" w:rsidP="001B358E">
            <w:pPr>
              <w:autoSpaceDE/>
              <w:autoSpaceDN/>
              <w:adjustRightInd/>
              <w:jc w:val="left"/>
              <w:rPr>
                <w:rFonts w:ascii="Times New Roman" w:eastAsia="Times New Roman" w:hAnsi="Times New Roman" w:cs="Times New Roman"/>
                <w:sz w:val="20"/>
                <w:szCs w:val="20"/>
                <w:lang w:eastAsia="en-GB"/>
              </w:rPr>
            </w:pPr>
          </w:p>
        </w:tc>
        <w:tc>
          <w:tcPr>
            <w:tcW w:w="1166" w:type="dxa"/>
            <w:tcBorders>
              <w:top w:val="nil"/>
              <w:left w:val="nil"/>
              <w:bottom w:val="nil"/>
              <w:right w:val="nil"/>
            </w:tcBorders>
            <w:shd w:val="clear" w:color="auto" w:fill="auto"/>
            <w:noWrap/>
            <w:vAlign w:val="bottom"/>
            <w:hideMark/>
          </w:tcPr>
          <w:p w14:paraId="23E1AE0A" w14:textId="77777777" w:rsidR="001B358E" w:rsidRPr="001B358E" w:rsidRDefault="001B358E" w:rsidP="001B358E">
            <w:pPr>
              <w:autoSpaceDE/>
              <w:autoSpaceDN/>
              <w:adjustRightInd/>
              <w:jc w:val="left"/>
              <w:rPr>
                <w:rFonts w:ascii="Times New Roman" w:eastAsia="Times New Roman" w:hAnsi="Times New Roman" w:cs="Times New Roman"/>
                <w:sz w:val="20"/>
                <w:szCs w:val="20"/>
                <w:lang w:eastAsia="en-GB"/>
              </w:rPr>
            </w:pPr>
          </w:p>
        </w:tc>
        <w:tc>
          <w:tcPr>
            <w:tcW w:w="1166" w:type="dxa"/>
            <w:tcBorders>
              <w:top w:val="nil"/>
              <w:left w:val="nil"/>
              <w:bottom w:val="nil"/>
              <w:right w:val="nil"/>
            </w:tcBorders>
            <w:shd w:val="clear" w:color="auto" w:fill="auto"/>
            <w:noWrap/>
            <w:vAlign w:val="bottom"/>
            <w:hideMark/>
          </w:tcPr>
          <w:p w14:paraId="23DE88E1" w14:textId="77777777" w:rsidR="001B358E" w:rsidRPr="001B358E" w:rsidRDefault="001B358E" w:rsidP="001B358E">
            <w:pPr>
              <w:autoSpaceDE/>
              <w:autoSpaceDN/>
              <w:adjustRightInd/>
              <w:jc w:val="left"/>
              <w:rPr>
                <w:rFonts w:ascii="Times New Roman" w:eastAsia="Times New Roman" w:hAnsi="Times New Roman" w:cs="Times New Roman"/>
                <w:sz w:val="20"/>
                <w:szCs w:val="20"/>
                <w:lang w:eastAsia="en-GB"/>
              </w:rPr>
            </w:pPr>
          </w:p>
        </w:tc>
        <w:tc>
          <w:tcPr>
            <w:tcW w:w="1166" w:type="dxa"/>
            <w:tcBorders>
              <w:top w:val="nil"/>
              <w:left w:val="nil"/>
              <w:bottom w:val="nil"/>
              <w:right w:val="nil"/>
            </w:tcBorders>
            <w:shd w:val="clear" w:color="auto" w:fill="auto"/>
            <w:noWrap/>
            <w:vAlign w:val="bottom"/>
            <w:hideMark/>
          </w:tcPr>
          <w:p w14:paraId="2B35F203" w14:textId="77777777" w:rsidR="001B358E" w:rsidRPr="001B358E" w:rsidRDefault="001B358E" w:rsidP="001B358E">
            <w:pPr>
              <w:autoSpaceDE/>
              <w:autoSpaceDN/>
              <w:adjustRightInd/>
              <w:jc w:val="left"/>
              <w:rPr>
                <w:rFonts w:ascii="Times New Roman" w:eastAsia="Times New Roman" w:hAnsi="Times New Roman" w:cs="Times New Roman"/>
                <w:sz w:val="20"/>
                <w:szCs w:val="20"/>
                <w:lang w:eastAsia="en-GB"/>
              </w:rPr>
            </w:pPr>
          </w:p>
        </w:tc>
      </w:tr>
      <w:tr w:rsidR="001B358E" w:rsidRPr="001B358E" w14:paraId="27DC4D79" w14:textId="77777777" w:rsidTr="001B358E">
        <w:trPr>
          <w:trHeight w:val="314"/>
        </w:trPr>
        <w:tc>
          <w:tcPr>
            <w:tcW w:w="6547" w:type="dxa"/>
            <w:gridSpan w:val="3"/>
            <w:tcBorders>
              <w:top w:val="nil"/>
              <w:left w:val="nil"/>
              <w:bottom w:val="single" w:sz="8" w:space="0" w:color="auto"/>
              <w:right w:val="nil"/>
            </w:tcBorders>
            <w:shd w:val="clear" w:color="auto" w:fill="auto"/>
            <w:noWrap/>
            <w:vAlign w:val="bottom"/>
            <w:hideMark/>
          </w:tcPr>
          <w:p w14:paraId="341BFF1F" w14:textId="77777777" w:rsidR="001B358E" w:rsidRPr="001B358E" w:rsidRDefault="001B358E" w:rsidP="001B358E">
            <w:pPr>
              <w:autoSpaceDE/>
              <w:autoSpaceDN/>
              <w:adjustRightInd/>
              <w:jc w:val="lef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Direct Cash Transfers to Regional MGs (in USD)</w:t>
            </w:r>
          </w:p>
        </w:tc>
        <w:tc>
          <w:tcPr>
            <w:tcW w:w="1166" w:type="dxa"/>
            <w:tcBorders>
              <w:top w:val="nil"/>
              <w:left w:val="nil"/>
              <w:bottom w:val="single" w:sz="8" w:space="0" w:color="auto"/>
              <w:right w:val="nil"/>
            </w:tcBorders>
            <w:shd w:val="clear" w:color="auto" w:fill="auto"/>
            <w:noWrap/>
            <w:vAlign w:val="bottom"/>
            <w:hideMark/>
          </w:tcPr>
          <w:p w14:paraId="31171703"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c>
          <w:tcPr>
            <w:tcW w:w="1166" w:type="dxa"/>
            <w:tcBorders>
              <w:top w:val="nil"/>
              <w:left w:val="nil"/>
              <w:bottom w:val="single" w:sz="8" w:space="0" w:color="auto"/>
              <w:right w:val="nil"/>
            </w:tcBorders>
            <w:shd w:val="clear" w:color="auto" w:fill="auto"/>
            <w:noWrap/>
            <w:vAlign w:val="bottom"/>
            <w:hideMark/>
          </w:tcPr>
          <w:p w14:paraId="5DDAA442"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 </w:t>
            </w:r>
          </w:p>
        </w:tc>
      </w:tr>
      <w:tr w:rsidR="001B358E" w:rsidRPr="001B358E" w14:paraId="1A3F207B" w14:textId="77777777" w:rsidTr="001B358E">
        <w:trPr>
          <w:trHeight w:val="299"/>
        </w:trPr>
        <w:tc>
          <w:tcPr>
            <w:tcW w:w="4214" w:type="dxa"/>
            <w:tcBorders>
              <w:top w:val="nil"/>
              <w:left w:val="single" w:sz="8" w:space="0" w:color="auto"/>
              <w:bottom w:val="single" w:sz="4" w:space="0" w:color="auto"/>
              <w:right w:val="single" w:sz="4" w:space="0" w:color="auto"/>
            </w:tcBorders>
            <w:shd w:val="clear" w:color="000000" w:fill="D9E1F2"/>
            <w:noWrap/>
            <w:vAlign w:val="bottom"/>
            <w:hideMark/>
          </w:tcPr>
          <w:p w14:paraId="4994D819" w14:textId="77777777" w:rsidR="001B358E" w:rsidRPr="001B358E" w:rsidRDefault="001B358E" w:rsidP="001B358E">
            <w:pPr>
              <w:autoSpaceDE/>
              <w:autoSpaceDN/>
              <w:adjustRightInd/>
              <w:jc w:val="center"/>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Regions</w:t>
            </w:r>
          </w:p>
        </w:tc>
        <w:tc>
          <w:tcPr>
            <w:tcW w:w="1166" w:type="dxa"/>
            <w:tcBorders>
              <w:top w:val="nil"/>
              <w:left w:val="nil"/>
              <w:bottom w:val="single" w:sz="4" w:space="0" w:color="auto"/>
              <w:right w:val="single" w:sz="4" w:space="0" w:color="auto"/>
            </w:tcBorders>
            <w:shd w:val="clear" w:color="000000" w:fill="D9E1F2"/>
            <w:noWrap/>
            <w:vAlign w:val="bottom"/>
            <w:hideMark/>
          </w:tcPr>
          <w:p w14:paraId="6E33194F" w14:textId="77777777" w:rsidR="001B358E" w:rsidRPr="001B358E" w:rsidRDefault="001B358E" w:rsidP="001B358E">
            <w:pPr>
              <w:autoSpaceDE/>
              <w:autoSpaceDN/>
              <w:adjustRightInd/>
              <w:jc w:val="center"/>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2016</w:t>
            </w:r>
          </w:p>
        </w:tc>
        <w:tc>
          <w:tcPr>
            <w:tcW w:w="1166" w:type="dxa"/>
            <w:tcBorders>
              <w:top w:val="nil"/>
              <w:left w:val="nil"/>
              <w:bottom w:val="single" w:sz="4" w:space="0" w:color="auto"/>
              <w:right w:val="single" w:sz="4" w:space="0" w:color="auto"/>
            </w:tcBorders>
            <w:shd w:val="clear" w:color="000000" w:fill="D9E1F2"/>
            <w:noWrap/>
            <w:vAlign w:val="bottom"/>
            <w:hideMark/>
          </w:tcPr>
          <w:p w14:paraId="395EF0EC" w14:textId="77777777" w:rsidR="001B358E" w:rsidRPr="001B358E" w:rsidRDefault="001B358E" w:rsidP="001B358E">
            <w:pPr>
              <w:autoSpaceDE/>
              <w:autoSpaceDN/>
              <w:adjustRightInd/>
              <w:jc w:val="center"/>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2017</w:t>
            </w:r>
          </w:p>
        </w:tc>
        <w:tc>
          <w:tcPr>
            <w:tcW w:w="1166" w:type="dxa"/>
            <w:tcBorders>
              <w:top w:val="nil"/>
              <w:left w:val="nil"/>
              <w:bottom w:val="single" w:sz="4" w:space="0" w:color="auto"/>
              <w:right w:val="single" w:sz="4" w:space="0" w:color="auto"/>
            </w:tcBorders>
            <w:shd w:val="clear" w:color="000000" w:fill="D9E1F2"/>
            <w:noWrap/>
            <w:vAlign w:val="bottom"/>
            <w:hideMark/>
          </w:tcPr>
          <w:p w14:paraId="0A4D6614" w14:textId="77777777" w:rsidR="001B358E" w:rsidRPr="001B358E" w:rsidRDefault="001B358E" w:rsidP="001B358E">
            <w:pPr>
              <w:autoSpaceDE/>
              <w:autoSpaceDN/>
              <w:adjustRightInd/>
              <w:jc w:val="center"/>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2018</w:t>
            </w:r>
          </w:p>
        </w:tc>
        <w:tc>
          <w:tcPr>
            <w:tcW w:w="1166" w:type="dxa"/>
            <w:tcBorders>
              <w:top w:val="nil"/>
              <w:left w:val="nil"/>
              <w:bottom w:val="single" w:sz="4" w:space="0" w:color="auto"/>
              <w:right w:val="single" w:sz="8" w:space="0" w:color="auto"/>
            </w:tcBorders>
            <w:shd w:val="clear" w:color="000000" w:fill="D9E1F2"/>
            <w:noWrap/>
            <w:vAlign w:val="bottom"/>
            <w:hideMark/>
          </w:tcPr>
          <w:p w14:paraId="5651C6A9" w14:textId="77777777" w:rsidR="001B358E" w:rsidRPr="001B358E" w:rsidRDefault="001B358E" w:rsidP="001B358E">
            <w:pPr>
              <w:autoSpaceDE/>
              <w:autoSpaceDN/>
              <w:adjustRightInd/>
              <w:jc w:val="center"/>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Total</w:t>
            </w:r>
          </w:p>
        </w:tc>
      </w:tr>
      <w:tr w:rsidR="001B358E" w:rsidRPr="001B358E" w14:paraId="5E66F859" w14:textId="77777777" w:rsidTr="001B358E">
        <w:trPr>
          <w:trHeight w:val="299"/>
        </w:trPr>
        <w:tc>
          <w:tcPr>
            <w:tcW w:w="4214" w:type="dxa"/>
            <w:tcBorders>
              <w:top w:val="nil"/>
              <w:left w:val="single" w:sz="8" w:space="0" w:color="auto"/>
              <w:bottom w:val="single" w:sz="4" w:space="0" w:color="auto"/>
              <w:right w:val="single" w:sz="4" w:space="0" w:color="auto"/>
            </w:tcBorders>
            <w:shd w:val="clear" w:color="auto" w:fill="auto"/>
            <w:noWrap/>
            <w:vAlign w:val="bottom"/>
            <w:hideMark/>
          </w:tcPr>
          <w:p w14:paraId="02CDD56C"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Karakalpakstan</w:t>
            </w:r>
          </w:p>
        </w:tc>
        <w:tc>
          <w:tcPr>
            <w:tcW w:w="1166" w:type="dxa"/>
            <w:tcBorders>
              <w:top w:val="nil"/>
              <w:left w:val="nil"/>
              <w:bottom w:val="single" w:sz="4" w:space="0" w:color="auto"/>
              <w:right w:val="single" w:sz="4" w:space="0" w:color="auto"/>
            </w:tcBorders>
            <w:shd w:val="clear" w:color="auto" w:fill="auto"/>
            <w:noWrap/>
            <w:vAlign w:val="bottom"/>
            <w:hideMark/>
          </w:tcPr>
          <w:p w14:paraId="2D812F55"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19,262</w:t>
            </w:r>
          </w:p>
        </w:tc>
        <w:tc>
          <w:tcPr>
            <w:tcW w:w="1166" w:type="dxa"/>
            <w:tcBorders>
              <w:top w:val="nil"/>
              <w:left w:val="nil"/>
              <w:bottom w:val="single" w:sz="4" w:space="0" w:color="auto"/>
              <w:right w:val="single" w:sz="4" w:space="0" w:color="auto"/>
            </w:tcBorders>
            <w:shd w:val="clear" w:color="auto" w:fill="auto"/>
            <w:noWrap/>
            <w:vAlign w:val="bottom"/>
            <w:hideMark/>
          </w:tcPr>
          <w:p w14:paraId="500191F8"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8,261</w:t>
            </w:r>
          </w:p>
        </w:tc>
        <w:tc>
          <w:tcPr>
            <w:tcW w:w="1166" w:type="dxa"/>
            <w:tcBorders>
              <w:top w:val="nil"/>
              <w:left w:val="nil"/>
              <w:bottom w:val="single" w:sz="4" w:space="0" w:color="auto"/>
              <w:right w:val="single" w:sz="4" w:space="0" w:color="auto"/>
            </w:tcBorders>
            <w:shd w:val="clear" w:color="auto" w:fill="auto"/>
            <w:noWrap/>
            <w:vAlign w:val="bottom"/>
            <w:hideMark/>
          </w:tcPr>
          <w:p w14:paraId="6749A983"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nil"/>
              <w:left w:val="nil"/>
              <w:bottom w:val="single" w:sz="4" w:space="0" w:color="auto"/>
              <w:right w:val="single" w:sz="8" w:space="0" w:color="auto"/>
            </w:tcBorders>
            <w:shd w:val="clear" w:color="auto" w:fill="auto"/>
            <w:noWrap/>
            <w:vAlign w:val="bottom"/>
            <w:hideMark/>
          </w:tcPr>
          <w:p w14:paraId="0FF8FF4D"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27,523</w:t>
            </w:r>
          </w:p>
        </w:tc>
      </w:tr>
      <w:tr w:rsidR="001B358E" w:rsidRPr="001B358E" w14:paraId="18D6D4C0" w14:textId="77777777" w:rsidTr="001B358E">
        <w:trPr>
          <w:trHeight w:val="299"/>
        </w:trPr>
        <w:tc>
          <w:tcPr>
            <w:tcW w:w="4214" w:type="dxa"/>
            <w:tcBorders>
              <w:top w:val="nil"/>
              <w:left w:val="single" w:sz="8" w:space="0" w:color="auto"/>
              <w:bottom w:val="single" w:sz="4" w:space="0" w:color="auto"/>
              <w:right w:val="single" w:sz="4" w:space="0" w:color="auto"/>
            </w:tcBorders>
            <w:shd w:val="clear" w:color="auto" w:fill="auto"/>
            <w:noWrap/>
            <w:vAlign w:val="bottom"/>
            <w:hideMark/>
          </w:tcPr>
          <w:p w14:paraId="2F526432"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Khorezm</w:t>
            </w:r>
          </w:p>
        </w:tc>
        <w:tc>
          <w:tcPr>
            <w:tcW w:w="1166" w:type="dxa"/>
            <w:tcBorders>
              <w:top w:val="nil"/>
              <w:left w:val="nil"/>
              <w:bottom w:val="single" w:sz="4" w:space="0" w:color="auto"/>
              <w:right w:val="single" w:sz="4" w:space="0" w:color="auto"/>
            </w:tcBorders>
            <w:shd w:val="clear" w:color="auto" w:fill="auto"/>
            <w:noWrap/>
            <w:vAlign w:val="bottom"/>
            <w:hideMark/>
          </w:tcPr>
          <w:p w14:paraId="06DAA14B"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16,186</w:t>
            </w:r>
          </w:p>
        </w:tc>
        <w:tc>
          <w:tcPr>
            <w:tcW w:w="1166" w:type="dxa"/>
            <w:tcBorders>
              <w:top w:val="nil"/>
              <w:left w:val="nil"/>
              <w:bottom w:val="single" w:sz="4" w:space="0" w:color="auto"/>
              <w:right w:val="single" w:sz="4" w:space="0" w:color="auto"/>
            </w:tcBorders>
            <w:shd w:val="clear" w:color="auto" w:fill="auto"/>
            <w:noWrap/>
            <w:vAlign w:val="bottom"/>
            <w:hideMark/>
          </w:tcPr>
          <w:p w14:paraId="0C6A6688"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6,416</w:t>
            </w:r>
          </w:p>
        </w:tc>
        <w:tc>
          <w:tcPr>
            <w:tcW w:w="1166" w:type="dxa"/>
            <w:tcBorders>
              <w:top w:val="nil"/>
              <w:left w:val="nil"/>
              <w:bottom w:val="single" w:sz="4" w:space="0" w:color="auto"/>
              <w:right w:val="single" w:sz="4" w:space="0" w:color="auto"/>
            </w:tcBorders>
            <w:shd w:val="clear" w:color="auto" w:fill="auto"/>
            <w:noWrap/>
            <w:vAlign w:val="bottom"/>
            <w:hideMark/>
          </w:tcPr>
          <w:p w14:paraId="68EC304B"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nil"/>
              <w:left w:val="nil"/>
              <w:bottom w:val="single" w:sz="4" w:space="0" w:color="auto"/>
              <w:right w:val="single" w:sz="8" w:space="0" w:color="auto"/>
            </w:tcBorders>
            <w:shd w:val="clear" w:color="auto" w:fill="auto"/>
            <w:noWrap/>
            <w:vAlign w:val="bottom"/>
            <w:hideMark/>
          </w:tcPr>
          <w:p w14:paraId="480592A0"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22,602</w:t>
            </w:r>
          </w:p>
        </w:tc>
      </w:tr>
      <w:tr w:rsidR="001B358E" w:rsidRPr="001B358E" w14:paraId="1DC87C43" w14:textId="77777777" w:rsidTr="001B358E">
        <w:trPr>
          <w:trHeight w:val="299"/>
        </w:trPr>
        <w:tc>
          <w:tcPr>
            <w:tcW w:w="4214" w:type="dxa"/>
            <w:tcBorders>
              <w:top w:val="nil"/>
              <w:left w:val="single" w:sz="8" w:space="0" w:color="auto"/>
              <w:bottom w:val="single" w:sz="4" w:space="0" w:color="auto"/>
              <w:right w:val="single" w:sz="4" w:space="0" w:color="auto"/>
            </w:tcBorders>
            <w:shd w:val="clear" w:color="auto" w:fill="auto"/>
            <w:noWrap/>
            <w:vAlign w:val="bottom"/>
            <w:hideMark/>
          </w:tcPr>
          <w:p w14:paraId="04AC8E50"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Ferghana</w:t>
            </w:r>
          </w:p>
        </w:tc>
        <w:tc>
          <w:tcPr>
            <w:tcW w:w="1166" w:type="dxa"/>
            <w:tcBorders>
              <w:top w:val="nil"/>
              <w:left w:val="nil"/>
              <w:bottom w:val="single" w:sz="4" w:space="0" w:color="auto"/>
              <w:right w:val="single" w:sz="4" w:space="0" w:color="auto"/>
            </w:tcBorders>
            <w:shd w:val="clear" w:color="auto" w:fill="auto"/>
            <w:noWrap/>
            <w:vAlign w:val="bottom"/>
            <w:hideMark/>
          </w:tcPr>
          <w:p w14:paraId="6ADC4E41"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19,819</w:t>
            </w:r>
          </w:p>
        </w:tc>
        <w:tc>
          <w:tcPr>
            <w:tcW w:w="1166" w:type="dxa"/>
            <w:tcBorders>
              <w:top w:val="nil"/>
              <w:left w:val="nil"/>
              <w:bottom w:val="single" w:sz="4" w:space="0" w:color="auto"/>
              <w:right w:val="single" w:sz="4" w:space="0" w:color="auto"/>
            </w:tcBorders>
            <w:shd w:val="clear" w:color="auto" w:fill="auto"/>
            <w:noWrap/>
            <w:vAlign w:val="bottom"/>
            <w:hideMark/>
          </w:tcPr>
          <w:p w14:paraId="20B3007D"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7,379</w:t>
            </w:r>
          </w:p>
        </w:tc>
        <w:tc>
          <w:tcPr>
            <w:tcW w:w="1166" w:type="dxa"/>
            <w:tcBorders>
              <w:top w:val="nil"/>
              <w:left w:val="nil"/>
              <w:bottom w:val="single" w:sz="4" w:space="0" w:color="auto"/>
              <w:right w:val="single" w:sz="4" w:space="0" w:color="auto"/>
            </w:tcBorders>
            <w:shd w:val="clear" w:color="auto" w:fill="auto"/>
            <w:noWrap/>
            <w:vAlign w:val="bottom"/>
            <w:hideMark/>
          </w:tcPr>
          <w:p w14:paraId="0E266C0B"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nil"/>
              <w:left w:val="nil"/>
              <w:bottom w:val="single" w:sz="4" w:space="0" w:color="auto"/>
              <w:right w:val="single" w:sz="8" w:space="0" w:color="auto"/>
            </w:tcBorders>
            <w:shd w:val="clear" w:color="auto" w:fill="auto"/>
            <w:noWrap/>
            <w:vAlign w:val="bottom"/>
            <w:hideMark/>
          </w:tcPr>
          <w:p w14:paraId="730B910C"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27,198</w:t>
            </w:r>
          </w:p>
        </w:tc>
      </w:tr>
      <w:tr w:rsidR="001B358E" w:rsidRPr="001B358E" w14:paraId="764D2FC6" w14:textId="77777777" w:rsidTr="001B358E">
        <w:trPr>
          <w:trHeight w:val="299"/>
        </w:trPr>
        <w:tc>
          <w:tcPr>
            <w:tcW w:w="4214" w:type="dxa"/>
            <w:tcBorders>
              <w:top w:val="nil"/>
              <w:left w:val="single" w:sz="8" w:space="0" w:color="auto"/>
              <w:bottom w:val="single" w:sz="4" w:space="0" w:color="auto"/>
              <w:right w:val="single" w:sz="4" w:space="0" w:color="auto"/>
            </w:tcBorders>
            <w:shd w:val="clear" w:color="auto" w:fill="auto"/>
            <w:noWrap/>
            <w:vAlign w:val="bottom"/>
            <w:hideMark/>
          </w:tcPr>
          <w:p w14:paraId="2F53D668" w14:textId="77777777" w:rsidR="001B358E" w:rsidRPr="001B358E" w:rsidRDefault="001B358E" w:rsidP="001B358E">
            <w:pPr>
              <w:autoSpaceDE/>
              <w:autoSpaceDN/>
              <w:adjustRightInd/>
              <w:jc w:val="left"/>
              <w:rPr>
                <w:rFonts w:eastAsia="Times New Roman" w:cs="Times New Roman"/>
                <w:color w:val="000000"/>
                <w:sz w:val="22"/>
                <w:szCs w:val="22"/>
                <w:lang w:eastAsia="en-GB"/>
              </w:rPr>
            </w:pPr>
            <w:r w:rsidRPr="001B358E">
              <w:rPr>
                <w:rFonts w:eastAsia="Times New Roman" w:cs="Times New Roman"/>
                <w:color w:val="000000"/>
                <w:sz w:val="22"/>
                <w:szCs w:val="22"/>
                <w:lang w:eastAsia="en-GB"/>
              </w:rPr>
              <w:t>Jizzakh</w:t>
            </w:r>
          </w:p>
        </w:tc>
        <w:tc>
          <w:tcPr>
            <w:tcW w:w="1166" w:type="dxa"/>
            <w:tcBorders>
              <w:top w:val="nil"/>
              <w:left w:val="nil"/>
              <w:bottom w:val="single" w:sz="4" w:space="0" w:color="auto"/>
              <w:right w:val="single" w:sz="4" w:space="0" w:color="auto"/>
            </w:tcBorders>
            <w:shd w:val="clear" w:color="auto" w:fill="auto"/>
            <w:noWrap/>
            <w:vAlign w:val="bottom"/>
            <w:hideMark/>
          </w:tcPr>
          <w:p w14:paraId="3E5512DF"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19,986</w:t>
            </w:r>
          </w:p>
        </w:tc>
        <w:tc>
          <w:tcPr>
            <w:tcW w:w="1166" w:type="dxa"/>
            <w:tcBorders>
              <w:top w:val="nil"/>
              <w:left w:val="nil"/>
              <w:bottom w:val="single" w:sz="4" w:space="0" w:color="auto"/>
              <w:right w:val="single" w:sz="4" w:space="0" w:color="auto"/>
            </w:tcBorders>
            <w:shd w:val="clear" w:color="auto" w:fill="auto"/>
            <w:noWrap/>
            <w:vAlign w:val="bottom"/>
            <w:hideMark/>
          </w:tcPr>
          <w:p w14:paraId="60C1CC9A"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7,389</w:t>
            </w:r>
          </w:p>
        </w:tc>
        <w:tc>
          <w:tcPr>
            <w:tcW w:w="1166" w:type="dxa"/>
            <w:tcBorders>
              <w:top w:val="nil"/>
              <w:left w:val="nil"/>
              <w:bottom w:val="single" w:sz="4" w:space="0" w:color="auto"/>
              <w:right w:val="single" w:sz="4" w:space="0" w:color="auto"/>
            </w:tcBorders>
            <w:shd w:val="clear" w:color="auto" w:fill="auto"/>
            <w:noWrap/>
            <w:vAlign w:val="bottom"/>
            <w:hideMark/>
          </w:tcPr>
          <w:p w14:paraId="05D316C0" w14:textId="77777777" w:rsidR="001B358E" w:rsidRPr="001B358E" w:rsidRDefault="001B358E" w:rsidP="001B358E">
            <w:pPr>
              <w:autoSpaceDE/>
              <w:autoSpaceDN/>
              <w:adjustRightInd/>
              <w:jc w:val="right"/>
              <w:rPr>
                <w:rFonts w:eastAsia="Times New Roman" w:cs="Times New Roman"/>
                <w:color w:val="000000"/>
                <w:sz w:val="22"/>
                <w:szCs w:val="22"/>
                <w:lang w:eastAsia="en-GB"/>
              </w:rPr>
            </w:pPr>
            <w:r w:rsidRPr="001B358E">
              <w:rPr>
                <w:rFonts w:eastAsia="Times New Roman" w:cs="Times New Roman"/>
                <w:color w:val="000000"/>
                <w:sz w:val="22"/>
                <w:szCs w:val="22"/>
                <w:lang w:eastAsia="en-GB"/>
              </w:rPr>
              <w:t>-</w:t>
            </w:r>
          </w:p>
        </w:tc>
        <w:tc>
          <w:tcPr>
            <w:tcW w:w="1166" w:type="dxa"/>
            <w:tcBorders>
              <w:top w:val="nil"/>
              <w:left w:val="nil"/>
              <w:bottom w:val="single" w:sz="4" w:space="0" w:color="auto"/>
              <w:right w:val="single" w:sz="8" w:space="0" w:color="auto"/>
            </w:tcBorders>
            <w:shd w:val="clear" w:color="auto" w:fill="auto"/>
            <w:noWrap/>
            <w:vAlign w:val="bottom"/>
            <w:hideMark/>
          </w:tcPr>
          <w:p w14:paraId="0E1C7F52"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27,375</w:t>
            </w:r>
          </w:p>
        </w:tc>
      </w:tr>
      <w:tr w:rsidR="001B358E" w:rsidRPr="001B358E" w14:paraId="634EA63A" w14:textId="77777777" w:rsidTr="001B358E">
        <w:trPr>
          <w:trHeight w:val="314"/>
        </w:trPr>
        <w:tc>
          <w:tcPr>
            <w:tcW w:w="4214" w:type="dxa"/>
            <w:tcBorders>
              <w:top w:val="nil"/>
              <w:left w:val="single" w:sz="8" w:space="0" w:color="auto"/>
              <w:bottom w:val="single" w:sz="8" w:space="0" w:color="auto"/>
              <w:right w:val="single" w:sz="4" w:space="0" w:color="auto"/>
            </w:tcBorders>
            <w:shd w:val="clear" w:color="auto" w:fill="auto"/>
            <w:noWrap/>
            <w:vAlign w:val="bottom"/>
            <w:hideMark/>
          </w:tcPr>
          <w:p w14:paraId="0A2EA79C" w14:textId="77777777" w:rsidR="001B358E" w:rsidRPr="001B358E" w:rsidRDefault="001B358E" w:rsidP="001B358E">
            <w:pPr>
              <w:autoSpaceDE/>
              <w:autoSpaceDN/>
              <w:adjustRightInd/>
              <w:jc w:val="lef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Total</w:t>
            </w:r>
          </w:p>
        </w:tc>
        <w:tc>
          <w:tcPr>
            <w:tcW w:w="1166" w:type="dxa"/>
            <w:tcBorders>
              <w:top w:val="nil"/>
              <w:left w:val="nil"/>
              <w:bottom w:val="single" w:sz="8" w:space="0" w:color="auto"/>
              <w:right w:val="single" w:sz="4" w:space="0" w:color="auto"/>
            </w:tcBorders>
            <w:shd w:val="clear" w:color="auto" w:fill="auto"/>
            <w:noWrap/>
            <w:vAlign w:val="bottom"/>
            <w:hideMark/>
          </w:tcPr>
          <w:p w14:paraId="3AE0B5B5"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75,252</w:t>
            </w:r>
          </w:p>
        </w:tc>
        <w:tc>
          <w:tcPr>
            <w:tcW w:w="1166" w:type="dxa"/>
            <w:tcBorders>
              <w:top w:val="nil"/>
              <w:left w:val="nil"/>
              <w:bottom w:val="single" w:sz="8" w:space="0" w:color="auto"/>
              <w:right w:val="single" w:sz="4" w:space="0" w:color="auto"/>
            </w:tcBorders>
            <w:shd w:val="clear" w:color="auto" w:fill="auto"/>
            <w:noWrap/>
            <w:vAlign w:val="bottom"/>
            <w:hideMark/>
          </w:tcPr>
          <w:p w14:paraId="59A7B6C5"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29,445</w:t>
            </w:r>
          </w:p>
        </w:tc>
        <w:tc>
          <w:tcPr>
            <w:tcW w:w="1166" w:type="dxa"/>
            <w:tcBorders>
              <w:top w:val="nil"/>
              <w:left w:val="nil"/>
              <w:bottom w:val="single" w:sz="8" w:space="0" w:color="auto"/>
              <w:right w:val="single" w:sz="4" w:space="0" w:color="auto"/>
            </w:tcBorders>
            <w:shd w:val="clear" w:color="auto" w:fill="auto"/>
            <w:noWrap/>
            <w:vAlign w:val="bottom"/>
            <w:hideMark/>
          </w:tcPr>
          <w:p w14:paraId="121B917D"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w:t>
            </w:r>
          </w:p>
        </w:tc>
        <w:tc>
          <w:tcPr>
            <w:tcW w:w="1166" w:type="dxa"/>
            <w:tcBorders>
              <w:top w:val="nil"/>
              <w:left w:val="nil"/>
              <w:bottom w:val="single" w:sz="8" w:space="0" w:color="auto"/>
              <w:right w:val="single" w:sz="8" w:space="0" w:color="auto"/>
            </w:tcBorders>
            <w:shd w:val="clear" w:color="auto" w:fill="auto"/>
            <w:noWrap/>
            <w:vAlign w:val="bottom"/>
            <w:hideMark/>
          </w:tcPr>
          <w:p w14:paraId="46A92DCB"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104,697</w:t>
            </w:r>
          </w:p>
        </w:tc>
      </w:tr>
      <w:tr w:rsidR="001B358E" w:rsidRPr="001B358E" w14:paraId="358CF4A6" w14:textId="77777777" w:rsidTr="001B358E">
        <w:trPr>
          <w:trHeight w:val="299"/>
        </w:trPr>
        <w:tc>
          <w:tcPr>
            <w:tcW w:w="4214" w:type="dxa"/>
            <w:tcBorders>
              <w:top w:val="nil"/>
              <w:left w:val="nil"/>
              <w:bottom w:val="nil"/>
              <w:right w:val="nil"/>
            </w:tcBorders>
            <w:shd w:val="clear" w:color="auto" w:fill="auto"/>
            <w:noWrap/>
            <w:vAlign w:val="bottom"/>
            <w:hideMark/>
          </w:tcPr>
          <w:p w14:paraId="5B4BE4F9" w14:textId="77777777" w:rsidR="001B358E" w:rsidRPr="001B358E" w:rsidRDefault="001B358E" w:rsidP="001B358E">
            <w:pPr>
              <w:autoSpaceDE/>
              <w:autoSpaceDN/>
              <w:adjustRightInd/>
              <w:jc w:val="right"/>
              <w:rPr>
                <w:rFonts w:eastAsia="Times New Roman" w:cs="Times New Roman"/>
                <w:b/>
                <w:bCs/>
                <w:color w:val="000000"/>
                <w:sz w:val="22"/>
                <w:szCs w:val="22"/>
                <w:lang w:eastAsia="en-GB"/>
              </w:rPr>
            </w:pPr>
          </w:p>
        </w:tc>
        <w:tc>
          <w:tcPr>
            <w:tcW w:w="1166" w:type="dxa"/>
            <w:tcBorders>
              <w:top w:val="nil"/>
              <w:left w:val="nil"/>
              <w:bottom w:val="nil"/>
              <w:right w:val="nil"/>
            </w:tcBorders>
            <w:shd w:val="clear" w:color="auto" w:fill="auto"/>
            <w:noWrap/>
            <w:vAlign w:val="bottom"/>
            <w:hideMark/>
          </w:tcPr>
          <w:p w14:paraId="099BFF80" w14:textId="77777777" w:rsidR="001B358E" w:rsidRPr="001B358E" w:rsidRDefault="001B358E" w:rsidP="001B358E">
            <w:pPr>
              <w:autoSpaceDE/>
              <w:autoSpaceDN/>
              <w:adjustRightInd/>
              <w:jc w:val="left"/>
              <w:rPr>
                <w:rFonts w:ascii="Times New Roman" w:eastAsia="Times New Roman" w:hAnsi="Times New Roman" w:cs="Times New Roman"/>
                <w:sz w:val="20"/>
                <w:szCs w:val="20"/>
                <w:lang w:eastAsia="en-GB"/>
              </w:rPr>
            </w:pPr>
          </w:p>
        </w:tc>
        <w:tc>
          <w:tcPr>
            <w:tcW w:w="1166" w:type="dxa"/>
            <w:tcBorders>
              <w:top w:val="nil"/>
              <w:left w:val="nil"/>
              <w:bottom w:val="nil"/>
              <w:right w:val="nil"/>
            </w:tcBorders>
            <w:shd w:val="clear" w:color="auto" w:fill="auto"/>
            <w:noWrap/>
            <w:vAlign w:val="bottom"/>
            <w:hideMark/>
          </w:tcPr>
          <w:p w14:paraId="40A57936" w14:textId="77777777" w:rsidR="001B358E" w:rsidRPr="001B358E" w:rsidRDefault="001B358E" w:rsidP="001B358E">
            <w:pPr>
              <w:autoSpaceDE/>
              <w:autoSpaceDN/>
              <w:adjustRightInd/>
              <w:jc w:val="left"/>
              <w:rPr>
                <w:rFonts w:ascii="Times New Roman" w:eastAsia="Times New Roman" w:hAnsi="Times New Roman" w:cs="Times New Roman"/>
                <w:sz w:val="20"/>
                <w:szCs w:val="20"/>
                <w:lang w:eastAsia="en-GB"/>
              </w:rPr>
            </w:pPr>
          </w:p>
        </w:tc>
        <w:tc>
          <w:tcPr>
            <w:tcW w:w="1166" w:type="dxa"/>
            <w:tcBorders>
              <w:top w:val="nil"/>
              <w:left w:val="nil"/>
              <w:bottom w:val="nil"/>
              <w:right w:val="nil"/>
            </w:tcBorders>
            <w:shd w:val="clear" w:color="auto" w:fill="auto"/>
            <w:noWrap/>
            <w:vAlign w:val="bottom"/>
            <w:hideMark/>
          </w:tcPr>
          <w:p w14:paraId="2727F0CC" w14:textId="77777777" w:rsidR="001B358E" w:rsidRPr="001B358E" w:rsidRDefault="001B358E" w:rsidP="001B358E">
            <w:pPr>
              <w:autoSpaceDE/>
              <w:autoSpaceDN/>
              <w:adjustRightInd/>
              <w:jc w:val="left"/>
              <w:rPr>
                <w:rFonts w:ascii="Times New Roman" w:eastAsia="Times New Roman" w:hAnsi="Times New Roman" w:cs="Times New Roman"/>
                <w:sz w:val="20"/>
                <w:szCs w:val="20"/>
                <w:lang w:eastAsia="en-GB"/>
              </w:rPr>
            </w:pPr>
          </w:p>
        </w:tc>
        <w:tc>
          <w:tcPr>
            <w:tcW w:w="1166" w:type="dxa"/>
            <w:tcBorders>
              <w:top w:val="nil"/>
              <w:left w:val="nil"/>
              <w:bottom w:val="nil"/>
              <w:right w:val="nil"/>
            </w:tcBorders>
            <w:shd w:val="clear" w:color="auto" w:fill="auto"/>
            <w:noWrap/>
            <w:vAlign w:val="bottom"/>
            <w:hideMark/>
          </w:tcPr>
          <w:p w14:paraId="424D9654" w14:textId="77777777" w:rsidR="001B358E" w:rsidRPr="001B358E" w:rsidRDefault="001B358E" w:rsidP="001B358E">
            <w:pPr>
              <w:autoSpaceDE/>
              <w:autoSpaceDN/>
              <w:adjustRightInd/>
              <w:jc w:val="left"/>
              <w:rPr>
                <w:rFonts w:ascii="Times New Roman" w:eastAsia="Times New Roman" w:hAnsi="Times New Roman" w:cs="Times New Roman"/>
                <w:sz w:val="20"/>
                <w:szCs w:val="20"/>
                <w:lang w:eastAsia="en-GB"/>
              </w:rPr>
            </w:pPr>
          </w:p>
        </w:tc>
      </w:tr>
      <w:tr w:rsidR="001B358E" w:rsidRPr="001B358E" w14:paraId="4A304C7C" w14:textId="77777777" w:rsidTr="001B358E">
        <w:trPr>
          <w:trHeight w:val="299"/>
        </w:trPr>
        <w:tc>
          <w:tcPr>
            <w:tcW w:w="7714" w:type="dxa"/>
            <w:gridSpan w:val="4"/>
            <w:tcBorders>
              <w:top w:val="nil"/>
              <w:left w:val="nil"/>
              <w:bottom w:val="nil"/>
              <w:right w:val="nil"/>
            </w:tcBorders>
            <w:shd w:val="clear" w:color="auto" w:fill="auto"/>
            <w:noWrap/>
            <w:vAlign w:val="bottom"/>
            <w:hideMark/>
          </w:tcPr>
          <w:p w14:paraId="7B925FDD" w14:textId="2CD1D228" w:rsidR="001B358E" w:rsidRPr="001B358E" w:rsidRDefault="001B358E" w:rsidP="001B358E">
            <w:pPr>
              <w:autoSpaceDE/>
              <w:autoSpaceDN/>
              <w:adjustRightInd/>
              <w:jc w:val="left"/>
              <w:rPr>
                <w:rFonts w:eastAsia="Times New Roman" w:cs="Times New Roman"/>
                <w:b/>
                <w:bCs/>
                <w:color w:val="000000"/>
                <w:sz w:val="22"/>
                <w:szCs w:val="22"/>
                <w:lang w:eastAsia="en-GB"/>
              </w:rPr>
            </w:pPr>
            <w:r w:rsidRPr="001B358E">
              <w:rPr>
                <w:rFonts w:eastAsia="Times New Roman" w:cs="Times New Roman"/>
                <w:b/>
                <w:bCs/>
                <w:color w:val="000000"/>
                <w:sz w:val="22"/>
                <w:szCs w:val="22"/>
                <w:lang w:eastAsia="en-GB"/>
              </w:rPr>
              <w:t>*Please note expenditure for 201</w:t>
            </w:r>
            <w:r w:rsidR="00672718">
              <w:rPr>
                <w:rFonts w:eastAsia="Times New Roman" w:cs="Times New Roman"/>
                <w:b/>
                <w:bCs/>
                <w:color w:val="000000"/>
                <w:sz w:val="22"/>
                <w:szCs w:val="22"/>
                <w:lang w:eastAsia="en-GB"/>
              </w:rPr>
              <w:t>8</w:t>
            </w:r>
            <w:r w:rsidRPr="001B358E">
              <w:rPr>
                <w:rFonts w:eastAsia="Times New Roman" w:cs="Times New Roman"/>
                <w:b/>
                <w:bCs/>
                <w:color w:val="000000"/>
                <w:sz w:val="22"/>
                <w:szCs w:val="22"/>
                <w:lang w:eastAsia="en-GB"/>
              </w:rPr>
              <w:t xml:space="preserve"> as of November 29, 2018</w:t>
            </w:r>
          </w:p>
        </w:tc>
        <w:tc>
          <w:tcPr>
            <w:tcW w:w="1166" w:type="dxa"/>
            <w:tcBorders>
              <w:top w:val="nil"/>
              <w:left w:val="nil"/>
              <w:bottom w:val="nil"/>
              <w:right w:val="nil"/>
            </w:tcBorders>
            <w:shd w:val="clear" w:color="auto" w:fill="auto"/>
            <w:noWrap/>
            <w:vAlign w:val="bottom"/>
            <w:hideMark/>
          </w:tcPr>
          <w:p w14:paraId="3974A024" w14:textId="77777777" w:rsidR="001B358E" w:rsidRPr="001B358E" w:rsidRDefault="001B358E" w:rsidP="001B358E">
            <w:pPr>
              <w:autoSpaceDE/>
              <w:autoSpaceDN/>
              <w:adjustRightInd/>
              <w:jc w:val="left"/>
              <w:rPr>
                <w:rFonts w:eastAsia="Times New Roman" w:cs="Times New Roman"/>
                <w:b/>
                <w:bCs/>
                <w:color w:val="000000"/>
                <w:sz w:val="22"/>
                <w:szCs w:val="22"/>
                <w:lang w:eastAsia="en-GB"/>
              </w:rPr>
            </w:pPr>
          </w:p>
        </w:tc>
      </w:tr>
    </w:tbl>
    <w:p w14:paraId="3627F630" w14:textId="77777777" w:rsidR="001B358E" w:rsidRDefault="001B358E" w:rsidP="005C495A">
      <w:pPr>
        <w:autoSpaceDE/>
        <w:autoSpaceDN/>
        <w:adjustRightInd/>
        <w:spacing w:after="200" w:line="276" w:lineRule="auto"/>
        <w:contextualSpacing/>
        <w:jc w:val="left"/>
        <w:rPr>
          <w:rFonts w:eastAsia="Calibri" w:cs="Times New Roman"/>
          <w:sz w:val="22"/>
          <w:szCs w:val="22"/>
          <w:lang w:val="en-US"/>
        </w:rPr>
      </w:pPr>
    </w:p>
    <w:p w14:paraId="5D1D1AA6" w14:textId="1532E4B8" w:rsidR="00A66F99" w:rsidRPr="00672718" w:rsidRDefault="00A66F99" w:rsidP="00672718">
      <w:pPr>
        <w:autoSpaceDE/>
        <w:autoSpaceDN/>
        <w:adjustRightInd/>
        <w:spacing w:after="160" w:line="259" w:lineRule="auto"/>
        <w:jc w:val="left"/>
        <w:rPr>
          <w:rFonts w:eastAsia="Calibri" w:cs="Times New Roman"/>
          <w:sz w:val="22"/>
          <w:szCs w:val="22"/>
          <w:lang w:val="en-US"/>
        </w:rPr>
      </w:pPr>
    </w:p>
    <w:sectPr w:rsidR="00A66F99" w:rsidRPr="00672718" w:rsidSect="002A7FF1">
      <w:pgSz w:w="11906" w:h="16838"/>
      <w:pgMar w:top="1440" w:right="1560" w:bottom="1440" w:left="170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DB27B" w14:textId="77777777" w:rsidR="00962439" w:rsidRDefault="00962439" w:rsidP="00040BFE">
      <w:r>
        <w:separator/>
      </w:r>
    </w:p>
  </w:endnote>
  <w:endnote w:type="continuationSeparator" w:id="0">
    <w:p w14:paraId="66174AA9" w14:textId="77777777" w:rsidR="00962439" w:rsidRDefault="00962439" w:rsidP="00040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embo">
    <w:altName w:val="Times New Roman"/>
    <w:charset w:val="00"/>
    <w:family w:val="roman"/>
    <w:pitch w:val="variable"/>
    <w:sig w:usb0="80000003" w:usb1="00000000" w:usb2="00000000" w:usb3="00000000" w:csb0="00000001" w:csb1="00000000"/>
  </w:font>
  <w:font w:name="TradeGothic LT">
    <w:altName w:val="Calibri"/>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auto"/>
    <w:pitch w:val="variable"/>
    <w:sig w:usb0="00000003" w:usb1="00000000" w:usb2="00000000" w:usb3="00000000" w:csb0="00000001" w:csb1="00000000"/>
  </w:font>
  <w:font w:name="TimesNewRomanPS-BoldMT">
    <w:altName w:val="Times New Roman"/>
    <w:charset w:val="00"/>
    <w:family w:val="roman"/>
    <w:pitch w:val="variable"/>
    <w:sig w:usb0="00000000" w:usb1="C0007841" w:usb2="00000009" w:usb3="00000000" w:csb0="000001FF" w:csb1="00000000"/>
  </w:font>
  <w:font w:name="TimesNewRomanPSMT">
    <w:altName w:val="Times New Roman"/>
    <w:charset w:val="00"/>
    <w:family w:val="roman"/>
    <w:pitch w:val="variable"/>
    <w:sig w:usb0="E0002AEF" w:usb1="C0007841" w:usb2="00000009" w:usb3="00000000" w:csb0="000001FF" w:csb1="00000000"/>
  </w:font>
  <w:font w:name="Arial-BoldMT">
    <w:altName w:val="Arial"/>
    <w:charset w:val="00"/>
    <w:family w:val="auto"/>
    <w:pitch w:val="default"/>
    <w:sig w:usb0="00000003" w:usb1="00000000" w:usb2="00000000" w:usb3="00000000" w:csb0="00000001" w:csb1="00000000"/>
  </w:font>
  <w:font w:name="SymbolMT">
    <w:altName w:val="BiauKai"/>
    <w:charset w:val="88"/>
    <w:family w:val="auto"/>
    <w:pitch w:val="default"/>
    <w:sig w:usb0="00000001" w:usb1="08080000" w:usb2="00000010" w:usb3="00000000" w:csb0="00100000" w:csb1="00000000"/>
  </w:font>
  <w:font w:name="ArialMT">
    <w:altName w:val="MS Mincho"/>
    <w:charset w:val="80"/>
    <w:family w:val="auto"/>
    <w:pitch w:val="default"/>
    <w:sig w:usb0="00000001" w:usb1="08070000" w:usb2="00000010" w:usb3="00000000" w:csb0="00020000"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6853845"/>
      <w:docPartObj>
        <w:docPartGallery w:val="Page Numbers (Bottom of Page)"/>
        <w:docPartUnique/>
      </w:docPartObj>
    </w:sdtPr>
    <w:sdtEndPr>
      <w:rPr>
        <w:noProof/>
      </w:rPr>
    </w:sdtEndPr>
    <w:sdtContent>
      <w:p w14:paraId="3173F59F" w14:textId="412C6E35" w:rsidR="00F701B8" w:rsidRDefault="00F701B8">
        <w:pPr>
          <w:pStyle w:val="Footer"/>
          <w:jc w:val="right"/>
        </w:pPr>
        <w:r>
          <w:rPr>
            <w:noProof/>
          </w:rPr>
          <w:fldChar w:fldCharType="begin"/>
        </w:r>
        <w:r>
          <w:rPr>
            <w:noProof/>
          </w:rPr>
          <w:instrText xml:space="preserve"> PAGE   \* MERGEFORMAT </w:instrText>
        </w:r>
        <w:r>
          <w:rPr>
            <w:noProof/>
          </w:rPr>
          <w:fldChar w:fldCharType="separate"/>
        </w:r>
        <w:r w:rsidR="00962439">
          <w:rPr>
            <w:noProof/>
          </w:rPr>
          <w:t>1</w:t>
        </w:r>
        <w:r>
          <w:rPr>
            <w:noProof/>
          </w:rPr>
          <w:fldChar w:fldCharType="end"/>
        </w:r>
      </w:p>
    </w:sdtContent>
  </w:sdt>
  <w:p w14:paraId="48A2968C" w14:textId="77777777" w:rsidR="00F701B8" w:rsidRDefault="00F70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9DB6F" w14:textId="77777777" w:rsidR="00962439" w:rsidRDefault="00962439" w:rsidP="00040BFE">
      <w:r>
        <w:separator/>
      </w:r>
    </w:p>
  </w:footnote>
  <w:footnote w:type="continuationSeparator" w:id="0">
    <w:p w14:paraId="11AB13B6" w14:textId="77777777" w:rsidR="00962439" w:rsidRDefault="00962439" w:rsidP="00040BFE">
      <w:r>
        <w:continuationSeparator/>
      </w:r>
    </w:p>
  </w:footnote>
  <w:footnote w:id="1">
    <w:p w14:paraId="58006385" w14:textId="77777777" w:rsidR="00F701B8" w:rsidRDefault="00F701B8" w:rsidP="00040BFE">
      <w:pPr>
        <w:pStyle w:val="FootnoteText"/>
      </w:pPr>
      <w:r>
        <w:rPr>
          <w:rStyle w:val="FootnoteReference"/>
        </w:rPr>
        <w:footnoteRef/>
      </w:r>
      <w:r>
        <w:t xml:space="preserve"> </w:t>
      </w:r>
      <w:r w:rsidRPr="003711E4">
        <w:rPr>
          <w:rFonts w:ascii="Times New Roman" w:hAnsi="Times New Roman"/>
          <w:sz w:val="17"/>
          <w:szCs w:val="17"/>
        </w:rPr>
        <w:t>Development Assistance Committee, Paris 1991. Principles for evaluation of development assistance.</w:t>
      </w:r>
    </w:p>
  </w:footnote>
  <w:footnote w:id="2">
    <w:p w14:paraId="21F6C30E" w14:textId="77777777" w:rsidR="00F701B8" w:rsidRPr="00AD10DC" w:rsidRDefault="00F701B8" w:rsidP="00040BFE">
      <w:pPr>
        <w:jc w:val="left"/>
        <w:rPr>
          <w:rFonts w:ascii="Times New Roman" w:hAnsi="Times New Roman" w:cs="Times New Roman"/>
          <w:color w:val="0000FF"/>
          <w:sz w:val="17"/>
          <w:szCs w:val="17"/>
        </w:rPr>
      </w:pPr>
      <w:r>
        <w:rPr>
          <w:rStyle w:val="FootnoteReference"/>
        </w:rPr>
        <w:footnoteRef/>
      </w:r>
      <w:r>
        <w:t xml:space="preserve"> </w:t>
      </w:r>
      <w:r>
        <w:rPr>
          <w:rFonts w:cs="Calibri"/>
          <w:color w:val="000000"/>
          <w:sz w:val="13"/>
          <w:szCs w:val="13"/>
        </w:rPr>
        <w:t xml:space="preserve"> </w:t>
      </w:r>
      <w:r w:rsidRPr="00AD10DC">
        <w:rPr>
          <w:rFonts w:ascii="Times New Roman" w:hAnsi="Times New Roman" w:cs="Times New Roman"/>
          <w:color w:val="000000"/>
          <w:sz w:val="17"/>
          <w:szCs w:val="17"/>
        </w:rPr>
        <w:t xml:space="preserve">UNEG Norms </w:t>
      </w:r>
      <w:r w:rsidRPr="00AD10DC">
        <w:rPr>
          <w:rFonts w:ascii="Times New Roman" w:hAnsi="Times New Roman" w:cs="Times New Roman"/>
          <w:color w:val="0000FF"/>
          <w:sz w:val="17"/>
          <w:szCs w:val="17"/>
        </w:rPr>
        <w:t>http://www.uneval.org/document/detail/21</w:t>
      </w:r>
    </w:p>
    <w:p w14:paraId="12A5AC7B" w14:textId="77777777" w:rsidR="00F701B8" w:rsidRDefault="00F701B8" w:rsidP="00040BFE">
      <w:pPr>
        <w:pStyle w:val="FootnoteText"/>
      </w:pPr>
      <w:r w:rsidRPr="00AD10DC">
        <w:rPr>
          <w:rFonts w:ascii="Times New Roman" w:hAnsi="Times New Roman"/>
          <w:color w:val="000000"/>
          <w:sz w:val="17"/>
          <w:szCs w:val="17"/>
        </w:rPr>
        <w:t xml:space="preserve">     UNEG Standards </w:t>
      </w:r>
      <w:r w:rsidRPr="00AD10DC">
        <w:rPr>
          <w:rFonts w:ascii="Times New Roman" w:hAnsi="Times New Roman"/>
          <w:color w:val="0000FF"/>
          <w:sz w:val="17"/>
          <w:szCs w:val="17"/>
        </w:rPr>
        <w:t>http://www.uneval.org/document/detail/22</w:t>
      </w:r>
    </w:p>
  </w:footnote>
  <w:footnote w:id="3">
    <w:p w14:paraId="78D6AD97" w14:textId="77777777" w:rsidR="00F701B8" w:rsidRPr="003711E4" w:rsidRDefault="00F701B8" w:rsidP="00040BFE">
      <w:pPr>
        <w:jc w:val="left"/>
        <w:rPr>
          <w:rFonts w:ascii="Times New Roman" w:hAnsi="Times New Roman" w:cs="Times New Roman"/>
          <w:color w:val="0000FF"/>
          <w:sz w:val="16"/>
          <w:szCs w:val="16"/>
        </w:rPr>
      </w:pPr>
      <w:r w:rsidRPr="003711E4">
        <w:rPr>
          <w:rStyle w:val="FootnoteReference"/>
          <w:rFonts w:ascii="Times New Roman" w:hAnsi="Times New Roman"/>
        </w:rPr>
        <w:footnoteRef/>
      </w:r>
      <w:r w:rsidRPr="003711E4">
        <w:rPr>
          <w:rFonts w:ascii="Times New Roman" w:hAnsi="Times New Roman" w:cs="Times New Roman"/>
        </w:rPr>
        <w:t xml:space="preserve"> </w:t>
      </w:r>
      <w:r w:rsidRPr="003711E4">
        <w:rPr>
          <w:rFonts w:ascii="Times New Roman" w:hAnsi="Times New Roman" w:cs="Times New Roman"/>
          <w:color w:val="0000FF"/>
          <w:sz w:val="16"/>
          <w:szCs w:val="16"/>
        </w:rPr>
        <w:t>http://www.uneval.org/document/detail/102</w:t>
      </w:r>
    </w:p>
  </w:footnote>
  <w:footnote w:id="4">
    <w:p w14:paraId="5ECE81EC" w14:textId="77777777" w:rsidR="00F701B8" w:rsidRDefault="00F701B8" w:rsidP="00040BFE">
      <w:pPr>
        <w:pStyle w:val="FootnoteText"/>
      </w:pPr>
      <w:r w:rsidRPr="003711E4">
        <w:rPr>
          <w:rStyle w:val="FootnoteReference"/>
          <w:rFonts w:ascii="Times New Roman" w:hAnsi="Times New Roman"/>
        </w:rPr>
        <w:footnoteRef/>
      </w:r>
      <w:r w:rsidRPr="003711E4">
        <w:rPr>
          <w:rFonts w:ascii="Times New Roman" w:hAnsi="Times New Roman"/>
        </w:rPr>
        <w:t xml:space="preserve"> </w:t>
      </w:r>
      <w:r w:rsidRPr="003711E4">
        <w:rPr>
          <w:rFonts w:ascii="Times New Roman" w:hAnsi="Times New Roman"/>
          <w:color w:val="0000FF"/>
          <w:sz w:val="16"/>
          <w:szCs w:val="16"/>
        </w:rPr>
        <w:t>https://www.unicef.org/supply/files/ATTACHMENT_IV-UNICEF_Procedure_for_Ethical_Standards.PDF</w:t>
      </w:r>
    </w:p>
  </w:footnote>
  <w:footnote w:id="5">
    <w:p w14:paraId="335B358B" w14:textId="77777777" w:rsidR="00F701B8" w:rsidRDefault="00F701B8" w:rsidP="00040BFE">
      <w:pPr>
        <w:pStyle w:val="FootnoteText"/>
      </w:pPr>
      <w:r>
        <w:rPr>
          <w:rStyle w:val="FootnoteReference"/>
        </w:rPr>
        <w:footnoteRef/>
      </w:r>
      <w:r>
        <w:t xml:space="preserve"> </w:t>
      </w:r>
      <w:hyperlink r:id="rId1" w:history="1">
        <w:r w:rsidRPr="001E5B55">
          <w:rPr>
            <w:rStyle w:val="Hyperlink"/>
            <w:rFonts w:cs="Calibri"/>
          </w:rPr>
          <w:t>http://www.unicef.org/evaldatabase/files/UNICEF_Eval_Report_Standards.pdf</w:t>
        </w:r>
      </w:hyperlink>
      <w:r>
        <w:rPr>
          <w:rFonts w:cs="Calibri"/>
          <w:color w:val="0000FF"/>
        </w:rPr>
        <w:t xml:space="preserve"> </w:t>
      </w:r>
    </w:p>
  </w:footnote>
  <w:footnote w:id="6">
    <w:p w14:paraId="6FA3F077" w14:textId="77777777" w:rsidR="00F701B8" w:rsidRPr="009E14FA" w:rsidRDefault="00F701B8" w:rsidP="002A7FF1">
      <w:pPr>
        <w:pStyle w:val="FootnoteText"/>
        <w:rPr>
          <w:sz w:val="18"/>
          <w:szCs w:val="18"/>
        </w:rPr>
      </w:pPr>
      <w:r w:rsidRPr="009E14FA">
        <w:rPr>
          <w:rStyle w:val="FootnoteReference"/>
          <w:rFonts w:eastAsiaTheme="majorEastAsia"/>
          <w:szCs w:val="18"/>
        </w:rPr>
        <w:footnoteRef/>
      </w:r>
      <w:r w:rsidRPr="009E14FA">
        <w:rPr>
          <w:sz w:val="18"/>
          <w:szCs w:val="18"/>
        </w:rPr>
        <w:t xml:space="preserve"> Protocol of the meeting of the Coordination Council, approved by the Deputy Prime Minister on 14 September 2017.</w:t>
      </w:r>
    </w:p>
  </w:footnote>
  <w:footnote w:id="7">
    <w:p w14:paraId="7F4CE5F6" w14:textId="77777777" w:rsidR="00F701B8" w:rsidRPr="009E14FA" w:rsidRDefault="00F701B8" w:rsidP="002A7FF1">
      <w:pPr>
        <w:pStyle w:val="FootnoteText"/>
        <w:rPr>
          <w:sz w:val="18"/>
          <w:szCs w:val="18"/>
        </w:rPr>
      </w:pPr>
      <w:r w:rsidRPr="009E14FA">
        <w:rPr>
          <w:rStyle w:val="FootnoteReference"/>
          <w:rFonts w:eastAsiaTheme="majorEastAsia"/>
          <w:szCs w:val="18"/>
        </w:rPr>
        <w:footnoteRef/>
      </w:r>
      <w:r w:rsidRPr="009E14FA">
        <w:rPr>
          <w:sz w:val="18"/>
          <w:szCs w:val="18"/>
        </w:rPr>
        <w:t xml:space="preserve"> UNICEF, Assessment Report on Monitoring Groups 2016-2017. </w:t>
      </w:r>
    </w:p>
  </w:footnote>
  <w:footnote w:id="8">
    <w:p w14:paraId="441EFB63" w14:textId="77777777" w:rsidR="00F701B8" w:rsidRDefault="00F701B8" w:rsidP="002A7FF1">
      <w:pPr>
        <w:pStyle w:val="FootnoteText"/>
      </w:pPr>
      <w:r>
        <w:rPr>
          <w:rStyle w:val="FootnoteReference"/>
          <w:rFonts w:eastAsiaTheme="majorEastAsia"/>
        </w:rPr>
        <w:footnoteRef/>
      </w:r>
      <w:r>
        <w:t xml:space="preserve"> Project Proposals for ‘Interagency coordination of child welfare in the Ferghana region’ for 2016-2017;</w:t>
      </w:r>
    </w:p>
  </w:footnote>
  <w:footnote w:id="9">
    <w:p w14:paraId="76CB2562" w14:textId="35C20476" w:rsidR="00F701B8" w:rsidRDefault="00F701B8">
      <w:pPr>
        <w:pStyle w:val="FootnoteText"/>
      </w:pPr>
      <w:r>
        <w:rPr>
          <w:rStyle w:val="FootnoteReference"/>
        </w:rPr>
        <w:footnoteRef/>
      </w:r>
      <w:r>
        <w:t xml:space="preserve"> </w:t>
      </w:r>
      <w:r w:rsidRPr="00D768C7">
        <w:t>Briefing note</w:t>
      </w:r>
      <w:r>
        <w:t xml:space="preserve">s from the joint round table involving </w:t>
      </w:r>
      <w:r w:rsidRPr="00D768C7">
        <w:t>UNICEF</w:t>
      </w:r>
      <w:r>
        <w:t>, the</w:t>
      </w:r>
      <w:r w:rsidRPr="00D768C7">
        <w:t xml:space="preserve"> NHRC</w:t>
      </w:r>
      <w:r>
        <w:t xml:space="preserve"> and others held on 8 September 2016.</w:t>
      </w:r>
    </w:p>
  </w:footnote>
  <w:footnote w:id="10">
    <w:p w14:paraId="739EE9E4" w14:textId="77777777" w:rsidR="00F701B8" w:rsidRPr="009E14FA" w:rsidRDefault="00F701B8" w:rsidP="002A7FF1">
      <w:pPr>
        <w:pStyle w:val="FootnoteText"/>
        <w:rPr>
          <w:sz w:val="18"/>
          <w:szCs w:val="18"/>
        </w:rPr>
      </w:pPr>
      <w:r w:rsidRPr="009E14FA">
        <w:rPr>
          <w:rStyle w:val="FootnoteReference"/>
          <w:rFonts w:eastAsiaTheme="majorEastAsia"/>
          <w:szCs w:val="18"/>
        </w:rPr>
        <w:footnoteRef/>
      </w:r>
      <w:r w:rsidRPr="009E14FA">
        <w:rPr>
          <w:sz w:val="18"/>
          <w:szCs w:val="18"/>
        </w:rPr>
        <w:t xml:space="preserve"> UNICEF, Interview with Coram International, November 2018; UNICEF, Final Report on NGO Capacity-Building Programme, 2015.</w:t>
      </w:r>
    </w:p>
  </w:footnote>
  <w:footnote w:id="11">
    <w:p w14:paraId="327FC35E" w14:textId="52E036FD" w:rsidR="00F701B8" w:rsidRPr="009E14FA" w:rsidRDefault="00F701B8" w:rsidP="002A7FF1">
      <w:pPr>
        <w:pStyle w:val="FootnoteText"/>
        <w:rPr>
          <w:sz w:val="18"/>
          <w:szCs w:val="18"/>
        </w:rPr>
      </w:pPr>
      <w:r w:rsidRPr="009E14FA">
        <w:rPr>
          <w:rStyle w:val="FootnoteReference"/>
          <w:rFonts w:eastAsiaTheme="majorEastAsia"/>
          <w:szCs w:val="18"/>
        </w:rPr>
        <w:footnoteRef/>
      </w:r>
      <w:r w:rsidRPr="009E14FA">
        <w:rPr>
          <w:sz w:val="18"/>
          <w:szCs w:val="18"/>
        </w:rPr>
        <w:t xml:space="preserve"> Activities focusing on the priorities of children’s well-being; location and geographic area of activity; internal capacity; programmatic capacity; external capacity; and priority to </w:t>
      </w:r>
      <w:r>
        <w:rPr>
          <w:sz w:val="18"/>
          <w:szCs w:val="18"/>
        </w:rPr>
        <w:t xml:space="preserve">grassroots NGOs. </w:t>
      </w:r>
    </w:p>
  </w:footnote>
  <w:footnote w:id="12">
    <w:p w14:paraId="6A76CA95" w14:textId="77777777" w:rsidR="00F701B8" w:rsidRPr="009E14FA" w:rsidRDefault="00F701B8" w:rsidP="002A7FF1">
      <w:pPr>
        <w:pStyle w:val="FootnoteText"/>
        <w:rPr>
          <w:sz w:val="18"/>
          <w:szCs w:val="18"/>
        </w:rPr>
      </w:pPr>
      <w:r w:rsidRPr="009E14FA">
        <w:rPr>
          <w:rStyle w:val="FootnoteReference"/>
          <w:rFonts w:eastAsiaTheme="majorEastAsia"/>
          <w:szCs w:val="18"/>
        </w:rPr>
        <w:footnoteRef/>
      </w:r>
      <w:r w:rsidRPr="009E14FA">
        <w:rPr>
          <w:sz w:val="18"/>
          <w:szCs w:val="18"/>
        </w:rPr>
        <w:t xml:space="preserve"> I.e. 20 directors, 9 specialists (coordinator, operator, social worker, etc.), 12 volunteers, and 1 chairperson of board of directors. From the 19 NGOs remaining by the end of the project, representatives of 12 NGOs participated in all 5 trainings, representatives of 5 NGOs participated in 4 trainings and representatives of 2 NGOs organizations participated in 3 trainings.</w:t>
      </w:r>
    </w:p>
  </w:footnote>
  <w:footnote w:id="13">
    <w:p w14:paraId="6A46A35F" w14:textId="77777777" w:rsidR="00F701B8" w:rsidRPr="009E14FA" w:rsidRDefault="00F701B8" w:rsidP="002A7FF1">
      <w:pPr>
        <w:pStyle w:val="FootnoteText"/>
        <w:rPr>
          <w:sz w:val="18"/>
          <w:szCs w:val="18"/>
        </w:rPr>
      </w:pPr>
      <w:r w:rsidRPr="009E14FA">
        <w:rPr>
          <w:rStyle w:val="FootnoteReference"/>
          <w:rFonts w:eastAsiaTheme="majorEastAsia"/>
          <w:szCs w:val="18"/>
        </w:rPr>
        <w:footnoteRef/>
      </w:r>
      <w:r w:rsidRPr="009E14FA">
        <w:rPr>
          <w:sz w:val="18"/>
          <w:szCs w:val="18"/>
        </w:rPr>
        <w:t xml:space="preserve"> E.g. early childhood education and child protection programming in Ferghana region; reducing the spread of helminthiasis among children in six selected pre-schools in Jizzakh region; increasing awareness raising of the importance of pre-school education in three selected districts of Khorezm region; t</w:t>
      </w:r>
      <w:r w:rsidRPr="009E14FA">
        <w:rPr>
          <w:color w:val="000000"/>
          <w:sz w:val="18"/>
          <w:szCs w:val="18"/>
        </w:rPr>
        <w:t>he introduction of optimum feeding practices for</w:t>
      </w:r>
      <w:r w:rsidRPr="009E14FA">
        <w:rPr>
          <w:color w:val="000000"/>
          <w:sz w:val="18"/>
          <w:szCs w:val="18"/>
          <w:shd w:val="clear" w:color="auto" w:fill="E6ECF9"/>
        </w:rPr>
        <w:t> </w:t>
      </w:r>
      <w:r w:rsidRPr="009E14FA">
        <w:rPr>
          <w:color w:val="000000"/>
          <w:sz w:val="18"/>
          <w:szCs w:val="18"/>
        </w:rPr>
        <w:t>breast-feeding</w:t>
      </w:r>
      <w:r w:rsidRPr="009E14FA">
        <w:rPr>
          <w:color w:val="000000"/>
          <w:sz w:val="18"/>
          <w:szCs w:val="18"/>
          <w:shd w:val="clear" w:color="auto" w:fill="E6ECF9"/>
        </w:rPr>
        <w:t> </w:t>
      </w:r>
      <w:r w:rsidRPr="009E14FA">
        <w:rPr>
          <w:color w:val="000000"/>
          <w:sz w:val="18"/>
          <w:szCs w:val="18"/>
        </w:rPr>
        <w:t>mothers and children from 0 to 2 years old</w:t>
      </w:r>
      <w:r>
        <w:rPr>
          <w:color w:val="000000"/>
          <w:sz w:val="18"/>
          <w:szCs w:val="18"/>
        </w:rPr>
        <w:t xml:space="preserve"> in three selected districts of the RoK</w:t>
      </w:r>
      <w:r w:rsidRPr="009E14FA">
        <w:rPr>
          <w:color w:val="000000"/>
          <w:sz w:val="18"/>
          <w:szCs w:val="18"/>
        </w:rPr>
        <w:t>.</w:t>
      </w:r>
    </w:p>
  </w:footnote>
  <w:footnote w:id="14">
    <w:p w14:paraId="318F7E0F" w14:textId="77777777" w:rsidR="00F701B8" w:rsidRPr="00982D0F" w:rsidRDefault="00F701B8" w:rsidP="002A7FF1">
      <w:pPr>
        <w:pStyle w:val="FootnoteText"/>
        <w:rPr>
          <w:lang w:val="en-US"/>
        </w:rPr>
      </w:pPr>
      <w:r>
        <w:rPr>
          <w:rStyle w:val="FootnoteReference"/>
        </w:rPr>
        <w:footnoteRef/>
      </w:r>
      <w:r>
        <w:t xml:space="preserve"> </w:t>
      </w:r>
      <w:r>
        <w:rPr>
          <w:lang w:val="en-US"/>
        </w:rPr>
        <w:t xml:space="preserve">Please note that to ensure the participant’s anonymity, any roles/titles that may enable identification of the participant will not be included in the Evaluation Report. </w:t>
      </w:r>
    </w:p>
  </w:footnote>
  <w:footnote w:id="15">
    <w:p w14:paraId="68E3D565" w14:textId="77777777" w:rsidR="00F701B8" w:rsidRPr="00982D0F" w:rsidRDefault="00F701B8" w:rsidP="002A7FF1">
      <w:pPr>
        <w:pStyle w:val="FootnoteText"/>
        <w:rPr>
          <w:lang w:val="en-US"/>
        </w:rPr>
      </w:pPr>
      <w:r>
        <w:rPr>
          <w:rStyle w:val="FootnoteReference"/>
        </w:rPr>
        <w:footnoteRef/>
      </w:r>
      <w:r>
        <w:t xml:space="preserve"> </w:t>
      </w:r>
      <w:r>
        <w:rPr>
          <w:lang w:val="en-US"/>
        </w:rPr>
        <w:t xml:space="preserve">Please note that to ensure the participant’s anonymity, any roles/titles that may enable identification of the participant will not be included in the Evaluation Report. </w:t>
      </w:r>
    </w:p>
  </w:footnote>
  <w:footnote w:id="16">
    <w:p w14:paraId="077E7CA1" w14:textId="77777777" w:rsidR="00F701B8" w:rsidRPr="00982D0F" w:rsidRDefault="00F701B8" w:rsidP="002A7FF1">
      <w:pPr>
        <w:pStyle w:val="FootnoteText"/>
        <w:rPr>
          <w:lang w:val="en-US"/>
        </w:rPr>
      </w:pPr>
      <w:r>
        <w:rPr>
          <w:rStyle w:val="FootnoteReference"/>
        </w:rPr>
        <w:footnoteRef/>
      </w:r>
      <w:r>
        <w:t xml:space="preserve"> </w:t>
      </w:r>
      <w:r>
        <w:rPr>
          <w:lang w:val="en-US"/>
        </w:rPr>
        <w:t xml:space="preserve">Please note that to ensure the participant’s anonymity, any roles/titles that may enable identification of the participant will not be included in the Evaluation Report. </w:t>
      </w:r>
    </w:p>
  </w:footnote>
  <w:footnote w:id="17">
    <w:p w14:paraId="1A7FE669" w14:textId="77777777" w:rsidR="00F701B8" w:rsidRPr="00982D0F" w:rsidRDefault="00F701B8" w:rsidP="002A7FF1">
      <w:pPr>
        <w:pStyle w:val="FootnoteText"/>
        <w:rPr>
          <w:lang w:val="en-US"/>
        </w:rPr>
      </w:pPr>
      <w:r>
        <w:rPr>
          <w:rStyle w:val="FootnoteReference"/>
        </w:rPr>
        <w:footnoteRef/>
      </w:r>
      <w:r>
        <w:t xml:space="preserve"> </w:t>
      </w:r>
      <w:r>
        <w:rPr>
          <w:lang w:val="en-US"/>
        </w:rPr>
        <w:t xml:space="preserve">Please note that to ensure the participant’s anonymity, any roles/titles that may enable identification of the participant will not be included in the Evaluation Report. </w:t>
      </w:r>
    </w:p>
  </w:footnote>
  <w:footnote w:id="18">
    <w:p w14:paraId="37B70D48" w14:textId="77777777" w:rsidR="00F701B8" w:rsidRPr="00982D0F" w:rsidRDefault="00F701B8" w:rsidP="002A7FF1">
      <w:pPr>
        <w:pStyle w:val="FootnoteText"/>
        <w:rPr>
          <w:lang w:val="en-US"/>
        </w:rPr>
      </w:pPr>
      <w:r>
        <w:rPr>
          <w:rStyle w:val="FootnoteReference"/>
        </w:rPr>
        <w:footnoteRef/>
      </w:r>
      <w:r>
        <w:t xml:space="preserve"> </w:t>
      </w:r>
      <w:r>
        <w:rPr>
          <w:lang w:val="en-US"/>
        </w:rPr>
        <w:t xml:space="preserve">Please note that to ensure the participant’s anonymity, any roles/titles that may enable identification of the participant will not be included in the Evaluation Report. </w:t>
      </w:r>
    </w:p>
  </w:footnote>
  <w:footnote w:id="19">
    <w:p w14:paraId="04855369" w14:textId="77777777" w:rsidR="00F701B8" w:rsidRPr="00982D0F" w:rsidRDefault="00F701B8" w:rsidP="002A7FF1">
      <w:pPr>
        <w:pStyle w:val="FootnoteText"/>
        <w:rPr>
          <w:lang w:val="en-US"/>
        </w:rPr>
      </w:pPr>
      <w:r>
        <w:rPr>
          <w:rStyle w:val="FootnoteReference"/>
        </w:rPr>
        <w:footnoteRef/>
      </w:r>
      <w:r>
        <w:t xml:space="preserve"> </w:t>
      </w:r>
      <w:r>
        <w:rPr>
          <w:lang w:val="en-US"/>
        </w:rPr>
        <w:t xml:space="preserve">Please note that to ensure the participant’s anonymity, any roles/titles that may enable identification of the participant will not be included in the Evaluation Report. </w:t>
      </w:r>
    </w:p>
  </w:footnote>
  <w:footnote w:id="20">
    <w:p w14:paraId="033370A2" w14:textId="77777777" w:rsidR="00F701B8" w:rsidRPr="003462FD" w:rsidRDefault="00F701B8" w:rsidP="00040BFE">
      <w:pPr>
        <w:pStyle w:val="FootnoteText"/>
      </w:pPr>
      <w:r>
        <w:rPr>
          <w:rStyle w:val="FootnoteReference"/>
        </w:rPr>
        <w:footnoteRef/>
      </w:r>
      <w:r>
        <w:t xml:space="preserve"> Please note that our proposed timeline runs from the date when the contract is signed, </w:t>
      </w:r>
      <w:r>
        <w:rPr>
          <w:i/>
        </w:rPr>
        <w:t>and</w:t>
      </w:r>
      <w:r>
        <w:t xml:space="preserve"> receipt by Coram International of the key desk review documents in English.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B61C9" w14:textId="26449ED0" w:rsidR="00F701B8" w:rsidRPr="007D53CD" w:rsidRDefault="00F701B8">
    <w:pPr>
      <w:pStyle w:val="Header"/>
      <w:rPr>
        <w:sz w:val="18"/>
        <w:szCs w:val="18"/>
      </w:rPr>
    </w:pPr>
    <w:r w:rsidRPr="00E37F34">
      <w:rPr>
        <w:sz w:val="18"/>
        <w:szCs w:val="18"/>
      </w:rPr>
      <w:t>Report on the Formative Evaluation of the Child Rights Monitoring Programme in Uzbekistan 2016-2018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5C874" w14:textId="2FE4FE6D" w:rsidR="00F701B8" w:rsidRPr="007D53CD" w:rsidRDefault="00F701B8">
    <w:pPr>
      <w:pStyle w:val="Header"/>
      <w:rPr>
        <w:sz w:val="18"/>
        <w:szCs w:val="18"/>
      </w:rPr>
    </w:pPr>
    <w:r>
      <w:rPr>
        <w:sz w:val="18"/>
        <w:szCs w:val="18"/>
      </w:rPr>
      <w:t xml:space="preserve">21 </w:t>
    </w:r>
    <w:r w:rsidRPr="00E37F34">
      <w:rPr>
        <w:sz w:val="18"/>
        <w:szCs w:val="18"/>
      </w:rPr>
      <w:t>December 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ind w:left="720" w:hanging="360"/>
      </w:pPr>
      <w:rPr>
        <w:rFonts w:ascii="Symbol" w:hAnsi="Symbol" w:cs="Symbol" w:hint="default"/>
        <w:b w:val="0"/>
        <w:bCs w:val="0"/>
        <w:i w:val="0"/>
        <w:iCs w:val="0"/>
        <w:strike w:val="0"/>
        <w:color w:val="auto"/>
        <w:sz w:val="22"/>
        <w:szCs w:val="22"/>
        <w:u w:val="none"/>
      </w:rPr>
    </w:lvl>
    <w:lvl w:ilvl="1">
      <w:start w:val="1"/>
      <w:numFmt w:val="bullet"/>
      <w:lvlText w:val=""/>
      <w:lvlJc w:val="left"/>
      <w:pPr>
        <w:ind w:left="1080" w:hanging="360"/>
      </w:pPr>
      <w:rPr>
        <w:rFonts w:ascii="Symbol" w:hAnsi="Symbol" w:cs="Symbol" w:hint="default"/>
        <w:b w:val="0"/>
        <w:bCs w:val="0"/>
        <w:i w:val="0"/>
        <w:iCs w:val="0"/>
        <w:strike w:val="0"/>
        <w:color w:val="auto"/>
        <w:sz w:val="22"/>
        <w:szCs w:val="22"/>
        <w:u w:val="none"/>
      </w:rPr>
    </w:lvl>
    <w:lvl w:ilvl="2">
      <w:start w:val="1"/>
      <w:numFmt w:val="bullet"/>
      <w:lvlText w:val=""/>
      <w:lvlJc w:val="left"/>
      <w:pPr>
        <w:ind w:left="1440" w:hanging="360"/>
      </w:pPr>
      <w:rPr>
        <w:rFonts w:ascii="Symbol" w:hAnsi="Symbol" w:cs="Symbol" w:hint="default"/>
        <w:b w:val="0"/>
        <w:bCs w:val="0"/>
        <w:i w:val="0"/>
        <w:iCs w:val="0"/>
        <w:strike w:val="0"/>
        <w:color w:val="auto"/>
        <w:sz w:val="22"/>
        <w:szCs w:val="22"/>
        <w:u w:val="none"/>
      </w:rPr>
    </w:lvl>
    <w:lvl w:ilvl="3">
      <w:start w:val="1"/>
      <w:numFmt w:val="bullet"/>
      <w:lvlText w:val=""/>
      <w:lvlJc w:val="left"/>
      <w:pPr>
        <w:ind w:left="1800" w:hanging="360"/>
      </w:pPr>
      <w:rPr>
        <w:rFonts w:ascii="Symbol" w:hAnsi="Symbol" w:cs="Symbol" w:hint="default"/>
        <w:b w:val="0"/>
        <w:bCs w:val="0"/>
        <w:i w:val="0"/>
        <w:iCs w:val="0"/>
        <w:strike w:val="0"/>
        <w:color w:val="auto"/>
        <w:sz w:val="22"/>
        <w:szCs w:val="22"/>
        <w:u w:val="none"/>
      </w:rPr>
    </w:lvl>
    <w:lvl w:ilvl="4">
      <w:start w:val="1"/>
      <w:numFmt w:val="bullet"/>
      <w:lvlText w:val=""/>
      <w:lvlJc w:val="left"/>
      <w:pPr>
        <w:ind w:left="2160" w:hanging="360"/>
      </w:pPr>
      <w:rPr>
        <w:rFonts w:ascii="Symbol" w:hAnsi="Symbol" w:cs="Symbol" w:hint="default"/>
        <w:b w:val="0"/>
        <w:bCs w:val="0"/>
        <w:i w:val="0"/>
        <w:iCs w:val="0"/>
        <w:strike w:val="0"/>
        <w:color w:val="auto"/>
        <w:sz w:val="22"/>
        <w:szCs w:val="22"/>
        <w:u w:val="none"/>
      </w:rPr>
    </w:lvl>
    <w:lvl w:ilvl="5">
      <w:start w:val="1"/>
      <w:numFmt w:val="bullet"/>
      <w:lvlText w:val=""/>
      <w:lvlJc w:val="left"/>
      <w:pPr>
        <w:ind w:left="2520" w:hanging="360"/>
      </w:pPr>
      <w:rPr>
        <w:rFonts w:ascii="Symbol" w:hAnsi="Symbol" w:cs="Symbol" w:hint="default"/>
        <w:b w:val="0"/>
        <w:bCs w:val="0"/>
        <w:i w:val="0"/>
        <w:iCs w:val="0"/>
        <w:strike w:val="0"/>
        <w:color w:val="auto"/>
        <w:sz w:val="22"/>
        <w:szCs w:val="22"/>
        <w:u w:val="none"/>
      </w:rPr>
    </w:lvl>
    <w:lvl w:ilvl="6">
      <w:start w:val="1"/>
      <w:numFmt w:val="bullet"/>
      <w:lvlText w:val=""/>
      <w:lvlJc w:val="left"/>
      <w:pPr>
        <w:ind w:left="2880" w:hanging="360"/>
      </w:pPr>
      <w:rPr>
        <w:rFonts w:ascii="Symbol" w:hAnsi="Symbol" w:cs="Symbol" w:hint="default"/>
        <w:b w:val="0"/>
        <w:bCs w:val="0"/>
        <w:i w:val="0"/>
        <w:iCs w:val="0"/>
        <w:strike w:val="0"/>
        <w:color w:val="auto"/>
        <w:sz w:val="22"/>
        <w:szCs w:val="22"/>
        <w:u w:val="none"/>
      </w:rPr>
    </w:lvl>
    <w:lvl w:ilvl="7">
      <w:start w:val="1"/>
      <w:numFmt w:val="bullet"/>
      <w:lvlText w:val=""/>
      <w:lvlJc w:val="left"/>
      <w:pPr>
        <w:ind w:left="3240" w:hanging="360"/>
      </w:pPr>
      <w:rPr>
        <w:rFonts w:ascii="Symbol" w:hAnsi="Symbol" w:cs="Symbol" w:hint="default"/>
        <w:b w:val="0"/>
        <w:bCs w:val="0"/>
        <w:i w:val="0"/>
        <w:iCs w:val="0"/>
        <w:strike w:val="0"/>
        <w:color w:val="auto"/>
        <w:sz w:val="22"/>
        <w:szCs w:val="22"/>
        <w:u w:val="none"/>
      </w:rPr>
    </w:lvl>
    <w:lvl w:ilvl="8">
      <w:start w:val="1"/>
      <w:numFmt w:val="bullet"/>
      <w:lvlText w:val=""/>
      <w:lvlJc w:val="left"/>
      <w:pPr>
        <w:ind w:left="3600" w:hanging="360"/>
      </w:pPr>
      <w:rPr>
        <w:rFonts w:ascii="Symbol" w:hAnsi="Symbol" w:cs="Symbol" w:hint="default"/>
        <w:b w:val="0"/>
        <w:bCs w:val="0"/>
        <w:i w:val="0"/>
        <w:iCs w:val="0"/>
        <w:strike w:val="0"/>
        <w:color w:val="auto"/>
        <w:sz w:val="22"/>
        <w:szCs w:val="22"/>
        <w:u w:val="none"/>
      </w:rPr>
    </w:lvl>
  </w:abstractNum>
  <w:abstractNum w:abstractNumId="1" w15:restartNumberingAfterBreak="0">
    <w:nsid w:val="00000402"/>
    <w:multiLevelType w:val="multilevel"/>
    <w:tmpl w:val="00000885"/>
    <w:lvl w:ilvl="0">
      <w:start w:val="15"/>
      <w:numFmt w:val="decimal"/>
      <w:lvlText w:val="%1"/>
      <w:lvlJc w:val="left"/>
      <w:pPr>
        <w:ind w:left="100" w:hanging="300"/>
      </w:pPr>
      <w:rPr>
        <w:rFonts w:ascii="Times New Roman" w:hAnsi="Times New Roman" w:cs="Times New Roman"/>
        <w:b w:val="0"/>
        <w:bCs w:val="0"/>
        <w:sz w:val="24"/>
        <w:szCs w:val="24"/>
      </w:rPr>
    </w:lvl>
    <w:lvl w:ilvl="1">
      <w:numFmt w:val="bullet"/>
      <w:lvlText w:val="•"/>
      <w:lvlJc w:val="left"/>
      <w:pPr>
        <w:ind w:left="1046" w:hanging="300"/>
      </w:pPr>
    </w:lvl>
    <w:lvl w:ilvl="2">
      <w:numFmt w:val="bullet"/>
      <w:lvlText w:val="•"/>
      <w:lvlJc w:val="left"/>
      <w:pPr>
        <w:ind w:left="1992" w:hanging="300"/>
      </w:pPr>
    </w:lvl>
    <w:lvl w:ilvl="3">
      <w:numFmt w:val="bullet"/>
      <w:lvlText w:val="•"/>
      <w:lvlJc w:val="left"/>
      <w:pPr>
        <w:ind w:left="2938" w:hanging="300"/>
      </w:pPr>
    </w:lvl>
    <w:lvl w:ilvl="4">
      <w:numFmt w:val="bullet"/>
      <w:lvlText w:val="•"/>
      <w:lvlJc w:val="left"/>
      <w:pPr>
        <w:ind w:left="3884" w:hanging="300"/>
      </w:pPr>
    </w:lvl>
    <w:lvl w:ilvl="5">
      <w:numFmt w:val="bullet"/>
      <w:lvlText w:val="•"/>
      <w:lvlJc w:val="left"/>
      <w:pPr>
        <w:ind w:left="4830" w:hanging="300"/>
      </w:pPr>
    </w:lvl>
    <w:lvl w:ilvl="6">
      <w:numFmt w:val="bullet"/>
      <w:lvlText w:val="•"/>
      <w:lvlJc w:val="left"/>
      <w:pPr>
        <w:ind w:left="5776" w:hanging="300"/>
      </w:pPr>
    </w:lvl>
    <w:lvl w:ilvl="7">
      <w:numFmt w:val="bullet"/>
      <w:lvlText w:val="•"/>
      <w:lvlJc w:val="left"/>
      <w:pPr>
        <w:ind w:left="6722" w:hanging="300"/>
      </w:pPr>
    </w:lvl>
    <w:lvl w:ilvl="8">
      <w:numFmt w:val="bullet"/>
      <w:lvlText w:val="•"/>
      <w:lvlJc w:val="left"/>
      <w:pPr>
        <w:ind w:left="7668" w:hanging="300"/>
      </w:pPr>
    </w:lvl>
  </w:abstractNum>
  <w:abstractNum w:abstractNumId="2" w15:restartNumberingAfterBreak="0">
    <w:nsid w:val="0002795E"/>
    <w:multiLevelType w:val="hybridMultilevel"/>
    <w:tmpl w:val="822408F8"/>
    <w:lvl w:ilvl="0" w:tplc="1AE2D280">
      <w:start w:val="1"/>
      <w:numFmt w:val="decimal"/>
      <w:lvlText w:val="%1."/>
      <w:lvlJc w:val="left"/>
      <w:pPr>
        <w:ind w:left="720" w:hanging="360"/>
      </w:pPr>
      <w:rPr>
        <w:rFonts w:hint="default"/>
        <w:b/>
      </w:rPr>
    </w:lvl>
    <w:lvl w:ilvl="1" w:tplc="1B8E6796">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0F855C5"/>
    <w:multiLevelType w:val="hybridMultilevel"/>
    <w:tmpl w:val="6910EFCA"/>
    <w:lvl w:ilvl="0" w:tplc="4BDEDF9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B82FEE"/>
    <w:multiLevelType w:val="hybridMultilevel"/>
    <w:tmpl w:val="13109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116338"/>
    <w:multiLevelType w:val="hybridMultilevel"/>
    <w:tmpl w:val="6010C66C"/>
    <w:lvl w:ilvl="0" w:tplc="722EE1D6">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21B052F"/>
    <w:multiLevelType w:val="hybridMultilevel"/>
    <w:tmpl w:val="F716B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E001B5"/>
    <w:multiLevelType w:val="hybridMultilevel"/>
    <w:tmpl w:val="52AAAD30"/>
    <w:lvl w:ilvl="0" w:tplc="9C305794">
      <w:start w:val="1"/>
      <w:numFmt w:val="lowerRoman"/>
      <w:pStyle w:val="evalquestions"/>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74D3CB9"/>
    <w:multiLevelType w:val="hybridMultilevel"/>
    <w:tmpl w:val="777C6CAC"/>
    <w:lvl w:ilvl="0" w:tplc="3BE8874C">
      <w:start w:val="1"/>
      <w:numFmt w:val="lowerLetter"/>
      <w:lvlText w:val="%1)"/>
      <w:lvlJc w:val="left"/>
      <w:pPr>
        <w:ind w:left="360" w:hanging="360"/>
      </w:pPr>
      <w:rPr>
        <w:b w:val="0"/>
      </w:rPr>
    </w:lvl>
    <w:lvl w:ilvl="1" w:tplc="7EA64026">
      <w:start w:val="1"/>
      <w:numFmt w:val="lowerLetter"/>
      <w:lvlText w:val="%2."/>
      <w:lvlJc w:val="left"/>
      <w:pPr>
        <w:ind w:left="1080" w:hanging="360"/>
      </w:pPr>
      <w:rPr>
        <w:b w:val="0"/>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075153F9"/>
    <w:multiLevelType w:val="hybridMultilevel"/>
    <w:tmpl w:val="6D885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7876A27"/>
    <w:multiLevelType w:val="hybridMultilevel"/>
    <w:tmpl w:val="56B00426"/>
    <w:lvl w:ilvl="0" w:tplc="9B161EC2">
      <w:start w:val="1"/>
      <w:numFmt w:val="lowerLetter"/>
      <w:lvlText w:val="%1)"/>
      <w:lvlJc w:val="left"/>
      <w:pPr>
        <w:ind w:left="360" w:hanging="360"/>
      </w:pPr>
      <w:rPr>
        <w:b w:val="0"/>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09BD4CE6"/>
    <w:multiLevelType w:val="hybridMultilevel"/>
    <w:tmpl w:val="56B00426"/>
    <w:lvl w:ilvl="0" w:tplc="9B161EC2">
      <w:start w:val="1"/>
      <w:numFmt w:val="lowerLetter"/>
      <w:lvlText w:val="%1)"/>
      <w:lvlJc w:val="left"/>
      <w:pPr>
        <w:ind w:left="360" w:hanging="360"/>
      </w:pPr>
      <w:rPr>
        <w:b w:val="0"/>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0B317A2A"/>
    <w:multiLevelType w:val="hybridMultilevel"/>
    <w:tmpl w:val="460A6C2E"/>
    <w:lvl w:ilvl="0" w:tplc="3F66931C">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0C072848"/>
    <w:multiLevelType w:val="hybridMultilevel"/>
    <w:tmpl w:val="36C8E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73386A"/>
    <w:multiLevelType w:val="hybridMultilevel"/>
    <w:tmpl w:val="0792D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BC1544"/>
    <w:multiLevelType w:val="hybridMultilevel"/>
    <w:tmpl w:val="D8245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E5511CD"/>
    <w:multiLevelType w:val="hybridMultilevel"/>
    <w:tmpl w:val="41446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1D07EAE"/>
    <w:multiLevelType w:val="multilevel"/>
    <w:tmpl w:val="7256C5C6"/>
    <w:lvl w:ilvl="0">
      <w:start w:val="8"/>
      <w:numFmt w:val="decimal"/>
      <w:pStyle w:val="Level1"/>
      <w:lvlText w:val="%1."/>
      <w:lvlJc w:val="left"/>
      <w:pPr>
        <w:ind w:left="360" w:hanging="360"/>
      </w:pPr>
      <w:rPr>
        <w:rFonts w:hint="default"/>
      </w:rPr>
    </w:lvl>
    <w:lvl w:ilvl="1">
      <w:start w:val="1"/>
      <w:numFmt w:val="decimal"/>
      <w:pStyle w:val="Level2"/>
      <w:lvlText w:val="%1.%2."/>
      <w:lvlJc w:val="left"/>
      <w:pPr>
        <w:ind w:left="792" w:hanging="432"/>
      </w:pPr>
      <w:rPr>
        <w:rFonts w:hint="default"/>
      </w:rPr>
    </w:lvl>
    <w:lvl w:ilvl="2">
      <w:start w:val="1"/>
      <w:numFmt w:val="decimal"/>
      <w:pStyle w:val="Le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2CB1805"/>
    <w:multiLevelType w:val="hybridMultilevel"/>
    <w:tmpl w:val="B096062A"/>
    <w:lvl w:ilvl="0" w:tplc="EA04580C">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16375F9B"/>
    <w:multiLevelType w:val="hybridMultilevel"/>
    <w:tmpl w:val="F9200A5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1D59E0"/>
    <w:multiLevelType w:val="multilevel"/>
    <w:tmpl w:val="F29E1960"/>
    <w:lvl w:ilvl="0">
      <w:start w:val="1"/>
      <w:numFmt w:val="decimal"/>
      <w:pStyle w:val="HeadingA"/>
      <w:lvlText w:val="%1."/>
      <w:lvlJc w:val="left"/>
      <w:pPr>
        <w:ind w:left="360" w:hanging="360"/>
      </w:pPr>
      <w:rPr>
        <w:rFonts w:hint="default"/>
      </w:rPr>
    </w:lvl>
    <w:lvl w:ilvl="1">
      <w:start w:val="1"/>
      <w:numFmt w:val="decimal"/>
      <w:pStyle w:val="HeadingB"/>
      <w:lvlText w:val="%1.%2."/>
      <w:lvlJc w:val="left"/>
      <w:pPr>
        <w:ind w:left="792" w:hanging="432"/>
      </w:pPr>
      <w:rPr>
        <w:rFonts w:hint="default"/>
      </w:rPr>
    </w:lvl>
    <w:lvl w:ilvl="2">
      <w:start w:val="1"/>
      <w:numFmt w:val="decimal"/>
      <w:pStyle w:val="HeadingC"/>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8134845"/>
    <w:multiLevelType w:val="hybridMultilevel"/>
    <w:tmpl w:val="56B00426"/>
    <w:lvl w:ilvl="0" w:tplc="9B161EC2">
      <w:start w:val="1"/>
      <w:numFmt w:val="lowerLetter"/>
      <w:lvlText w:val="%1)"/>
      <w:lvlJc w:val="left"/>
      <w:pPr>
        <w:ind w:left="360" w:hanging="360"/>
      </w:pPr>
      <w:rPr>
        <w:b w:val="0"/>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181F0782"/>
    <w:multiLevelType w:val="hybridMultilevel"/>
    <w:tmpl w:val="1F44FF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B4440D1"/>
    <w:multiLevelType w:val="hybridMultilevel"/>
    <w:tmpl w:val="CB306D6A"/>
    <w:lvl w:ilvl="0" w:tplc="11483EFE">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BDE3F57"/>
    <w:multiLevelType w:val="hybridMultilevel"/>
    <w:tmpl w:val="79705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E0E3DE3"/>
    <w:multiLevelType w:val="hybridMultilevel"/>
    <w:tmpl w:val="4F8AF2EC"/>
    <w:lvl w:ilvl="0" w:tplc="06D8D5BA">
      <w:start w:val="1"/>
      <w:numFmt w:val="decimal"/>
      <w:pStyle w:val="MonroseNumbering"/>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B35174"/>
    <w:multiLevelType w:val="hybridMultilevel"/>
    <w:tmpl w:val="AC5484F2"/>
    <w:lvl w:ilvl="0" w:tplc="BF06F4A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3D3206B"/>
    <w:multiLevelType w:val="hybridMultilevel"/>
    <w:tmpl w:val="A538D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58F10F0"/>
    <w:multiLevelType w:val="hybridMultilevel"/>
    <w:tmpl w:val="6010C66C"/>
    <w:lvl w:ilvl="0" w:tplc="722EE1D6">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25C23A4C"/>
    <w:multiLevelType w:val="hybridMultilevel"/>
    <w:tmpl w:val="777C6CAC"/>
    <w:lvl w:ilvl="0" w:tplc="3BE8874C">
      <w:start w:val="1"/>
      <w:numFmt w:val="lowerLetter"/>
      <w:lvlText w:val="%1)"/>
      <w:lvlJc w:val="left"/>
      <w:pPr>
        <w:ind w:left="360" w:hanging="360"/>
      </w:pPr>
      <w:rPr>
        <w:b w:val="0"/>
      </w:rPr>
    </w:lvl>
    <w:lvl w:ilvl="1" w:tplc="7EA64026">
      <w:start w:val="1"/>
      <w:numFmt w:val="lowerLetter"/>
      <w:lvlText w:val="%2."/>
      <w:lvlJc w:val="left"/>
      <w:pPr>
        <w:ind w:left="1080" w:hanging="360"/>
      </w:pPr>
      <w:rPr>
        <w:b w:val="0"/>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26676D94"/>
    <w:multiLevelType w:val="hybridMultilevel"/>
    <w:tmpl w:val="53B47412"/>
    <w:lvl w:ilvl="0" w:tplc="722EE1D6">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28836BCA"/>
    <w:multiLevelType w:val="hybridMultilevel"/>
    <w:tmpl w:val="F00A5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AB34CEC"/>
    <w:multiLevelType w:val="hybridMultilevel"/>
    <w:tmpl w:val="53B47412"/>
    <w:lvl w:ilvl="0" w:tplc="722EE1D6">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2B1C7C54"/>
    <w:multiLevelType w:val="hybridMultilevel"/>
    <w:tmpl w:val="FA98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D706C2C"/>
    <w:multiLevelType w:val="hybridMultilevel"/>
    <w:tmpl w:val="247CFD44"/>
    <w:lvl w:ilvl="0" w:tplc="28409728">
      <w:start w:val="7"/>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EE965C8"/>
    <w:multiLevelType w:val="multilevel"/>
    <w:tmpl w:val="CFC67480"/>
    <w:styleLink w:val="Style2"/>
    <w:lvl w:ilvl="0">
      <w:start w:val="1"/>
      <w:numFmt w:val="decimal"/>
      <w:suff w:val="space"/>
      <w:lvlText w:val="%1."/>
      <w:lvlJc w:val="left"/>
      <w:pPr>
        <w:ind w:left="360" w:hanging="360"/>
      </w:pPr>
      <w:rPr>
        <w:rFonts w:ascii="Arial" w:hAnsi="Arial" w:hint="default"/>
        <w:caps w:val="0"/>
        <w:strike w:val="0"/>
        <w:dstrike w:val="0"/>
        <w:vanish w:val="0"/>
        <w:color w:val="B20E10"/>
        <w:sz w:val="40"/>
        <w:vertAlign w:val="baseline"/>
      </w:rPr>
    </w:lvl>
    <w:lvl w:ilvl="1">
      <w:start w:val="1"/>
      <w:numFmt w:val="decimal"/>
      <w:lvlText w:val="%1.%2."/>
      <w:lvlJc w:val="left"/>
      <w:pPr>
        <w:ind w:left="432" w:hanging="432"/>
      </w:pPr>
      <w:rPr>
        <w:rFonts w:ascii="Arial" w:hAnsi="Arial" w:hint="default"/>
        <w:color w:val="B20E10"/>
        <w:sz w:val="22"/>
      </w:rPr>
    </w:lvl>
    <w:lvl w:ilvl="2">
      <w:start w:val="1"/>
      <w:numFmt w:val="decimal"/>
      <w:lvlText w:val="%1.%2.%3."/>
      <w:lvlJc w:val="left"/>
      <w:pPr>
        <w:ind w:left="504" w:hanging="504"/>
      </w:pPr>
      <w:rPr>
        <w:rFonts w:ascii="Arial" w:hAnsi="Arial" w:hint="default"/>
        <w:color w:val="B20E10"/>
        <w:sz w:val="22"/>
      </w:rPr>
    </w:lvl>
    <w:lvl w:ilvl="3">
      <w:start w:val="1"/>
      <w:numFmt w:val="decimal"/>
      <w:lvlText w:val="%1.%2.%3.%4."/>
      <w:lvlJc w:val="left"/>
      <w:pPr>
        <w:ind w:left="648" w:hanging="648"/>
      </w:pPr>
      <w:rPr>
        <w:rFonts w:ascii="Arial" w:hAnsi="Arial" w:hint="default"/>
        <w:b w:val="0"/>
        <w:i/>
        <w:color w:val="B20E10"/>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FBD1E77"/>
    <w:multiLevelType w:val="hybridMultilevel"/>
    <w:tmpl w:val="B096062A"/>
    <w:lvl w:ilvl="0" w:tplc="EA04580C">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300F6BA1"/>
    <w:multiLevelType w:val="hybridMultilevel"/>
    <w:tmpl w:val="90C8B4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21B6904"/>
    <w:multiLevelType w:val="multilevel"/>
    <w:tmpl w:val="4F4A4FAE"/>
    <w:lvl w:ilvl="0">
      <w:start w:val="1"/>
      <w:numFmt w:val="decimal"/>
      <w:pStyle w:val="Heading"/>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44B60AE"/>
    <w:multiLevelType w:val="hybridMultilevel"/>
    <w:tmpl w:val="A2CA8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4F723BA"/>
    <w:multiLevelType w:val="hybridMultilevel"/>
    <w:tmpl w:val="A52C3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5C92A16"/>
    <w:multiLevelType w:val="hybridMultilevel"/>
    <w:tmpl w:val="6E226C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6981FB9"/>
    <w:multiLevelType w:val="hybridMultilevel"/>
    <w:tmpl w:val="B096062A"/>
    <w:lvl w:ilvl="0" w:tplc="EA04580C">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37D94570"/>
    <w:multiLevelType w:val="hybridMultilevel"/>
    <w:tmpl w:val="B096062A"/>
    <w:lvl w:ilvl="0" w:tplc="EA04580C">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3A4C37FE"/>
    <w:multiLevelType w:val="multilevel"/>
    <w:tmpl w:val="AFD4E2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440" w:hanging="108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1800" w:hanging="1440"/>
      </w:pPr>
      <w:rPr>
        <w:rFonts w:hint="default"/>
        <w:b/>
        <w:i w:val="0"/>
      </w:rPr>
    </w:lvl>
    <w:lvl w:ilvl="8">
      <w:start w:val="1"/>
      <w:numFmt w:val="decimal"/>
      <w:isLgl/>
      <w:lvlText w:val="%1.%2.%3.%4.%5.%6.%7.%8.%9"/>
      <w:lvlJc w:val="left"/>
      <w:pPr>
        <w:ind w:left="1800" w:hanging="1440"/>
      </w:pPr>
      <w:rPr>
        <w:rFonts w:hint="default"/>
        <w:b/>
        <w:i w:val="0"/>
      </w:rPr>
    </w:lvl>
  </w:abstractNum>
  <w:abstractNum w:abstractNumId="45" w15:restartNumberingAfterBreak="0">
    <w:nsid w:val="3A7312E2"/>
    <w:multiLevelType w:val="hybridMultilevel"/>
    <w:tmpl w:val="29064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A8C458B"/>
    <w:multiLevelType w:val="hybridMultilevel"/>
    <w:tmpl w:val="6010C66C"/>
    <w:lvl w:ilvl="0" w:tplc="722EE1D6">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3B806AED"/>
    <w:multiLevelType w:val="hybridMultilevel"/>
    <w:tmpl w:val="795AE518"/>
    <w:lvl w:ilvl="0" w:tplc="07F486D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CBF19CE"/>
    <w:multiLevelType w:val="hybridMultilevel"/>
    <w:tmpl w:val="6010C66C"/>
    <w:lvl w:ilvl="0" w:tplc="722EE1D6">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3D6055A3"/>
    <w:multiLevelType w:val="hybridMultilevel"/>
    <w:tmpl w:val="4AB68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E1906A5"/>
    <w:multiLevelType w:val="hybridMultilevel"/>
    <w:tmpl w:val="6010C66C"/>
    <w:lvl w:ilvl="0" w:tplc="722EE1D6">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3F166A3A"/>
    <w:multiLevelType w:val="hybridMultilevel"/>
    <w:tmpl w:val="1F44FF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F4A4DA7"/>
    <w:multiLevelType w:val="hybridMultilevel"/>
    <w:tmpl w:val="56B00426"/>
    <w:lvl w:ilvl="0" w:tplc="9B161EC2">
      <w:start w:val="1"/>
      <w:numFmt w:val="lowerLetter"/>
      <w:lvlText w:val="%1)"/>
      <w:lvlJc w:val="left"/>
      <w:pPr>
        <w:ind w:left="360" w:hanging="360"/>
      </w:pPr>
      <w:rPr>
        <w:b w:val="0"/>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42C40ABE"/>
    <w:multiLevelType w:val="hybridMultilevel"/>
    <w:tmpl w:val="1F44FF7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31D7810"/>
    <w:multiLevelType w:val="hybridMultilevel"/>
    <w:tmpl w:val="BD2608A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444251E0"/>
    <w:multiLevelType w:val="hybridMultilevel"/>
    <w:tmpl w:val="977A9D38"/>
    <w:lvl w:ilvl="0" w:tplc="F34417A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453D6B73"/>
    <w:multiLevelType w:val="hybridMultilevel"/>
    <w:tmpl w:val="56B00426"/>
    <w:lvl w:ilvl="0" w:tplc="9B161EC2">
      <w:start w:val="1"/>
      <w:numFmt w:val="lowerLetter"/>
      <w:lvlText w:val="%1)"/>
      <w:lvlJc w:val="left"/>
      <w:pPr>
        <w:ind w:left="360" w:hanging="360"/>
      </w:pPr>
      <w:rPr>
        <w:b w:val="0"/>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15:restartNumberingAfterBreak="0">
    <w:nsid w:val="473E55B0"/>
    <w:multiLevelType w:val="hybridMultilevel"/>
    <w:tmpl w:val="77D4929E"/>
    <w:lvl w:ilvl="0" w:tplc="5EC87D6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47FD7735"/>
    <w:multiLevelType w:val="hybridMultilevel"/>
    <w:tmpl w:val="6010C66C"/>
    <w:lvl w:ilvl="0" w:tplc="722EE1D6">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484B3243"/>
    <w:multiLevelType w:val="hybridMultilevel"/>
    <w:tmpl w:val="E0F0E160"/>
    <w:lvl w:ilvl="0" w:tplc="9B161EC2">
      <w:start w:val="1"/>
      <w:numFmt w:val="lowerLetter"/>
      <w:lvlText w:val="%1)"/>
      <w:lvlJc w:val="left"/>
      <w:pPr>
        <w:ind w:left="360" w:hanging="360"/>
      </w:pPr>
      <w:rPr>
        <w:b w:val="0"/>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493D5D65"/>
    <w:multiLevelType w:val="hybridMultilevel"/>
    <w:tmpl w:val="6E226C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4AB41001"/>
    <w:multiLevelType w:val="hybridMultilevel"/>
    <w:tmpl w:val="B096062A"/>
    <w:lvl w:ilvl="0" w:tplc="EA04580C">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15:restartNumberingAfterBreak="0">
    <w:nsid w:val="4CBD287E"/>
    <w:multiLevelType w:val="hybridMultilevel"/>
    <w:tmpl w:val="B096062A"/>
    <w:lvl w:ilvl="0" w:tplc="EA04580C">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15:restartNumberingAfterBreak="0">
    <w:nsid w:val="4ECF2208"/>
    <w:multiLevelType w:val="hybridMultilevel"/>
    <w:tmpl w:val="4774BC5A"/>
    <w:lvl w:ilvl="0" w:tplc="6F42A706">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4ECF2FB6"/>
    <w:multiLevelType w:val="hybridMultilevel"/>
    <w:tmpl w:val="41446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51700A6C"/>
    <w:multiLevelType w:val="hybridMultilevel"/>
    <w:tmpl w:val="6010C66C"/>
    <w:lvl w:ilvl="0" w:tplc="722EE1D6">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51C11CC3"/>
    <w:multiLevelType w:val="hybridMultilevel"/>
    <w:tmpl w:val="AC5484F2"/>
    <w:lvl w:ilvl="0" w:tplc="BF06F4A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544405AB"/>
    <w:multiLevelType w:val="hybridMultilevel"/>
    <w:tmpl w:val="56B00426"/>
    <w:lvl w:ilvl="0" w:tplc="9B161EC2">
      <w:start w:val="1"/>
      <w:numFmt w:val="lowerLetter"/>
      <w:lvlText w:val="%1)"/>
      <w:lvlJc w:val="left"/>
      <w:pPr>
        <w:ind w:left="360" w:hanging="360"/>
      </w:pPr>
      <w:rPr>
        <w:b w:val="0"/>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15:restartNumberingAfterBreak="0">
    <w:nsid w:val="559C15F0"/>
    <w:multiLevelType w:val="hybridMultilevel"/>
    <w:tmpl w:val="A644005E"/>
    <w:lvl w:ilvl="0" w:tplc="97ECD528">
      <w:start w:val="1"/>
      <w:numFmt w:val="decimal"/>
      <w:pStyle w:val="Chart1"/>
      <w:lvlText w:val="Chart %1:"/>
      <w:lvlJc w:val="left"/>
      <w:pPr>
        <w:ind w:left="1080" w:hanging="360"/>
      </w:pPr>
      <w:rPr>
        <w:rFonts w:hint="default"/>
        <w:b/>
        <w:bCs w:val="0"/>
        <w:i w:val="0"/>
        <w:iCs w:val="0"/>
        <w:caps w:val="0"/>
        <w:smallCaps w:val="0"/>
        <w:strike w:val="0"/>
        <w:dstrike w:val="0"/>
        <w:vanish w:val="0"/>
        <w:color w:val="FF0000"/>
        <w:spacing w:val="0"/>
        <w:kern w:val="0"/>
        <w:position w:val="0"/>
        <w:u w:val="none"/>
        <w:effect w:val="none"/>
        <w:vertAlign w:val="baseline"/>
        <w:em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9" w15:restartNumberingAfterBreak="0">
    <w:nsid w:val="562C1312"/>
    <w:multiLevelType w:val="hybridMultilevel"/>
    <w:tmpl w:val="DC1A51BE"/>
    <w:lvl w:ilvl="0" w:tplc="43383ACC">
      <w:start w:val="1"/>
      <w:numFmt w:val="lowerLetter"/>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0" w15:restartNumberingAfterBreak="0">
    <w:nsid w:val="56B522F6"/>
    <w:multiLevelType w:val="hybridMultilevel"/>
    <w:tmpl w:val="53B47412"/>
    <w:lvl w:ilvl="0" w:tplc="722EE1D6">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1" w15:restartNumberingAfterBreak="0">
    <w:nsid w:val="57384372"/>
    <w:multiLevelType w:val="hybridMultilevel"/>
    <w:tmpl w:val="6E226C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5CA45972"/>
    <w:multiLevelType w:val="hybridMultilevel"/>
    <w:tmpl w:val="B096062A"/>
    <w:lvl w:ilvl="0" w:tplc="EA04580C">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15:restartNumberingAfterBreak="0">
    <w:nsid w:val="5E273F8C"/>
    <w:multiLevelType w:val="hybridMultilevel"/>
    <w:tmpl w:val="4CD02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E830172"/>
    <w:multiLevelType w:val="hybridMultilevel"/>
    <w:tmpl w:val="C1CE8950"/>
    <w:lvl w:ilvl="0" w:tplc="9E78E8DA">
      <w:start w:val="1"/>
      <w:numFmt w:val="decimal"/>
      <w:pStyle w:val="Tables"/>
      <w:lvlText w:val="Table %1:"/>
      <w:lvlJc w:val="left"/>
      <w:pPr>
        <w:ind w:left="720" w:hanging="360"/>
      </w:pPr>
      <w:rPr>
        <w:rFonts w:hint="default"/>
        <w:b/>
        <w:bCs w:val="0"/>
        <w:i w:val="0"/>
        <w:iCs w:val="0"/>
        <w:caps w:val="0"/>
        <w:smallCaps w:val="0"/>
        <w:strike w:val="0"/>
        <w:dstrike w:val="0"/>
        <w:vanish w:val="0"/>
        <w:color w:val="FF0000"/>
        <w:spacing w:val="0"/>
        <w:kern w:val="0"/>
        <w:position w:val="0"/>
        <w:u w:val="none"/>
        <w:effect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E9D02F9"/>
    <w:multiLevelType w:val="multilevel"/>
    <w:tmpl w:val="A38E1DA8"/>
    <w:lvl w:ilvl="0">
      <w:start w:val="1"/>
      <w:numFmt w:val="decimal"/>
      <w:lvlText w:val="%1"/>
      <w:lvlJc w:val="left"/>
      <w:pPr>
        <w:ind w:left="360" w:hanging="360"/>
      </w:pPr>
      <w:rPr>
        <w:rFonts w:hint="default"/>
      </w:rPr>
    </w:lvl>
    <w:lvl w:ilvl="1">
      <w:start w:val="2"/>
      <w:numFmt w:val="decimal"/>
      <w:pStyle w:val="tablequestions"/>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15:restartNumberingAfterBreak="0">
    <w:nsid w:val="5F24262C"/>
    <w:multiLevelType w:val="hybridMultilevel"/>
    <w:tmpl w:val="B096062A"/>
    <w:lvl w:ilvl="0" w:tplc="EA04580C">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15:restartNumberingAfterBreak="0">
    <w:nsid w:val="624A7F3F"/>
    <w:multiLevelType w:val="hybridMultilevel"/>
    <w:tmpl w:val="F1981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7643F3B"/>
    <w:multiLevelType w:val="hybridMultilevel"/>
    <w:tmpl w:val="E0F0E160"/>
    <w:lvl w:ilvl="0" w:tplc="9B161EC2">
      <w:start w:val="1"/>
      <w:numFmt w:val="lowerLetter"/>
      <w:lvlText w:val="%1)"/>
      <w:lvlJc w:val="left"/>
      <w:pPr>
        <w:ind w:left="360" w:hanging="360"/>
      </w:pPr>
      <w:rPr>
        <w:b w:val="0"/>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9" w15:restartNumberingAfterBreak="0">
    <w:nsid w:val="67BB3F4E"/>
    <w:multiLevelType w:val="hybridMultilevel"/>
    <w:tmpl w:val="E0F0E160"/>
    <w:lvl w:ilvl="0" w:tplc="9B161EC2">
      <w:start w:val="1"/>
      <w:numFmt w:val="lowerLetter"/>
      <w:lvlText w:val="%1)"/>
      <w:lvlJc w:val="left"/>
      <w:pPr>
        <w:ind w:left="360" w:hanging="360"/>
      </w:pPr>
      <w:rPr>
        <w:b w:val="0"/>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0" w15:restartNumberingAfterBreak="0">
    <w:nsid w:val="68DE5899"/>
    <w:multiLevelType w:val="hybridMultilevel"/>
    <w:tmpl w:val="40D45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AAF1AC3"/>
    <w:multiLevelType w:val="hybridMultilevel"/>
    <w:tmpl w:val="E83A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B0A3FFD"/>
    <w:multiLevelType w:val="hybridMultilevel"/>
    <w:tmpl w:val="41446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BF30FE1"/>
    <w:multiLevelType w:val="hybridMultilevel"/>
    <w:tmpl w:val="E0F0E160"/>
    <w:lvl w:ilvl="0" w:tplc="9B161EC2">
      <w:start w:val="1"/>
      <w:numFmt w:val="lowerLetter"/>
      <w:lvlText w:val="%1)"/>
      <w:lvlJc w:val="left"/>
      <w:pPr>
        <w:ind w:left="360" w:hanging="360"/>
      </w:pPr>
      <w:rPr>
        <w:b w:val="0"/>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4" w15:restartNumberingAfterBreak="0">
    <w:nsid w:val="6BF90FF2"/>
    <w:multiLevelType w:val="hybridMultilevel"/>
    <w:tmpl w:val="EABA6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C3B59A5"/>
    <w:multiLevelType w:val="hybridMultilevel"/>
    <w:tmpl w:val="B9161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C7800D8"/>
    <w:multiLevelType w:val="hybridMultilevel"/>
    <w:tmpl w:val="B096062A"/>
    <w:lvl w:ilvl="0" w:tplc="EA04580C">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15:restartNumberingAfterBreak="0">
    <w:nsid w:val="6C8914C8"/>
    <w:multiLevelType w:val="hybridMultilevel"/>
    <w:tmpl w:val="F4BC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E8C47EB"/>
    <w:multiLevelType w:val="hybridMultilevel"/>
    <w:tmpl w:val="A12CB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01F1E9C"/>
    <w:multiLevelType w:val="hybridMultilevel"/>
    <w:tmpl w:val="6E226C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70B63971"/>
    <w:multiLevelType w:val="hybridMultilevel"/>
    <w:tmpl w:val="B096062A"/>
    <w:lvl w:ilvl="0" w:tplc="EA04580C">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1" w15:restartNumberingAfterBreak="0">
    <w:nsid w:val="728A558D"/>
    <w:multiLevelType w:val="hybridMultilevel"/>
    <w:tmpl w:val="A20AD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2CF2CBD"/>
    <w:multiLevelType w:val="hybridMultilevel"/>
    <w:tmpl w:val="6010C66C"/>
    <w:lvl w:ilvl="0" w:tplc="722EE1D6">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3" w15:restartNumberingAfterBreak="0">
    <w:nsid w:val="75102F35"/>
    <w:multiLevelType w:val="hybridMultilevel"/>
    <w:tmpl w:val="6D9A1EA4"/>
    <w:lvl w:ilvl="0" w:tplc="EB76C33A">
      <w:start w:val="1"/>
      <w:numFmt w:val="bullet"/>
      <w:pStyle w:val="Table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82D1F63"/>
    <w:multiLevelType w:val="hybridMultilevel"/>
    <w:tmpl w:val="7EB090A6"/>
    <w:lvl w:ilvl="0" w:tplc="08090001">
      <w:start w:val="1"/>
      <w:numFmt w:val="bullet"/>
      <w:lvlText w:val=""/>
      <w:lvlJc w:val="left"/>
      <w:pPr>
        <w:ind w:left="720" w:hanging="360"/>
      </w:pPr>
      <w:rPr>
        <w:rFonts w:ascii="Symbol" w:hAnsi="Symbol" w:hint="default"/>
      </w:rPr>
    </w:lvl>
    <w:lvl w:ilvl="1" w:tplc="9A506A9A">
      <w:start w:val="1"/>
      <w:numFmt w:val="bullet"/>
      <w:lvlText w:val="-"/>
      <w:lvlJc w:val="left"/>
      <w:pPr>
        <w:ind w:left="1440" w:hanging="360"/>
      </w:pPr>
      <w:rPr>
        <w:rFonts w:ascii="Calibri" w:eastAsia="Times New Roman" w:hAnsi="Calibri" w:cs="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85F3693"/>
    <w:multiLevelType w:val="hybridMultilevel"/>
    <w:tmpl w:val="64A48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9F3359C"/>
    <w:multiLevelType w:val="hybridMultilevel"/>
    <w:tmpl w:val="CD607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A1A193C"/>
    <w:multiLevelType w:val="hybridMultilevel"/>
    <w:tmpl w:val="6CBCD29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AAD0656"/>
    <w:multiLevelType w:val="hybridMultilevel"/>
    <w:tmpl w:val="1F44FF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7C186E1F"/>
    <w:multiLevelType w:val="hybridMultilevel"/>
    <w:tmpl w:val="B7583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7D3F317D"/>
    <w:multiLevelType w:val="hybridMultilevel"/>
    <w:tmpl w:val="53B47412"/>
    <w:lvl w:ilvl="0" w:tplc="722EE1D6">
      <w:start w:val="1"/>
      <w:numFmt w:val="lowerLetter"/>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1" w15:restartNumberingAfterBreak="0">
    <w:nsid w:val="7FE41F77"/>
    <w:multiLevelType w:val="hybridMultilevel"/>
    <w:tmpl w:val="C11CD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4"/>
  </w:num>
  <w:num w:numId="2">
    <w:abstractNumId w:val="68"/>
  </w:num>
  <w:num w:numId="3">
    <w:abstractNumId w:val="25"/>
  </w:num>
  <w:num w:numId="4">
    <w:abstractNumId w:val="35"/>
  </w:num>
  <w:num w:numId="5">
    <w:abstractNumId w:val="94"/>
  </w:num>
  <w:num w:numId="6">
    <w:abstractNumId w:val="38"/>
  </w:num>
  <w:num w:numId="7">
    <w:abstractNumId w:val="20"/>
  </w:num>
  <w:num w:numId="8">
    <w:abstractNumId w:val="93"/>
  </w:num>
  <w:num w:numId="9">
    <w:abstractNumId w:val="75"/>
  </w:num>
  <w:num w:numId="10">
    <w:abstractNumId w:val="7"/>
  </w:num>
  <w:num w:numId="11">
    <w:abstractNumId w:val="23"/>
  </w:num>
  <w:num w:numId="12">
    <w:abstractNumId w:val="85"/>
  </w:num>
  <w:num w:numId="13">
    <w:abstractNumId w:val="44"/>
  </w:num>
  <w:num w:numId="14">
    <w:abstractNumId w:val="47"/>
  </w:num>
  <w:num w:numId="15">
    <w:abstractNumId w:val="57"/>
  </w:num>
  <w:num w:numId="16">
    <w:abstractNumId w:val="0"/>
  </w:num>
  <w:num w:numId="17">
    <w:abstractNumId w:val="17"/>
  </w:num>
  <w:num w:numId="18">
    <w:abstractNumId w:val="37"/>
  </w:num>
  <w:num w:numId="19">
    <w:abstractNumId w:val="14"/>
  </w:num>
  <w:num w:numId="20">
    <w:abstractNumId w:val="26"/>
  </w:num>
  <w:num w:numId="21">
    <w:abstractNumId w:val="10"/>
  </w:num>
  <w:num w:numId="22">
    <w:abstractNumId w:val="46"/>
  </w:num>
  <w:num w:numId="23">
    <w:abstractNumId w:val="86"/>
  </w:num>
  <w:num w:numId="24">
    <w:abstractNumId w:val="64"/>
  </w:num>
  <w:num w:numId="25">
    <w:abstractNumId w:val="52"/>
  </w:num>
  <w:num w:numId="26">
    <w:abstractNumId w:val="48"/>
  </w:num>
  <w:num w:numId="27">
    <w:abstractNumId w:val="29"/>
  </w:num>
  <w:num w:numId="28">
    <w:abstractNumId w:val="18"/>
  </w:num>
  <w:num w:numId="29">
    <w:abstractNumId w:val="33"/>
  </w:num>
  <w:num w:numId="30">
    <w:abstractNumId w:val="39"/>
  </w:num>
  <w:num w:numId="31">
    <w:abstractNumId w:val="81"/>
  </w:num>
  <w:num w:numId="32">
    <w:abstractNumId w:val="99"/>
  </w:num>
  <w:num w:numId="33">
    <w:abstractNumId w:val="15"/>
  </w:num>
  <w:num w:numId="34">
    <w:abstractNumId w:val="31"/>
  </w:num>
  <w:num w:numId="35">
    <w:abstractNumId w:val="77"/>
  </w:num>
  <w:num w:numId="36">
    <w:abstractNumId w:val="17"/>
    <w:lvlOverride w:ilvl="0">
      <w:lvl w:ilvl="0">
        <w:start w:val="1"/>
        <w:numFmt w:val="decimal"/>
        <w:pStyle w:val="Level1"/>
        <w:lvlText w:val="%1."/>
        <w:lvlJc w:val="left"/>
        <w:pPr>
          <w:ind w:left="360" w:hanging="360"/>
        </w:pPr>
        <w:rPr>
          <w:rFonts w:hint="default"/>
        </w:rPr>
      </w:lvl>
    </w:lvlOverride>
    <w:lvlOverride w:ilvl="1">
      <w:lvl w:ilvl="1">
        <w:start w:val="1"/>
        <w:numFmt w:val="decimal"/>
        <w:pStyle w:val="Level2"/>
        <w:lvlText w:val="%1.%2."/>
        <w:lvlJc w:val="left"/>
        <w:pPr>
          <w:ind w:left="792" w:hanging="432"/>
        </w:pPr>
        <w:rPr>
          <w:rFonts w:hint="default"/>
        </w:rPr>
      </w:lvl>
    </w:lvlOverride>
    <w:lvlOverride w:ilvl="2">
      <w:lvl w:ilvl="2">
        <w:start w:val="1"/>
        <w:numFmt w:val="decimal"/>
        <w:pStyle w:val="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55"/>
  </w:num>
  <w:num w:numId="38">
    <w:abstractNumId w:val="67"/>
  </w:num>
  <w:num w:numId="39">
    <w:abstractNumId w:val="72"/>
  </w:num>
  <w:num w:numId="40">
    <w:abstractNumId w:val="63"/>
  </w:num>
  <w:num w:numId="41">
    <w:abstractNumId w:val="2"/>
  </w:num>
  <w:num w:numId="42">
    <w:abstractNumId w:val="34"/>
  </w:num>
  <w:num w:numId="43">
    <w:abstractNumId w:val="8"/>
  </w:num>
  <w:num w:numId="44">
    <w:abstractNumId w:val="45"/>
  </w:num>
  <w:num w:numId="45">
    <w:abstractNumId w:val="96"/>
  </w:num>
  <w:num w:numId="46">
    <w:abstractNumId w:val="80"/>
  </w:num>
  <w:num w:numId="47">
    <w:abstractNumId w:val="49"/>
  </w:num>
  <w:num w:numId="48">
    <w:abstractNumId w:val="95"/>
  </w:num>
  <w:num w:numId="49">
    <w:abstractNumId w:val="101"/>
  </w:num>
  <w:num w:numId="50">
    <w:abstractNumId w:val="84"/>
  </w:num>
  <w:num w:numId="51">
    <w:abstractNumId w:val="27"/>
  </w:num>
  <w:num w:numId="52">
    <w:abstractNumId w:val="40"/>
  </w:num>
  <w:num w:numId="53">
    <w:abstractNumId w:val="4"/>
  </w:num>
  <w:num w:numId="54">
    <w:abstractNumId w:val="9"/>
  </w:num>
  <w:num w:numId="55">
    <w:abstractNumId w:val="13"/>
  </w:num>
  <w:num w:numId="56">
    <w:abstractNumId w:val="65"/>
  </w:num>
  <w:num w:numId="57">
    <w:abstractNumId w:val="70"/>
  </w:num>
  <w:num w:numId="58">
    <w:abstractNumId w:val="83"/>
  </w:num>
  <w:num w:numId="59">
    <w:abstractNumId w:val="76"/>
  </w:num>
  <w:num w:numId="60">
    <w:abstractNumId w:val="16"/>
  </w:num>
  <w:num w:numId="61">
    <w:abstractNumId w:val="21"/>
  </w:num>
  <w:num w:numId="62">
    <w:abstractNumId w:val="50"/>
  </w:num>
  <w:num w:numId="63">
    <w:abstractNumId w:val="61"/>
  </w:num>
  <w:num w:numId="64">
    <w:abstractNumId w:val="100"/>
  </w:num>
  <w:num w:numId="65">
    <w:abstractNumId w:val="59"/>
  </w:num>
  <w:num w:numId="66">
    <w:abstractNumId w:val="62"/>
  </w:num>
  <w:num w:numId="67">
    <w:abstractNumId w:val="11"/>
  </w:num>
  <w:num w:numId="68">
    <w:abstractNumId w:val="58"/>
  </w:num>
  <w:num w:numId="69">
    <w:abstractNumId w:val="90"/>
  </w:num>
  <w:num w:numId="70">
    <w:abstractNumId w:val="28"/>
  </w:num>
  <w:num w:numId="71">
    <w:abstractNumId w:val="78"/>
  </w:num>
  <w:num w:numId="72">
    <w:abstractNumId w:val="5"/>
  </w:num>
  <w:num w:numId="73">
    <w:abstractNumId w:val="32"/>
  </w:num>
  <w:num w:numId="74">
    <w:abstractNumId w:val="36"/>
  </w:num>
  <w:num w:numId="75">
    <w:abstractNumId w:val="56"/>
  </w:num>
  <w:num w:numId="76">
    <w:abstractNumId w:val="82"/>
  </w:num>
  <w:num w:numId="77">
    <w:abstractNumId w:val="66"/>
  </w:num>
  <w:num w:numId="78">
    <w:abstractNumId w:val="79"/>
  </w:num>
  <w:num w:numId="79">
    <w:abstractNumId w:val="92"/>
  </w:num>
  <w:num w:numId="80">
    <w:abstractNumId w:val="30"/>
  </w:num>
  <w:num w:numId="81">
    <w:abstractNumId w:val="43"/>
  </w:num>
  <w:num w:numId="82">
    <w:abstractNumId w:val="42"/>
  </w:num>
  <w:num w:numId="83">
    <w:abstractNumId w:val="6"/>
  </w:num>
  <w:num w:numId="84">
    <w:abstractNumId w:val="54"/>
  </w:num>
  <w:num w:numId="85">
    <w:abstractNumId w:val="69"/>
  </w:num>
  <w:num w:numId="86">
    <w:abstractNumId w:val="97"/>
  </w:num>
  <w:num w:numId="87">
    <w:abstractNumId w:val="73"/>
  </w:num>
  <w:num w:numId="88">
    <w:abstractNumId w:val="19"/>
  </w:num>
  <w:num w:numId="89">
    <w:abstractNumId w:val="24"/>
  </w:num>
  <w:num w:numId="90">
    <w:abstractNumId w:val="12"/>
  </w:num>
  <w:num w:numId="91">
    <w:abstractNumId w:val="87"/>
  </w:num>
  <w:num w:numId="92">
    <w:abstractNumId w:val="88"/>
  </w:num>
  <w:num w:numId="93">
    <w:abstractNumId w:val="3"/>
  </w:num>
  <w:num w:numId="94">
    <w:abstractNumId w:val="1"/>
  </w:num>
  <w:num w:numId="95">
    <w:abstractNumId w:val="98"/>
  </w:num>
  <w:num w:numId="96">
    <w:abstractNumId w:val="71"/>
  </w:num>
  <w:num w:numId="97">
    <w:abstractNumId w:val="22"/>
  </w:num>
  <w:num w:numId="98">
    <w:abstractNumId w:val="89"/>
  </w:num>
  <w:num w:numId="99">
    <w:abstractNumId w:val="53"/>
  </w:num>
  <w:num w:numId="100">
    <w:abstractNumId w:val="60"/>
  </w:num>
  <w:num w:numId="101">
    <w:abstractNumId w:val="51"/>
  </w:num>
  <w:num w:numId="102">
    <w:abstractNumId w:val="41"/>
  </w:num>
  <w:num w:numId="103">
    <w:abstractNumId w:val="91"/>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evenAndOddHeaders/>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BFE"/>
    <w:rsid w:val="00040BFE"/>
    <w:rsid w:val="000D0456"/>
    <w:rsid w:val="000D23E7"/>
    <w:rsid w:val="001116D2"/>
    <w:rsid w:val="0014600A"/>
    <w:rsid w:val="001B358E"/>
    <w:rsid w:val="001D377B"/>
    <w:rsid w:val="0020266D"/>
    <w:rsid w:val="00267A12"/>
    <w:rsid w:val="0028606D"/>
    <w:rsid w:val="002A7FF1"/>
    <w:rsid w:val="002E2602"/>
    <w:rsid w:val="00307A00"/>
    <w:rsid w:val="00321E95"/>
    <w:rsid w:val="00373E75"/>
    <w:rsid w:val="003B6D72"/>
    <w:rsid w:val="003C7848"/>
    <w:rsid w:val="003D0D4C"/>
    <w:rsid w:val="003E4D99"/>
    <w:rsid w:val="003E5C2C"/>
    <w:rsid w:val="003F5C3A"/>
    <w:rsid w:val="00411716"/>
    <w:rsid w:val="0056602B"/>
    <w:rsid w:val="00587020"/>
    <w:rsid w:val="005C495A"/>
    <w:rsid w:val="005E406F"/>
    <w:rsid w:val="006545C5"/>
    <w:rsid w:val="00655859"/>
    <w:rsid w:val="00672718"/>
    <w:rsid w:val="0072519F"/>
    <w:rsid w:val="00741B1D"/>
    <w:rsid w:val="00743093"/>
    <w:rsid w:val="0079207E"/>
    <w:rsid w:val="007D53CD"/>
    <w:rsid w:val="007F79E6"/>
    <w:rsid w:val="00856A35"/>
    <w:rsid w:val="00870F60"/>
    <w:rsid w:val="008A4451"/>
    <w:rsid w:val="008B3E7A"/>
    <w:rsid w:val="008D7D32"/>
    <w:rsid w:val="00900CBE"/>
    <w:rsid w:val="00954508"/>
    <w:rsid w:val="00962439"/>
    <w:rsid w:val="009F329F"/>
    <w:rsid w:val="00A1137F"/>
    <w:rsid w:val="00A66F99"/>
    <w:rsid w:val="00A847A3"/>
    <w:rsid w:val="00AA0426"/>
    <w:rsid w:val="00AB432E"/>
    <w:rsid w:val="00AC11B6"/>
    <w:rsid w:val="00AC3FBD"/>
    <w:rsid w:val="00B3001A"/>
    <w:rsid w:val="00B36140"/>
    <w:rsid w:val="00B57D23"/>
    <w:rsid w:val="00B92711"/>
    <w:rsid w:val="00B973F9"/>
    <w:rsid w:val="00BE4D70"/>
    <w:rsid w:val="00BF210D"/>
    <w:rsid w:val="00C87E4B"/>
    <w:rsid w:val="00C91B3C"/>
    <w:rsid w:val="00CA38F3"/>
    <w:rsid w:val="00CB5547"/>
    <w:rsid w:val="00D0000F"/>
    <w:rsid w:val="00D10B97"/>
    <w:rsid w:val="00D56B0D"/>
    <w:rsid w:val="00D67374"/>
    <w:rsid w:val="00D768C7"/>
    <w:rsid w:val="00DF6CE0"/>
    <w:rsid w:val="00E526D7"/>
    <w:rsid w:val="00E61943"/>
    <w:rsid w:val="00E9162D"/>
    <w:rsid w:val="00F258BA"/>
    <w:rsid w:val="00F4400E"/>
    <w:rsid w:val="00F47EA7"/>
    <w:rsid w:val="00F701B8"/>
    <w:rsid w:val="00F77E8E"/>
    <w:rsid w:val="00F87B8E"/>
    <w:rsid w:val="00FF6CA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A6877"/>
  <w15:docId w15:val="{2D946107-858E-4731-993A-9C5FAE4E9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0BFE"/>
    <w:pPr>
      <w:autoSpaceDE w:val="0"/>
      <w:autoSpaceDN w:val="0"/>
      <w:adjustRightInd w:val="0"/>
      <w:spacing w:after="0" w:line="240" w:lineRule="auto"/>
      <w:jc w:val="both"/>
    </w:pPr>
    <w:rPr>
      <w:rFonts w:ascii="Calibri" w:hAnsi="Calibri" w:cs="Garamond"/>
      <w:sz w:val="24"/>
      <w:szCs w:val="24"/>
    </w:rPr>
  </w:style>
  <w:style w:type="paragraph" w:styleId="Heading1">
    <w:name w:val="heading 1"/>
    <w:basedOn w:val="Normal"/>
    <w:next w:val="Normal"/>
    <w:link w:val="Heading1Char"/>
    <w:autoRedefine/>
    <w:rsid w:val="00040BFE"/>
    <w:pPr>
      <w:keepNext/>
      <w:keepLines/>
      <w:pageBreakBefore/>
      <w:numPr>
        <w:numId w:val="11"/>
      </w:numPr>
      <w:spacing w:before="480"/>
      <w:outlineLvl w:val="0"/>
    </w:pPr>
    <w:rPr>
      <w:rFonts w:eastAsiaTheme="majorEastAsia" w:cstheme="minorHAnsi"/>
      <w:bCs/>
      <w:color w:val="B20E10"/>
      <w:sz w:val="40"/>
      <w:szCs w:val="28"/>
    </w:rPr>
  </w:style>
  <w:style w:type="paragraph" w:styleId="Heading2">
    <w:name w:val="heading 2"/>
    <w:basedOn w:val="Heading1"/>
    <w:next w:val="Normal"/>
    <w:link w:val="Heading2Char"/>
    <w:autoRedefine/>
    <w:uiPriority w:val="99"/>
    <w:unhideWhenUsed/>
    <w:rsid w:val="00040BFE"/>
    <w:pPr>
      <w:outlineLvl w:val="1"/>
    </w:pPr>
  </w:style>
  <w:style w:type="paragraph" w:styleId="Heading3">
    <w:name w:val="heading 3"/>
    <w:basedOn w:val="Normal"/>
    <w:next w:val="Normal"/>
    <w:link w:val="Heading3Char"/>
    <w:uiPriority w:val="99"/>
    <w:unhideWhenUsed/>
    <w:rsid w:val="00040BFE"/>
    <w:pPr>
      <w:keepNext/>
      <w:keepLines/>
      <w:spacing w:before="200"/>
      <w:outlineLvl w:val="2"/>
    </w:pPr>
    <w:rPr>
      <w:rFonts w:eastAsiaTheme="majorEastAsia" w:cstheme="majorBidi"/>
      <w:bCs/>
      <w:color w:val="B20E10"/>
    </w:rPr>
  </w:style>
  <w:style w:type="paragraph" w:styleId="Heading4">
    <w:name w:val="heading 4"/>
    <w:basedOn w:val="Normal"/>
    <w:next w:val="Normal"/>
    <w:link w:val="Heading4Char"/>
    <w:uiPriority w:val="99"/>
    <w:unhideWhenUsed/>
    <w:rsid w:val="00040BFE"/>
    <w:pPr>
      <w:keepNext/>
      <w:keepLines/>
      <w:spacing w:before="200"/>
      <w:outlineLvl w:val="3"/>
    </w:pPr>
    <w:rPr>
      <w:rFonts w:eastAsiaTheme="majorEastAsia" w:cstheme="majorBidi"/>
      <w:bCs/>
      <w:i/>
      <w:iCs/>
      <w:color w:val="C00000"/>
    </w:rPr>
  </w:style>
  <w:style w:type="paragraph" w:styleId="Heading5">
    <w:name w:val="heading 5"/>
    <w:basedOn w:val="Normal"/>
    <w:next w:val="Normal"/>
    <w:link w:val="Heading5Char"/>
    <w:uiPriority w:val="9"/>
    <w:unhideWhenUsed/>
    <w:qFormat/>
    <w:rsid w:val="00040BFE"/>
    <w:pPr>
      <w:keepNext/>
      <w:keepLines/>
      <w:spacing w:before="200"/>
      <w:outlineLvl w:val="4"/>
    </w:pPr>
    <w:rPr>
      <w:rFonts w:asciiTheme="majorHAnsi" w:eastAsiaTheme="majorEastAsia" w:hAnsiTheme="majorHAnsi" w:cstheme="majorBidi"/>
      <w:b/>
      <w:color w:val="1F4D78" w:themeColor="accent1" w:themeShade="7F"/>
    </w:rPr>
  </w:style>
  <w:style w:type="paragraph" w:styleId="Heading6">
    <w:name w:val="heading 6"/>
    <w:basedOn w:val="Heading2"/>
    <w:next w:val="Normal"/>
    <w:link w:val="Heading6Char"/>
    <w:uiPriority w:val="9"/>
    <w:unhideWhenUsed/>
    <w:qFormat/>
    <w:rsid w:val="00040BFE"/>
    <w:pPr>
      <w:outlineLvl w:val="5"/>
    </w:pPr>
    <w:rPr>
      <w:b/>
      <w:i/>
      <w:iCs/>
      <w:color w:val="1F4D78" w:themeColor="accent1" w:themeShade="7F"/>
    </w:rPr>
  </w:style>
  <w:style w:type="paragraph" w:styleId="Heading7">
    <w:name w:val="heading 7"/>
    <w:basedOn w:val="Normal"/>
    <w:next w:val="Normal"/>
    <w:link w:val="Heading7Char"/>
    <w:uiPriority w:val="9"/>
    <w:semiHidden/>
    <w:unhideWhenUsed/>
    <w:qFormat/>
    <w:rsid w:val="00040BFE"/>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40BF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40BF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0BFE"/>
    <w:rPr>
      <w:rFonts w:ascii="Calibri" w:eastAsiaTheme="majorEastAsia" w:hAnsi="Calibri" w:cstheme="minorHAnsi"/>
      <w:bCs/>
      <w:color w:val="B20E10"/>
      <w:sz w:val="40"/>
      <w:szCs w:val="28"/>
    </w:rPr>
  </w:style>
  <w:style w:type="character" w:customStyle="1" w:styleId="Heading2Char">
    <w:name w:val="Heading 2 Char"/>
    <w:basedOn w:val="DefaultParagraphFont"/>
    <w:link w:val="Heading2"/>
    <w:uiPriority w:val="99"/>
    <w:rsid w:val="00040BFE"/>
    <w:rPr>
      <w:rFonts w:ascii="Calibri" w:eastAsiaTheme="majorEastAsia" w:hAnsi="Calibri" w:cstheme="minorHAnsi"/>
      <w:bCs/>
      <w:color w:val="B20E10"/>
      <w:sz w:val="40"/>
      <w:szCs w:val="28"/>
    </w:rPr>
  </w:style>
  <w:style w:type="character" w:customStyle="1" w:styleId="Heading3Char">
    <w:name w:val="Heading 3 Char"/>
    <w:basedOn w:val="DefaultParagraphFont"/>
    <w:link w:val="Heading3"/>
    <w:uiPriority w:val="99"/>
    <w:rsid w:val="00040BFE"/>
    <w:rPr>
      <w:rFonts w:ascii="Calibri" w:eastAsiaTheme="majorEastAsia" w:hAnsi="Calibri" w:cstheme="majorBidi"/>
      <w:bCs/>
      <w:color w:val="B20E10"/>
      <w:sz w:val="24"/>
      <w:szCs w:val="24"/>
    </w:rPr>
  </w:style>
  <w:style w:type="character" w:customStyle="1" w:styleId="Heading4Char">
    <w:name w:val="Heading 4 Char"/>
    <w:basedOn w:val="DefaultParagraphFont"/>
    <w:link w:val="Heading4"/>
    <w:uiPriority w:val="99"/>
    <w:rsid w:val="00040BFE"/>
    <w:rPr>
      <w:rFonts w:ascii="Calibri" w:eastAsiaTheme="majorEastAsia" w:hAnsi="Calibri" w:cstheme="majorBidi"/>
      <w:bCs/>
      <w:i/>
      <w:iCs/>
      <w:color w:val="C00000"/>
      <w:sz w:val="24"/>
      <w:szCs w:val="24"/>
    </w:rPr>
  </w:style>
  <w:style w:type="character" w:customStyle="1" w:styleId="Heading5Char">
    <w:name w:val="Heading 5 Char"/>
    <w:basedOn w:val="DefaultParagraphFont"/>
    <w:link w:val="Heading5"/>
    <w:uiPriority w:val="9"/>
    <w:rsid w:val="00040BFE"/>
    <w:rPr>
      <w:rFonts w:asciiTheme="majorHAnsi" w:eastAsiaTheme="majorEastAsia" w:hAnsiTheme="majorHAnsi" w:cstheme="majorBidi"/>
      <w:b/>
      <w:color w:val="1F4D78" w:themeColor="accent1" w:themeShade="7F"/>
      <w:sz w:val="24"/>
      <w:szCs w:val="24"/>
    </w:rPr>
  </w:style>
  <w:style w:type="character" w:customStyle="1" w:styleId="Heading6Char">
    <w:name w:val="Heading 6 Char"/>
    <w:basedOn w:val="DefaultParagraphFont"/>
    <w:link w:val="Heading6"/>
    <w:uiPriority w:val="9"/>
    <w:rsid w:val="00040BFE"/>
    <w:rPr>
      <w:rFonts w:ascii="Calibri" w:eastAsiaTheme="majorEastAsia" w:hAnsi="Calibri" w:cstheme="minorHAnsi"/>
      <w:b/>
      <w:bCs/>
      <w:i/>
      <w:iCs/>
      <w:color w:val="1F4D78" w:themeColor="accent1" w:themeShade="7F"/>
      <w:sz w:val="40"/>
      <w:szCs w:val="28"/>
    </w:rPr>
  </w:style>
  <w:style w:type="character" w:customStyle="1" w:styleId="Heading7Char">
    <w:name w:val="Heading 7 Char"/>
    <w:basedOn w:val="DefaultParagraphFont"/>
    <w:link w:val="Heading7"/>
    <w:uiPriority w:val="9"/>
    <w:semiHidden/>
    <w:rsid w:val="00040BFE"/>
    <w:rPr>
      <w:rFonts w:asciiTheme="majorHAnsi" w:eastAsiaTheme="majorEastAsia" w:hAnsiTheme="majorHAnsi" w:cstheme="majorBidi"/>
      <w:i/>
      <w:iCs/>
      <w:color w:val="1F4D78" w:themeColor="accent1" w:themeShade="7F"/>
      <w:sz w:val="24"/>
      <w:szCs w:val="24"/>
    </w:rPr>
  </w:style>
  <w:style w:type="character" w:customStyle="1" w:styleId="Heading8Char">
    <w:name w:val="Heading 8 Char"/>
    <w:basedOn w:val="DefaultParagraphFont"/>
    <w:link w:val="Heading8"/>
    <w:uiPriority w:val="9"/>
    <w:semiHidden/>
    <w:rsid w:val="00040BF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40BF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40BFE"/>
    <w:pPr>
      <w:tabs>
        <w:tab w:val="center" w:pos="4513"/>
        <w:tab w:val="right" w:pos="9026"/>
      </w:tabs>
    </w:pPr>
  </w:style>
  <w:style w:type="character" w:customStyle="1" w:styleId="HeaderChar">
    <w:name w:val="Header Char"/>
    <w:basedOn w:val="DefaultParagraphFont"/>
    <w:link w:val="Header"/>
    <w:uiPriority w:val="99"/>
    <w:rsid w:val="00040BFE"/>
    <w:rPr>
      <w:rFonts w:ascii="Calibri" w:hAnsi="Calibri" w:cs="Garamond"/>
      <w:sz w:val="24"/>
      <w:szCs w:val="24"/>
    </w:rPr>
  </w:style>
  <w:style w:type="paragraph" w:styleId="Footer">
    <w:name w:val="footer"/>
    <w:basedOn w:val="Normal"/>
    <w:link w:val="FooterChar"/>
    <w:uiPriority w:val="99"/>
    <w:unhideWhenUsed/>
    <w:rsid w:val="00040BFE"/>
    <w:pPr>
      <w:tabs>
        <w:tab w:val="center" w:pos="4513"/>
        <w:tab w:val="right" w:pos="9026"/>
      </w:tabs>
    </w:pPr>
  </w:style>
  <w:style w:type="character" w:customStyle="1" w:styleId="FooterChar">
    <w:name w:val="Footer Char"/>
    <w:basedOn w:val="DefaultParagraphFont"/>
    <w:link w:val="Footer"/>
    <w:uiPriority w:val="99"/>
    <w:rsid w:val="00040BFE"/>
    <w:rPr>
      <w:rFonts w:ascii="Calibri" w:hAnsi="Calibri" w:cs="Garamond"/>
      <w:sz w:val="24"/>
      <w:szCs w:val="24"/>
    </w:rPr>
  </w:style>
  <w:style w:type="paragraph" w:styleId="ListParagraph">
    <w:name w:val="List Paragraph"/>
    <w:aliases w:val="Evidence on Demand bullet points"/>
    <w:basedOn w:val="Normal"/>
    <w:link w:val="ListParagraphChar"/>
    <w:uiPriority w:val="34"/>
    <w:qFormat/>
    <w:rsid w:val="00040BFE"/>
    <w:pPr>
      <w:ind w:left="720"/>
      <w:contextualSpacing/>
    </w:pPr>
  </w:style>
  <w:style w:type="paragraph" w:styleId="TOC1">
    <w:name w:val="toc 1"/>
    <w:basedOn w:val="Normal"/>
    <w:next w:val="Normal"/>
    <w:autoRedefine/>
    <w:uiPriority w:val="39"/>
    <w:unhideWhenUsed/>
    <w:qFormat/>
    <w:rsid w:val="00040BFE"/>
    <w:pPr>
      <w:spacing w:before="120"/>
      <w:jc w:val="left"/>
    </w:pPr>
    <w:rPr>
      <w:rFonts w:asciiTheme="minorHAnsi" w:hAnsiTheme="minorHAnsi"/>
      <w:b/>
    </w:rPr>
  </w:style>
  <w:style w:type="paragraph" w:styleId="TOC2">
    <w:name w:val="toc 2"/>
    <w:basedOn w:val="Normal"/>
    <w:next w:val="Normal"/>
    <w:autoRedefine/>
    <w:uiPriority w:val="39"/>
    <w:unhideWhenUsed/>
    <w:qFormat/>
    <w:rsid w:val="00040BFE"/>
    <w:pPr>
      <w:ind w:left="240"/>
      <w:jc w:val="left"/>
    </w:pPr>
    <w:rPr>
      <w:rFonts w:asciiTheme="minorHAnsi" w:hAnsiTheme="minorHAnsi"/>
      <w:b/>
      <w:sz w:val="22"/>
      <w:szCs w:val="22"/>
    </w:rPr>
  </w:style>
  <w:style w:type="paragraph" w:styleId="TOC3">
    <w:name w:val="toc 3"/>
    <w:basedOn w:val="Normal"/>
    <w:next w:val="Normal"/>
    <w:autoRedefine/>
    <w:uiPriority w:val="39"/>
    <w:unhideWhenUsed/>
    <w:qFormat/>
    <w:rsid w:val="00040BFE"/>
    <w:pPr>
      <w:ind w:left="480"/>
      <w:jc w:val="left"/>
    </w:pPr>
    <w:rPr>
      <w:rFonts w:asciiTheme="minorHAnsi" w:hAnsiTheme="minorHAnsi"/>
      <w:sz w:val="22"/>
      <w:szCs w:val="22"/>
    </w:rPr>
  </w:style>
  <w:style w:type="paragraph" w:styleId="TOC4">
    <w:name w:val="toc 4"/>
    <w:basedOn w:val="Normal"/>
    <w:next w:val="Normal"/>
    <w:autoRedefine/>
    <w:uiPriority w:val="39"/>
    <w:unhideWhenUsed/>
    <w:rsid w:val="00040BFE"/>
    <w:pPr>
      <w:ind w:left="720"/>
      <w:jc w:val="left"/>
    </w:pPr>
    <w:rPr>
      <w:rFonts w:asciiTheme="minorHAnsi" w:hAnsiTheme="minorHAnsi"/>
      <w:sz w:val="20"/>
      <w:szCs w:val="20"/>
    </w:rPr>
  </w:style>
  <w:style w:type="character" w:styleId="Hyperlink">
    <w:name w:val="Hyperlink"/>
    <w:basedOn w:val="DefaultParagraphFont"/>
    <w:uiPriority w:val="99"/>
    <w:unhideWhenUsed/>
    <w:rsid w:val="00040BFE"/>
    <w:rPr>
      <w:color w:val="0563C1" w:themeColor="hyperlink"/>
      <w:u w:val="single"/>
    </w:rPr>
  </w:style>
  <w:style w:type="paragraph" w:styleId="Title">
    <w:name w:val="Title"/>
    <w:basedOn w:val="Normal"/>
    <w:next w:val="Normal"/>
    <w:link w:val="TitleChar"/>
    <w:uiPriority w:val="99"/>
    <w:qFormat/>
    <w:rsid w:val="00040BFE"/>
    <w:pPr>
      <w:pBdr>
        <w:bottom w:val="single" w:sz="8" w:space="1" w:color="C45911" w:themeColor="accent2" w:themeShade="BF"/>
      </w:pBdr>
      <w:spacing w:after="300"/>
      <w:contextualSpacing/>
    </w:pPr>
    <w:rPr>
      <w:rFonts w:asciiTheme="majorHAnsi" w:eastAsiaTheme="majorEastAsia" w:hAnsiTheme="majorHAnsi" w:cstheme="majorBidi"/>
      <w:smallCaps/>
      <w:color w:val="C45911" w:themeColor="accent2" w:themeShade="BF"/>
      <w:spacing w:val="5"/>
      <w:kern w:val="28"/>
      <w:sz w:val="52"/>
      <w:szCs w:val="52"/>
    </w:rPr>
  </w:style>
  <w:style w:type="character" w:customStyle="1" w:styleId="TitleChar">
    <w:name w:val="Title Char"/>
    <w:basedOn w:val="DefaultParagraphFont"/>
    <w:link w:val="Title"/>
    <w:uiPriority w:val="99"/>
    <w:rsid w:val="00040BFE"/>
    <w:rPr>
      <w:rFonts w:asciiTheme="majorHAnsi" w:eastAsiaTheme="majorEastAsia" w:hAnsiTheme="majorHAnsi" w:cstheme="majorBidi"/>
      <w:smallCaps/>
      <w:color w:val="C45911" w:themeColor="accent2" w:themeShade="BF"/>
      <w:spacing w:val="5"/>
      <w:kern w:val="28"/>
      <w:sz w:val="52"/>
      <w:szCs w:val="52"/>
    </w:rPr>
  </w:style>
  <w:style w:type="character" w:customStyle="1" w:styleId="ListParagraphChar">
    <w:name w:val="List Paragraph Char"/>
    <w:aliases w:val="Evidence on Demand bullet points Char"/>
    <w:basedOn w:val="DefaultParagraphFont"/>
    <w:link w:val="ListParagraph"/>
    <w:uiPriority w:val="34"/>
    <w:locked/>
    <w:rsid w:val="00040BFE"/>
    <w:rPr>
      <w:rFonts w:ascii="Calibri" w:hAnsi="Calibri" w:cs="Garamond"/>
      <w:sz w:val="24"/>
      <w:szCs w:val="24"/>
    </w:rPr>
  </w:style>
  <w:style w:type="paragraph" w:styleId="TOC5">
    <w:name w:val="toc 5"/>
    <w:basedOn w:val="Normal"/>
    <w:next w:val="Normal"/>
    <w:autoRedefine/>
    <w:uiPriority w:val="39"/>
    <w:unhideWhenUsed/>
    <w:rsid w:val="00040BFE"/>
    <w:pPr>
      <w:ind w:left="960"/>
      <w:jc w:val="left"/>
    </w:pPr>
    <w:rPr>
      <w:rFonts w:asciiTheme="minorHAnsi" w:hAnsiTheme="minorHAnsi"/>
      <w:sz w:val="20"/>
      <w:szCs w:val="20"/>
    </w:rPr>
  </w:style>
  <w:style w:type="paragraph" w:styleId="TOC6">
    <w:name w:val="toc 6"/>
    <w:basedOn w:val="Normal"/>
    <w:next w:val="Normal"/>
    <w:autoRedefine/>
    <w:uiPriority w:val="39"/>
    <w:unhideWhenUsed/>
    <w:rsid w:val="00040BFE"/>
    <w:pPr>
      <w:ind w:left="1200"/>
      <w:jc w:val="left"/>
    </w:pPr>
    <w:rPr>
      <w:rFonts w:asciiTheme="minorHAnsi" w:hAnsiTheme="minorHAnsi"/>
      <w:sz w:val="20"/>
      <w:szCs w:val="20"/>
    </w:rPr>
  </w:style>
  <w:style w:type="paragraph" w:styleId="TOC7">
    <w:name w:val="toc 7"/>
    <w:basedOn w:val="Normal"/>
    <w:next w:val="Normal"/>
    <w:autoRedefine/>
    <w:uiPriority w:val="39"/>
    <w:unhideWhenUsed/>
    <w:rsid w:val="00040BFE"/>
    <w:pPr>
      <w:ind w:left="1440"/>
      <w:jc w:val="left"/>
    </w:pPr>
    <w:rPr>
      <w:rFonts w:asciiTheme="minorHAnsi" w:hAnsiTheme="minorHAnsi"/>
      <w:sz w:val="20"/>
      <w:szCs w:val="20"/>
    </w:rPr>
  </w:style>
  <w:style w:type="paragraph" w:styleId="TOC8">
    <w:name w:val="toc 8"/>
    <w:basedOn w:val="Normal"/>
    <w:next w:val="Normal"/>
    <w:autoRedefine/>
    <w:uiPriority w:val="39"/>
    <w:unhideWhenUsed/>
    <w:rsid w:val="00040BFE"/>
    <w:pPr>
      <w:ind w:left="1680"/>
      <w:jc w:val="left"/>
    </w:pPr>
    <w:rPr>
      <w:rFonts w:asciiTheme="minorHAnsi" w:hAnsiTheme="minorHAnsi"/>
      <w:sz w:val="20"/>
      <w:szCs w:val="20"/>
    </w:rPr>
  </w:style>
  <w:style w:type="paragraph" w:styleId="TOC9">
    <w:name w:val="toc 9"/>
    <w:basedOn w:val="Normal"/>
    <w:next w:val="Normal"/>
    <w:autoRedefine/>
    <w:uiPriority w:val="39"/>
    <w:unhideWhenUsed/>
    <w:rsid w:val="00040BFE"/>
    <w:pPr>
      <w:ind w:left="1920"/>
      <w:jc w:val="left"/>
    </w:pPr>
    <w:rPr>
      <w:rFonts w:asciiTheme="minorHAnsi" w:hAnsiTheme="minorHAnsi"/>
      <w:sz w:val="20"/>
      <w:szCs w:val="20"/>
    </w:rPr>
  </w:style>
  <w:style w:type="paragraph" w:styleId="NoSpacing">
    <w:name w:val="No Spacing"/>
    <w:link w:val="NoSpacingChar"/>
    <w:uiPriority w:val="99"/>
    <w:qFormat/>
    <w:rsid w:val="00040BF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99"/>
    <w:rsid w:val="00040BFE"/>
    <w:rPr>
      <w:rFonts w:eastAsiaTheme="minorEastAsia"/>
      <w:lang w:val="en-US" w:eastAsia="ja-JP"/>
    </w:rPr>
  </w:style>
  <w:style w:type="paragraph" w:styleId="BalloonText">
    <w:name w:val="Balloon Text"/>
    <w:basedOn w:val="Normal"/>
    <w:link w:val="BalloonTextChar"/>
    <w:uiPriority w:val="99"/>
    <w:unhideWhenUsed/>
    <w:rsid w:val="00040BFE"/>
    <w:rPr>
      <w:rFonts w:ascii="Tahoma" w:hAnsi="Tahoma" w:cs="Tahoma"/>
      <w:sz w:val="16"/>
      <w:szCs w:val="16"/>
    </w:rPr>
  </w:style>
  <w:style w:type="character" w:customStyle="1" w:styleId="BalloonTextChar">
    <w:name w:val="Balloon Text Char"/>
    <w:basedOn w:val="DefaultParagraphFont"/>
    <w:link w:val="BalloonText"/>
    <w:uiPriority w:val="99"/>
    <w:rsid w:val="00040BFE"/>
    <w:rPr>
      <w:rFonts w:ascii="Tahoma" w:hAnsi="Tahoma" w:cs="Tahoma"/>
      <w:sz w:val="16"/>
      <w:szCs w:val="16"/>
    </w:rPr>
  </w:style>
  <w:style w:type="paragraph" w:styleId="Subtitle">
    <w:name w:val="Subtitle"/>
    <w:basedOn w:val="Normal"/>
    <w:next w:val="Normal"/>
    <w:link w:val="SubtitleChar"/>
    <w:uiPriority w:val="11"/>
    <w:qFormat/>
    <w:rsid w:val="00040BFE"/>
    <w:pPr>
      <w:numPr>
        <w:ilvl w:val="1"/>
      </w:numPr>
    </w:pPr>
    <w:rPr>
      <w:rFonts w:asciiTheme="majorHAnsi" w:eastAsiaTheme="majorEastAsia" w:hAnsiTheme="majorHAnsi" w:cstheme="majorBidi"/>
      <w:i/>
      <w:iCs/>
      <w:color w:val="5B9BD5" w:themeColor="accent1"/>
      <w:spacing w:val="15"/>
      <w:lang w:val="en-US" w:eastAsia="ja-JP"/>
    </w:rPr>
  </w:style>
  <w:style w:type="character" w:customStyle="1" w:styleId="SubtitleChar">
    <w:name w:val="Subtitle Char"/>
    <w:basedOn w:val="DefaultParagraphFont"/>
    <w:link w:val="Subtitle"/>
    <w:uiPriority w:val="11"/>
    <w:rsid w:val="00040BFE"/>
    <w:rPr>
      <w:rFonts w:asciiTheme="majorHAnsi" w:eastAsiaTheme="majorEastAsia" w:hAnsiTheme="majorHAnsi" w:cstheme="majorBidi"/>
      <w:i/>
      <w:iCs/>
      <w:color w:val="5B9BD5" w:themeColor="accent1"/>
      <w:spacing w:val="15"/>
      <w:sz w:val="24"/>
      <w:szCs w:val="24"/>
      <w:lang w:val="en-US" w:eastAsia="ja-JP"/>
    </w:rPr>
  </w:style>
  <w:style w:type="paragraph" w:styleId="TOCHeading">
    <w:name w:val="TOC Heading"/>
    <w:basedOn w:val="Heading1"/>
    <w:next w:val="Normal"/>
    <w:uiPriority w:val="39"/>
    <w:unhideWhenUsed/>
    <w:qFormat/>
    <w:rsid w:val="00040BFE"/>
    <w:pPr>
      <w:jc w:val="left"/>
      <w:outlineLvl w:val="9"/>
    </w:pPr>
    <w:rPr>
      <w:rFonts w:asciiTheme="majorHAnsi" w:hAnsiTheme="majorHAnsi"/>
      <w:color w:val="2E74B5" w:themeColor="accent1" w:themeShade="BF"/>
      <w:sz w:val="28"/>
      <w:lang w:val="en-US" w:eastAsia="ja-JP"/>
    </w:rPr>
  </w:style>
  <w:style w:type="paragraph" w:styleId="FootnoteText">
    <w:name w:val="footnote text"/>
    <w:aliases w:val="5_G,Car Car,Car,single space,Текст сноски Знак,Footnote Text Char Char Char,FOOTNOTES,fn,ft,Footnote Text Char Char Char Char Char Char Char Char Char Char,Footnote Text Char Char Char Char Char Char Char Char Char Char Char Cha,ft2,f Char"/>
    <w:basedOn w:val="Normal"/>
    <w:link w:val="FootnoteTextChar"/>
    <w:qFormat/>
    <w:rsid w:val="00040BFE"/>
    <w:rPr>
      <w:rFonts w:eastAsia="Times New Roman" w:cs="Times New Roman"/>
      <w:sz w:val="20"/>
      <w:szCs w:val="20"/>
      <w:lang w:eastAsia="en-GB"/>
    </w:rPr>
  </w:style>
  <w:style w:type="character" w:customStyle="1" w:styleId="FootnoteTextChar">
    <w:name w:val="Footnote Text Char"/>
    <w:aliases w:val="5_G Char,Car Car Char,Car Char,single space Char,Текст сноски Знак Char,Footnote Text Char Char Char Char,FOOTNOTES Char,fn Char,ft Char,Footnote Text Char Char Char Char Char Char Char Char Char Char Char,ft2 Char,f Char Char"/>
    <w:basedOn w:val="DefaultParagraphFont"/>
    <w:link w:val="FootnoteText"/>
    <w:rsid w:val="00040BFE"/>
    <w:rPr>
      <w:rFonts w:ascii="Calibri" w:eastAsia="Times New Roman" w:hAnsi="Calibri" w:cs="Times New Roman"/>
      <w:sz w:val="20"/>
      <w:szCs w:val="20"/>
      <w:lang w:eastAsia="en-GB"/>
    </w:rPr>
  </w:style>
  <w:style w:type="character" w:styleId="FootnoteReference">
    <w:name w:val="footnote reference"/>
    <w:aliases w:val="4_G,Footnotes refss,Appel note de bas de p.,Footnote text,callout,ftref,16 Point,Superscript 6 Point,4_G Char Char,Footnote Reference1 Char Char,Footnotes refss Char Char,ftref Char Char,BVI fnr Char Char,BVI fnr Car Car Char Char,Ref"/>
    <w:basedOn w:val="DefaultParagraphFont"/>
    <w:link w:val="4GChar"/>
    <w:uiPriority w:val="99"/>
    <w:qFormat/>
    <w:rsid w:val="00040BFE"/>
    <w:rPr>
      <w:rFonts w:cs="Times New Roman"/>
      <w:sz w:val="18"/>
      <w:szCs w:val="24"/>
      <w:vertAlign w:val="superscript"/>
    </w:rPr>
  </w:style>
  <w:style w:type="paragraph" w:customStyle="1" w:styleId="Default">
    <w:name w:val="Default"/>
    <w:rsid w:val="00040BFE"/>
    <w:pPr>
      <w:autoSpaceDE w:val="0"/>
      <w:autoSpaceDN w:val="0"/>
      <w:adjustRightInd w:val="0"/>
      <w:spacing w:after="0" w:line="240" w:lineRule="auto"/>
    </w:pPr>
    <w:rPr>
      <w:rFonts w:ascii="Calibri" w:eastAsia="Times New Roman" w:hAnsi="Calibri" w:cs="Calibri"/>
      <w:color w:val="000000"/>
      <w:sz w:val="24"/>
      <w:szCs w:val="24"/>
      <w:lang w:val="en-US" w:eastAsia="en-GB"/>
    </w:rPr>
  </w:style>
  <w:style w:type="paragraph" w:customStyle="1" w:styleId="4GChar">
    <w:name w:val="4_G Char"/>
    <w:aliases w:val="Footnote Reference1 Char,Footnotes refss Char,ftref Char,BVI fnr Char,BVI fnr Car Car Char,BVI fnr Car Char,BVI fnr Car Car Car Car Char,BVI fnr Char Car Car Car Char,BVI fnr Char Car Car Car Char Char,Footnote text Char,Ref Char,16 Point Char"/>
    <w:basedOn w:val="Normal"/>
    <w:link w:val="FootnoteReference"/>
    <w:uiPriority w:val="99"/>
    <w:rsid w:val="00040BFE"/>
    <w:rPr>
      <w:rFonts w:asciiTheme="minorHAnsi" w:hAnsiTheme="minorHAnsi" w:cs="Times New Roman"/>
      <w:sz w:val="18"/>
      <w:vertAlign w:val="superscript"/>
    </w:rPr>
  </w:style>
  <w:style w:type="table" w:styleId="TableGrid">
    <w:name w:val="Table Grid"/>
    <w:basedOn w:val="TableNormal"/>
    <w:uiPriority w:val="39"/>
    <w:rsid w:val="00040BF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040BFE"/>
    <w:rPr>
      <w:sz w:val="16"/>
      <w:szCs w:val="16"/>
    </w:rPr>
  </w:style>
  <w:style w:type="paragraph" w:styleId="CommentText">
    <w:name w:val="annotation text"/>
    <w:basedOn w:val="Normal"/>
    <w:link w:val="CommentTextChar"/>
    <w:uiPriority w:val="99"/>
    <w:unhideWhenUsed/>
    <w:rsid w:val="00040BFE"/>
    <w:rPr>
      <w:sz w:val="20"/>
      <w:szCs w:val="20"/>
    </w:rPr>
  </w:style>
  <w:style w:type="character" w:customStyle="1" w:styleId="CommentTextChar">
    <w:name w:val="Comment Text Char"/>
    <w:basedOn w:val="DefaultParagraphFont"/>
    <w:link w:val="CommentText"/>
    <w:uiPriority w:val="99"/>
    <w:rsid w:val="00040BFE"/>
    <w:rPr>
      <w:rFonts w:ascii="Calibri" w:hAnsi="Calibri" w:cs="Garamond"/>
      <w:sz w:val="20"/>
      <w:szCs w:val="20"/>
    </w:rPr>
  </w:style>
  <w:style w:type="paragraph" w:styleId="CommentSubject">
    <w:name w:val="annotation subject"/>
    <w:basedOn w:val="CommentText"/>
    <w:next w:val="CommentText"/>
    <w:link w:val="CommentSubjectChar"/>
    <w:uiPriority w:val="99"/>
    <w:semiHidden/>
    <w:unhideWhenUsed/>
    <w:rsid w:val="00040BFE"/>
    <w:rPr>
      <w:b/>
      <w:bCs/>
    </w:rPr>
  </w:style>
  <w:style w:type="character" w:customStyle="1" w:styleId="CommentSubjectChar">
    <w:name w:val="Comment Subject Char"/>
    <w:basedOn w:val="CommentTextChar"/>
    <w:link w:val="CommentSubject"/>
    <w:uiPriority w:val="99"/>
    <w:semiHidden/>
    <w:rsid w:val="00040BFE"/>
    <w:rPr>
      <w:rFonts w:ascii="Calibri" w:hAnsi="Calibri" w:cs="Garamond"/>
      <w:b/>
      <w:bCs/>
      <w:sz w:val="20"/>
      <w:szCs w:val="20"/>
    </w:rPr>
  </w:style>
  <w:style w:type="paragraph" w:styleId="NormalWeb">
    <w:name w:val="Normal (Web)"/>
    <w:basedOn w:val="Normal"/>
    <w:unhideWhenUsed/>
    <w:rsid w:val="00040BF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40BFE"/>
  </w:style>
  <w:style w:type="character" w:customStyle="1" w:styleId="BalloonTextChar1">
    <w:name w:val="Balloon Text Char1"/>
    <w:basedOn w:val="DefaultParagraphFont"/>
    <w:uiPriority w:val="99"/>
    <w:locked/>
    <w:rsid w:val="00040BFE"/>
    <w:rPr>
      <w:rFonts w:ascii="Tahoma" w:hAnsi="Tahoma" w:cs="Tahoma"/>
      <w:sz w:val="16"/>
      <w:szCs w:val="16"/>
      <w:lang w:val="en-US" w:eastAsia="en-US"/>
    </w:rPr>
  </w:style>
  <w:style w:type="paragraph" w:styleId="BodyText">
    <w:name w:val="Body Text"/>
    <w:basedOn w:val="Normal"/>
    <w:link w:val="BodyTextChar"/>
    <w:uiPriority w:val="99"/>
    <w:rsid w:val="00040BFE"/>
    <w:rPr>
      <w:rFonts w:eastAsia="Times New Roman" w:cs="Times New Roman"/>
    </w:rPr>
  </w:style>
  <w:style w:type="character" w:customStyle="1" w:styleId="BodyTextChar">
    <w:name w:val="Body Text Char"/>
    <w:basedOn w:val="DefaultParagraphFont"/>
    <w:link w:val="BodyText"/>
    <w:uiPriority w:val="99"/>
    <w:rsid w:val="00040BFE"/>
    <w:rPr>
      <w:rFonts w:ascii="Calibri" w:eastAsia="Times New Roman" w:hAnsi="Calibri" w:cs="Times New Roman"/>
      <w:sz w:val="24"/>
      <w:szCs w:val="24"/>
    </w:rPr>
  </w:style>
  <w:style w:type="paragraph" w:customStyle="1" w:styleId="Text">
    <w:name w:val="Text"/>
    <w:basedOn w:val="Normal"/>
    <w:uiPriority w:val="99"/>
    <w:rsid w:val="00040BFE"/>
    <w:pPr>
      <w:spacing w:after="160"/>
    </w:pPr>
    <w:rPr>
      <w:rFonts w:eastAsia="Times New Roman" w:cs="Times New Roman"/>
    </w:rPr>
  </w:style>
  <w:style w:type="character" w:customStyle="1" w:styleId="normalchar1">
    <w:name w:val="normal__char1"/>
    <w:uiPriority w:val="99"/>
    <w:rsid w:val="00040BFE"/>
    <w:rPr>
      <w:rFonts w:ascii="Times New Roman" w:hAnsi="Times New Roman"/>
      <w:sz w:val="24"/>
      <w:u w:val="none"/>
      <w:effect w:val="none"/>
    </w:rPr>
  </w:style>
  <w:style w:type="paragraph" w:customStyle="1" w:styleId="cvindent">
    <w:name w:val="cvindent"/>
    <w:basedOn w:val="Normal"/>
    <w:uiPriority w:val="99"/>
    <w:rsid w:val="00040BFE"/>
    <w:pPr>
      <w:tabs>
        <w:tab w:val="left" w:pos="2880"/>
      </w:tabs>
      <w:suppressAutoHyphens/>
      <w:ind w:left="2880" w:hanging="2880"/>
    </w:pPr>
    <w:rPr>
      <w:rFonts w:ascii="Arial" w:eastAsia="Times New Roman" w:hAnsi="Arial" w:cs="Times New Roman"/>
      <w:sz w:val="20"/>
      <w:szCs w:val="20"/>
      <w:lang w:eastAsia="en-GB"/>
    </w:rPr>
  </w:style>
  <w:style w:type="paragraph" w:styleId="BodyText2">
    <w:name w:val="Body Text 2"/>
    <w:basedOn w:val="Normal"/>
    <w:link w:val="BodyText2Char1"/>
    <w:uiPriority w:val="99"/>
    <w:rsid w:val="00040BFE"/>
    <w:pPr>
      <w:spacing w:after="120" w:line="480" w:lineRule="auto"/>
    </w:pPr>
    <w:rPr>
      <w:rFonts w:eastAsia="Times New Roman" w:cs="Times New Roman"/>
      <w:szCs w:val="20"/>
      <w:lang w:eastAsia="en-GB"/>
    </w:rPr>
  </w:style>
  <w:style w:type="character" w:customStyle="1" w:styleId="BodyText2Char">
    <w:name w:val="Body Text 2 Char"/>
    <w:basedOn w:val="DefaultParagraphFont"/>
    <w:uiPriority w:val="99"/>
    <w:semiHidden/>
    <w:rsid w:val="00040BFE"/>
    <w:rPr>
      <w:rFonts w:ascii="Calibri" w:hAnsi="Calibri" w:cs="Garamond"/>
      <w:sz w:val="24"/>
      <w:szCs w:val="24"/>
    </w:rPr>
  </w:style>
  <w:style w:type="character" w:customStyle="1" w:styleId="BodyText2Char1">
    <w:name w:val="Body Text 2 Char1"/>
    <w:link w:val="BodyText2"/>
    <w:uiPriority w:val="99"/>
    <w:locked/>
    <w:rsid w:val="00040BFE"/>
    <w:rPr>
      <w:rFonts w:ascii="Calibri" w:eastAsia="Times New Roman" w:hAnsi="Calibri" w:cs="Times New Roman"/>
      <w:sz w:val="24"/>
      <w:szCs w:val="20"/>
      <w:lang w:eastAsia="en-GB"/>
    </w:rPr>
  </w:style>
  <w:style w:type="character" w:customStyle="1" w:styleId="highlightedsearchterm">
    <w:name w:val="highlightedsearchterm"/>
    <w:basedOn w:val="DefaultParagraphFont"/>
    <w:uiPriority w:val="99"/>
    <w:rsid w:val="00040BFE"/>
    <w:rPr>
      <w:rFonts w:cs="Times New Roman"/>
    </w:rPr>
  </w:style>
  <w:style w:type="character" w:styleId="Strong">
    <w:name w:val="Strong"/>
    <w:basedOn w:val="DefaultParagraphFont"/>
    <w:uiPriority w:val="22"/>
    <w:qFormat/>
    <w:rsid w:val="00040BFE"/>
    <w:rPr>
      <w:rFonts w:cs="Times New Roman"/>
      <w:b/>
      <w:bCs/>
    </w:rPr>
  </w:style>
  <w:style w:type="character" w:styleId="Emphasis">
    <w:name w:val="Emphasis"/>
    <w:basedOn w:val="DefaultParagraphFont"/>
    <w:uiPriority w:val="20"/>
    <w:qFormat/>
    <w:rsid w:val="00040BFE"/>
    <w:rPr>
      <w:rFonts w:cs="Times New Roman"/>
      <w:i/>
      <w:iCs/>
    </w:rPr>
  </w:style>
  <w:style w:type="character" w:styleId="IntenseReference">
    <w:name w:val="Intense Reference"/>
    <w:basedOn w:val="DefaultParagraphFont"/>
    <w:uiPriority w:val="32"/>
    <w:qFormat/>
    <w:rsid w:val="00040BFE"/>
    <w:rPr>
      <w:rFonts w:ascii="Calibri" w:hAnsi="Calibri"/>
      <w:color w:val="990000"/>
      <w:sz w:val="24"/>
      <w:szCs w:val="28"/>
    </w:rPr>
  </w:style>
  <w:style w:type="character" w:customStyle="1" w:styleId="apple-style-span">
    <w:name w:val="apple-style-span"/>
    <w:basedOn w:val="DefaultParagraphFont"/>
    <w:rsid w:val="00040BFE"/>
  </w:style>
  <w:style w:type="paragraph" w:customStyle="1" w:styleId="p0">
    <w:name w:val="p0"/>
    <w:basedOn w:val="Normal"/>
    <w:rsid w:val="00040BFE"/>
    <w:rPr>
      <w:rFonts w:eastAsia="Times New Roman" w:cs="Times New Roman"/>
      <w:lang w:eastAsia="en-GB"/>
    </w:rPr>
  </w:style>
  <w:style w:type="character" w:customStyle="1" w:styleId="NormalTextCharChar">
    <w:name w:val="Normal Text Char Char"/>
    <w:basedOn w:val="DefaultParagraphFont"/>
    <w:link w:val="NormalTextChar"/>
    <w:locked/>
    <w:rsid w:val="00040BFE"/>
    <w:rPr>
      <w:rFonts w:ascii="Bembo" w:hAnsi="Bembo"/>
    </w:rPr>
  </w:style>
  <w:style w:type="paragraph" w:customStyle="1" w:styleId="NormalTextChar">
    <w:name w:val="Normal Text Char"/>
    <w:basedOn w:val="Normal"/>
    <w:link w:val="NormalTextCharChar"/>
    <w:rsid w:val="00040BFE"/>
    <w:pPr>
      <w:spacing w:after="240" w:line="280" w:lineRule="atLeast"/>
    </w:pPr>
    <w:rPr>
      <w:rFonts w:ascii="Bembo" w:hAnsi="Bembo" w:cstheme="minorBidi"/>
      <w:sz w:val="22"/>
      <w:szCs w:val="22"/>
    </w:rPr>
  </w:style>
  <w:style w:type="character" w:customStyle="1" w:styleId="SubheadsmallChar">
    <w:name w:val="Sub head small Char"/>
    <w:basedOn w:val="DefaultParagraphFont"/>
    <w:link w:val="Subheadsmall"/>
    <w:locked/>
    <w:rsid w:val="00040BFE"/>
    <w:rPr>
      <w:rFonts w:ascii="TradeGothic LT" w:hAnsi="TradeGothic LT"/>
      <w:b/>
      <w:bCs/>
    </w:rPr>
  </w:style>
  <w:style w:type="paragraph" w:customStyle="1" w:styleId="Subheadsmall">
    <w:name w:val="Sub head small"/>
    <w:basedOn w:val="Normal"/>
    <w:link w:val="SubheadsmallChar"/>
    <w:rsid w:val="00040BFE"/>
    <w:rPr>
      <w:rFonts w:ascii="TradeGothic LT" w:hAnsi="TradeGothic LT" w:cstheme="minorBidi"/>
      <w:b/>
      <w:bCs/>
      <w:sz w:val="22"/>
      <w:szCs w:val="22"/>
    </w:rPr>
  </w:style>
  <w:style w:type="paragraph" w:styleId="PlainText">
    <w:name w:val="Plain Text"/>
    <w:basedOn w:val="Normal"/>
    <w:link w:val="PlainTextChar"/>
    <w:uiPriority w:val="99"/>
    <w:unhideWhenUsed/>
    <w:rsid w:val="00040BFE"/>
    <w:rPr>
      <w:rFonts w:ascii="Consolas" w:eastAsiaTheme="minorEastAsia" w:hAnsi="Consolas"/>
      <w:sz w:val="21"/>
      <w:szCs w:val="21"/>
      <w:lang w:eastAsia="en-GB"/>
    </w:rPr>
  </w:style>
  <w:style w:type="character" w:customStyle="1" w:styleId="PlainTextChar">
    <w:name w:val="Plain Text Char"/>
    <w:basedOn w:val="DefaultParagraphFont"/>
    <w:link w:val="PlainText"/>
    <w:uiPriority w:val="99"/>
    <w:rsid w:val="00040BFE"/>
    <w:rPr>
      <w:rFonts w:ascii="Consolas" w:eastAsiaTheme="minorEastAsia" w:hAnsi="Consolas" w:cs="Garamond"/>
      <w:sz w:val="21"/>
      <w:szCs w:val="21"/>
      <w:lang w:eastAsia="en-GB"/>
    </w:rPr>
  </w:style>
  <w:style w:type="paragraph" w:customStyle="1" w:styleId="normaltextchar0">
    <w:name w:val="normaltextchar"/>
    <w:basedOn w:val="Normal"/>
    <w:rsid w:val="00040BFE"/>
    <w:pPr>
      <w:spacing w:before="100" w:beforeAutospacing="1" w:after="100" w:afterAutospacing="1"/>
    </w:pPr>
    <w:rPr>
      <w:rFonts w:eastAsia="Times New Roman" w:cs="Times New Roman"/>
      <w:lang w:eastAsia="en-GB"/>
    </w:rPr>
  </w:style>
  <w:style w:type="paragraph" w:customStyle="1" w:styleId="Normal0">
    <w:name w:val="[Normal]"/>
    <w:rsid w:val="00040BFE"/>
    <w:pPr>
      <w:widowControl w:val="0"/>
      <w:autoSpaceDE w:val="0"/>
      <w:autoSpaceDN w:val="0"/>
      <w:adjustRightInd w:val="0"/>
      <w:spacing w:after="0" w:line="240" w:lineRule="auto"/>
    </w:pPr>
    <w:rPr>
      <w:rFonts w:ascii="Arial" w:eastAsia="Times New Roman" w:hAnsi="Arial" w:cs="Arial"/>
      <w:sz w:val="24"/>
      <w:szCs w:val="24"/>
      <w:lang w:eastAsia="en-GB"/>
    </w:rPr>
  </w:style>
  <w:style w:type="paragraph" w:customStyle="1" w:styleId="Tables">
    <w:name w:val="Tables"/>
    <w:basedOn w:val="Normal"/>
    <w:link w:val="TablesChar"/>
    <w:qFormat/>
    <w:rsid w:val="00040BFE"/>
    <w:pPr>
      <w:numPr>
        <w:numId w:val="1"/>
      </w:numPr>
    </w:pPr>
    <w:rPr>
      <w:rFonts w:ascii="Garamond" w:hAnsi="Garamond"/>
      <w:b/>
      <w:color w:val="FF0000"/>
    </w:rPr>
  </w:style>
  <w:style w:type="paragraph" w:styleId="Revision">
    <w:name w:val="Revision"/>
    <w:hidden/>
    <w:uiPriority w:val="99"/>
    <w:semiHidden/>
    <w:rsid w:val="00040BFE"/>
    <w:pPr>
      <w:spacing w:after="0" w:line="240" w:lineRule="auto"/>
    </w:pPr>
  </w:style>
  <w:style w:type="character" w:customStyle="1" w:styleId="TablesChar">
    <w:name w:val="Tables Char"/>
    <w:basedOn w:val="DefaultParagraphFont"/>
    <w:link w:val="Tables"/>
    <w:rsid w:val="00040BFE"/>
    <w:rPr>
      <w:rFonts w:ascii="Garamond" w:hAnsi="Garamond" w:cs="Garamond"/>
      <w:b/>
      <w:color w:val="FF0000"/>
      <w:sz w:val="24"/>
      <w:szCs w:val="24"/>
    </w:rPr>
  </w:style>
  <w:style w:type="paragraph" w:customStyle="1" w:styleId="Style1">
    <w:name w:val="Style1"/>
    <w:basedOn w:val="FootnoteText"/>
    <w:link w:val="Style1Char"/>
    <w:qFormat/>
    <w:rsid w:val="00040BFE"/>
    <w:rPr>
      <w:sz w:val="18"/>
      <w:szCs w:val="18"/>
    </w:rPr>
  </w:style>
  <w:style w:type="paragraph" w:customStyle="1" w:styleId="Stylequotes">
    <w:name w:val="Style quotes"/>
    <w:basedOn w:val="Normal"/>
    <w:link w:val="StylequotesChar"/>
    <w:autoRedefine/>
    <w:qFormat/>
    <w:rsid w:val="00040BFE"/>
    <w:pPr>
      <w:tabs>
        <w:tab w:val="left" w:pos="32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before="200"/>
      <w:ind w:left="720" w:right="720"/>
    </w:pPr>
    <w:rPr>
      <w:i/>
      <w:iCs/>
      <w:szCs w:val="22"/>
      <w:shd w:val="clear" w:color="auto" w:fill="FFFFFF"/>
      <w:lang w:eastAsia="en-GB"/>
    </w:rPr>
  </w:style>
  <w:style w:type="character" w:customStyle="1" w:styleId="Style1Char">
    <w:name w:val="Style1 Char"/>
    <w:basedOn w:val="FootnoteTextChar"/>
    <w:link w:val="Style1"/>
    <w:rsid w:val="00040BFE"/>
    <w:rPr>
      <w:rFonts w:ascii="Calibri" w:eastAsia="Times New Roman" w:hAnsi="Calibri" w:cs="Times New Roman"/>
      <w:sz w:val="18"/>
      <w:szCs w:val="18"/>
      <w:lang w:eastAsia="en-GB"/>
    </w:rPr>
  </w:style>
  <w:style w:type="character" w:customStyle="1" w:styleId="StylequotesChar">
    <w:name w:val="Style quotes Char"/>
    <w:basedOn w:val="DefaultParagraphFont"/>
    <w:link w:val="Stylequotes"/>
    <w:rsid w:val="00040BFE"/>
    <w:rPr>
      <w:rFonts w:ascii="Calibri" w:hAnsi="Calibri" w:cs="Garamond"/>
      <w:i/>
      <w:iCs/>
      <w:sz w:val="24"/>
      <w:lang w:eastAsia="en-GB"/>
    </w:rPr>
  </w:style>
  <w:style w:type="character" w:customStyle="1" w:styleId="aqj">
    <w:name w:val="aqj"/>
    <w:basedOn w:val="DefaultParagraphFont"/>
    <w:rsid w:val="00040BFE"/>
  </w:style>
  <w:style w:type="paragraph" w:customStyle="1" w:styleId="Chart1">
    <w:name w:val="Chart 1"/>
    <w:basedOn w:val="Tables"/>
    <w:link w:val="Chart1Char"/>
    <w:qFormat/>
    <w:rsid w:val="00040BFE"/>
    <w:pPr>
      <w:numPr>
        <w:numId w:val="2"/>
      </w:numPr>
    </w:pPr>
  </w:style>
  <w:style w:type="character" w:customStyle="1" w:styleId="Chart1Char">
    <w:name w:val="Chart 1 Char"/>
    <w:basedOn w:val="TablesChar"/>
    <w:link w:val="Chart1"/>
    <w:rsid w:val="00040BFE"/>
    <w:rPr>
      <w:rFonts w:ascii="Garamond" w:hAnsi="Garamond" w:cs="Garamond"/>
      <w:b/>
      <w:color w:val="FF0000"/>
      <w:sz w:val="24"/>
      <w:szCs w:val="24"/>
    </w:rPr>
  </w:style>
  <w:style w:type="paragraph" w:customStyle="1" w:styleId="paragraph">
    <w:name w:val="paragraph"/>
    <w:basedOn w:val="Normal"/>
    <w:rsid w:val="00040BFE"/>
    <w:pPr>
      <w:autoSpaceDE/>
      <w:autoSpaceDN/>
      <w:adjustRightInd/>
      <w:spacing w:before="100" w:beforeAutospacing="1" w:after="100" w:afterAutospacing="1"/>
      <w:jc w:val="left"/>
    </w:pPr>
    <w:rPr>
      <w:rFonts w:ascii="Times New Roman" w:eastAsia="Times New Roman" w:hAnsi="Times New Roman" w:cs="Times New Roman"/>
      <w:lang w:eastAsia="en-GB"/>
    </w:rPr>
  </w:style>
  <w:style w:type="character" w:customStyle="1" w:styleId="normaltextrun">
    <w:name w:val="normaltextrun"/>
    <w:basedOn w:val="DefaultParagraphFont"/>
    <w:rsid w:val="00040BFE"/>
  </w:style>
  <w:style w:type="character" w:customStyle="1" w:styleId="scx243906730">
    <w:name w:val="scx243906730"/>
    <w:basedOn w:val="DefaultParagraphFont"/>
    <w:rsid w:val="00040BFE"/>
  </w:style>
  <w:style w:type="character" w:customStyle="1" w:styleId="eop">
    <w:name w:val="eop"/>
    <w:basedOn w:val="DefaultParagraphFont"/>
    <w:rsid w:val="00040BFE"/>
  </w:style>
  <w:style w:type="table" w:customStyle="1" w:styleId="Montrose">
    <w:name w:val="Montrose"/>
    <w:basedOn w:val="TableNormal"/>
    <w:uiPriority w:val="99"/>
    <w:rsid w:val="00040BFE"/>
    <w:pPr>
      <w:spacing w:after="0" w:line="240" w:lineRule="auto"/>
    </w:pPr>
    <w:rPr>
      <w:rFonts w:ascii="Calibri" w:eastAsia="Calibri" w:hAnsi="Calibri" w:cs="Times New Roman"/>
      <w:sz w:val="20"/>
      <w:szCs w:val="20"/>
      <w:lang w:eastAsia="en-GB"/>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154289"/>
    </w:tcPr>
    <w:tblStylePr w:type="firstRow">
      <w:rPr>
        <w:b/>
        <w:color w:val="FFFFFF"/>
      </w:rPr>
      <w:tblPr/>
      <w:tcPr>
        <w:shd w:val="clear" w:color="auto" w:fill="154289"/>
      </w:tcPr>
    </w:tblStylePr>
    <w:tblStylePr w:type="band1Horz">
      <w:tblPr/>
      <w:tcPr>
        <w:shd w:val="clear" w:color="auto" w:fill="FFFFFF"/>
      </w:tcPr>
    </w:tblStylePr>
    <w:tblStylePr w:type="band2Horz">
      <w:tblPr/>
      <w:tcPr>
        <w:shd w:val="clear" w:color="auto" w:fill="B7CEF3"/>
      </w:tcPr>
    </w:tblStylePr>
  </w:style>
  <w:style w:type="paragraph" w:customStyle="1" w:styleId="MontroseNormal">
    <w:name w:val="Montrose Normal"/>
    <w:basedOn w:val="Normal"/>
    <w:link w:val="MontroseNormalChar"/>
    <w:qFormat/>
    <w:rsid w:val="00040BFE"/>
    <w:pPr>
      <w:autoSpaceDE/>
      <w:autoSpaceDN/>
      <w:adjustRightInd/>
      <w:jc w:val="center"/>
    </w:pPr>
    <w:rPr>
      <w:rFonts w:eastAsia="Times New Roman" w:cs="Times New Roman"/>
      <w:szCs w:val="20"/>
    </w:rPr>
  </w:style>
  <w:style w:type="character" w:customStyle="1" w:styleId="MontroseNormalChar">
    <w:name w:val="Montrose Normal Char"/>
    <w:link w:val="MontroseNormal"/>
    <w:rsid w:val="00040BFE"/>
    <w:rPr>
      <w:rFonts w:ascii="Calibri" w:eastAsia="Times New Roman" w:hAnsi="Calibri" w:cs="Times New Roman"/>
      <w:sz w:val="24"/>
      <w:szCs w:val="20"/>
    </w:rPr>
  </w:style>
  <w:style w:type="paragraph" w:styleId="Caption">
    <w:name w:val="caption"/>
    <w:aliases w:val="Textbox"/>
    <w:basedOn w:val="Normal"/>
    <w:next w:val="Normal"/>
    <w:uiPriority w:val="99"/>
    <w:unhideWhenUsed/>
    <w:qFormat/>
    <w:rsid w:val="00040BFE"/>
    <w:pPr>
      <w:autoSpaceDE/>
      <w:autoSpaceDN/>
      <w:adjustRightInd/>
      <w:jc w:val="left"/>
    </w:pPr>
    <w:rPr>
      <w:rFonts w:eastAsia="Calibri" w:cs="Times New Roman"/>
      <w:i/>
      <w:iCs/>
      <w:color w:val="44546A"/>
      <w:szCs w:val="18"/>
    </w:rPr>
  </w:style>
  <w:style w:type="paragraph" w:customStyle="1" w:styleId="MonroseNumbering">
    <w:name w:val="Monrose Numbering"/>
    <w:basedOn w:val="Normal"/>
    <w:next w:val="Normal"/>
    <w:qFormat/>
    <w:rsid w:val="00040BFE"/>
    <w:pPr>
      <w:numPr>
        <w:numId w:val="3"/>
      </w:numPr>
      <w:autoSpaceDE/>
      <w:autoSpaceDN/>
      <w:adjustRightInd/>
      <w:spacing w:after="120"/>
      <w:contextualSpacing/>
    </w:pPr>
    <w:rPr>
      <w:rFonts w:eastAsia="Times New Roman" w:cs="Times New Roman"/>
      <w:bCs/>
      <w:sz w:val="20"/>
      <w:szCs w:val="20"/>
      <w:lang w:eastAsia="ja-JP"/>
    </w:rPr>
  </w:style>
  <w:style w:type="paragraph" w:customStyle="1" w:styleId="Char2">
    <w:name w:val="Char2"/>
    <w:basedOn w:val="Normal"/>
    <w:uiPriority w:val="99"/>
    <w:rsid w:val="00040BFE"/>
    <w:pPr>
      <w:autoSpaceDE/>
      <w:autoSpaceDN/>
      <w:adjustRightInd/>
      <w:spacing w:before="120" w:after="160" w:line="240" w:lineRule="exact"/>
      <w:ind w:left="547"/>
    </w:pPr>
    <w:rPr>
      <w:rFonts w:eastAsia="Calibri" w:cs="Times New Roman"/>
      <w:sz w:val="20"/>
      <w:szCs w:val="20"/>
      <w:vertAlign w:val="superscript"/>
      <w:lang w:eastAsia="en-GB"/>
    </w:rPr>
  </w:style>
  <w:style w:type="character" w:customStyle="1" w:styleId="st">
    <w:name w:val="st"/>
    <w:basedOn w:val="DefaultParagraphFont"/>
    <w:rsid w:val="00040BFE"/>
  </w:style>
  <w:style w:type="character" w:styleId="PageNumber">
    <w:name w:val="page number"/>
    <w:basedOn w:val="DefaultParagraphFont"/>
    <w:uiPriority w:val="99"/>
    <w:unhideWhenUsed/>
    <w:rsid w:val="00040BFE"/>
    <w:rPr>
      <w:rFonts w:eastAsiaTheme="minorEastAsia" w:cstheme="minorBidi"/>
      <w:bCs w:val="0"/>
      <w:iCs w:val="0"/>
      <w:szCs w:val="22"/>
      <w:lang w:val="en-US"/>
    </w:rPr>
  </w:style>
  <w:style w:type="paragraph" w:styleId="TableofFigures">
    <w:name w:val="table of figures"/>
    <w:basedOn w:val="Normal"/>
    <w:next w:val="Normal"/>
    <w:uiPriority w:val="99"/>
    <w:unhideWhenUsed/>
    <w:rsid w:val="00040BFE"/>
  </w:style>
  <w:style w:type="numbering" w:customStyle="1" w:styleId="Style2">
    <w:name w:val="Style2"/>
    <w:uiPriority w:val="99"/>
    <w:rsid w:val="00040BFE"/>
    <w:pPr>
      <w:numPr>
        <w:numId w:val="4"/>
      </w:numPr>
    </w:pPr>
  </w:style>
  <w:style w:type="character" w:styleId="LineNumber">
    <w:name w:val="line number"/>
    <w:basedOn w:val="DefaultParagraphFont"/>
    <w:uiPriority w:val="99"/>
    <w:unhideWhenUsed/>
    <w:rsid w:val="00040BFE"/>
    <w:rPr>
      <w:rFonts w:ascii="Calibri" w:hAnsi="Calibri"/>
      <w:spacing w:val="0"/>
      <w:sz w:val="24"/>
    </w:rPr>
  </w:style>
  <w:style w:type="character" w:customStyle="1" w:styleId="StyleFootnoteReferenceCalibri11pt">
    <w:name w:val="Style Footnote Reference + Calibri 11 pt"/>
    <w:rsid w:val="00040BFE"/>
    <w:rPr>
      <w:rFonts w:ascii="Arial" w:hAnsi="Arial"/>
      <w:sz w:val="22"/>
      <w:szCs w:val="22"/>
      <w:vertAlign w:val="superscript"/>
    </w:rPr>
  </w:style>
  <w:style w:type="paragraph" w:customStyle="1" w:styleId="Footnote">
    <w:name w:val="Footnote"/>
    <w:basedOn w:val="FootnoteText"/>
    <w:link w:val="FootnoteChar"/>
    <w:rsid w:val="00040BFE"/>
    <w:pPr>
      <w:autoSpaceDE/>
      <w:autoSpaceDN/>
      <w:adjustRightInd/>
      <w:jc w:val="left"/>
    </w:pPr>
    <w:rPr>
      <w:rFonts w:ascii="Arial" w:hAnsi="Arial"/>
      <w:sz w:val="18"/>
    </w:rPr>
  </w:style>
  <w:style w:type="character" w:customStyle="1" w:styleId="FootnoteChar">
    <w:name w:val="Footnote Char"/>
    <w:link w:val="Footnote"/>
    <w:rsid w:val="00040BFE"/>
    <w:rPr>
      <w:rFonts w:ascii="Arial" w:eastAsia="Times New Roman" w:hAnsi="Arial" w:cs="Times New Roman"/>
      <w:sz w:val="18"/>
      <w:szCs w:val="20"/>
      <w:lang w:eastAsia="en-GB"/>
    </w:rPr>
  </w:style>
  <w:style w:type="paragraph" w:customStyle="1" w:styleId="Tablebullet">
    <w:name w:val="Table bullet"/>
    <w:basedOn w:val="tabletext"/>
    <w:link w:val="TablebulletChar"/>
    <w:qFormat/>
    <w:rsid w:val="00040BFE"/>
    <w:pPr>
      <w:numPr>
        <w:numId w:val="8"/>
      </w:numPr>
    </w:pPr>
    <w:rPr>
      <w:sz w:val="24"/>
      <w:szCs w:val="24"/>
    </w:rPr>
  </w:style>
  <w:style w:type="character" w:customStyle="1" w:styleId="TablebulletChar">
    <w:name w:val="Table bullet Char"/>
    <w:basedOn w:val="ListParagraphChar"/>
    <w:link w:val="Tablebullet"/>
    <w:rsid w:val="00040BFE"/>
    <w:rPr>
      <w:rFonts w:ascii="Calibri" w:eastAsia="Calibri" w:hAnsi="Calibri" w:cs="Garamond"/>
      <w:sz w:val="24"/>
      <w:szCs w:val="24"/>
    </w:rPr>
  </w:style>
  <w:style w:type="paragraph" w:customStyle="1" w:styleId="tabletext">
    <w:name w:val="table text"/>
    <w:basedOn w:val="Normal"/>
    <w:link w:val="tabletextChar"/>
    <w:qFormat/>
    <w:rsid w:val="00040BFE"/>
    <w:pPr>
      <w:spacing w:before="120" w:after="120"/>
    </w:pPr>
    <w:rPr>
      <w:rFonts w:eastAsia="Calibri"/>
      <w:sz w:val="22"/>
      <w:szCs w:val="22"/>
    </w:rPr>
  </w:style>
  <w:style w:type="character" w:customStyle="1" w:styleId="tabletextChar">
    <w:name w:val="table text Char"/>
    <w:basedOn w:val="DefaultParagraphFont"/>
    <w:link w:val="tabletext"/>
    <w:rsid w:val="00040BFE"/>
    <w:rPr>
      <w:rFonts w:ascii="Calibri" w:eastAsia="Calibri" w:hAnsi="Calibri" w:cs="Garamond"/>
    </w:rPr>
  </w:style>
  <w:style w:type="paragraph" w:customStyle="1" w:styleId="footnotes">
    <w:name w:val="footnotes"/>
    <w:basedOn w:val="FootnoteText"/>
    <w:link w:val="footnotesChar"/>
    <w:qFormat/>
    <w:rsid w:val="00040BFE"/>
    <w:rPr>
      <w:rFonts w:cs="Calibri"/>
    </w:rPr>
  </w:style>
  <w:style w:type="character" w:customStyle="1" w:styleId="footnotesChar">
    <w:name w:val="footnotes Char"/>
    <w:basedOn w:val="FootnoteTextChar"/>
    <w:link w:val="footnotes"/>
    <w:rsid w:val="00040BFE"/>
    <w:rPr>
      <w:rFonts w:ascii="Calibri" w:eastAsia="Times New Roman" w:hAnsi="Calibri" w:cs="Calibri"/>
      <w:sz w:val="20"/>
      <w:szCs w:val="20"/>
      <w:lang w:eastAsia="en-GB"/>
    </w:rPr>
  </w:style>
  <w:style w:type="paragraph" w:customStyle="1" w:styleId="Heading">
    <w:name w:val="Heading"/>
    <w:basedOn w:val="Heading1"/>
    <w:link w:val="HeadingChar"/>
    <w:rsid w:val="00040BFE"/>
    <w:pPr>
      <w:numPr>
        <w:numId w:val="6"/>
      </w:numPr>
    </w:pPr>
  </w:style>
  <w:style w:type="paragraph" w:customStyle="1" w:styleId="HeadingA">
    <w:name w:val="Heading A"/>
    <w:basedOn w:val="ListParagraph"/>
    <w:link w:val="HeadingAChar"/>
    <w:rsid w:val="00040BFE"/>
    <w:pPr>
      <w:keepNext/>
      <w:keepLines/>
      <w:numPr>
        <w:numId w:val="7"/>
      </w:numPr>
    </w:pPr>
    <w:rPr>
      <w:rFonts w:cs="Calibri"/>
      <w:color w:val="C00000"/>
      <w:sz w:val="40"/>
      <w:szCs w:val="40"/>
    </w:rPr>
  </w:style>
  <w:style w:type="character" w:customStyle="1" w:styleId="HeadingChar">
    <w:name w:val="Heading Char"/>
    <w:basedOn w:val="Heading1Char"/>
    <w:link w:val="Heading"/>
    <w:rsid w:val="00040BFE"/>
    <w:rPr>
      <w:rFonts w:ascii="Calibri" w:eastAsiaTheme="majorEastAsia" w:hAnsi="Calibri" w:cstheme="minorHAnsi"/>
      <w:bCs/>
      <w:color w:val="B20E10"/>
      <w:sz w:val="40"/>
      <w:szCs w:val="28"/>
    </w:rPr>
  </w:style>
  <w:style w:type="paragraph" w:customStyle="1" w:styleId="HeadingB">
    <w:name w:val="Heading B"/>
    <w:basedOn w:val="HeadingA"/>
    <w:link w:val="HeadingBChar"/>
    <w:rsid w:val="00040BFE"/>
    <w:pPr>
      <w:numPr>
        <w:ilvl w:val="1"/>
      </w:numPr>
      <w:spacing w:before="240" w:after="240"/>
      <w:contextualSpacing w:val="0"/>
    </w:pPr>
    <w:rPr>
      <w:sz w:val="28"/>
      <w:szCs w:val="28"/>
    </w:rPr>
  </w:style>
  <w:style w:type="character" w:customStyle="1" w:styleId="HeadingAChar">
    <w:name w:val="Heading A Char"/>
    <w:basedOn w:val="ListParagraphChar"/>
    <w:link w:val="HeadingA"/>
    <w:rsid w:val="00040BFE"/>
    <w:rPr>
      <w:rFonts w:ascii="Calibri" w:hAnsi="Calibri" w:cs="Calibri"/>
      <w:color w:val="C00000"/>
      <w:sz w:val="40"/>
      <w:szCs w:val="40"/>
    </w:rPr>
  </w:style>
  <w:style w:type="character" w:customStyle="1" w:styleId="HeadingBChar">
    <w:name w:val="Heading B Char"/>
    <w:basedOn w:val="HeadingAChar"/>
    <w:link w:val="HeadingB"/>
    <w:rsid w:val="00040BFE"/>
    <w:rPr>
      <w:rFonts w:ascii="Calibri" w:hAnsi="Calibri" w:cs="Calibri"/>
      <w:color w:val="C00000"/>
      <w:sz w:val="28"/>
      <w:szCs w:val="28"/>
    </w:rPr>
  </w:style>
  <w:style w:type="paragraph" w:customStyle="1" w:styleId="HeadingC">
    <w:name w:val="Heading C"/>
    <w:basedOn w:val="HeadingB"/>
    <w:link w:val="HeadingCChar"/>
    <w:rsid w:val="00040BFE"/>
    <w:pPr>
      <w:numPr>
        <w:ilvl w:val="2"/>
      </w:numPr>
    </w:pPr>
  </w:style>
  <w:style w:type="character" w:customStyle="1" w:styleId="HeadingCChar">
    <w:name w:val="Heading C Char"/>
    <w:basedOn w:val="HeadingBChar"/>
    <w:link w:val="HeadingC"/>
    <w:rsid w:val="00040BFE"/>
    <w:rPr>
      <w:rFonts w:ascii="Calibri" w:hAnsi="Calibri" w:cs="Calibri"/>
      <w:color w:val="C00000"/>
      <w:sz w:val="28"/>
      <w:szCs w:val="28"/>
    </w:rPr>
  </w:style>
  <w:style w:type="paragraph" w:customStyle="1" w:styleId="evalquestions">
    <w:name w:val="eval questions"/>
    <w:basedOn w:val="ListParagraph"/>
    <w:link w:val="evalquestionsChar"/>
    <w:qFormat/>
    <w:rsid w:val="00040BFE"/>
    <w:pPr>
      <w:numPr>
        <w:numId w:val="10"/>
      </w:numPr>
      <w:ind w:left="1134" w:hanging="774"/>
    </w:pPr>
  </w:style>
  <w:style w:type="paragraph" w:customStyle="1" w:styleId="tablequestions">
    <w:name w:val="table questions"/>
    <w:basedOn w:val="tabletext"/>
    <w:link w:val="tablequestionsChar"/>
    <w:qFormat/>
    <w:rsid w:val="00040BFE"/>
    <w:pPr>
      <w:numPr>
        <w:ilvl w:val="1"/>
        <w:numId w:val="9"/>
      </w:numPr>
    </w:pPr>
  </w:style>
  <w:style w:type="character" w:customStyle="1" w:styleId="evalquestionsChar">
    <w:name w:val="eval questions Char"/>
    <w:basedOn w:val="ListParagraphChar"/>
    <w:link w:val="evalquestions"/>
    <w:rsid w:val="00040BFE"/>
    <w:rPr>
      <w:rFonts w:ascii="Calibri" w:hAnsi="Calibri" w:cs="Garamond"/>
      <w:sz w:val="24"/>
      <w:szCs w:val="24"/>
    </w:rPr>
  </w:style>
  <w:style w:type="character" w:customStyle="1" w:styleId="tablequestionsChar">
    <w:name w:val="table questions Char"/>
    <w:basedOn w:val="tabletextChar"/>
    <w:link w:val="tablequestions"/>
    <w:rsid w:val="00040BFE"/>
    <w:rPr>
      <w:rFonts w:ascii="Calibri" w:eastAsia="Calibri" w:hAnsi="Calibri" w:cs="Garamond"/>
    </w:rPr>
  </w:style>
  <w:style w:type="paragraph" w:styleId="EndnoteText">
    <w:name w:val="endnote text"/>
    <w:basedOn w:val="Normal"/>
    <w:link w:val="EndnoteTextChar"/>
    <w:uiPriority w:val="99"/>
    <w:semiHidden/>
    <w:unhideWhenUsed/>
    <w:rsid w:val="00040BFE"/>
    <w:rPr>
      <w:sz w:val="20"/>
      <w:szCs w:val="20"/>
    </w:rPr>
  </w:style>
  <w:style w:type="character" w:customStyle="1" w:styleId="EndnoteTextChar">
    <w:name w:val="Endnote Text Char"/>
    <w:basedOn w:val="DefaultParagraphFont"/>
    <w:link w:val="EndnoteText"/>
    <w:uiPriority w:val="99"/>
    <w:semiHidden/>
    <w:rsid w:val="00040BFE"/>
    <w:rPr>
      <w:rFonts w:ascii="Calibri" w:hAnsi="Calibri" w:cs="Garamond"/>
      <w:sz w:val="20"/>
      <w:szCs w:val="20"/>
    </w:rPr>
  </w:style>
  <w:style w:type="character" w:styleId="EndnoteReference">
    <w:name w:val="endnote reference"/>
    <w:basedOn w:val="DefaultParagraphFont"/>
    <w:uiPriority w:val="99"/>
    <w:semiHidden/>
    <w:unhideWhenUsed/>
    <w:rsid w:val="00040BFE"/>
    <w:rPr>
      <w:vertAlign w:val="superscript"/>
    </w:rPr>
  </w:style>
  <w:style w:type="paragraph" w:customStyle="1" w:styleId="AddressText">
    <w:name w:val="Address Text"/>
    <w:rsid w:val="00040BFE"/>
    <w:pPr>
      <w:tabs>
        <w:tab w:val="left" w:pos="2699"/>
        <w:tab w:val="left" w:pos="3549"/>
      </w:tabs>
      <w:spacing w:after="0" w:line="200" w:lineRule="exact"/>
    </w:pPr>
    <w:rPr>
      <w:rFonts w:ascii="Arial" w:eastAsia="Times" w:hAnsi="Arial" w:cs="Times New Roman"/>
      <w:noProof/>
      <w:color w:val="36A7E9"/>
      <w:spacing w:val="-2"/>
      <w:sz w:val="16"/>
      <w:szCs w:val="20"/>
      <w:lang w:eastAsia="en-GB"/>
    </w:rPr>
  </w:style>
  <w:style w:type="table" w:customStyle="1" w:styleId="TableGrid1">
    <w:name w:val="Table Grid1"/>
    <w:basedOn w:val="TableNormal"/>
    <w:next w:val="TableGrid"/>
    <w:uiPriority w:val="59"/>
    <w:rsid w:val="00040BFE"/>
    <w:pPr>
      <w:spacing w:after="0" w:line="240" w:lineRule="auto"/>
    </w:pPr>
    <w:rPr>
      <w:rFonts w:eastAsia="MS Mincho"/>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sChar0">
    <w:name w:val="Footnotes Char"/>
    <w:basedOn w:val="DefaultParagraphFont"/>
    <w:link w:val="Footnotes0"/>
    <w:locked/>
    <w:rsid w:val="00040BFE"/>
    <w:rPr>
      <w:rFonts w:ascii="Calibri" w:eastAsia="Times New Roman" w:hAnsi="Calibri" w:cs="Times New Roman"/>
      <w:sz w:val="20"/>
      <w:szCs w:val="20"/>
      <w:lang w:eastAsia="en-GB"/>
    </w:rPr>
  </w:style>
  <w:style w:type="paragraph" w:customStyle="1" w:styleId="Footnotes0">
    <w:name w:val="Footnotes"/>
    <w:basedOn w:val="FootnoteText"/>
    <w:link w:val="FootnotesChar0"/>
    <w:qFormat/>
    <w:rsid w:val="00040BFE"/>
  </w:style>
  <w:style w:type="paragraph" w:customStyle="1" w:styleId="BVIfnrCarCharCharCharChar">
    <w:name w:val="BVI fnr Car Char Char Char Char"/>
    <w:aliases w:val="BVI fnr Car Car Car Char Char Char Char,BVI fnr Car Car Char Char Char Char,BVI fnr Car Car Car Car Car Char Char Char Char, BVI fnr Car Car Car Char Char Char Char, BVI fnr Car Car Car Car Car Char Char Char Char"/>
    <w:basedOn w:val="Normal"/>
    <w:uiPriority w:val="99"/>
    <w:rsid w:val="00040BFE"/>
    <w:pPr>
      <w:autoSpaceDE/>
      <w:autoSpaceDN/>
      <w:adjustRightInd/>
      <w:spacing w:after="160" w:line="240" w:lineRule="exact"/>
      <w:jc w:val="left"/>
    </w:pPr>
    <w:rPr>
      <w:rFonts w:asciiTheme="minorHAnsi" w:hAnsiTheme="minorHAnsi" w:cstheme="minorBidi"/>
      <w:sz w:val="22"/>
      <w:szCs w:val="22"/>
      <w:vertAlign w:val="superscript"/>
    </w:rPr>
  </w:style>
  <w:style w:type="paragraph" w:customStyle="1" w:styleId="ColorfulList-Accent11">
    <w:name w:val="Colorful List - Accent 11"/>
    <w:basedOn w:val="Normal"/>
    <w:uiPriority w:val="34"/>
    <w:qFormat/>
    <w:rsid w:val="00040BFE"/>
    <w:pPr>
      <w:autoSpaceDE/>
      <w:autoSpaceDN/>
      <w:adjustRightInd/>
      <w:spacing w:line="276" w:lineRule="auto"/>
      <w:ind w:left="720"/>
      <w:contextualSpacing/>
      <w:jc w:val="left"/>
    </w:pPr>
    <w:rPr>
      <w:rFonts w:eastAsia="Calibri" w:cs="Times New Roman"/>
      <w:sz w:val="22"/>
      <w:szCs w:val="22"/>
    </w:rPr>
  </w:style>
  <w:style w:type="paragraph" w:customStyle="1" w:styleId="Level1">
    <w:name w:val="Level 1"/>
    <w:basedOn w:val="ListParagraph"/>
    <w:next w:val="Heading1"/>
    <w:link w:val="Level1Char"/>
    <w:qFormat/>
    <w:rsid w:val="00040BFE"/>
    <w:pPr>
      <w:numPr>
        <w:numId w:val="17"/>
      </w:numPr>
      <w:shd w:val="clear" w:color="auto" w:fill="C00000"/>
    </w:pPr>
    <w:rPr>
      <w:b/>
    </w:rPr>
  </w:style>
  <w:style w:type="paragraph" w:customStyle="1" w:styleId="Level2">
    <w:name w:val="Level 2"/>
    <w:basedOn w:val="ListParagraph"/>
    <w:link w:val="Level2Char"/>
    <w:qFormat/>
    <w:rsid w:val="00743093"/>
    <w:pPr>
      <w:pageBreakBefore/>
      <w:numPr>
        <w:ilvl w:val="1"/>
        <w:numId w:val="17"/>
      </w:numPr>
      <w:spacing w:before="240"/>
      <w:ind w:left="788" w:hanging="431"/>
    </w:pPr>
    <w:rPr>
      <w:b/>
      <w:color w:val="C00000"/>
    </w:rPr>
  </w:style>
  <w:style w:type="character" w:customStyle="1" w:styleId="Level1Char">
    <w:name w:val="Level 1 Char"/>
    <w:basedOn w:val="ListParagraphChar"/>
    <w:link w:val="Level1"/>
    <w:rsid w:val="00040BFE"/>
    <w:rPr>
      <w:rFonts w:ascii="Calibri" w:hAnsi="Calibri" w:cs="Garamond"/>
      <w:b/>
      <w:sz w:val="24"/>
      <w:szCs w:val="24"/>
      <w:shd w:val="clear" w:color="auto" w:fill="C00000"/>
    </w:rPr>
  </w:style>
  <w:style w:type="paragraph" w:customStyle="1" w:styleId="Level3">
    <w:name w:val="Level 3"/>
    <w:basedOn w:val="Level2"/>
    <w:link w:val="Level3Char"/>
    <w:qFormat/>
    <w:rsid w:val="00040BFE"/>
    <w:pPr>
      <w:numPr>
        <w:ilvl w:val="2"/>
      </w:numPr>
    </w:pPr>
  </w:style>
  <w:style w:type="character" w:customStyle="1" w:styleId="Level2Char">
    <w:name w:val="Level 2 Char"/>
    <w:basedOn w:val="ListParagraphChar"/>
    <w:link w:val="Level2"/>
    <w:rsid w:val="00743093"/>
    <w:rPr>
      <w:rFonts w:ascii="Calibri" w:hAnsi="Calibri" w:cs="Garamond"/>
      <w:b/>
      <w:color w:val="C00000"/>
      <w:sz w:val="24"/>
      <w:szCs w:val="24"/>
    </w:rPr>
  </w:style>
  <w:style w:type="character" w:customStyle="1" w:styleId="Level3Char">
    <w:name w:val="Level 3 Char"/>
    <w:basedOn w:val="Level2Char"/>
    <w:link w:val="Level3"/>
    <w:rsid w:val="00040BFE"/>
    <w:rPr>
      <w:rFonts w:ascii="Calibri" w:hAnsi="Calibri" w:cs="Garamond"/>
      <w:b/>
      <w:color w:val="C00000"/>
      <w:sz w:val="24"/>
      <w:szCs w:val="24"/>
    </w:rPr>
  </w:style>
  <w:style w:type="character" w:customStyle="1" w:styleId="Mention1">
    <w:name w:val="Mention1"/>
    <w:basedOn w:val="DefaultParagraphFont"/>
    <w:uiPriority w:val="99"/>
    <w:semiHidden/>
    <w:unhideWhenUsed/>
    <w:rsid w:val="00040BFE"/>
    <w:rPr>
      <w:color w:val="2B579A"/>
      <w:shd w:val="clear" w:color="auto" w:fill="E6E6E6"/>
    </w:rPr>
  </w:style>
  <w:style w:type="character" w:styleId="FollowedHyperlink">
    <w:name w:val="FollowedHyperlink"/>
    <w:basedOn w:val="DefaultParagraphFont"/>
    <w:uiPriority w:val="99"/>
    <w:semiHidden/>
    <w:unhideWhenUsed/>
    <w:rsid w:val="00040BFE"/>
    <w:rPr>
      <w:color w:val="954F72" w:themeColor="followedHyperlink"/>
      <w:u w:val="single"/>
    </w:rPr>
  </w:style>
  <w:style w:type="character" w:customStyle="1" w:styleId="UnresolvedMention1">
    <w:name w:val="Unresolved Mention1"/>
    <w:basedOn w:val="DefaultParagraphFont"/>
    <w:uiPriority w:val="99"/>
    <w:semiHidden/>
    <w:unhideWhenUsed/>
    <w:rsid w:val="00040BFE"/>
    <w:rPr>
      <w:color w:val="605E5C"/>
      <w:shd w:val="clear" w:color="auto" w:fill="E1DFDD"/>
    </w:rPr>
  </w:style>
  <w:style w:type="paragraph" w:customStyle="1" w:styleId="titlepage">
    <w:name w:val="title page"/>
    <w:basedOn w:val="Normal"/>
    <w:link w:val="titlepageChar"/>
    <w:qFormat/>
    <w:rsid w:val="0014600A"/>
    <w:pPr>
      <w:spacing w:before="240"/>
    </w:pPr>
    <w:rPr>
      <w:color w:val="FFFFFF" w:themeColor="background1"/>
      <w:sz w:val="56"/>
      <w:szCs w:val="56"/>
      <w:lang w:eastAsia="ja-JP"/>
    </w:rPr>
  </w:style>
  <w:style w:type="character" w:customStyle="1" w:styleId="titlepageChar">
    <w:name w:val="title page Char"/>
    <w:basedOn w:val="DefaultParagraphFont"/>
    <w:link w:val="titlepage"/>
    <w:rsid w:val="0014600A"/>
    <w:rPr>
      <w:rFonts w:ascii="Calibri" w:hAnsi="Calibri" w:cs="Garamond"/>
      <w:color w:val="FFFFFF" w:themeColor="background1"/>
      <w:sz w:val="56"/>
      <w:szCs w:val="5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579089">
      <w:bodyDiv w:val="1"/>
      <w:marLeft w:val="0"/>
      <w:marRight w:val="0"/>
      <w:marTop w:val="0"/>
      <w:marBottom w:val="0"/>
      <w:divBdr>
        <w:top w:val="none" w:sz="0" w:space="0" w:color="auto"/>
        <w:left w:val="none" w:sz="0" w:space="0" w:color="auto"/>
        <w:bottom w:val="none" w:sz="0" w:space="0" w:color="auto"/>
        <w:right w:val="none" w:sz="0" w:space="0" w:color="auto"/>
      </w:divBdr>
    </w:div>
    <w:div w:id="62555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rsafari@mail.ru" TargetMode="Externa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yperlink" Target="http://www.hmlirb.com/" TargetMode="Externa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mailto:unicef@hmlirb.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mailto:unicef@hmlirb.co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unicef.org/evaldatabase/files/UNICEF_Eval_Report_Standar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A39A4-2AA9-4B18-8585-4877D1936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82</Pages>
  <Words>23093</Words>
  <Characters>131635</Characters>
  <Application>Microsoft Office Word</Application>
  <DocSecurity>0</DocSecurity>
  <Lines>1096</Lines>
  <Paragraphs>308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Awaz Raoof</dc:creator>
  <cp:keywords/>
  <dc:description/>
  <cp:lastModifiedBy>Zokir Nazarov</cp:lastModifiedBy>
  <cp:revision>19</cp:revision>
  <dcterms:created xsi:type="dcterms:W3CDTF">2018-12-21T13:59:00Z</dcterms:created>
  <dcterms:modified xsi:type="dcterms:W3CDTF">2018-12-24T06:44:00Z</dcterms:modified>
</cp:coreProperties>
</file>